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892A" w14:textId="6FA99EEA" w:rsidR="00A06267" w:rsidRPr="00F72E06" w:rsidRDefault="00A06267" w:rsidP="00A06267">
      <w:pPr>
        <w:pStyle w:val="Overskrift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Annex </w:t>
      </w:r>
      <w:r w:rsidR="00F6138C">
        <w:rPr>
          <w:lang w:val="en-GB"/>
        </w:rPr>
        <w:t>6</w:t>
      </w:r>
      <w:bookmarkStart w:id="0" w:name="_GoBack"/>
      <w:bookmarkEnd w:id="0"/>
      <w:r w:rsidRPr="00F72E06">
        <w:rPr>
          <w:lang w:val="en-GB"/>
        </w:rPr>
        <w:t xml:space="preserve"> - Research annex </w:t>
      </w:r>
    </w:p>
    <w:p w14:paraId="74CAD9AF" w14:textId="41C0931B" w:rsidR="00A06267" w:rsidRPr="00F72E06" w:rsidRDefault="00A06267" w:rsidP="00A06267">
      <w:pPr>
        <w:rPr>
          <w:lang w:val="en-GB"/>
        </w:rPr>
      </w:pPr>
      <w:r w:rsidRPr="00F72E06">
        <w:rPr>
          <w:lang w:val="en-GB"/>
        </w:rPr>
        <w:t xml:space="preserve">This annex </w:t>
      </w:r>
      <w:proofErr w:type="gramStart"/>
      <w:r w:rsidRPr="00F72E06">
        <w:rPr>
          <w:lang w:val="en-GB"/>
        </w:rPr>
        <w:t>should be completed</w:t>
      </w:r>
      <w:proofErr w:type="gramEnd"/>
      <w:r w:rsidRPr="00F72E06">
        <w:rPr>
          <w:lang w:val="en-GB"/>
        </w:rPr>
        <w:t xml:space="preserve"> if the application contains research. The description to </w:t>
      </w:r>
      <w:proofErr w:type="gramStart"/>
      <w:r w:rsidRPr="00F72E06">
        <w:rPr>
          <w:lang w:val="en-GB"/>
        </w:rPr>
        <w:t>be used</w:t>
      </w:r>
      <w:proofErr w:type="gramEnd"/>
      <w:r w:rsidRPr="00F72E06">
        <w:rPr>
          <w:lang w:val="en-GB"/>
        </w:rPr>
        <w:t xml:space="preserve"> for the research-technical assessment may not exceed five pages as well as one page with references. Note that </w:t>
      </w:r>
      <w:r w:rsidRPr="00F72E06">
        <w:rPr>
          <w:u w:val="single"/>
          <w:lang w:val="en-GB"/>
        </w:rPr>
        <w:t>Innovation Fund Denmark assesses the research annex independently of the main application in annex 1.</w:t>
      </w:r>
      <w:r w:rsidRPr="00F72E06">
        <w:rPr>
          <w:lang w:val="en-GB"/>
        </w:rPr>
        <w:t xml:space="preserve"> </w:t>
      </w:r>
    </w:p>
    <w:p w14:paraId="250E0F14" w14:textId="77777777" w:rsidR="00A06267" w:rsidRPr="00F72E06" w:rsidRDefault="00A06267" w:rsidP="00A06267">
      <w:pPr>
        <w:pStyle w:val="ListParagraph2"/>
        <w:ind w:left="360"/>
        <w:rPr>
          <w:rStyle w:val="Fremhv"/>
          <w:lang w:val="en-GB"/>
        </w:rPr>
      </w:pPr>
      <w:r w:rsidRPr="00F72E06">
        <w:rPr>
          <w:rStyle w:val="Fremhv"/>
          <w:bCs/>
          <w:lang w:val="en-GB"/>
        </w:rPr>
        <w:t>Summary:</w:t>
      </w:r>
      <w:r w:rsidRPr="00F72E06">
        <w:rPr>
          <w:rStyle w:val="Fremhv"/>
          <w:lang w:val="en-GB"/>
        </w:rPr>
        <w:t xml:space="preserve"> </w:t>
      </w:r>
    </w:p>
    <w:p w14:paraId="27653986" w14:textId="770ED064" w:rsidR="00A06267" w:rsidRPr="00F72E06" w:rsidRDefault="00A06267" w:rsidP="00A06267">
      <w:pPr>
        <w:rPr>
          <w:i/>
          <w:iCs/>
          <w:lang w:val="en-GB"/>
        </w:rPr>
      </w:pPr>
      <w:r w:rsidRPr="00F72E06">
        <w:rPr>
          <w:i/>
          <w:iCs/>
          <w:lang w:val="en-GB"/>
        </w:rPr>
        <w:t xml:space="preserve">A copy of the summary </w:t>
      </w:r>
      <w:proofErr w:type="gramStart"/>
      <w:r w:rsidRPr="00F72E06">
        <w:rPr>
          <w:i/>
          <w:iCs/>
          <w:lang w:val="en-GB"/>
        </w:rPr>
        <w:t xml:space="preserve">should be </w:t>
      </w:r>
      <w:r w:rsidRPr="00236E8E">
        <w:rPr>
          <w:i/>
          <w:iCs/>
          <w:lang w:val="en-GB"/>
        </w:rPr>
        <w:t>inserted</w:t>
      </w:r>
      <w:proofErr w:type="gramEnd"/>
      <w:r w:rsidRPr="00236E8E">
        <w:rPr>
          <w:i/>
          <w:iCs/>
          <w:lang w:val="en-GB"/>
        </w:rPr>
        <w:t xml:space="preserve"> in section </w:t>
      </w:r>
      <w:r w:rsidR="00236E8E" w:rsidRPr="00236E8E">
        <w:rPr>
          <w:i/>
          <w:iCs/>
          <w:lang w:val="en-GB"/>
        </w:rPr>
        <w:t>11</w:t>
      </w:r>
      <w:r w:rsidRPr="00236E8E">
        <w:rPr>
          <w:i/>
          <w:iCs/>
          <w:lang w:val="en-GB"/>
        </w:rPr>
        <w:t>.1 of</w:t>
      </w:r>
      <w:r w:rsidRPr="00F72E06">
        <w:rPr>
          <w:i/>
          <w:iCs/>
          <w:lang w:val="en-GB"/>
        </w:rPr>
        <w:t xml:space="preserve"> the application fo</w:t>
      </w:r>
      <w:r w:rsidR="00236E8E">
        <w:rPr>
          <w:i/>
          <w:iCs/>
          <w:lang w:val="en-GB"/>
        </w:rPr>
        <w:t xml:space="preserve">rm (annex 1). The summary </w:t>
      </w:r>
      <w:proofErr w:type="gramStart"/>
      <w:r w:rsidR="00236E8E">
        <w:rPr>
          <w:i/>
          <w:iCs/>
          <w:lang w:val="en-GB"/>
        </w:rPr>
        <w:t xml:space="preserve">must, </w:t>
      </w:r>
      <w:r w:rsidRPr="00F72E06">
        <w:rPr>
          <w:i/>
          <w:iCs/>
          <w:lang w:val="en-GB"/>
        </w:rPr>
        <w:t>as a minimum, contain</w:t>
      </w:r>
      <w:proofErr w:type="gramEnd"/>
      <w:r w:rsidRPr="00F72E06">
        <w:rPr>
          <w:i/>
          <w:iCs/>
          <w:lang w:val="en-GB"/>
        </w:rPr>
        <w:t xml:space="preserve"> a description of why the research and/or researcher training is necessary to realise the overall objective of the project. </w:t>
      </w:r>
    </w:p>
    <w:p w14:paraId="715C998D" w14:textId="77777777" w:rsidR="00A06267" w:rsidRPr="00F72E06" w:rsidRDefault="00A06267" w:rsidP="00A06267">
      <w:pPr>
        <w:pStyle w:val="ListParagraph2"/>
        <w:ind w:left="360"/>
        <w:rPr>
          <w:rStyle w:val="Fremhv"/>
          <w:lang w:val="en-GB"/>
        </w:rPr>
      </w:pPr>
      <w:r w:rsidRPr="00F72E06">
        <w:rPr>
          <w:rStyle w:val="Fremhv"/>
          <w:bCs/>
          <w:lang w:val="en-GB"/>
        </w:rPr>
        <w:t>State-of-the-art:</w:t>
      </w:r>
      <w:r w:rsidRPr="00F72E06">
        <w:rPr>
          <w:rStyle w:val="Fremhv"/>
          <w:lang w:val="en-GB"/>
        </w:rPr>
        <w:t xml:space="preserve"> </w:t>
      </w:r>
    </w:p>
    <w:p w14:paraId="087BA831" w14:textId="6D237318" w:rsidR="00A06267" w:rsidRPr="00F72E06" w:rsidRDefault="00A06267" w:rsidP="00A06267">
      <w:pPr>
        <w:rPr>
          <w:i/>
          <w:iCs/>
          <w:lang w:val="en-GB"/>
        </w:rPr>
      </w:pPr>
      <w:r w:rsidRPr="00F72E06">
        <w:rPr>
          <w:i/>
          <w:iCs/>
          <w:lang w:val="en-GB"/>
        </w:rPr>
        <w:t xml:space="preserve">State-of-the-art; </w:t>
      </w:r>
      <w:proofErr w:type="gramStart"/>
      <w:r w:rsidRPr="00F72E06">
        <w:rPr>
          <w:i/>
          <w:iCs/>
          <w:lang w:val="en-GB"/>
        </w:rPr>
        <w:t>on the basis of</w:t>
      </w:r>
      <w:proofErr w:type="gramEnd"/>
      <w:r w:rsidRPr="00F72E06">
        <w:rPr>
          <w:i/>
          <w:iCs/>
          <w:lang w:val="en-GB"/>
        </w:rPr>
        <w:t xml:space="preserve"> the international literature (peer reviewed articles), the applicant should describe the research-technical knowledge on the area and where there are gaps in knowledge that are expected to be filled in the </w:t>
      </w:r>
      <w:r w:rsidRPr="00236E8E">
        <w:rPr>
          <w:i/>
          <w:iCs/>
          <w:lang w:val="en-GB"/>
        </w:rPr>
        <w:t xml:space="preserve">relevant project. </w:t>
      </w:r>
      <w:r w:rsidRPr="00236E8E">
        <w:rPr>
          <w:i/>
          <w:iCs/>
          <w:u w:val="single"/>
          <w:lang w:val="en-GB"/>
        </w:rPr>
        <w:t>Note:</w:t>
      </w:r>
      <w:r w:rsidRPr="00236E8E">
        <w:rPr>
          <w:i/>
          <w:iCs/>
          <w:lang w:val="en-GB"/>
        </w:rPr>
        <w:t xml:space="preserve"> This description is different from the description of state-of-the-art in section 1.2</w:t>
      </w:r>
      <w:r w:rsidR="00407C4E">
        <w:rPr>
          <w:i/>
          <w:iCs/>
          <w:lang w:val="en-GB"/>
        </w:rPr>
        <w:t xml:space="preserve"> </w:t>
      </w:r>
      <w:r w:rsidR="00407C4E" w:rsidRPr="00236E8E">
        <w:rPr>
          <w:i/>
          <w:iCs/>
          <w:lang w:val="en-GB"/>
        </w:rPr>
        <w:t>of</w:t>
      </w:r>
      <w:r w:rsidR="00407C4E" w:rsidRPr="00F72E06">
        <w:rPr>
          <w:i/>
          <w:iCs/>
          <w:lang w:val="en-GB"/>
        </w:rPr>
        <w:t xml:space="preserve"> the application fo</w:t>
      </w:r>
      <w:r w:rsidR="00407C4E">
        <w:rPr>
          <w:i/>
          <w:iCs/>
          <w:lang w:val="en-GB"/>
        </w:rPr>
        <w:t>rm (annex 1)</w:t>
      </w:r>
      <w:r w:rsidRPr="00236E8E">
        <w:rPr>
          <w:i/>
          <w:iCs/>
          <w:lang w:val="en-GB"/>
        </w:rPr>
        <w:t>, which</w:t>
      </w:r>
      <w:r w:rsidRPr="00F72E06">
        <w:rPr>
          <w:i/>
          <w:iCs/>
          <w:lang w:val="en-GB"/>
        </w:rPr>
        <w:t xml:space="preserve"> primarily deals with the technology and its uses. </w:t>
      </w:r>
    </w:p>
    <w:p w14:paraId="0AF01DEB" w14:textId="77777777" w:rsidR="00A06267" w:rsidRPr="00F72E06" w:rsidRDefault="00A06267" w:rsidP="00A06267">
      <w:pPr>
        <w:pStyle w:val="ListParagraph2"/>
        <w:ind w:left="360"/>
        <w:rPr>
          <w:rStyle w:val="Fremhv"/>
          <w:lang w:val="en-GB"/>
        </w:rPr>
      </w:pPr>
      <w:r w:rsidRPr="00F72E06">
        <w:rPr>
          <w:rStyle w:val="Fremhv"/>
          <w:bCs/>
          <w:lang w:val="en-GB"/>
        </w:rPr>
        <w:t>Hypothesis and objective:</w:t>
      </w:r>
      <w:r w:rsidRPr="00F72E06">
        <w:rPr>
          <w:rStyle w:val="Fremhv"/>
          <w:lang w:val="en-GB"/>
        </w:rPr>
        <w:t xml:space="preserve"> </w:t>
      </w:r>
    </w:p>
    <w:p w14:paraId="38B88A1A" w14:textId="77777777" w:rsidR="00A06267" w:rsidRPr="00F72E06" w:rsidRDefault="00A06267" w:rsidP="00A06267">
      <w:pPr>
        <w:rPr>
          <w:i/>
          <w:iCs/>
          <w:lang w:val="en-GB"/>
        </w:rPr>
      </w:pPr>
      <w:r w:rsidRPr="00F72E06">
        <w:rPr>
          <w:i/>
          <w:iCs/>
          <w:lang w:val="en-GB"/>
        </w:rPr>
        <w:t>Research hypothesis and research objective, including the contribution to the overall goal of the project.</w:t>
      </w:r>
    </w:p>
    <w:p w14:paraId="1A96D719" w14:textId="77777777" w:rsidR="00A06267" w:rsidRPr="00F72E06" w:rsidRDefault="00A06267" w:rsidP="00A06267">
      <w:pPr>
        <w:pStyle w:val="ListParagraph2"/>
        <w:ind w:left="360"/>
        <w:rPr>
          <w:rStyle w:val="Fremhv"/>
          <w:lang w:val="en-GB"/>
        </w:rPr>
      </w:pPr>
      <w:r w:rsidRPr="00F72E06">
        <w:rPr>
          <w:rStyle w:val="Fremhv"/>
          <w:bCs/>
          <w:lang w:val="en-GB"/>
        </w:rPr>
        <w:t>Research plan:</w:t>
      </w:r>
      <w:r w:rsidRPr="00F72E06">
        <w:rPr>
          <w:rStyle w:val="Fremhv"/>
          <w:lang w:val="en-GB"/>
        </w:rPr>
        <w:t xml:space="preserve"> </w:t>
      </w:r>
    </w:p>
    <w:p w14:paraId="27C690C8" w14:textId="77777777" w:rsidR="00A06267" w:rsidRPr="00F72E06" w:rsidRDefault="00A06267" w:rsidP="00A06267">
      <w:pPr>
        <w:rPr>
          <w:i/>
          <w:iCs/>
          <w:lang w:val="en-GB"/>
        </w:rPr>
      </w:pPr>
      <w:r w:rsidRPr="00F72E06">
        <w:rPr>
          <w:i/>
          <w:iCs/>
          <w:lang w:val="en-GB"/>
        </w:rPr>
        <w:t xml:space="preserve">Start with a description of the PhD or postdoc if researcher training is included. In this context, state which activities </w:t>
      </w:r>
      <w:proofErr w:type="gramStart"/>
      <w:r w:rsidRPr="00F72E06">
        <w:rPr>
          <w:i/>
          <w:iCs/>
          <w:lang w:val="en-GB"/>
        </w:rPr>
        <w:t>they are included in and who are the supervisors</w:t>
      </w:r>
      <w:proofErr w:type="gramEnd"/>
      <w:r w:rsidRPr="00F72E06">
        <w:rPr>
          <w:i/>
          <w:iCs/>
          <w:lang w:val="en-GB"/>
        </w:rPr>
        <w:t xml:space="preserve">. Disclose the percentage of the budget consisting of research. </w:t>
      </w:r>
    </w:p>
    <w:p w14:paraId="07AD1310" w14:textId="77777777" w:rsidR="00A06267" w:rsidRPr="00F72E06" w:rsidRDefault="00A06267" w:rsidP="00A06267">
      <w:pPr>
        <w:rPr>
          <w:i/>
          <w:lang w:val="en-GB"/>
        </w:rPr>
      </w:pPr>
      <w:r w:rsidRPr="00F72E06">
        <w:rPr>
          <w:i/>
          <w:iCs/>
          <w:lang w:val="en-GB"/>
        </w:rPr>
        <w:t xml:space="preserve">For each activity there should be: </w:t>
      </w:r>
    </w:p>
    <w:p w14:paraId="15C10E74" w14:textId="77777777" w:rsidR="00A06267" w:rsidRPr="00A06267" w:rsidRDefault="00A06267" w:rsidP="00A06267">
      <w:pPr>
        <w:pStyle w:val="Style3"/>
        <w:rPr>
          <w:rStyle w:val="Fremhv"/>
          <w:b/>
          <w:sz w:val="20"/>
          <w:lang w:val="en-GB"/>
        </w:rPr>
      </w:pPr>
      <w:r w:rsidRPr="00A06267">
        <w:rPr>
          <w:rStyle w:val="Fremhv"/>
          <w:bCs/>
          <w:sz w:val="20"/>
          <w:lang w:val="en-GB"/>
        </w:rPr>
        <w:t xml:space="preserve">Heading </w:t>
      </w:r>
    </w:p>
    <w:p w14:paraId="2A54301D" w14:textId="77777777" w:rsidR="00A06267" w:rsidRPr="00A06267" w:rsidRDefault="00A06267" w:rsidP="00A06267">
      <w:pPr>
        <w:pStyle w:val="Style3"/>
        <w:rPr>
          <w:rStyle w:val="Fremhv"/>
          <w:b/>
          <w:sz w:val="20"/>
          <w:lang w:val="en-GB"/>
        </w:rPr>
      </w:pPr>
      <w:r w:rsidRPr="00A06267">
        <w:rPr>
          <w:rStyle w:val="Fremhv"/>
          <w:bCs/>
          <w:sz w:val="20"/>
          <w:lang w:val="en-GB"/>
        </w:rPr>
        <w:t xml:space="preserve">Participants </w:t>
      </w:r>
    </w:p>
    <w:p w14:paraId="7AC6964F" w14:textId="77777777" w:rsidR="00A06267" w:rsidRPr="00A06267" w:rsidRDefault="00A06267" w:rsidP="00A06267">
      <w:pPr>
        <w:pStyle w:val="Style3"/>
        <w:rPr>
          <w:rStyle w:val="Fremhv"/>
          <w:b/>
          <w:sz w:val="20"/>
          <w:lang w:val="en-GB"/>
        </w:rPr>
      </w:pPr>
      <w:r w:rsidRPr="00A06267">
        <w:rPr>
          <w:rStyle w:val="Fremhv"/>
          <w:bCs/>
          <w:sz w:val="20"/>
          <w:lang w:val="en-GB"/>
        </w:rPr>
        <w:t xml:space="preserve">Objective </w:t>
      </w:r>
    </w:p>
    <w:p w14:paraId="2F81435F" w14:textId="77777777" w:rsidR="00A06267" w:rsidRPr="00A06267" w:rsidRDefault="00A06267" w:rsidP="00A06267">
      <w:pPr>
        <w:pStyle w:val="Style3"/>
        <w:rPr>
          <w:rStyle w:val="Fremhv"/>
          <w:b/>
          <w:sz w:val="20"/>
          <w:lang w:val="en-GB"/>
        </w:rPr>
      </w:pPr>
      <w:r w:rsidRPr="00A06267">
        <w:rPr>
          <w:rStyle w:val="Fremhv"/>
          <w:bCs/>
          <w:sz w:val="20"/>
          <w:lang w:val="en-GB"/>
        </w:rPr>
        <w:t xml:space="preserve">Method </w:t>
      </w:r>
    </w:p>
    <w:p w14:paraId="0D0251EE" w14:textId="77777777" w:rsidR="00A06267" w:rsidRPr="00A06267" w:rsidRDefault="00A06267" w:rsidP="00A06267">
      <w:pPr>
        <w:pStyle w:val="Style3"/>
        <w:rPr>
          <w:b w:val="0"/>
          <w:lang w:val="en-GB"/>
        </w:rPr>
      </w:pPr>
      <w:r w:rsidRPr="00A06267">
        <w:rPr>
          <w:rStyle w:val="Fremhv"/>
          <w:bCs/>
          <w:sz w:val="20"/>
          <w:lang w:val="en-GB"/>
        </w:rPr>
        <w:t>Milestones (Time)</w:t>
      </w:r>
    </w:p>
    <w:p w14:paraId="2D0DD6B4" w14:textId="77777777" w:rsidR="00A06267" w:rsidRPr="00A06267" w:rsidRDefault="00A06267" w:rsidP="00A06267">
      <w:pPr>
        <w:pStyle w:val="Style3"/>
        <w:numPr>
          <w:ilvl w:val="0"/>
          <w:numId w:val="0"/>
        </w:numPr>
        <w:ind w:left="720" w:hanging="360"/>
        <w:rPr>
          <w:b w:val="0"/>
          <w:lang w:val="en-GB"/>
        </w:rPr>
      </w:pPr>
      <w:r w:rsidRPr="00A06267">
        <w:rPr>
          <w:b w:val="0"/>
          <w:lang w:val="en-GB"/>
        </w:rPr>
        <w:tab/>
      </w:r>
      <w:r w:rsidRPr="00A06267">
        <w:rPr>
          <w:b w:val="0"/>
          <w:lang w:val="en-GB"/>
        </w:rPr>
        <w:tab/>
      </w:r>
      <w:r w:rsidRPr="00A06267">
        <w:rPr>
          <w:b w:val="0"/>
          <w:i/>
          <w:iCs/>
          <w:lang w:val="en-GB"/>
        </w:rPr>
        <w:t xml:space="preserve">Specify the specific results and/or </w:t>
      </w:r>
      <w:proofErr w:type="gramStart"/>
      <w:r w:rsidRPr="00A06267">
        <w:rPr>
          <w:b w:val="0"/>
          <w:i/>
          <w:iCs/>
          <w:lang w:val="en-GB"/>
        </w:rPr>
        <w:t>data which</w:t>
      </w:r>
      <w:proofErr w:type="gramEnd"/>
      <w:r w:rsidRPr="00A06267">
        <w:rPr>
          <w:b w:val="0"/>
          <w:i/>
          <w:iCs/>
          <w:lang w:val="en-GB"/>
        </w:rPr>
        <w:t xml:space="preserve"> confirm or refute the hypotheses</w:t>
      </w:r>
      <w:r w:rsidRPr="00A06267">
        <w:rPr>
          <w:b w:val="0"/>
          <w:lang w:val="en-GB"/>
        </w:rPr>
        <w:t xml:space="preserve"> </w:t>
      </w:r>
    </w:p>
    <w:p w14:paraId="06F2768F" w14:textId="77777777" w:rsidR="00A06267" w:rsidRPr="00A06267" w:rsidRDefault="00A06267" w:rsidP="00A06267">
      <w:pPr>
        <w:pStyle w:val="Style3"/>
        <w:rPr>
          <w:b w:val="0"/>
          <w:i/>
          <w:lang w:val="en-GB"/>
        </w:rPr>
      </w:pPr>
      <w:r w:rsidRPr="00A06267">
        <w:rPr>
          <w:rStyle w:val="Fremhv"/>
          <w:bCs/>
          <w:sz w:val="20"/>
          <w:lang w:val="en-GB"/>
        </w:rPr>
        <w:t>Results and dissemination activities</w:t>
      </w:r>
    </w:p>
    <w:p w14:paraId="1EBB0426" w14:textId="77777777" w:rsidR="00A06267" w:rsidRPr="00F72E06" w:rsidRDefault="00A06267" w:rsidP="00A06267">
      <w:pPr>
        <w:pStyle w:val="Style3"/>
        <w:numPr>
          <w:ilvl w:val="0"/>
          <w:numId w:val="0"/>
        </w:numPr>
        <w:ind w:left="720"/>
        <w:rPr>
          <w:b w:val="0"/>
          <w:i/>
          <w:lang w:val="en-GB"/>
        </w:rPr>
      </w:pPr>
      <w:r w:rsidRPr="00A06267">
        <w:rPr>
          <w:b w:val="0"/>
          <w:i/>
          <w:iCs/>
          <w:lang w:val="en-GB"/>
        </w:rPr>
        <w:t>In the form of articles and presentations at conferences etc</w:t>
      </w:r>
      <w:r w:rsidRPr="00F72E06">
        <w:rPr>
          <w:b w:val="0"/>
          <w:i/>
          <w:iCs/>
          <w:lang w:val="en-GB"/>
        </w:rPr>
        <w:t>.</w:t>
      </w:r>
    </w:p>
    <w:p w14:paraId="079AE220" w14:textId="77777777" w:rsidR="00A06267" w:rsidRPr="00F72E06" w:rsidRDefault="00A06267" w:rsidP="00A06267">
      <w:pPr>
        <w:jc w:val="left"/>
        <w:rPr>
          <w:i/>
          <w:iCs/>
          <w:lang w:val="en-GB"/>
        </w:rPr>
      </w:pPr>
    </w:p>
    <w:p w14:paraId="5BE1A191" w14:textId="77777777" w:rsidR="00A06267" w:rsidRPr="00F72E06" w:rsidRDefault="00A06267" w:rsidP="00A06267">
      <w:pPr>
        <w:jc w:val="left"/>
        <w:rPr>
          <w:lang w:val="en-GB"/>
        </w:rPr>
      </w:pPr>
    </w:p>
    <w:p w14:paraId="2B1656A9" w14:textId="542EEABF" w:rsidR="00C84DA3" w:rsidRPr="00A06267" w:rsidRDefault="00C84DA3" w:rsidP="00A06267">
      <w:pPr>
        <w:rPr>
          <w:lang w:val="en-GB"/>
        </w:rPr>
      </w:pPr>
    </w:p>
    <w:sectPr w:rsidR="00C84DA3" w:rsidRPr="00A06267" w:rsidSect="002E77F2">
      <w:headerReference w:type="default" r:id="rId9"/>
      <w:footerReference w:type="default" r:id="rId10"/>
      <w:headerReference w:type="first" r:id="rId11"/>
      <w:pgSz w:w="11906" w:h="16838" w:code="9"/>
      <w:pgMar w:top="2268" w:right="992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81F7" w14:textId="77777777" w:rsidR="00C25006" w:rsidRDefault="00C25006" w:rsidP="008969C1">
      <w:pPr>
        <w:spacing w:line="240" w:lineRule="auto"/>
      </w:pPr>
      <w:r>
        <w:separator/>
      </w:r>
    </w:p>
  </w:endnote>
  <w:endnote w:type="continuationSeparator" w:id="0">
    <w:p w14:paraId="43877582" w14:textId="77777777" w:rsidR="00C25006" w:rsidRDefault="00C25006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4E66" w14:textId="3D0830AC" w:rsidR="00DA3315" w:rsidRDefault="00042896" w:rsidP="0097643C">
            <w:pPr>
              <w:pStyle w:val="Sidefod"/>
              <w:ind w:left="8789" w:hanging="8931"/>
              <w:jc w:val="right"/>
            </w:pPr>
            <w:r w:rsidRPr="00236E8E">
              <w:t xml:space="preserve">Forskningsbilag </w:t>
            </w:r>
            <w:r w:rsidR="00DA3315" w:rsidRPr="00236E8E">
              <w:t xml:space="preserve">– </w:t>
            </w:r>
            <w:r w:rsidR="00A06267" w:rsidRPr="00236E8E">
              <w:t>Pyrolysepulje</w:t>
            </w:r>
            <w:r w:rsidR="00DA3315" w:rsidRPr="00236E8E">
              <w:t xml:space="preserve"> </w:t>
            </w:r>
            <w:r w:rsidR="00066DE6" w:rsidRPr="00236E8E">
              <w:tab/>
            </w:r>
            <w:r w:rsidR="00DA3315" w:rsidRPr="00236E8E">
              <w:t xml:space="preserve">Side </w:t>
            </w:r>
            <w:r w:rsidR="00DA3315" w:rsidRPr="00236E8E">
              <w:rPr>
                <w:bCs/>
                <w:sz w:val="24"/>
                <w:szCs w:val="24"/>
              </w:rPr>
              <w:fldChar w:fldCharType="begin"/>
            </w:r>
            <w:r w:rsidR="00DA3315" w:rsidRPr="00236E8E">
              <w:rPr>
                <w:bCs/>
              </w:rPr>
              <w:instrText>PAGE</w:instrText>
            </w:r>
            <w:r w:rsidR="00DA3315" w:rsidRPr="00236E8E">
              <w:rPr>
                <w:bCs/>
                <w:sz w:val="24"/>
                <w:szCs w:val="24"/>
              </w:rPr>
              <w:fldChar w:fldCharType="separate"/>
            </w:r>
            <w:r w:rsidR="00F6138C">
              <w:rPr>
                <w:bCs/>
                <w:noProof/>
              </w:rPr>
              <w:t>1</w:t>
            </w:r>
            <w:r w:rsidR="00DA3315" w:rsidRPr="00236E8E">
              <w:rPr>
                <w:bCs/>
                <w:sz w:val="24"/>
                <w:szCs w:val="24"/>
              </w:rPr>
              <w:fldChar w:fldCharType="end"/>
            </w:r>
            <w:r w:rsidR="00DA3315" w:rsidRPr="00236E8E">
              <w:t xml:space="preserve"> af </w:t>
            </w:r>
            <w:r w:rsidR="00DA3315" w:rsidRPr="00236E8E">
              <w:rPr>
                <w:bCs/>
                <w:sz w:val="24"/>
                <w:szCs w:val="24"/>
              </w:rPr>
              <w:fldChar w:fldCharType="begin"/>
            </w:r>
            <w:r w:rsidR="00DA3315" w:rsidRPr="00236E8E">
              <w:rPr>
                <w:bCs/>
              </w:rPr>
              <w:instrText>NUMPAGES</w:instrText>
            </w:r>
            <w:r w:rsidR="00DA3315" w:rsidRPr="00236E8E">
              <w:rPr>
                <w:bCs/>
                <w:sz w:val="24"/>
                <w:szCs w:val="24"/>
              </w:rPr>
              <w:fldChar w:fldCharType="separate"/>
            </w:r>
            <w:r w:rsidR="00F6138C">
              <w:rPr>
                <w:bCs/>
                <w:noProof/>
              </w:rPr>
              <w:t>1</w:t>
            </w:r>
            <w:r w:rsidR="00DA3315" w:rsidRPr="00236E8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4F34C" w14:textId="77777777" w:rsidR="00C25006" w:rsidRDefault="00C25006" w:rsidP="008969C1">
      <w:pPr>
        <w:spacing w:line="240" w:lineRule="auto"/>
      </w:pPr>
      <w:r>
        <w:separator/>
      </w:r>
    </w:p>
  </w:footnote>
  <w:footnote w:type="continuationSeparator" w:id="0">
    <w:p w14:paraId="33A3640A" w14:textId="77777777" w:rsidR="00C25006" w:rsidRDefault="00C25006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4E644E8F" w:rsidR="00C25006" w:rsidRDefault="009861CB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322A259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B6A60B3"/>
    <w:multiLevelType w:val="hybridMultilevel"/>
    <w:tmpl w:val="2CF03DA2"/>
    <w:lvl w:ilvl="0" w:tplc="CF127764">
      <w:start w:val="1"/>
      <w:numFmt w:val="lowerLetter"/>
      <w:pStyle w:val="Style3"/>
      <w:lvlText w:val="%1)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3" w15:restartNumberingAfterBreak="0">
    <w:nsid w:val="6F875BDC"/>
    <w:multiLevelType w:val="multilevel"/>
    <w:tmpl w:val="A9F6EA66"/>
    <w:lvl w:ilvl="0">
      <w:start w:val="1"/>
      <w:numFmt w:val="decimal"/>
      <w:pStyle w:val="ListParagraph2"/>
      <w:lvlText w:val="%1)"/>
      <w:lvlJc w:val="left"/>
      <w:pPr>
        <w:ind w:left="720" w:hanging="360"/>
      </w:pPr>
      <w:rPr>
        <w:rFonts w:hint="default"/>
        <w:b/>
        <w:bCs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80BEA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color w:val="80BEA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color w:val="80BEA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color w:val="80BEA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color w:val="80BEA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80BEA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color w:val="80BEA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color w:val="80BEAA"/>
      </w:rPr>
    </w:lvl>
  </w:abstractNum>
  <w:abstractNum w:abstractNumId="4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42896"/>
    <w:rsid w:val="00065C74"/>
    <w:rsid w:val="00066122"/>
    <w:rsid w:val="00066DE6"/>
    <w:rsid w:val="00086163"/>
    <w:rsid w:val="000A08E2"/>
    <w:rsid w:val="000A1C65"/>
    <w:rsid w:val="000D6BA6"/>
    <w:rsid w:val="00110084"/>
    <w:rsid w:val="00140C61"/>
    <w:rsid w:val="00181E37"/>
    <w:rsid w:val="0019647A"/>
    <w:rsid w:val="001D4333"/>
    <w:rsid w:val="00207CAD"/>
    <w:rsid w:val="00211C66"/>
    <w:rsid w:val="00232D7F"/>
    <w:rsid w:val="00236E8E"/>
    <w:rsid w:val="00256AC6"/>
    <w:rsid w:val="002611C9"/>
    <w:rsid w:val="0027768F"/>
    <w:rsid w:val="002861AB"/>
    <w:rsid w:val="00296E6F"/>
    <w:rsid w:val="002A4EDA"/>
    <w:rsid w:val="002A5F4B"/>
    <w:rsid w:val="002C135B"/>
    <w:rsid w:val="002D3F03"/>
    <w:rsid w:val="002E77F2"/>
    <w:rsid w:val="002F24F5"/>
    <w:rsid w:val="002F6E6C"/>
    <w:rsid w:val="003237C6"/>
    <w:rsid w:val="0034007A"/>
    <w:rsid w:val="00347BCC"/>
    <w:rsid w:val="00352DBE"/>
    <w:rsid w:val="00366978"/>
    <w:rsid w:val="00374A3F"/>
    <w:rsid w:val="003A19C6"/>
    <w:rsid w:val="003A6620"/>
    <w:rsid w:val="003B31EC"/>
    <w:rsid w:val="003B5DBB"/>
    <w:rsid w:val="003B7D18"/>
    <w:rsid w:val="003D4F29"/>
    <w:rsid w:val="003E3281"/>
    <w:rsid w:val="00407C4E"/>
    <w:rsid w:val="00407E34"/>
    <w:rsid w:val="004129C4"/>
    <w:rsid w:val="00430EEA"/>
    <w:rsid w:val="004456A7"/>
    <w:rsid w:val="004704DA"/>
    <w:rsid w:val="00481B16"/>
    <w:rsid w:val="00483FCB"/>
    <w:rsid w:val="00491645"/>
    <w:rsid w:val="00495CD9"/>
    <w:rsid w:val="004D5CFB"/>
    <w:rsid w:val="004E0C83"/>
    <w:rsid w:val="004F5C81"/>
    <w:rsid w:val="004F7822"/>
    <w:rsid w:val="004F7B15"/>
    <w:rsid w:val="00502AFB"/>
    <w:rsid w:val="00527652"/>
    <w:rsid w:val="005340A7"/>
    <w:rsid w:val="00583A05"/>
    <w:rsid w:val="00595309"/>
    <w:rsid w:val="005B1221"/>
    <w:rsid w:val="005B496F"/>
    <w:rsid w:val="005C5F05"/>
    <w:rsid w:val="005E3FC3"/>
    <w:rsid w:val="006202F5"/>
    <w:rsid w:val="006206F4"/>
    <w:rsid w:val="00626E0F"/>
    <w:rsid w:val="00651ED0"/>
    <w:rsid w:val="00656E1A"/>
    <w:rsid w:val="00665F29"/>
    <w:rsid w:val="00667FF1"/>
    <w:rsid w:val="00672F71"/>
    <w:rsid w:val="00674CAA"/>
    <w:rsid w:val="006803EB"/>
    <w:rsid w:val="0069282F"/>
    <w:rsid w:val="00697BA5"/>
    <w:rsid w:val="006D140C"/>
    <w:rsid w:val="006D6210"/>
    <w:rsid w:val="006E691D"/>
    <w:rsid w:val="00713DAD"/>
    <w:rsid w:val="0071598F"/>
    <w:rsid w:val="00721870"/>
    <w:rsid w:val="007234F8"/>
    <w:rsid w:val="00725F84"/>
    <w:rsid w:val="007636C2"/>
    <w:rsid w:val="007671EA"/>
    <w:rsid w:val="007B6681"/>
    <w:rsid w:val="007B75E6"/>
    <w:rsid w:val="007D7217"/>
    <w:rsid w:val="007F47CB"/>
    <w:rsid w:val="00800E2B"/>
    <w:rsid w:val="008027AE"/>
    <w:rsid w:val="00802C9E"/>
    <w:rsid w:val="00804D82"/>
    <w:rsid w:val="008176EC"/>
    <w:rsid w:val="00827F10"/>
    <w:rsid w:val="00864BC1"/>
    <w:rsid w:val="008969C1"/>
    <w:rsid w:val="008F2666"/>
    <w:rsid w:val="00905320"/>
    <w:rsid w:val="009121BD"/>
    <w:rsid w:val="00923F35"/>
    <w:rsid w:val="009665B3"/>
    <w:rsid w:val="0097643C"/>
    <w:rsid w:val="009861CB"/>
    <w:rsid w:val="0098715B"/>
    <w:rsid w:val="009976B4"/>
    <w:rsid w:val="009D3FB5"/>
    <w:rsid w:val="00A00A17"/>
    <w:rsid w:val="00A06267"/>
    <w:rsid w:val="00A34F99"/>
    <w:rsid w:val="00A436D0"/>
    <w:rsid w:val="00A46851"/>
    <w:rsid w:val="00A53C43"/>
    <w:rsid w:val="00A65EF5"/>
    <w:rsid w:val="00A76D77"/>
    <w:rsid w:val="00A92829"/>
    <w:rsid w:val="00A9284C"/>
    <w:rsid w:val="00AB4885"/>
    <w:rsid w:val="00AC3D15"/>
    <w:rsid w:val="00AC60EA"/>
    <w:rsid w:val="00AF1027"/>
    <w:rsid w:val="00AF6C09"/>
    <w:rsid w:val="00B1566A"/>
    <w:rsid w:val="00B15EFC"/>
    <w:rsid w:val="00B4435F"/>
    <w:rsid w:val="00B536E9"/>
    <w:rsid w:val="00B64A38"/>
    <w:rsid w:val="00B93E5E"/>
    <w:rsid w:val="00BA0FCB"/>
    <w:rsid w:val="00BA3A18"/>
    <w:rsid w:val="00BC1C56"/>
    <w:rsid w:val="00BD2772"/>
    <w:rsid w:val="00BF4E4B"/>
    <w:rsid w:val="00C20E5C"/>
    <w:rsid w:val="00C25006"/>
    <w:rsid w:val="00C374AD"/>
    <w:rsid w:val="00C4750C"/>
    <w:rsid w:val="00C54F70"/>
    <w:rsid w:val="00C6301B"/>
    <w:rsid w:val="00C651CC"/>
    <w:rsid w:val="00C84DA3"/>
    <w:rsid w:val="00CB3A7C"/>
    <w:rsid w:val="00CD2AA3"/>
    <w:rsid w:val="00CD48B3"/>
    <w:rsid w:val="00D12266"/>
    <w:rsid w:val="00D1257F"/>
    <w:rsid w:val="00D12E7B"/>
    <w:rsid w:val="00D357CF"/>
    <w:rsid w:val="00D52F22"/>
    <w:rsid w:val="00D57CE6"/>
    <w:rsid w:val="00D93447"/>
    <w:rsid w:val="00DA3315"/>
    <w:rsid w:val="00DA7419"/>
    <w:rsid w:val="00DB6C7B"/>
    <w:rsid w:val="00DC2214"/>
    <w:rsid w:val="00DD1186"/>
    <w:rsid w:val="00DD404B"/>
    <w:rsid w:val="00DD6DB4"/>
    <w:rsid w:val="00DE033C"/>
    <w:rsid w:val="00E25217"/>
    <w:rsid w:val="00E452E8"/>
    <w:rsid w:val="00E65202"/>
    <w:rsid w:val="00E74014"/>
    <w:rsid w:val="00EA36E9"/>
    <w:rsid w:val="00ED066E"/>
    <w:rsid w:val="00EE170B"/>
    <w:rsid w:val="00F009AD"/>
    <w:rsid w:val="00F3314C"/>
    <w:rsid w:val="00F6138C"/>
    <w:rsid w:val="00F714AB"/>
    <w:rsid w:val="00F95A28"/>
    <w:rsid w:val="00FA44F2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2"/>
      </w:numPr>
      <w:tabs>
        <w:tab w:val="clear" w:pos="57"/>
      </w:tabs>
      <w:spacing w:before="200"/>
      <w:ind w:left="1440" w:hanging="36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1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  <w:style w:type="paragraph" w:customStyle="1" w:styleId="ListParagraph2">
    <w:name w:val="List Paragraph 2"/>
    <w:basedOn w:val="Listeafsnit"/>
    <w:qFormat/>
    <w:rsid w:val="00A06267"/>
    <w:pPr>
      <w:numPr>
        <w:numId w:val="4"/>
      </w:numPr>
      <w:spacing w:after="240" w:line="240" w:lineRule="auto"/>
    </w:pPr>
    <w:rPr>
      <w:rFonts w:cs="Times New Roman (Body CS)"/>
    </w:rPr>
  </w:style>
  <w:style w:type="paragraph" w:customStyle="1" w:styleId="Style3">
    <w:name w:val="Style3"/>
    <w:basedOn w:val="Listeafsnit"/>
    <w:qFormat/>
    <w:rsid w:val="00A06267"/>
    <w:pPr>
      <w:numPr>
        <w:numId w:val="5"/>
      </w:numPr>
      <w:tabs>
        <w:tab w:val="left" w:pos="426"/>
      </w:tabs>
      <w:spacing w:before="240" w:after="240"/>
      <w:ind w:left="720"/>
    </w:pPr>
    <w:rPr>
      <w:rFonts w:cs="Times New Roman (Body CS)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BC6E79-662E-4BB6-B7B1-9C8894392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A57AB-CA5F-4D46-9B18-A75DE314483C}"/>
</file>

<file path=customXml/itemProps4.xml><?xml version="1.0" encoding="utf-8"?>
<ds:datastoreItem xmlns:ds="http://schemas.openxmlformats.org/officeDocument/2006/customXml" ds:itemID="{FC7FC833-A99A-4BF0-9655-77C01947A722}"/>
</file>

<file path=customXml/itemProps5.xml><?xml version="1.0" encoding="utf-8"?>
<ds:datastoreItem xmlns:ds="http://schemas.openxmlformats.org/officeDocument/2006/customXml" ds:itemID="{56A6A1F1-9141-481D-8D57-0A641916B632}"/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4</TotalTime>
  <Pages>1</Pages>
  <Words>243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lastModifiedBy>Mikael Pedersen</cp:lastModifiedBy>
  <cp:revision>5</cp:revision>
  <cp:lastPrinted>2021-11-30T07:12:00Z</cp:lastPrinted>
  <dcterms:created xsi:type="dcterms:W3CDTF">2022-01-18T09:44:00Z</dcterms:created>
  <dcterms:modified xsi:type="dcterms:W3CDTF">2022-01-31T10:48:00Z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