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tylesWithEffects.xml" ContentType="application/vnd.ms-word.stylesWithEffect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186F" w:rsidRDefault="0071186F" w:rsidP="0088635E">
      <w:pPr>
        <w:jc w:val="center"/>
        <w:rPr>
          <w:b/>
          <w:sz w:val="72"/>
          <w:szCs w:val="72"/>
          <w:lang w:val="da-DK"/>
        </w:rPr>
      </w:pPr>
    </w:p>
    <w:p w:rsidR="00485F63" w:rsidRDefault="00485F63" w:rsidP="0088635E">
      <w:pPr>
        <w:jc w:val="center"/>
        <w:rPr>
          <w:b/>
          <w:sz w:val="72"/>
          <w:szCs w:val="72"/>
          <w:lang w:val="da-DK"/>
        </w:rPr>
      </w:pPr>
    </w:p>
    <w:p w:rsidR="00C657B0" w:rsidRPr="0071186F" w:rsidRDefault="00035306" w:rsidP="0088635E">
      <w:pPr>
        <w:jc w:val="center"/>
        <w:rPr>
          <w:b/>
          <w:sz w:val="72"/>
          <w:szCs w:val="72"/>
          <w:lang w:val="da-DK"/>
        </w:rPr>
      </w:pPr>
      <w:r w:rsidRPr="0071186F">
        <w:rPr>
          <w:b/>
          <w:sz w:val="72"/>
          <w:szCs w:val="72"/>
          <w:lang w:val="da-DK"/>
        </w:rPr>
        <w:t>Samsø Havv</w:t>
      </w:r>
      <w:r w:rsidR="00656097" w:rsidRPr="0071186F">
        <w:rPr>
          <w:b/>
          <w:sz w:val="72"/>
          <w:szCs w:val="72"/>
          <w:lang w:val="da-DK"/>
        </w:rPr>
        <w:t>ind</w:t>
      </w:r>
      <w:r w:rsidR="0071186F">
        <w:rPr>
          <w:b/>
          <w:sz w:val="72"/>
          <w:szCs w:val="72"/>
          <w:lang w:val="da-DK"/>
        </w:rPr>
        <w:t xml:space="preserve"> A/S</w:t>
      </w:r>
      <w:r w:rsidR="00656097" w:rsidRPr="0071186F">
        <w:rPr>
          <w:b/>
          <w:sz w:val="72"/>
          <w:szCs w:val="72"/>
          <w:lang w:val="da-DK"/>
        </w:rPr>
        <w:t>, ny mølle</w:t>
      </w:r>
    </w:p>
    <w:p w:rsidR="0088635E" w:rsidRDefault="0088635E" w:rsidP="0088635E">
      <w:pPr>
        <w:jc w:val="center"/>
        <w:rPr>
          <w:b/>
          <w:sz w:val="44"/>
          <w:szCs w:val="44"/>
          <w:lang w:val="da-DK"/>
        </w:rPr>
      </w:pPr>
    </w:p>
    <w:p w:rsidR="00485F63" w:rsidRDefault="00485F63" w:rsidP="0088635E">
      <w:pPr>
        <w:jc w:val="center"/>
        <w:rPr>
          <w:b/>
          <w:sz w:val="44"/>
          <w:szCs w:val="44"/>
          <w:lang w:val="da-DK"/>
        </w:rPr>
      </w:pPr>
    </w:p>
    <w:p w:rsidR="0071186F" w:rsidRPr="0088635E" w:rsidRDefault="0071186F" w:rsidP="0088635E">
      <w:pPr>
        <w:jc w:val="center"/>
        <w:rPr>
          <w:b/>
          <w:sz w:val="44"/>
          <w:szCs w:val="44"/>
          <w:lang w:val="da-DK"/>
        </w:rPr>
      </w:pPr>
    </w:p>
    <w:p w:rsidR="0088635E" w:rsidRDefault="0088635E">
      <w:pPr>
        <w:rPr>
          <w:lang w:val="da-DK"/>
        </w:rPr>
      </w:pPr>
      <w:r>
        <w:rPr>
          <w:noProof/>
          <w:lang w:eastAsia="en-GB"/>
        </w:rPr>
        <w:drawing>
          <wp:inline distT="0" distB="0" distL="0" distR="0">
            <wp:extent cx="6627838" cy="3432748"/>
            <wp:effectExtent l="0" t="0" r="1905" b="0"/>
            <wp:docPr id="1" name="Billede 1" descr="C:\Users\peder00f\AppData\Local\Microsoft\Windows\Temporary Internet Files\Content.Word\Windmeal from Samsø Denmar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peder00f\AppData\Local\Microsoft\Windows\Temporary Internet Files\Content.Word\Windmeal from Samsø Denmark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28867" cy="34332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56097" w:rsidRDefault="00656097">
      <w:pPr>
        <w:rPr>
          <w:lang w:val="da-DK"/>
        </w:rPr>
      </w:pPr>
    </w:p>
    <w:p w:rsidR="0071186F" w:rsidRDefault="0071186F">
      <w:pPr>
        <w:rPr>
          <w:lang w:val="da-DK"/>
        </w:rPr>
      </w:pPr>
    </w:p>
    <w:p w:rsidR="0071186F" w:rsidRDefault="0071186F">
      <w:pPr>
        <w:rPr>
          <w:lang w:val="da-DK"/>
        </w:rPr>
      </w:pPr>
    </w:p>
    <w:p w:rsidR="00656097" w:rsidRDefault="00656097" w:rsidP="0088635E">
      <w:pPr>
        <w:jc w:val="center"/>
        <w:rPr>
          <w:b/>
          <w:sz w:val="44"/>
          <w:szCs w:val="44"/>
          <w:lang w:val="da-DK"/>
        </w:rPr>
      </w:pPr>
      <w:r w:rsidRPr="0088635E">
        <w:rPr>
          <w:b/>
          <w:sz w:val="44"/>
          <w:szCs w:val="44"/>
          <w:lang w:val="da-DK"/>
        </w:rPr>
        <w:t>Projektbeskrivelse</w:t>
      </w:r>
      <w:r w:rsidR="00485F63">
        <w:rPr>
          <w:b/>
          <w:sz w:val="44"/>
          <w:szCs w:val="44"/>
          <w:lang w:val="da-DK"/>
        </w:rPr>
        <w:t xml:space="preserve"> vedr. opstilling af ny mølle.</w:t>
      </w:r>
    </w:p>
    <w:p w:rsidR="0088635E" w:rsidRPr="00485F63" w:rsidRDefault="0088635E" w:rsidP="00485F63">
      <w:pPr>
        <w:jc w:val="center"/>
        <w:rPr>
          <w:b/>
          <w:sz w:val="44"/>
          <w:szCs w:val="44"/>
          <w:lang w:val="da-DK"/>
        </w:rPr>
      </w:pPr>
      <w:r>
        <w:rPr>
          <w:b/>
          <w:sz w:val="44"/>
          <w:szCs w:val="44"/>
          <w:lang w:val="da-DK"/>
        </w:rPr>
        <w:t>Marts 2017</w:t>
      </w:r>
    </w:p>
    <w:p w:rsidR="00656097" w:rsidRPr="003456DE" w:rsidRDefault="00656097" w:rsidP="00E77BC5">
      <w:pPr>
        <w:spacing w:after="0" w:line="240" w:lineRule="auto"/>
        <w:rPr>
          <w:b/>
          <w:sz w:val="24"/>
          <w:szCs w:val="24"/>
          <w:u w:val="single"/>
          <w:lang w:val="da-DK"/>
        </w:rPr>
      </w:pPr>
      <w:r w:rsidRPr="003456DE">
        <w:rPr>
          <w:b/>
          <w:sz w:val="24"/>
          <w:szCs w:val="24"/>
          <w:u w:val="single"/>
          <w:lang w:val="da-DK"/>
        </w:rPr>
        <w:lastRenderedPageBreak/>
        <w:t>Baggrund:</w:t>
      </w:r>
    </w:p>
    <w:p w:rsidR="003F6A6E" w:rsidRDefault="00072F5C" w:rsidP="00E77BC5">
      <w:pPr>
        <w:spacing w:after="0" w:line="240" w:lineRule="auto"/>
        <w:rPr>
          <w:sz w:val="24"/>
          <w:szCs w:val="24"/>
          <w:lang w:val="da-DK"/>
        </w:rPr>
      </w:pPr>
      <w:r>
        <w:rPr>
          <w:sz w:val="24"/>
          <w:szCs w:val="24"/>
          <w:lang w:val="da-DK"/>
        </w:rPr>
        <w:t>Efter et længere forarbejde</w:t>
      </w:r>
      <w:r w:rsidR="00B5262E">
        <w:rPr>
          <w:sz w:val="24"/>
          <w:szCs w:val="24"/>
          <w:lang w:val="da-DK"/>
        </w:rPr>
        <w:t xml:space="preserve"> og som en del af Sam</w:t>
      </w:r>
      <w:r>
        <w:rPr>
          <w:sz w:val="24"/>
          <w:szCs w:val="24"/>
          <w:lang w:val="da-DK"/>
        </w:rPr>
        <w:t>sø Vedvarende Energiø projektet</w:t>
      </w:r>
      <w:r w:rsidR="00B5262E">
        <w:rPr>
          <w:sz w:val="24"/>
          <w:szCs w:val="24"/>
          <w:lang w:val="da-DK"/>
        </w:rPr>
        <w:t xml:space="preserve"> blev de 10 havmøller</w:t>
      </w:r>
      <w:r w:rsidR="00AD381A">
        <w:rPr>
          <w:sz w:val="24"/>
          <w:szCs w:val="24"/>
          <w:lang w:val="da-DK"/>
        </w:rPr>
        <w:t>,</w:t>
      </w:r>
      <w:r w:rsidR="00B5262E">
        <w:rPr>
          <w:sz w:val="24"/>
          <w:szCs w:val="24"/>
          <w:lang w:val="da-DK"/>
        </w:rPr>
        <w:t xml:space="preserve"> </w:t>
      </w:r>
      <w:r w:rsidR="00AD381A">
        <w:rPr>
          <w:sz w:val="24"/>
          <w:szCs w:val="24"/>
          <w:lang w:val="da-DK"/>
        </w:rPr>
        <w:t xml:space="preserve">ejet af </w:t>
      </w:r>
      <w:r w:rsidR="00B5262E">
        <w:rPr>
          <w:sz w:val="24"/>
          <w:szCs w:val="24"/>
          <w:lang w:val="da-DK"/>
        </w:rPr>
        <w:t>Samsø Havvind A/S</w:t>
      </w:r>
      <w:r w:rsidR="00AD381A">
        <w:rPr>
          <w:sz w:val="24"/>
          <w:szCs w:val="24"/>
          <w:lang w:val="da-DK"/>
        </w:rPr>
        <w:t>,</w:t>
      </w:r>
      <w:r w:rsidR="00B5262E">
        <w:rPr>
          <w:sz w:val="24"/>
          <w:szCs w:val="24"/>
          <w:lang w:val="da-DK"/>
        </w:rPr>
        <w:t xml:space="preserve"> opstillet i 2002/2003.</w:t>
      </w:r>
    </w:p>
    <w:p w:rsidR="00B5262E" w:rsidRDefault="00B5262E" w:rsidP="00E77BC5">
      <w:pPr>
        <w:spacing w:after="0" w:line="240" w:lineRule="auto"/>
        <w:rPr>
          <w:sz w:val="24"/>
          <w:szCs w:val="24"/>
          <w:lang w:val="da-DK"/>
        </w:rPr>
      </w:pPr>
      <w:r>
        <w:rPr>
          <w:sz w:val="24"/>
          <w:szCs w:val="24"/>
          <w:lang w:val="da-DK"/>
        </w:rPr>
        <w:t>De 10 mølle</w:t>
      </w:r>
      <w:r w:rsidR="00733019">
        <w:rPr>
          <w:sz w:val="24"/>
          <w:szCs w:val="24"/>
          <w:lang w:val="da-DK"/>
        </w:rPr>
        <w:t>r</w:t>
      </w:r>
      <w:r w:rsidR="00072F5C">
        <w:rPr>
          <w:sz w:val="24"/>
          <w:szCs w:val="24"/>
          <w:lang w:val="da-DK"/>
        </w:rPr>
        <w:t xml:space="preserve"> er af typen BONUS 2.3MW med 82,</w:t>
      </w:r>
      <w:r w:rsidR="00733019">
        <w:rPr>
          <w:sz w:val="24"/>
          <w:szCs w:val="24"/>
          <w:lang w:val="da-DK"/>
        </w:rPr>
        <w:t>4</w:t>
      </w:r>
      <w:r>
        <w:rPr>
          <w:sz w:val="24"/>
          <w:szCs w:val="24"/>
          <w:lang w:val="da-DK"/>
        </w:rPr>
        <w:t>m rotor, navhøjden er 61,2m. Møllerne blev ops</w:t>
      </w:r>
      <w:r w:rsidR="00072F5C">
        <w:rPr>
          <w:sz w:val="24"/>
          <w:szCs w:val="24"/>
          <w:lang w:val="da-DK"/>
        </w:rPr>
        <w:t>tillet på monopæle med et beton</w:t>
      </w:r>
      <w:r>
        <w:rPr>
          <w:sz w:val="24"/>
          <w:szCs w:val="24"/>
          <w:lang w:val="da-DK"/>
        </w:rPr>
        <w:t>overgangsstykke</w:t>
      </w:r>
      <w:r w:rsidR="00AD381A">
        <w:rPr>
          <w:sz w:val="24"/>
          <w:szCs w:val="24"/>
          <w:lang w:val="da-DK"/>
        </w:rPr>
        <w:t xml:space="preserve"> (TP)</w:t>
      </w:r>
      <w:r>
        <w:rPr>
          <w:sz w:val="24"/>
          <w:szCs w:val="24"/>
          <w:lang w:val="da-DK"/>
        </w:rPr>
        <w:t>.</w:t>
      </w:r>
    </w:p>
    <w:p w:rsidR="00B5262E" w:rsidRDefault="00B5262E" w:rsidP="00E77BC5">
      <w:pPr>
        <w:spacing w:after="0" w:line="240" w:lineRule="auto"/>
        <w:rPr>
          <w:sz w:val="24"/>
          <w:szCs w:val="24"/>
          <w:lang w:val="da-DK"/>
        </w:rPr>
      </w:pPr>
    </w:p>
    <w:p w:rsidR="00B5262E" w:rsidRDefault="003178B0" w:rsidP="00E77BC5">
      <w:pPr>
        <w:spacing w:after="0" w:line="240" w:lineRule="auto"/>
        <w:rPr>
          <w:sz w:val="24"/>
          <w:szCs w:val="24"/>
          <w:lang w:val="da-DK"/>
        </w:rPr>
      </w:pPr>
      <w:r>
        <w:rPr>
          <w:sz w:val="24"/>
          <w:szCs w:val="24"/>
          <w:lang w:val="da-DK"/>
        </w:rPr>
        <w:t>De</w:t>
      </w:r>
      <w:r w:rsidR="00B5262E">
        <w:rPr>
          <w:sz w:val="24"/>
          <w:szCs w:val="24"/>
          <w:lang w:val="da-DK"/>
        </w:rPr>
        <w:t xml:space="preserve"> 10 møller er fordelt, så Samsø Kommune ejer 5, private investorer fra øen ejer 3, og de sidste 2 er andelsmøller (møllelaug)</w:t>
      </w:r>
    </w:p>
    <w:p w:rsidR="00707EE7" w:rsidRDefault="00707EE7" w:rsidP="00E77BC5">
      <w:pPr>
        <w:spacing w:after="0" w:line="240" w:lineRule="auto"/>
        <w:rPr>
          <w:sz w:val="24"/>
          <w:szCs w:val="24"/>
          <w:lang w:val="da-DK"/>
        </w:rPr>
      </w:pPr>
    </w:p>
    <w:p w:rsidR="00B5262E" w:rsidRPr="003456DE" w:rsidRDefault="00707EE7" w:rsidP="00E77BC5">
      <w:pPr>
        <w:spacing w:after="0" w:line="240" w:lineRule="auto"/>
        <w:rPr>
          <w:b/>
          <w:sz w:val="24"/>
          <w:szCs w:val="24"/>
          <w:lang w:val="da-DK"/>
        </w:rPr>
      </w:pPr>
      <w:r w:rsidRPr="003456DE">
        <w:rPr>
          <w:b/>
          <w:sz w:val="24"/>
          <w:szCs w:val="24"/>
          <w:lang w:val="da-DK"/>
        </w:rPr>
        <w:t>Kort med mølleplacering:</w:t>
      </w:r>
    </w:p>
    <w:p w:rsidR="00B5262E" w:rsidRDefault="00707EE7" w:rsidP="00E77BC5">
      <w:pPr>
        <w:spacing w:after="0" w:line="240" w:lineRule="auto"/>
        <w:rPr>
          <w:sz w:val="24"/>
          <w:szCs w:val="24"/>
          <w:lang w:val="da-DK"/>
        </w:rPr>
      </w:pPr>
      <w:r>
        <w:rPr>
          <w:noProof/>
          <w:lang w:eastAsia="en-GB"/>
        </w:rPr>
        <w:drawing>
          <wp:inline distT="0" distB="0" distL="0" distR="0" wp14:anchorId="3F19FF97" wp14:editId="636F16F3">
            <wp:extent cx="4031655" cy="4265112"/>
            <wp:effectExtent l="0" t="0" r="6985" b="2540"/>
            <wp:docPr id="5" name="Billede 5" descr="C:\Users\peder00f\AppData\Local\Microsoft\Windows\Temporary Internet Files\Content.Word\Samsø Havvin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peder00f\AppData\Local\Microsoft\Windows\Temporary Internet Files\Content.Word\Samsø Havvind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58166" cy="42931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07EE7" w:rsidRDefault="00707EE7" w:rsidP="00E77BC5">
      <w:pPr>
        <w:spacing w:after="0" w:line="240" w:lineRule="auto"/>
        <w:rPr>
          <w:sz w:val="24"/>
          <w:szCs w:val="24"/>
          <w:lang w:val="da-DK"/>
        </w:rPr>
      </w:pPr>
    </w:p>
    <w:p w:rsidR="00485F63" w:rsidRDefault="00485F63" w:rsidP="00E77BC5">
      <w:pPr>
        <w:spacing w:after="0" w:line="240" w:lineRule="auto"/>
        <w:rPr>
          <w:sz w:val="24"/>
          <w:szCs w:val="24"/>
          <w:lang w:val="da-DK"/>
        </w:rPr>
      </w:pPr>
    </w:p>
    <w:p w:rsidR="00707EE7" w:rsidRPr="00E77BC5" w:rsidRDefault="00707EE7" w:rsidP="00E77BC5">
      <w:pPr>
        <w:spacing w:after="0" w:line="240" w:lineRule="auto"/>
        <w:rPr>
          <w:sz w:val="24"/>
          <w:szCs w:val="24"/>
          <w:lang w:val="da-DK"/>
        </w:rPr>
      </w:pPr>
      <w:r w:rsidRPr="003456DE">
        <w:rPr>
          <w:b/>
          <w:sz w:val="24"/>
          <w:szCs w:val="24"/>
          <w:lang w:val="da-DK"/>
        </w:rPr>
        <w:t>Møllekoordinater:</w:t>
      </w:r>
      <w:r>
        <w:rPr>
          <w:sz w:val="24"/>
          <w:szCs w:val="24"/>
          <w:lang w:val="da-DK"/>
        </w:rPr>
        <w:tab/>
      </w:r>
      <w:r>
        <w:rPr>
          <w:sz w:val="24"/>
          <w:szCs w:val="24"/>
          <w:lang w:val="da-DK"/>
        </w:rPr>
        <w:tab/>
      </w:r>
      <w:r>
        <w:rPr>
          <w:sz w:val="24"/>
          <w:szCs w:val="24"/>
          <w:lang w:val="da-DK"/>
        </w:rPr>
        <w:tab/>
        <w:t xml:space="preserve">       </w:t>
      </w:r>
      <w:r w:rsidRPr="003456DE">
        <w:rPr>
          <w:b/>
          <w:sz w:val="24"/>
          <w:szCs w:val="24"/>
          <w:lang w:val="da-DK"/>
        </w:rPr>
        <w:t>Foto fra opstillingen:</w:t>
      </w:r>
    </w:p>
    <w:tbl>
      <w:tblPr>
        <w:tblpPr w:leftFromText="180" w:rightFromText="180" w:vertAnchor="text" w:horzAnchor="margin" w:tblpY="78"/>
        <w:tblW w:w="385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87"/>
        <w:gridCol w:w="1352"/>
        <w:gridCol w:w="896"/>
        <w:gridCol w:w="1019"/>
      </w:tblGrid>
      <w:tr w:rsidR="00707EE7" w:rsidTr="00707EE7">
        <w:trPr>
          <w:trHeight w:val="279"/>
        </w:trPr>
        <w:tc>
          <w:tcPr>
            <w:tcW w:w="0" w:type="auto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noWrap/>
            <w:hideMark/>
          </w:tcPr>
          <w:p w:rsidR="00707EE7" w:rsidRDefault="00707EE7" w:rsidP="00707EE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da-DK" w:eastAsia="da-DK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da-DK" w:eastAsia="da-DK"/>
              </w:rPr>
              <w:t>ETRS 89 Zone 31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:rsidR="00707EE7" w:rsidRDefault="00707EE7" w:rsidP="00707EE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da-DK" w:eastAsia="da-DK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da-DK" w:eastAsia="da-DK"/>
              </w:rPr>
              <w:t>Øst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:rsidR="00707EE7" w:rsidRDefault="00707EE7" w:rsidP="00707EE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da-DK" w:eastAsia="da-DK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da-DK" w:eastAsia="da-DK"/>
              </w:rPr>
              <w:t>Nord</w:t>
            </w:r>
          </w:p>
        </w:tc>
      </w:tr>
      <w:tr w:rsidR="00707EE7" w:rsidTr="00707EE7">
        <w:trPr>
          <w:trHeight w:val="279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hideMark/>
          </w:tcPr>
          <w:p w:rsidR="00707EE7" w:rsidRDefault="00707EE7" w:rsidP="00707EE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da-DK" w:eastAsia="da-DK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da-DK" w:eastAsia="da-DK"/>
              </w:rPr>
              <w:t>M1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:rsidR="00707EE7" w:rsidRDefault="00707EE7" w:rsidP="00707EE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da-DK" w:eastAsia="da-DK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da-DK" w:eastAsia="da-DK"/>
              </w:rPr>
              <w:t>SWT-2.3-83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:rsidR="00707EE7" w:rsidRDefault="00707EE7" w:rsidP="00707EE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da-DK" w:eastAsia="da-DK"/>
              </w:rPr>
            </w:pPr>
            <w:proofErr w:type="gramStart"/>
            <w:r>
              <w:rPr>
                <w:rFonts w:ascii="Arial" w:hAnsi="Arial" w:cs="Arial"/>
                <w:color w:val="000000"/>
                <w:sz w:val="20"/>
                <w:szCs w:val="20"/>
                <w:lang w:val="da-DK" w:eastAsia="da-DK"/>
              </w:rPr>
              <w:t>975759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:rsidR="00707EE7" w:rsidRDefault="00707EE7" w:rsidP="00707EE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da-DK" w:eastAsia="da-DK"/>
              </w:rPr>
            </w:pPr>
            <w:proofErr w:type="gramStart"/>
            <w:r>
              <w:rPr>
                <w:rFonts w:ascii="Arial" w:hAnsi="Arial" w:cs="Arial"/>
                <w:color w:val="000000"/>
                <w:sz w:val="20"/>
                <w:szCs w:val="20"/>
                <w:lang w:val="da-DK" w:eastAsia="da-DK"/>
              </w:rPr>
              <w:t>6202710</w:t>
            </w:r>
            <w:proofErr w:type="gramEnd"/>
          </w:p>
        </w:tc>
      </w:tr>
      <w:tr w:rsidR="00707EE7" w:rsidTr="00707EE7">
        <w:trPr>
          <w:trHeight w:val="279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hideMark/>
          </w:tcPr>
          <w:p w:rsidR="00707EE7" w:rsidRDefault="00707EE7" w:rsidP="00707EE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da-DK" w:eastAsia="da-DK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da-DK" w:eastAsia="da-DK"/>
              </w:rPr>
              <w:t>M2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:rsidR="00707EE7" w:rsidRDefault="00707EE7" w:rsidP="00707EE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da-DK" w:eastAsia="da-DK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da-DK" w:eastAsia="da-DK"/>
              </w:rPr>
              <w:t>SWT-2.3-83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:rsidR="00707EE7" w:rsidRDefault="00707EE7" w:rsidP="00707EE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da-DK" w:eastAsia="da-DK"/>
              </w:rPr>
            </w:pPr>
            <w:proofErr w:type="gramStart"/>
            <w:r>
              <w:rPr>
                <w:rFonts w:ascii="Arial" w:hAnsi="Arial" w:cs="Arial"/>
                <w:color w:val="000000"/>
                <w:sz w:val="20"/>
                <w:szCs w:val="20"/>
                <w:lang w:val="da-DK" w:eastAsia="da-DK"/>
              </w:rPr>
              <w:t>975792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:rsidR="00707EE7" w:rsidRDefault="00707EE7" w:rsidP="00707EE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da-DK" w:eastAsia="da-DK"/>
              </w:rPr>
            </w:pPr>
            <w:proofErr w:type="gramStart"/>
            <w:r>
              <w:rPr>
                <w:rFonts w:ascii="Arial" w:hAnsi="Arial" w:cs="Arial"/>
                <w:color w:val="000000"/>
                <w:sz w:val="20"/>
                <w:szCs w:val="20"/>
                <w:lang w:val="da-DK" w:eastAsia="da-DK"/>
              </w:rPr>
              <w:t>6202411</w:t>
            </w:r>
            <w:proofErr w:type="gramEnd"/>
          </w:p>
        </w:tc>
      </w:tr>
      <w:tr w:rsidR="00707EE7" w:rsidTr="00707EE7">
        <w:trPr>
          <w:trHeight w:val="279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hideMark/>
          </w:tcPr>
          <w:p w:rsidR="00707EE7" w:rsidRDefault="00707EE7" w:rsidP="00707EE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da-DK" w:eastAsia="da-DK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da-DK" w:eastAsia="da-DK"/>
              </w:rPr>
              <w:t>M3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:rsidR="00707EE7" w:rsidRDefault="00707EE7" w:rsidP="00707EE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da-DK" w:eastAsia="da-DK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da-DK" w:eastAsia="da-DK"/>
              </w:rPr>
              <w:t>SWT-2.3-83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:rsidR="00707EE7" w:rsidRDefault="00707EE7" w:rsidP="00707EE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da-DK" w:eastAsia="da-DK"/>
              </w:rPr>
            </w:pPr>
            <w:proofErr w:type="gramStart"/>
            <w:r>
              <w:rPr>
                <w:rFonts w:ascii="Arial" w:hAnsi="Arial" w:cs="Arial"/>
                <w:color w:val="000000"/>
                <w:sz w:val="20"/>
                <w:szCs w:val="20"/>
                <w:lang w:val="da-DK" w:eastAsia="da-DK"/>
              </w:rPr>
              <w:t>975825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:rsidR="00707EE7" w:rsidRDefault="00707EE7" w:rsidP="00707EE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da-DK" w:eastAsia="da-DK"/>
              </w:rPr>
            </w:pPr>
            <w:proofErr w:type="gramStart"/>
            <w:r>
              <w:rPr>
                <w:rFonts w:ascii="Arial" w:hAnsi="Arial" w:cs="Arial"/>
                <w:color w:val="000000"/>
                <w:sz w:val="20"/>
                <w:szCs w:val="20"/>
                <w:lang w:val="da-DK" w:eastAsia="da-DK"/>
              </w:rPr>
              <w:t>6202111</w:t>
            </w:r>
            <w:proofErr w:type="gramEnd"/>
          </w:p>
        </w:tc>
      </w:tr>
      <w:tr w:rsidR="00707EE7" w:rsidTr="00707EE7">
        <w:trPr>
          <w:trHeight w:val="279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hideMark/>
          </w:tcPr>
          <w:p w:rsidR="00707EE7" w:rsidRDefault="00707EE7" w:rsidP="00707EE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da-DK" w:eastAsia="da-DK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da-DK" w:eastAsia="da-DK"/>
              </w:rPr>
              <w:t>M4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:rsidR="00707EE7" w:rsidRDefault="00707EE7" w:rsidP="00707EE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da-DK" w:eastAsia="da-DK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da-DK" w:eastAsia="da-DK"/>
              </w:rPr>
              <w:t>SWT-2.3-83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:rsidR="00707EE7" w:rsidRDefault="00707EE7" w:rsidP="00707EE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da-DK" w:eastAsia="da-DK"/>
              </w:rPr>
            </w:pPr>
            <w:proofErr w:type="gramStart"/>
            <w:r>
              <w:rPr>
                <w:rFonts w:ascii="Arial" w:hAnsi="Arial" w:cs="Arial"/>
                <w:color w:val="000000"/>
                <w:sz w:val="20"/>
                <w:szCs w:val="20"/>
                <w:lang w:val="da-DK" w:eastAsia="da-DK"/>
              </w:rPr>
              <w:t>975858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:rsidR="00707EE7" w:rsidRDefault="00707EE7" w:rsidP="00707EE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da-DK" w:eastAsia="da-DK"/>
              </w:rPr>
            </w:pPr>
            <w:proofErr w:type="gramStart"/>
            <w:r>
              <w:rPr>
                <w:rFonts w:ascii="Arial" w:hAnsi="Arial" w:cs="Arial"/>
                <w:color w:val="000000"/>
                <w:sz w:val="20"/>
                <w:szCs w:val="20"/>
                <w:lang w:val="da-DK" w:eastAsia="da-DK"/>
              </w:rPr>
              <w:t>6201812</w:t>
            </w:r>
            <w:proofErr w:type="gramEnd"/>
          </w:p>
        </w:tc>
      </w:tr>
      <w:tr w:rsidR="00707EE7" w:rsidTr="00707EE7">
        <w:trPr>
          <w:trHeight w:val="279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hideMark/>
          </w:tcPr>
          <w:p w:rsidR="00707EE7" w:rsidRDefault="00707EE7" w:rsidP="00707EE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da-DK" w:eastAsia="da-DK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da-DK" w:eastAsia="da-DK"/>
              </w:rPr>
              <w:t>M5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:rsidR="00707EE7" w:rsidRDefault="00707EE7" w:rsidP="00707EE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da-DK" w:eastAsia="da-DK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da-DK" w:eastAsia="da-DK"/>
              </w:rPr>
              <w:t>SWT-2.3-83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:rsidR="00707EE7" w:rsidRDefault="00707EE7" w:rsidP="00707EE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da-DK" w:eastAsia="da-DK"/>
              </w:rPr>
            </w:pPr>
            <w:proofErr w:type="gramStart"/>
            <w:r>
              <w:rPr>
                <w:rFonts w:ascii="Arial" w:hAnsi="Arial" w:cs="Arial"/>
                <w:color w:val="000000"/>
                <w:sz w:val="20"/>
                <w:szCs w:val="20"/>
                <w:lang w:val="da-DK" w:eastAsia="da-DK"/>
              </w:rPr>
              <w:t>975890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:rsidR="00707EE7" w:rsidRDefault="00707EE7" w:rsidP="00707EE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da-DK" w:eastAsia="da-DK"/>
              </w:rPr>
            </w:pPr>
            <w:proofErr w:type="gramStart"/>
            <w:r>
              <w:rPr>
                <w:rFonts w:ascii="Arial" w:hAnsi="Arial" w:cs="Arial"/>
                <w:color w:val="000000"/>
                <w:sz w:val="20"/>
                <w:szCs w:val="20"/>
                <w:lang w:val="da-DK" w:eastAsia="da-DK"/>
              </w:rPr>
              <w:t>6201512</w:t>
            </w:r>
            <w:proofErr w:type="gramEnd"/>
          </w:p>
        </w:tc>
      </w:tr>
      <w:tr w:rsidR="00707EE7" w:rsidTr="00707EE7">
        <w:trPr>
          <w:trHeight w:val="279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hideMark/>
          </w:tcPr>
          <w:p w:rsidR="00707EE7" w:rsidRDefault="00707EE7" w:rsidP="00707EE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da-DK" w:eastAsia="da-DK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da-DK" w:eastAsia="da-DK"/>
              </w:rPr>
              <w:t>M6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:rsidR="00707EE7" w:rsidRDefault="00707EE7" w:rsidP="00707EE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da-DK" w:eastAsia="da-DK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da-DK" w:eastAsia="da-DK"/>
              </w:rPr>
              <w:t>SWT-2.3-83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:rsidR="00707EE7" w:rsidRDefault="00707EE7" w:rsidP="00707EE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da-DK" w:eastAsia="da-DK"/>
              </w:rPr>
            </w:pPr>
            <w:proofErr w:type="gramStart"/>
            <w:r>
              <w:rPr>
                <w:rFonts w:ascii="Arial" w:hAnsi="Arial" w:cs="Arial"/>
                <w:color w:val="000000"/>
                <w:sz w:val="20"/>
                <w:szCs w:val="20"/>
                <w:lang w:val="da-DK" w:eastAsia="da-DK"/>
              </w:rPr>
              <w:t>975923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:rsidR="00707EE7" w:rsidRDefault="00707EE7" w:rsidP="00707EE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da-DK" w:eastAsia="da-DK"/>
              </w:rPr>
            </w:pPr>
            <w:proofErr w:type="gramStart"/>
            <w:r>
              <w:rPr>
                <w:rFonts w:ascii="Arial" w:hAnsi="Arial" w:cs="Arial"/>
                <w:color w:val="000000"/>
                <w:sz w:val="20"/>
                <w:szCs w:val="20"/>
                <w:lang w:val="da-DK" w:eastAsia="da-DK"/>
              </w:rPr>
              <w:t>6201213</w:t>
            </w:r>
            <w:proofErr w:type="gramEnd"/>
          </w:p>
        </w:tc>
      </w:tr>
      <w:tr w:rsidR="00707EE7" w:rsidTr="00707EE7">
        <w:trPr>
          <w:trHeight w:val="279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hideMark/>
          </w:tcPr>
          <w:p w:rsidR="00707EE7" w:rsidRDefault="00707EE7" w:rsidP="00707EE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FF0000"/>
                <w:sz w:val="20"/>
                <w:szCs w:val="20"/>
                <w:lang w:val="da-DK" w:eastAsia="da-DK"/>
              </w:rPr>
            </w:pPr>
            <w:r>
              <w:rPr>
                <w:rFonts w:ascii="Arial" w:hAnsi="Arial" w:cs="Arial"/>
                <w:b/>
                <w:bCs/>
                <w:color w:val="FF0000"/>
                <w:sz w:val="20"/>
                <w:szCs w:val="20"/>
                <w:lang w:val="da-DK" w:eastAsia="da-DK"/>
              </w:rPr>
              <w:t>M7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:rsidR="00707EE7" w:rsidRDefault="00707EE7" w:rsidP="00707EE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FF0000"/>
                <w:sz w:val="20"/>
                <w:szCs w:val="20"/>
                <w:lang w:val="da-DK" w:eastAsia="da-DK"/>
              </w:rPr>
            </w:pPr>
            <w:r>
              <w:rPr>
                <w:rFonts w:ascii="Arial" w:hAnsi="Arial" w:cs="Arial"/>
                <w:b/>
                <w:bCs/>
                <w:color w:val="FF0000"/>
                <w:sz w:val="20"/>
                <w:szCs w:val="20"/>
                <w:lang w:val="da-DK" w:eastAsia="da-DK"/>
              </w:rPr>
              <w:t>SWT-2.3-93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:rsidR="00707EE7" w:rsidRDefault="00707EE7" w:rsidP="00707EE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FF0000"/>
                <w:sz w:val="20"/>
                <w:szCs w:val="20"/>
                <w:lang w:val="da-DK" w:eastAsia="da-DK"/>
              </w:rPr>
            </w:pPr>
            <w:proofErr w:type="gramStart"/>
            <w:r>
              <w:rPr>
                <w:rFonts w:ascii="Arial" w:hAnsi="Arial" w:cs="Arial"/>
                <w:b/>
                <w:bCs/>
                <w:color w:val="FF0000"/>
                <w:sz w:val="20"/>
                <w:szCs w:val="20"/>
                <w:lang w:val="da-DK" w:eastAsia="da-DK"/>
              </w:rPr>
              <w:t>975956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:rsidR="00707EE7" w:rsidRDefault="00707EE7" w:rsidP="00707EE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FF0000"/>
                <w:sz w:val="20"/>
                <w:szCs w:val="20"/>
                <w:lang w:val="da-DK" w:eastAsia="da-DK"/>
              </w:rPr>
            </w:pPr>
            <w:proofErr w:type="gramStart"/>
            <w:r>
              <w:rPr>
                <w:rFonts w:ascii="Arial" w:hAnsi="Arial" w:cs="Arial"/>
                <w:b/>
                <w:bCs/>
                <w:color w:val="FF0000"/>
                <w:sz w:val="20"/>
                <w:szCs w:val="20"/>
                <w:lang w:val="da-DK" w:eastAsia="da-DK"/>
              </w:rPr>
              <w:t>6200914</w:t>
            </w:r>
            <w:proofErr w:type="gramEnd"/>
          </w:p>
        </w:tc>
      </w:tr>
      <w:tr w:rsidR="00707EE7" w:rsidTr="00707EE7">
        <w:trPr>
          <w:trHeight w:val="279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hideMark/>
          </w:tcPr>
          <w:p w:rsidR="00707EE7" w:rsidRDefault="00707EE7" w:rsidP="00707EE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da-DK" w:eastAsia="da-DK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da-DK" w:eastAsia="da-DK"/>
              </w:rPr>
              <w:t>M8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:rsidR="00707EE7" w:rsidRDefault="00707EE7" w:rsidP="00707EE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da-DK" w:eastAsia="da-DK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da-DK" w:eastAsia="da-DK"/>
              </w:rPr>
              <w:t>SWT-2.3-83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:rsidR="00707EE7" w:rsidRDefault="00707EE7" w:rsidP="00707EE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da-DK" w:eastAsia="da-DK"/>
              </w:rPr>
            </w:pPr>
            <w:proofErr w:type="gramStart"/>
            <w:r>
              <w:rPr>
                <w:rFonts w:ascii="Arial" w:hAnsi="Arial" w:cs="Arial"/>
                <w:color w:val="000000"/>
                <w:sz w:val="20"/>
                <w:szCs w:val="20"/>
                <w:lang w:val="da-DK" w:eastAsia="da-DK"/>
              </w:rPr>
              <w:t>975989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:rsidR="00707EE7" w:rsidRDefault="00707EE7" w:rsidP="00707EE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da-DK" w:eastAsia="da-DK"/>
              </w:rPr>
            </w:pPr>
            <w:proofErr w:type="gramStart"/>
            <w:r>
              <w:rPr>
                <w:rFonts w:ascii="Arial" w:hAnsi="Arial" w:cs="Arial"/>
                <w:color w:val="000000"/>
                <w:sz w:val="20"/>
                <w:szCs w:val="20"/>
                <w:lang w:val="da-DK" w:eastAsia="da-DK"/>
              </w:rPr>
              <w:t>6200614</w:t>
            </w:r>
            <w:proofErr w:type="gramEnd"/>
          </w:p>
        </w:tc>
      </w:tr>
      <w:tr w:rsidR="00707EE7" w:rsidTr="00707EE7">
        <w:trPr>
          <w:trHeight w:val="279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hideMark/>
          </w:tcPr>
          <w:p w:rsidR="00707EE7" w:rsidRDefault="00707EE7" w:rsidP="00707EE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da-DK" w:eastAsia="da-DK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da-DK" w:eastAsia="da-DK"/>
              </w:rPr>
              <w:t>M9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:rsidR="00707EE7" w:rsidRDefault="00707EE7" w:rsidP="00707EE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da-DK" w:eastAsia="da-DK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da-DK" w:eastAsia="da-DK"/>
              </w:rPr>
              <w:t>SWT-2.3-83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:rsidR="00707EE7" w:rsidRDefault="00707EE7" w:rsidP="00707EE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da-DK" w:eastAsia="da-DK"/>
              </w:rPr>
            </w:pPr>
            <w:proofErr w:type="gramStart"/>
            <w:r>
              <w:rPr>
                <w:rFonts w:ascii="Arial" w:hAnsi="Arial" w:cs="Arial"/>
                <w:color w:val="000000"/>
                <w:sz w:val="20"/>
                <w:szCs w:val="20"/>
                <w:lang w:val="da-DK" w:eastAsia="da-DK"/>
              </w:rPr>
              <w:t>976022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:rsidR="00707EE7" w:rsidRDefault="00707EE7" w:rsidP="00707EE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da-DK" w:eastAsia="da-DK"/>
              </w:rPr>
            </w:pPr>
            <w:proofErr w:type="gramStart"/>
            <w:r>
              <w:rPr>
                <w:rFonts w:ascii="Arial" w:hAnsi="Arial" w:cs="Arial"/>
                <w:color w:val="000000"/>
                <w:sz w:val="20"/>
                <w:szCs w:val="20"/>
                <w:lang w:val="da-DK" w:eastAsia="da-DK"/>
              </w:rPr>
              <w:t>6200315</w:t>
            </w:r>
            <w:proofErr w:type="gramEnd"/>
          </w:p>
        </w:tc>
      </w:tr>
      <w:tr w:rsidR="00707EE7" w:rsidTr="00707EE7">
        <w:trPr>
          <w:trHeight w:val="279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hideMark/>
          </w:tcPr>
          <w:p w:rsidR="00707EE7" w:rsidRDefault="00707EE7" w:rsidP="00707EE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da-DK" w:eastAsia="da-DK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da-DK" w:eastAsia="da-DK"/>
              </w:rPr>
              <w:t>M10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:rsidR="00707EE7" w:rsidRDefault="00707EE7" w:rsidP="00707EE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da-DK" w:eastAsia="da-DK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da-DK" w:eastAsia="da-DK"/>
              </w:rPr>
              <w:t>SWT-2.3-83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:rsidR="00707EE7" w:rsidRDefault="00707EE7" w:rsidP="00707EE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da-DK" w:eastAsia="da-DK"/>
              </w:rPr>
            </w:pPr>
            <w:proofErr w:type="gramStart"/>
            <w:r>
              <w:rPr>
                <w:rFonts w:ascii="Arial" w:hAnsi="Arial" w:cs="Arial"/>
                <w:color w:val="000000"/>
                <w:sz w:val="20"/>
                <w:szCs w:val="20"/>
                <w:lang w:val="da-DK" w:eastAsia="da-DK"/>
              </w:rPr>
              <w:t>976055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:rsidR="00707EE7" w:rsidRDefault="00707EE7" w:rsidP="00707EE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da-DK" w:eastAsia="da-DK"/>
              </w:rPr>
            </w:pPr>
            <w:proofErr w:type="gramStart"/>
            <w:r>
              <w:rPr>
                <w:rFonts w:ascii="Arial" w:hAnsi="Arial" w:cs="Arial"/>
                <w:color w:val="000000"/>
                <w:sz w:val="20"/>
                <w:szCs w:val="20"/>
                <w:lang w:val="da-DK" w:eastAsia="da-DK"/>
              </w:rPr>
              <w:t>6200015</w:t>
            </w:r>
            <w:proofErr w:type="gramEnd"/>
          </w:p>
        </w:tc>
      </w:tr>
    </w:tbl>
    <w:p w:rsidR="00485F63" w:rsidRPr="00940438" w:rsidRDefault="00707EE7" w:rsidP="00E77BC5">
      <w:pPr>
        <w:spacing w:after="0" w:line="240" w:lineRule="auto"/>
        <w:rPr>
          <w:sz w:val="24"/>
          <w:szCs w:val="24"/>
          <w:lang w:val="da-DK"/>
        </w:rPr>
      </w:pPr>
      <w:r>
        <w:rPr>
          <w:noProof/>
          <w:color w:val="0000FF"/>
          <w:lang w:eastAsia="en-GB"/>
        </w:rPr>
        <w:drawing>
          <wp:inline distT="0" distB="0" distL="0" distR="0" wp14:anchorId="5AF48E36" wp14:editId="73009311">
            <wp:extent cx="2968668" cy="2228861"/>
            <wp:effectExtent l="0" t="0" r="3175" b="0"/>
            <wp:docPr id="4" name="irc_mi" descr="Billedresultat for samsø havvindmøllepark">
              <a:hlinkClick xmlns:a="http://schemas.openxmlformats.org/drawingml/2006/main" r:id="rId1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Billedresultat for samsø havvindmøllepark">
                      <a:hlinkClick r:id="rId10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2477" cy="223172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0677C" w:rsidRDefault="0020677C" w:rsidP="00E77BC5">
      <w:pPr>
        <w:spacing w:after="0" w:line="240" w:lineRule="auto"/>
        <w:rPr>
          <w:b/>
          <w:sz w:val="24"/>
          <w:szCs w:val="24"/>
          <w:u w:val="single"/>
          <w:lang w:val="da-DK"/>
        </w:rPr>
      </w:pPr>
    </w:p>
    <w:p w:rsidR="0020677C" w:rsidRDefault="0020677C" w:rsidP="00E77BC5">
      <w:pPr>
        <w:spacing w:after="0" w:line="240" w:lineRule="auto"/>
        <w:rPr>
          <w:b/>
          <w:sz w:val="24"/>
          <w:szCs w:val="24"/>
          <w:u w:val="single"/>
          <w:lang w:val="da-DK"/>
        </w:rPr>
      </w:pPr>
    </w:p>
    <w:p w:rsidR="003F6A6E" w:rsidRPr="003456DE" w:rsidRDefault="00072F5C" w:rsidP="00E77BC5">
      <w:pPr>
        <w:spacing w:after="0" w:line="240" w:lineRule="auto"/>
        <w:rPr>
          <w:b/>
          <w:sz w:val="24"/>
          <w:szCs w:val="24"/>
          <w:u w:val="single"/>
          <w:lang w:val="da-DK"/>
        </w:rPr>
      </w:pPr>
      <w:r>
        <w:rPr>
          <w:b/>
          <w:sz w:val="24"/>
          <w:szCs w:val="24"/>
          <w:u w:val="single"/>
          <w:lang w:val="da-DK"/>
        </w:rPr>
        <w:t>Hava</w:t>
      </w:r>
      <w:r w:rsidR="003456DE" w:rsidRPr="003456DE">
        <w:rPr>
          <w:b/>
          <w:sz w:val="24"/>
          <w:szCs w:val="24"/>
          <w:u w:val="single"/>
          <w:lang w:val="da-DK"/>
        </w:rPr>
        <w:t>riet:</w:t>
      </w:r>
    </w:p>
    <w:p w:rsidR="003456DE" w:rsidRDefault="00072F5C" w:rsidP="00E77BC5">
      <w:pPr>
        <w:spacing w:after="0" w:line="240" w:lineRule="auto"/>
        <w:rPr>
          <w:sz w:val="24"/>
          <w:szCs w:val="24"/>
          <w:lang w:val="da-DK"/>
        </w:rPr>
      </w:pPr>
      <w:r>
        <w:rPr>
          <w:sz w:val="24"/>
          <w:szCs w:val="24"/>
          <w:lang w:val="da-DK"/>
        </w:rPr>
        <w:t>Lørdag d. 28. november 2015 hava</w:t>
      </w:r>
      <w:r w:rsidR="003456DE">
        <w:rPr>
          <w:sz w:val="24"/>
          <w:szCs w:val="24"/>
          <w:lang w:val="da-DK"/>
        </w:rPr>
        <w:t>rede vindmølle nr. 7, toppen kn</w:t>
      </w:r>
      <w:r w:rsidR="00B77A3B">
        <w:rPr>
          <w:sz w:val="24"/>
          <w:szCs w:val="24"/>
          <w:lang w:val="da-DK"/>
        </w:rPr>
        <w:t>ækkede</w:t>
      </w:r>
      <w:r>
        <w:rPr>
          <w:sz w:val="24"/>
          <w:szCs w:val="24"/>
          <w:lang w:val="da-DK"/>
        </w:rPr>
        <w:t>,</w:t>
      </w:r>
      <w:r w:rsidR="00B77A3B">
        <w:rPr>
          <w:sz w:val="24"/>
          <w:szCs w:val="24"/>
          <w:lang w:val="da-DK"/>
        </w:rPr>
        <w:t xml:space="preserve"> så nacelle og rotor faldt</w:t>
      </w:r>
      <w:r w:rsidR="003456DE">
        <w:rPr>
          <w:sz w:val="24"/>
          <w:szCs w:val="24"/>
          <w:lang w:val="da-DK"/>
        </w:rPr>
        <w:t xml:space="preserve"> i vandet.</w:t>
      </w:r>
    </w:p>
    <w:p w:rsidR="003456DE" w:rsidRDefault="003456DE" w:rsidP="00E77BC5">
      <w:pPr>
        <w:spacing w:after="0" w:line="240" w:lineRule="auto"/>
        <w:rPr>
          <w:sz w:val="24"/>
          <w:szCs w:val="24"/>
          <w:lang w:val="da-DK"/>
        </w:rPr>
      </w:pPr>
    </w:p>
    <w:p w:rsidR="003456DE" w:rsidRPr="00E77BC5" w:rsidRDefault="003456DE" w:rsidP="00E77BC5">
      <w:pPr>
        <w:spacing w:after="0" w:line="240" w:lineRule="auto"/>
        <w:rPr>
          <w:sz w:val="24"/>
          <w:szCs w:val="24"/>
          <w:lang w:val="da-DK"/>
        </w:rPr>
      </w:pPr>
      <w:r>
        <w:rPr>
          <w:noProof/>
          <w:color w:val="0000FF"/>
          <w:lang w:eastAsia="en-GB"/>
        </w:rPr>
        <w:drawing>
          <wp:inline distT="0" distB="0" distL="0" distR="0" wp14:anchorId="12E2862C" wp14:editId="1741F079">
            <wp:extent cx="3252866" cy="1818445"/>
            <wp:effectExtent l="0" t="0" r="5080" b="0"/>
            <wp:docPr id="3" name="irc_mi" descr="Billedresultat for samsø hav vind">
              <a:hlinkClick xmlns:a="http://schemas.openxmlformats.org/drawingml/2006/main" r:id="rId12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Billedresultat for samsø hav vind">
                      <a:hlinkClick r:id="rId12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70542" cy="18283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F6A6E" w:rsidRDefault="003F6A6E" w:rsidP="00E77BC5">
      <w:pPr>
        <w:spacing w:after="0" w:line="240" w:lineRule="auto"/>
        <w:rPr>
          <w:sz w:val="24"/>
          <w:szCs w:val="24"/>
          <w:lang w:val="da-DK"/>
        </w:rPr>
      </w:pPr>
    </w:p>
    <w:p w:rsidR="00707EE7" w:rsidRDefault="003456DE" w:rsidP="00E77BC5">
      <w:pPr>
        <w:spacing w:after="0" w:line="240" w:lineRule="auto"/>
        <w:rPr>
          <w:sz w:val="24"/>
          <w:szCs w:val="24"/>
          <w:lang w:val="da-DK"/>
        </w:rPr>
      </w:pPr>
      <w:r>
        <w:rPr>
          <w:sz w:val="24"/>
          <w:szCs w:val="24"/>
          <w:lang w:val="da-DK"/>
        </w:rPr>
        <w:t>De resterende 9 møller blev stoppet, og en undersøgelse af uheldet blev sat i gang.</w:t>
      </w:r>
    </w:p>
    <w:p w:rsidR="003456DE" w:rsidRDefault="003456DE" w:rsidP="00E77BC5">
      <w:pPr>
        <w:spacing w:after="0" w:line="240" w:lineRule="auto"/>
        <w:rPr>
          <w:sz w:val="24"/>
          <w:szCs w:val="24"/>
          <w:lang w:val="da-DK"/>
        </w:rPr>
      </w:pPr>
      <w:r>
        <w:rPr>
          <w:sz w:val="24"/>
          <w:szCs w:val="24"/>
          <w:lang w:val="da-DK"/>
        </w:rPr>
        <w:t>Det viste sig</w:t>
      </w:r>
      <w:r w:rsidR="00072F5C">
        <w:rPr>
          <w:sz w:val="24"/>
          <w:szCs w:val="24"/>
          <w:lang w:val="da-DK"/>
        </w:rPr>
        <w:t>, at tårnet var knækket</w:t>
      </w:r>
      <w:r>
        <w:rPr>
          <w:sz w:val="24"/>
          <w:szCs w:val="24"/>
          <w:lang w:val="da-DK"/>
        </w:rPr>
        <w:t xml:space="preserve"> på grund af en fejl i svejsninger, lige under tårnflangen.</w:t>
      </w:r>
    </w:p>
    <w:p w:rsidR="00707EE7" w:rsidRDefault="00707EE7" w:rsidP="00E77BC5">
      <w:pPr>
        <w:spacing w:after="0" w:line="240" w:lineRule="auto"/>
        <w:rPr>
          <w:sz w:val="24"/>
          <w:szCs w:val="24"/>
          <w:lang w:val="da-DK"/>
        </w:rPr>
      </w:pPr>
    </w:p>
    <w:p w:rsidR="00707EE7" w:rsidRDefault="003456DE" w:rsidP="00E77BC5">
      <w:pPr>
        <w:spacing w:after="0" w:line="240" w:lineRule="auto"/>
        <w:rPr>
          <w:sz w:val="24"/>
          <w:szCs w:val="24"/>
          <w:lang w:val="da-DK"/>
        </w:rPr>
      </w:pPr>
      <w:r>
        <w:rPr>
          <w:rFonts w:ascii="Arial" w:hAnsi="Arial" w:cs="Arial"/>
          <w:noProof/>
          <w:color w:val="0000FF"/>
          <w:sz w:val="27"/>
          <w:szCs w:val="27"/>
          <w:lang w:eastAsia="en-GB"/>
        </w:rPr>
        <w:drawing>
          <wp:inline distT="0" distB="0" distL="0" distR="0" wp14:anchorId="20F4BCFD" wp14:editId="6802FA51">
            <wp:extent cx="3262451" cy="2098623"/>
            <wp:effectExtent l="0" t="0" r="0" b="0"/>
            <wp:docPr id="2" name="Billede 2" descr="Billedresultat for samsø hav vind">
              <a:hlinkClick xmlns:a="http://schemas.openxmlformats.org/drawingml/2006/main" r:id="rId1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Billedresultat for samsø hav vind">
                      <a:hlinkClick r:id="rId1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86159" cy="21138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07EE7" w:rsidRDefault="00707EE7" w:rsidP="00E77BC5">
      <w:pPr>
        <w:spacing w:after="0" w:line="240" w:lineRule="auto"/>
        <w:rPr>
          <w:sz w:val="24"/>
          <w:szCs w:val="24"/>
          <w:lang w:val="da-DK"/>
        </w:rPr>
      </w:pPr>
    </w:p>
    <w:p w:rsidR="00707EE7" w:rsidRDefault="003456DE" w:rsidP="00E77BC5">
      <w:pPr>
        <w:spacing w:after="0" w:line="240" w:lineRule="auto"/>
        <w:rPr>
          <w:sz w:val="24"/>
          <w:szCs w:val="24"/>
          <w:lang w:val="da-DK"/>
        </w:rPr>
      </w:pPr>
      <w:r>
        <w:rPr>
          <w:sz w:val="24"/>
          <w:szCs w:val="24"/>
          <w:lang w:val="da-DK"/>
        </w:rPr>
        <w:t>Efter en undersøgelse af topsvejsningen i de resterende 9 møller, hvor der ikke blev fundet revner, blev de 9 møller sat i drift igen.</w:t>
      </w:r>
    </w:p>
    <w:p w:rsidR="003456DE" w:rsidRDefault="003456DE" w:rsidP="00E77BC5">
      <w:pPr>
        <w:spacing w:after="0" w:line="240" w:lineRule="auto"/>
        <w:rPr>
          <w:sz w:val="24"/>
          <w:szCs w:val="24"/>
          <w:lang w:val="da-DK"/>
        </w:rPr>
      </w:pPr>
    </w:p>
    <w:p w:rsidR="003456DE" w:rsidRDefault="003178B0" w:rsidP="00E77BC5">
      <w:pPr>
        <w:spacing w:after="0" w:line="240" w:lineRule="auto"/>
        <w:rPr>
          <w:sz w:val="24"/>
          <w:szCs w:val="24"/>
          <w:lang w:val="da-DK"/>
        </w:rPr>
      </w:pPr>
      <w:r>
        <w:rPr>
          <w:sz w:val="24"/>
          <w:szCs w:val="24"/>
          <w:lang w:val="da-DK"/>
        </w:rPr>
        <w:t>Samsø Havvind A/S</w:t>
      </w:r>
      <w:r w:rsidR="003456DE">
        <w:rPr>
          <w:sz w:val="24"/>
          <w:szCs w:val="24"/>
          <w:lang w:val="da-DK"/>
        </w:rPr>
        <w:t xml:space="preserve"> fik i foråret 2016 bjerget nacelle og rotor op af vandet</w:t>
      </w:r>
      <w:r w:rsidR="00485F63">
        <w:rPr>
          <w:sz w:val="24"/>
          <w:szCs w:val="24"/>
          <w:lang w:val="da-DK"/>
        </w:rPr>
        <w:t xml:space="preserve"> og mølledele</w:t>
      </w:r>
      <w:r w:rsidR="00B77A3B">
        <w:rPr>
          <w:sz w:val="24"/>
          <w:szCs w:val="24"/>
          <w:lang w:val="da-DK"/>
        </w:rPr>
        <w:t>ne</w:t>
      </w:r>
      <w:r w:rsidR="00072F5C" w:rsidRPr="00072F5C">
        <w:rPr>
          <w:sz w:val="24"/>
          <w:szCs w:val="24"/>
          <w:lang w:val="da-DK"/>
        </w:rPr>
        <w:t xml:space="preserve"> </w:t>
      </w:r>
      <w:r w:rsidR="00072F5C">
        <w:rPr>
          <w:sz w:val="24"/>
          <w:szCs w:val="24"/>
          <w:lang w:val="da-DK"/>
        </w:rPr>
        <w:t>sejlet</w:t>
      </w:r>
      <w:r w:rsidR="00072F5C">
        <w:rPr>
          <w:sz w:val="24"/>
          <w:szCs w:val="24"/>
          <w:lang w:val="da-DK"/>
        </w:rPr>
        <w:t xml:space="preserve"> </w:t>
      </w:r>
      <w:r w:rsidR="00485F63">
        <w:rPr>
          <w:sz w:val="24"/>
          <w:szCs w:val="24"/>
          <w:lang w:val="da-DK"/>
        </w:rPr>
        <w:t>i land.</w:t>
      </w:r>
    </w:p>
    <w:p w:rsidR="003456DE" w:rsidRDefault="003456DE" w:rsidP="00E77BC5">
      <w:pPr>
        <w:spacing w:after="0" w:line="240" w:lineRule="auto"/>
        <w:rPr>
          <w:sz w:val="24"/>
          <w:szCs w:val="24"/>
          <w:lang w:val="da-DK"/>
        </w:rPr>
      </w:pPr>
    </w:p>
    <w:p w:rsidR="00707EE7" w:rsidRDefault="00485F63" w:rsidP="00E77BC5">
      <w:pPr>
        <w:spacing w:after="0" w:line="240" w:lineRule="auto"/>
        <w:rPr>
          <w:sz w:val="24"/>
          <w:szCs w:val="24"/>
          <w:lang w:val="da-DK"/>
        </w:rPr>
      </w:pPr>
      <w:r>
        <w:rPr>
          <w:noProof/>
          <w:lang w:eastAsia="en-GB"/>
        </w:rPr>
        <w:drawing>
          <wp:inline distT="0" distB="0" distL="0" distR="0" wp14:anchorId="6ADDC1D7" wp14:editId="58624FB0">
            <wp:extent cx="2208608" cy="1656413"/>
            <wp:effectExtent l="0" t="0" r="1270" b="1270"/>
            <wp:docPr id="7" name="Billede 7" descr="C:\Users\peder00f\AppData\Local\Microsoft\Windows\Temporary Internet Files\Content.Word\IMG_148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peder00f\AppData\Local\Microsoft\Windows\Temporary Internet Files\Content.Word\IMG_1487.jpg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13528" cy="1660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en-GB"/>
        </w:rPr>
        <w:drawing>
          <wp:inline distT="0" distB="0" distL="0" distR="0" wp14:anchorId="2FABDFB9" wp14:editId="6FB277FF">
            <wp:extent cx="2206060" cy="1654501"/>
            <wp:effectExtent l="0" t="0" r="3810" b="3175"/>
            <wp:docPr id="9" name="Billede 9" descr="C:\Users\peder00f\AppData\Local\Microsoft\Windows\Temporary Internet Files\Content.Word\IMG_147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peder00f\AppData\Local\Microsoft\Windows\Temporary Internet Files\Content.Word\IMG_1472.jpg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11428" cy="16585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en-GB"/>
        </w:rPr>
        <w:drawing>
          <wp:inline distT="0" distB="0" distL="0" distR="0" wp14:anchorId="305CF217" wp14:editId="78C017FF">
            <wp:extent cx="2198285" cy="1648918"/>
            <wp:effectExtent l="0" t="0" r="0" b="8890"/>
            <wp:docPr id="8" name="Billede 8" descr="C:\Users\peder00f\AppData\Local\Microsoft\Windows\Temporary Internet Files\Content.Word\IMG_398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peder00f\AppData\Local\Microsoft\Windows\Temporary Internet Files\Content.Word\IMG_3987.jpg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8878" cy="16568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07EE7" w:rsidRDefault="00707EE7" w:rsidP="00E77BC5">
      <w:pPr>
        <w:spacing w:after="0" w:line="240" w:lineRule="auto"/>
        <w:rPr>
          <w:sz w:val="24"/>
          <w:szCs w:val="24"/>
          <w:lang w:val="da-DK"/>
        </w:rPr>
      </w:pPr>
    </w:p>
    <w:p w:rsidR="00707EE7" w:rsidRDefault="00707EE7" w:rsidP="00E77BC5">
      <w:pPr>
        <w:spacing w:after="0" w:line="240" w:lineRule="auto"/>
        <w:rPr>
          <w:sz w:val="24"/>
          <w:szCs w:val="24"/>
          <w:lang w:val="da-DK"/>
        </w:rPr>
      </w:pPr>
    </w:p>
    <w:p w:rsidR="00707EE7" w:rsidRDefault="00707EE7" w:rsidP="00E77BC5">
      <w:pPr>
        <w:spacing w:after="0" w:line="240" w:lineRule="auto"/>
        <w:rPr>
          <w:sz w:val="24"/>
          <w:szCs w:val="24"/>
          <w:lang w:val="da-DK"/>
        </w:rPr>
      </w:pPr>
    </w:p>
    <w:p w:rsidR="00656097" w:rsidRDefault="00656097" w:rsidP="00485F63">
      <w:pPr>
        <w:spacing w:after="0" w:line="240" w:lineRule="auto"/>
        <w:rPr>
          <w:sz w:val="24"/>
          <w:szCs w:val="24"/>
          <w:lang w:val="da-DK"/>
        </w:rPr>
      </w:pPr>
    </w:p>
    <w:p w:rsidR="00485F63" w:rsidRDefault="00485F63" w:rsidP="00485F63">
      <w:pPr>
        <w:spacing w:after="0" w:line="240" w:lineRule="auto"/>
        <w:rPr>
          <w:sz w:val="24"/>
          <w:szCs w:val="24"/>
          <w:lang w:val="da-DK"/>
        </w:rPr>
      </w:pPr>
    </w:p>
    <w:p w:rsidR="00485F63" w:rsidRDefault="00485F63" w:rsidP="00485F63">
      <w:pPr>
        <w:spacing w:after="0" w:line="240" w:lineRule="auto"/>
        <w:rPr>
          <w:sz w:val="24"/>
          <w:szCs w:val="24"/>
          <w:lang w:val="da-DK"/>
        </w:rPr>
      </w:pPr>
    </w:p>
    <w:p w:rsidR="00485F63" w:rsidRPr="00485F63" w:rsidRDefault="00717671" w:rsidP="00485F63">
      <w:pPr>
        <w:spacing w:after="0" w:line="240" w:lineRule="auto"/>
        <w:rPr>
          <w:b/>
          <w:sz w:val="24"/>
          <w:szCs w:val="24"/>
          <w:u w:val="single"/>
          <w:lang w:val="da-DK"/>
        </w:rPr>
      </w:pPr>
      <w:r>
        <w:rPr>
          <w:b/>
          <w:sz w:val="24"/>
          <w:szCs w:val="24"/>
          <w:u w:val="single"/>
          <w:lang w:val="da-DK"/>
        </w:rPr>
        <w:t>Det nye projekt</w:t>
      </w:r>
    </w:p>
    <w:p w:rsidR="00485F63" w:rsidRDefault="00485F63" w:rsidP="00485F63">
      <w:pPr>
        <w:spacing w:after="0" w:line="240" w:lineRule="auto"/>
        <w:rPr>
          <w:sz w:val="24"/>
          <w:szCs w:val="24"/>
          <w:lang w:val="da-DK"/>
        </w:rPr>
      </w:pPr>
      <w:r>
        <w:rPr>
          <w:sz w:val="24"/>
          <w:szCs w:val="24"/>
          <w:lang w:val="da-DK"/>
        </w:rPr>
        <w:t>Samsø Havvind</w:t>
      </w:r>
      <w:r w:rsidR="00072F5C">
        <w:rPr>
          <w:sz w:val="24"/>
          <w:szCs w:val="24"/>
          <w:lang w:val="da-DK"/>
        </w:rPr>
        <w:t xml:space="preserve"> A/S er ved at lave en aftale</w:t>
      </w:r>
      <w:r w:rsidR="00BB2C9B">
        <w:rPr>
          <w:sz w:val="24"/>
          <w:szCs w:val="24"/>
          <w:lang w:val="da-DK"/>
        </w:rPr>
        <w:t xml:space="preserve"> m</w:t>
      </w:r>
      <w:r w:rsidR="00072F5C">
        <w:rPr>
          <w:sz w:val="24"/>
          <w:szCs w:val="24"/>
          <w:lang w:val="da-DK"/>
        </w:rPr>
        <w:t>ed Siemens Wind Power A/S (SWP)</w:t>
      </w:r>
      <w:r w:rsidR="00BB2C9B">
        <w:rPr>
          <w:sz w:val="24"/>
          <w:szCs w:val="24"/>
          <w:lang w:val="da-DK"/>
        </w:rPr>
        <w:t xml:space="preserve"> om op</w:t>
      </w:r>
      <w:r w:rsidR="003178B0">
        <w:rPr>
          <w:sz w:val="24"/>
          <w:szCs w:val="24"/>
          <w:lang w:val="da-DK"/>
        </w:rPr>
        <w:t>s</w:t>
      </w:r>
      <w:r w:rsidR="00BB2C9B">
        <w:rPr>
          <w:sz w:val="24"/>
          <w:szCs w:val="24"/>
          <w:lang w:val="da-DK"/>
        </w:rPr>
        <w:t>tilling af en ny mølle på den eksisterende monopile/fundament.</w:t>
      </w:r>
    </w:p>
    <w:p w:rsidR="00485F63" w:rsidRDefault="00485F63" w:rsidP="00485F63">
      <w:pPr>
        <w:spacing w:after="0" w:line="240" w:lineRule="auto"/>
        <w:rPr>
          <w:sz w:val="24"/>
          <w:szCs w:val="24"/>
          <w:lang w:val="da-DK"/>
        </w:rPr>
      </w:pPr>
    </w:p>
    <w:p w:rsidR="00717671" w:rsidRPr="00717671" w:rsidRDefault="00717671" w:rsidP="00485F63">
      <w:pPr>
        <w:spacing w:after="0" w:line="240" w:lineRule="auto"/>
        <w:rPr>
          <w:b/>
          <w:sz w:val="24"/>
          <w:szCs w:val="24"/>
          <w:lang w:val="da-DK"/>
        </w:rPr>
      </w:pPr>
      <w:r w:rsidRPr="00717671">
        <w:rPr>
          <w:b/>
          <w:sz w:val="24"/>
          <w:szCs w:val="24"/>
          <w:lang w:val="da-DK"/>
        </w:rPr>
        <w:t>Godkendelse af monopile/fundament:</w:t>
      </w:r>
    </w:p>
    <w:p w:rsidR="00485F63" w:rsidRDefault="00BB2C9B" w:rsidP="00485F63">
      <w:pPr>
        <w:spacing w:after="0" w:line="240" w:lineRule="auto"/>
        <w:rPr>
          <w:sz w:val="24"/>
          <w:szCs w:val="24"/>
          <w:lang w:val="da-DK"/>
        </w:rPr>
      </w:pPr>
      <w:r>
        <w:rPr>
          <w:sz w:val="24"/>
          <w:szCs w:val="24"/>
          <w:lang w:val="da-DK"/>
        </w:rPr>
        <w:t>SWP har</w:t>
      </w:r>
      <w:r w:rsidR="001C26CF">
        <w:rPr>
          <w:sz w:val="24"/>
          <w:szCs w:val="24"/>
          <w:lang w:val="da-DK"/>
        </w:rPr>
        <w:t>,</w:t>
      </w:r>
      <w:r>
        <w:rPr>
          <w:sz w:val="24"/>
          <w:szCs w:val="24"/>
          <w:lang w:val="da-DK"/>
        </w:rPr>
        <w:t xml:space="preserve"> i samarbejde med Det Norske Veritas (DNV)</w:t>
      </w:r>
      <w:r w:rsidR="001C26CF">
        <w:rPr>
          <w:sz w:val="24"/>
          <w:szCs w:val="24"/>
          <w:lang w:val="da-DK"/>
        </w:rPr>
        <w:t>,</w:t>
      </w:r>
      <w:r>
        <w:rPr>
          <w:sz w:val="24"/>
          <w:szCs w:val="24"/>
          <w:lang w:val="da-DK"/>
        </w:rPr>
        <w:t xml:space="preserve"> fået lavet beregninger for restlevetiden af den </w:t>
      </w:r>
      <w:r w:rsidR="003178B0">
        <w:rPr>
          <w:sz w:val="24"/>
          <w:szCs w:val="24"/>
          <w:lang w:val="da-DK"/>
        </w:rPr>
        <w:t>eksisterende monopile/fundament</w:t>
      </w:r>
      <w:r>
        <w:rPr>
          <w:sz w:val="24"/>
          <w:szCs w:val="24"/>
          <w:lang w:val="da-DK"/>
        </w:rPr>
        <w:t xml:space="preserve"> på position 7, og det er vurderet</w:t>
      </w:r>
      <w:r w:rsidR="003178B0">
        <w:rPr>
          <w:sz w:val="24"/>
          <w:szCs w:val="24"/>
          <w:lang w:val="da-DK"/>
        </w:rPr>
        <w:t>,</w:t>
      </w:r>
      <w:r>
        <w:rPr>
          <w:sz w:val="24"/>
          <w:szCs w:val="24"/>
          <w:lang w:val="da-DK"/>
        </w:rPr>
        <w:t xml:space="preserve"> at der er tilstrækkelig med levetid i fundament</w:t>
      </w:r>
      <w:r w:rsidR="003178B0">
        <w:rPr>
          <w:sz w:val="24"/>
          <w:szCs w:val="24"/>
          <w:lang w:val="da-DK"/>
        </w:rPr>
        <w:t>et</w:t>
      </w:r>
      <w:r w:rsidR="00072F5C">
        <w:rPr>
          <w:sz w:val="24"/>
          <w:szCs w:val="24"/>
          <w:lang w:val="da-DK"/>
        </w:rPr>
        <w:t>,</w:t>
      </w:r>
      <w:r>
        <w:rPr>
          <w:sz w:val="24"/>
          <w:szCs w:val="24"/>
          <w:lang w:val="da-DK"/>
        </w:rPr>
        <w:t xml:space="preserve"> så det vil være rentabelt at opstille en ny mølle.</w:t>
      </w:r>
    </w:p>
    <w:p w:rsidR="00BB2C9B" w:rsidRDefault="00B77A3B" w:rsidP="00485F63">
      <w:pPr>
        <w:spacing w:after="0" w:line="240" w:lineRule="auto"/>
        <w:rPr>
          <w:sz w:val="24"/>
          <w:szCs w:val="24"/>
          <w:lang w:val="da-DK"/>
        </w:rPr>
      </w:pPr>
      <w:r>
        <w:rPr>
          <w:sz w:val="24"/>
          <w:szCs w:val="24"/>
          <w:lang w:val="da-DK"/>
        </w:rPr>
        <w:t xml:space="preserve">Vi forventer at </w:t>
      </w:r>
      <w:r w:rsidR="00E06876">
        <w:rPr>
          <w:sz w:val="24"/>
          <w:szCs w:val="24"/>
          <w:lang w:val="da-DK"/>
        </w:rPr>
        <w:t>kunne sende</w:t>
      </w:r>
      <w:r w:rsidR="00BB2C9B">
        <w:rPr>
          <w:sz w:val="24"/>
          <w:szCs w:val="24"/>
          <w:lang w:val="da-DK"/>
        </w:rPr>
        <w:t xml:space="preserve"> dokumentation vedr. </w:t>
      </w:r>
      <w:r w:rsidR="001C26CF">
        <w:rPr>
          <w:sz w:val="24"/>
          <w:szCs w:val="24"/>
          <w:lang w:val="da-DK"/>
        </w:rPr>
        <w:t xml:space="preserve">DNV </w:t>
      </w:r>
      <w:r w:rsidR="00BB2C9B">
        <w:rPr>
          <w:sz w:val="24"/>
          <w:szCs w:val="24"/>
          <w:lang w:val="da-DK"/>
        </w:rPr>
        <w:t>go</w:t>
      </w:r>
      <w:r w:rsidR="00072F5C">
        <w:rPr>
          <w:sz w:val="24"/>
          <w:szCs w:val="24"/>
          <w:lang w:val="da-DK"/>
        </w:rPr>
        <w:t xml:space="preserve">dkendelse </w:t>
      </w:r>
      <w:proofErr w:type="gramStart"/>
      <w:r w:rsidR="00072F5C">
        <w:rPr>
          <w:sz w:val="24"/>
          <w:szCs w:val="24"/>
          <w:lang w:val="da-DK"/>
        </w:rPr>
        <w:t>af monopile</w:t>
      </w:r>
      <w:proofErr w:type="gramEnd"/>
      <w:r w:rsidR="00072F5C">
        <w:rPr>
          <w:sz w:val="24"/>
          <w:szCs w:val="24"/>
          <w:lang w:val="da-DK"/>
        </w:rPr>
        <w:t>/fundament</w:t>
      </w:r>
      <w:r>
        <w:rPr>
          <w:sz w:val="24"/>
          <w:szCs w:val="24"/>
          <w:lang w:val="da-DK"/>
        </w:rPr>
        <w:t xml:space="preserve"> i </w:t>
      </w:r>
      <w:r w:rsidR="00E06876">
        <w:rPr>
          <w:sz w:val="24"/>
          <w:szCs w:val="24"/>
          <w:lang w:val="da-DK"/>
        </w:rPr>
        <w:t>maj/</w:t>
      </w:r>
      <w:r>
        <w:rPr>
          <w:sz w:val="24"/>
          <w:szCs w:val="24"/>
          <w:lang w:val="da-DK"/>
        </w:rPr>
        <w:t xml:space="preserve">juni måned 2017. </w:t>
      </w:r>
    </w:p>
    <w:p w:rsidR="00BB2C9B" w:rsidRDefault="00BB2C9B" w:rsidP="00485F63">
      <w:pPr>
        <w:spacing w:after="0" w:line="240" w:lineRule="auto"/>
        <w:rPr>
          <w:sz w:val="24"/>
          <w:szCs w:val="24"/>
          <w:lang w:val="da-DK"/>
        </w:rPr>
      </w:pPr>
    </w:p>
    <w:p w:rsidR="00D53527" w:rsidRPr="00717671" w:rsidRDefault="00D53527" w:rsidP="00D53527">
      <w:pPr>
        <w:spacing w:after="0" w:line="240" w:lineRule="auto"/>
        <w:rPr>
          <w:b/>
          <w:sz w:val="24"/>
          <w:szCs w:val="24"/>
          <w:lang w:val="da-DK"/>
        </w:rPr>
      </w:pPr>
      <w:r>
        <w:rPr>
          <w:b/>
          <w:sz w:val="24"/>
          <w:szCs w:val="24"/>
          <w:lang w:val="da-DK"/>
        </w:rPr>
        <w:t>Den n</w:t>
      </w:r>
      <w:r w:rsidRPr="00717671">
        <w:rPr>
          <w:b/>
          <w:sz w:val="24"/>
          <w:szCs w:val="24"/>
          <w:lang w:val="da-DK"/>
        </w:rPr>
        <w:t>y</w:t>
      </w:r>
      <w:r>
        <w:rPr>
          <w:b/>
          <w:sz w:val="24"/>
          <w:szCs w:val="24"/>
          <w:lang w:val="da-DK"/>
        </w:rPr>
        <w:t>e</w:t>
      </w:r>
      <w:r w:rsidRPr="00717671">
        <w:rPr>
          <w:b/>
          <w:sz w:val="24"/>
          <w:szCs w:val="24"/>
          <w:lang w:val="da-DK"/>
        </w:rPr>
        <w:t xml:space="preserve"> mølle</w:t>
      </w:r>
      <w:r w:rsidR="00AD381A">
        <w:rPr>
          <w:b/>
          <w:sz w:val="24"/>
          <w:szCs w:val="24"/>
          <w:lang w:val="da-DK"/>
        </w:rPr>
        <w:t xml:space="preserve"> 7</w:t>
      </w:r>
      <w:r w:rsidRPr="00717671">
        <w:rPr>
          <w:b/>
          <w:sz w:val="24"/>
          <w:szCs w:val="24"/>
          <w:lang w:val="da-DK"/>
        </w:rPr>
        <w:t>:</w:t>
      </w:r>
    </w:p>
    <w:p w:rsidR="00D53527" w:rsidRDefault="00D53527" w:rsidP="00D53527">
      <w:pPr>
        <w:spacing w:after="0" w:line="240" w:lineRule="auto"/>
        <w:rPr>
          <w:sz w:val="24"/>
          <w:szCs w:val="24"/>
          <w:lang w:val="da-DK"/>
        </w:rPr>
      </w:pPr>
      <w:r>
        <w:rPr>
          <w:sz w:val="24"/>
          <w:szCs w:val="24"/>
          <w:lang w:val="da-DK"/>
        </w:rPr>
        <w:t>Den nye mølle bliver en SWP 2.3</w:t>
      </w:r>
      <w:r w:rsidR="00072F5C">
        <w:rPr>
          <w:sz w:val="24"/>
          <w:szCs w:val="24"/>
          <w:lang w:val="da-DK"/>
        </w:rPr>
        <w:t xml:space="preserve"> </w:t>
      </w:r>
      <w:r>
        <w:rPr>
          <w:sz w:val="24"/>
          <w:szCs w:val="24"/>
          <w:lang w:val="da-DK"/>
        </w:rPr>
        <w:t xml:space="preserve">MW mølle med 93m rotor. Navhøjden bliver 66,5m, </w:t>
      </w:r>
      <w:r w:rsidR="00E06876">
        <w:rPr>
          <w:sz w:val="24"/>
          <w:szCs w:val="24"/>
          <w:lang w:val="da-DK"/>
        </w:rPr>
        <w:t>maks</w:t>
      </w:r>
      <w:r w:rsidR="00B77A3B">
        <w:rPr>
          <w:sz w:val="24"/>
          <w:szCs w:val="24"/>
          <w:lang w:val="da-DK"/>
        </w:rPr>
        <w:t>imalhøjden (tiphøjden) bliver 11</w:t>
      </w:r>
      <w:r w:rsidR="00E06876">
        <w:rPr>
          <w:sz w:val="24"/>
          <w:szCs w:val="24"/>
          <w:lang w:val="da-DK"/>
        </w:rPr>
        <w:t>3</w:t>
      </w:r>
      <w:r w:rsidR="00B77A3B">
        <w:rPr>
          <w:sz w:val="24"/>
          <w:szCs w:val="24"/>
          <w:lang w:val="da-DK"/>
        </w:rPr>
        <w:t xml:space="preserve"> meter. </w:t>
      </w:r>
    </w:p>
    <w:p w:rsidR="00E06876" w:rsidRDefault="00E06876" w:rsidP="00D53527">
      <w:pPr>
        <w:spacing w:after="0" w:line="240" w:lineRule="auto"/>
        <w:rPr>
          <w:sz w:val="24"/>
          <w:szCs w:val="24"/>
          <w:lang w:val="da-DK"/>
        </w:rPr>
      </w:pPr>
      <w:r>
        <w:rPr>
          <w:sz w:val="24"/>
          <w:szCs w:val="24"/>
          <w:lang w:val="da-DK"/>
        </w:rPr>
        <w:t>For at kunne opretholde kravet om minimum 20 meters afstand</w:t>
      </w:r>
      <w:r w:rsidR="00377F88">
        <w:rPr>
          <w:sz w:val="24"/>
          <w:szCs w:val="24"/>
          <w:lang w:val="da-DK"/>
        </w:rPr>
        <w:t xml:space="preserve"> fra vingespids </w:t>
      </w:r>
      <w:r w:rsidR="00072F5C">
        <w:rPr>
          <w:sz w:val="24"/>
          <w:szCs w:val="24"/>
          <w:lang w:val="da-DK"/>
        </w:rPr>
        <w:t>til havoverfladen</w:t>
      </w:r>
      <w:r>
        <w:rPr>
          <w:sz w:val="24"/>
          <w:szCs w:val="24"/>
          <w:lang w:val="da-DK"/>
        </w:rPr>
        <w:t xml:space="preserve"> har den nye mølle</w:t>
      </w:r>
      <w:r w:rsidR="00B77A3B">
        <w:rPr>
          <w:sz w:val="24"/>
          <w:szCs w:val="24"/>
          <w:lang w:val="da-DK"/>
        </w:rPr>
        <w:t xml:space="preserve"> en navhøjde</w:t>
      </w:r>
      <w:r w:rsidR="00072F5C">
        <w:rPr>
          <w:sz w:val="24"/>
          <w:szCs w:val="24"/>
          <w:lang w:val="da-DK"/>
        </w:rPr>
        <w:t>,</w:t>
      </w:r>
      <w:r w:rsidR="00B77A3B">
        <w:rPr>
          <w:sz w:val="24"/>
          <w:szCs w:val="24"/>
          <w:lang w:val="da-DK"/>
        </w:rPr>
        <w:t xml:space="preserve"> der er 5,3 meter højere end de 9 gamle møller. </w:t>
      </w:r>
    </w:p>
    <w:p w:rsidR="00B77A3B" w:rsidRDefault="00377F88" w:rsidP="00D53527">
      <w:pPr>
        <w:spacing w:after="0" w:line="240" w:lineRule="auto"/>
        <w:rPr>
          <w:sz w:val="24"/>
          <w:szCs w:val="24"/>
          <w:lang w:val="da-DK"/>
        </w:rPr>
      </w:pPr>
      <w:r>
        <w:rPr>
          <w:sz w:val="24"/>
          <w:szCs w:val="24"/>
          <w:lang w:val="da-DK"/>
        </w:rPr>
        <w:t>Det vurderes</w:t>
      </w:r>
      <w:r w:rsidR="00072F5C">
        <w:rPr>
          <w:sz w:val="24"/>
          <w:szCs w:val="24"/>
          <w:lang w:val="da-DK"/>
        </w:rPr>
        <w:t>,</w:t>
      </w:r>
      <w:r>
        <w:rPr>
          <w:sz w:val="24"/>
          <w:szCs w:val="24"/>
          <w:lang w:val="da-DK"/>
        </w:rPr>
        <w:t xml:space="preserve"> </w:t>
      </w:r>
      <w:r w:rsidR="00E06876">
        <w:rPr>
          <w:sz w:val="24"/>
          <w:szCs w:val="24"/>
          <w:lang w:val="da-DK"/>
        </w:rPr>
        <w:t xml:space="preserve">at den øgede navhøjde </w:t>
      </w:r>
      <w:r>
        <w:rPr>
          <w:sz w:val="24"/>
          <w:szCs w:val="24"/>
          <w:lang w:val="da-DK"/>
        </w:rPr>
        <w:t xml:space="preserve">ikke </w:t>
      </w:r>
      <w:r w:rsidR="00E06876">
        <w:rPr>
          <w:sz w:val="24"/>
          <w:szCs w:val="24"/>
          <w:lang w:val="da-DK"/>
        </w:rPr>
        <w:t>vil have</w:t>
      </w:r>
      <w:r w:rsidR="00B77A3B">
        <w:rPr>
          <w:sz w:val="24"/>
          <w:szCs w:val="24"/>
          <w:lang w:val="da-DK"/>
        </w:rPr>
        <w:t xml:space="preserve"> </w:t>
      </w:r>
      <w:r w:rsidR="00E06876">
        <w:rPr>
          <w:sz w:val="24"/>
          <w:szCs w:val="24"/>
          <w:lang w:val="da-DK"/>
        </w:rPr>
        <w:t xml:space="preserve">en negativ </w:t>
      </w:r>
      <w:r w:rsidR="003178B0">
        <w:rPr>
          <w:sz w:val="24"/>
          <w:szCs w:val="24"/>
          <w:lang w:val="da-DK"/>
        </w:rPr>
        <w:t>miljø</w:t>
      </w:r>
      <w:r w:rsidR="00E06876">
        <w:rPr>
          <w:sz w:val="24"/>
          <w:szCs w:val="24"/>
          <w:lang w:val="da-DK"/>
        </w:rPr>
        <w:t>påvirkning</w:t>
      </w:r>
      <w:r w:rsidR="003178B0">
        <w:rPr>
          <w:sz w:val="24"/>
          <w:szCs w:val="24"/>
          <w:lang w:val="da-DK"/>
        </w:rPr>
        <w:t xml:space="preserve"> af området.</w:t>
      </w:r>
    </w:p>
    <w:p w:rsidR="00B77A3B" w:rsidRDefault="00B77A3B" w:rsidP="00D53527">
      <w:pPr>
        <w:spacing w:after="0" w:line="240" w:lineRule="auto"/>
        <w:rPr>
          <w:sz w:val="24"/>
          <w:szCs w:val="24"/>
          <w:lang w:val="da-DK"/>
        </w:rPr>
      </w:pPr>
      <w:r>
        <w:rPr>
          <w:sz w:val="24"/>
          <w:szCs w:val="24"/>
          <w:lang w:val="da-DK"/>
        </w:rPr>
        <w:t>Se vedhæftede visualisering (bilag 1)</w:t>
      </w:r>
      <w:r w:rsidR="00072F5C">
        <w:rPr>
          <w:sz w:val="24"/>
          <w:szCs w:val="24"/>
          <w:lang w:val="da-DK"/>
        </w:rPr>
        <w:t>.</w:t>
      </w:r>
    </w:p>
    <w:p w:rsidR="00B77A3B" w:rsidRDefault="00B77A3B" w:rsidP="00485F63">
      <w:pPr>
        <w:spacing w:after="0" w:line="240" w:lineRule="auto"/>
        <w:rPr>
          <w:b/>
          <w:sz w:val="24"/>
          <w:szCs w:val="24"/>
          <w:lang w:val="da-DK"/>
        </w:rPr>
      </w:pPr>
    </w:p>
    <w:p w:rsidR="00D53527" w:rsidRPr="00D53527" w:rsidRDefault="00D53527" w:rsidP="00485F63">
      <w:pPr>
        <w:spacing w:after="0" w:line="240" w:lineRule="auto"/>
        <w:rPr>
          <w:b/>
          <w:sz w:val="24"/>
          <w:szCs w:val="24"/>
          <w:lang w:val="da-DK"/>
        </w:rPr>
      </w:pPr>
      <w:r w:rsidRPr="00D53527">
        <w:rPr>
          <w:b/>
          <w:sz w:val="24"/>
          <w:szCs w:val="24"/>
          <w:lang w:val="da-DK"/>
        </w:rPr>
        <w:t>Nedtagning af gl. mølletårn:</w:t>
      </w:r>
    </w:p>
    <w:p w:rsidR="00D53527" w:rsidRDefault="001C26CF" w:rsidP="00D53527">
      <w:pPr>
        <w:spacing w:after="0" w:line="240" w:lineRule="auto"/>
        <w:rPr>
          <w:sz w:val="24"/>
          <w:szCs w:val="24"/>
          <w:lang w:val="da-DK"/>
        </w:rPr>
      </w:pPr>
      <w:r>
        <w:rPr>
          <w:sz w:val="24"/>
          <w:szCs w:val="24"/>
          <w:lang w:val="da-DK"/>
        </w:rPr>
        <w:t xml:space="preserve">Det </w:t>
      </w:r>
      <w:r w:rsidR="00D53527">
        <w:rPr>
          <w:sz w:val="24"/>
          <w:szCs w:val="24"/>
          <w:lang w:val="da-DK"/>
        </w:rPr>
        <w:t>gamle tårn med internals blive</w:t>
      </w:r>
      <w:r>
        <w:rPr>
          <w:sz w:val="24"/>
          <w:szCs w:val="24"/>
          <w:lang w:val="da-DK"/>
        </w:rPr>
        <w:t>r</w:t>
      </w:r>
      <w:r w:rsidR="00D53527">
        <w:rPr>
          <w:sz w:val="24"/>
          <w:szCs w:val="24"/>
          <w:lang w:val="da-DK"/>
        </w:rPr>
        <w:t xml:space="preserve"> nedtaget</w:t>
      </w:r>
      <w:r w:rsidR="00950C18">
        <w:rPr>
          <w:sz w:val="24"/>
          <w:szCs w:val="24"/>
          <w:lang w:val="da-DK"/>
        </w:rPr>
        <w:t>,</w:t>
      </w:r>
      <w:r>
        <w:rPr>
          <w:sz w:val="24"/>
          <w:szCs w:val="24"/>
          <w:lang w:val="da-DK"/>
        </w:rPr>
        <w:t xml:space="preserve"> sejlet til Horsens Havn,</w:t>
      </w:r>
      <w:r w:rsidR="00D53527">
        <w:rPr>
          <w:sz w:val="24"/>
          <w:szCs w:val="24"/>
          <w:lang w:val="da-DK"/>
        </w:rPr>
        <w:t xml:space="preserve"> og </w:t>
      </w:r>
      <w:r>
        <w:rPr>
          <w:sz w:val="24"/>
          <w:szCs w:val="24"/>
          <w:lang w:val="da-DK"/>
        </w:rPr>
        <w:t>bortskaffes</w:t>
      </w:r>
      <w:r w:rsidR="00D53527">
        <w:rPr>
          <w:sz w:val="24"/>
          <w:szCs w:val="24"/>
          <w:lang w:val="da-DK"/>
        </w:rPr>
        <w:t xml:space="preserve"> til skrot.</w:t>
      </w:r>
    </w:p>
    <w:p w:rsidR="00D53527" w:rsidRDefault="00D53527" w:rsidP="00485F63">
      <w:pPr>
        <w:spacing w:after="0" w:line="240" w:lineRule="auto"/>
        <w:rPr>
          <w:sz w:val="24"/>
          <w:szCs w:val="24"/>
          <w:lang w:val="da-DK"/>
        </w:rPr>
      </w:pPr>
    </w:p>
    <w:p w:rsidR="00717671" w:rsidRPr="00717671" w:rsidRDefault="00717671" w:rsidP="00485F63">
      <w:pPr>
        <w:spacing w:after="0" w:line="240" w:lineRule="auto"/>
        <w:rPr>
          <w:b/>
          <w:sz w:val="24"/>
          <w:szCs w:val="24"/>
          <w:lang w:val="da-DK"/>
        </w:rPr>
      </w:pPr>
      <w:r w:rsidRPr="00717671">
        <w:rPr>
          <w:b/>
          <w:sz w:val="24"/>
          <w:szCs w:val="24"/>
          <w:lang w:val="da-DK"/>
        </w:rPr>
        <w:t>Arbejdsmetode:</w:t>
      </w:r>
    </w:p>
    <w:p w:rsidR="00F465BA" w:rsidRDefault="00717671" w:rsidP="00485F63">
      <w:pPr>
        <w:spacing w:after="0" w:line="240" w:lineRule="auto"/>
        <w:rPr>
          <w:sz w:val="24"/>
          <w:szCs w:val="24"/>
          <w:lang w:val="da-DK"/>
        </w:rPr>
      </w:pPr>
      <w:r>
        <w:rPr>
          <w:sz w:val="24"/>
          <w:szCs w:val="24"/>
          <w:lang w:val="da-DK"/>
        </w:rPr>
        <w:t>Til nedtagning af gl</w:t>
      </w:r>
      <w:r w:rsidR="00072F5C">
        <w:rPr>
          <w:sz w:val="24"/>
          <w:szCs w:val="24"/>
          <w:lang w:val="da-DK"/>
        </w:rPr>
        <w:t>.</w:t>
      </w:r>
      <w:r>
        <w:rPr>
          <w:sz w:val="24"/>
          <w:szCs w:val="24"/>
          <w:lang w:val="da-DK"/>
        </w:rPr>
        <w:t xml:space="preserve"> tårn, og opstilling af nyt tårn, nacelle </w:t>
      </w:r>
      <w:r w:rsidR="006422AE">
        <w:rPr>
          <w:sz w:val="24"/>
          <w:szCs w:val="24"/>
          <w:lang w:val="da-DK"/>
        </w:rPr>
        <w:t>og rotor vil der blive brugt et installationsskib /</w:t>
      </w:r>
      <w:r>
        <w:rPr>
          <w:sz w:val="24"/>
          <w:szCs w:val="24"/>
          <w:lang w:val="da-DK"/>
        </w:rPr>
        <w:t xml:space="preserve"> jackup pram med en passende kran</w:t>
      </w:r>
      <w:r w:rsidR="00F465BA">
        <w:rPr>
          <w:sz w:val="24"/>
          <w:szCs w:val="24"/>
          <w:lang w:val="da-DK"/>
        </w:rPr>
        <w:t>, slæbebåd samt mandskabs båd</w:t>
      </w:r>
      <w:r>
        <w:rPr>
          <w:sz w:val="24"/>
          <w:szCs w:val="24"/>
          <w:lang w:val="da-DK"/>
        </w:rPr>
        <w:t xml:space="preserve">. </w:t>
      </w:r>
    </w:p>
    <w:p w:rsidR="00717671" w:rsidRDefault="00717671" w:rsidP="00485F63">
      <w:pPr>
        <w:spacing w:after="0" w:line="240" w:lineRule="auto"/>
        <w:rPr>
          <w:sz w:val="24"/>
          <w:szCs w:val="24"/>
          <w:lang w:val="da-DK"/>
        </w:rPr>
      </w:pPr>
      <w:r>
        <w:rPr>
          <w:sz w:val="24"/>
          <w:szCs w:val="24"/>
          <w:lang w:val="da-DK"/>
        </w:rPr>
        <w:t>Samme fremgangsmåde</w:t>
      </w:r>
      <w:r w:rsidR="00072F5C">
        <w:rPr>
          <w:sz w:val="24"/>
          <w:szCs w:val="24"/>
          <w:lang w:val="da-DK"/>
        </w:rPr>
        <w:t>,</w:t>
      </w:r>
      <w:r>
        <w:rPr>
          <w:sz w:val="24"/>
          <w:szCs w:val="24"/>
          <w:lang w:val="da-DK"/>
        </w:rPr>
        <w:t xml:space="preserve"> som da </w:t>
      </w:r>
      <w:r w:rsidR="00836215">
        <w:rPr>
          <w:sz w:val="24"/>
          <w:szCs w:val="24"/>
          <w:lang w:val="da-DK"/>
        </w:rPr>
        <w:t>man</w:t>
      </w:r>
      <w:r>
        <w:rPr>
          <w:sz w:val="24"/>
          <w:szCs w:val="24"/>
          <w:lang w:val="da-DK"/>
        </w:rPr>
        <w:t xml:space="preserve"> opstillede de 10 møller i 2002/2003.</w:t>
      </w:r>
    </w:p>
    <w:p w:rsidR="006422AE" w:rsidRDefault="006422AE" w:rsidP="00485F63">
      <w:pPr>
        <w:spacing w:after="0" w:line="240" w:lineRule="auto"/>
        <w:rPr>
          <w:sz w:val="24"/>
          <w:szCs w:val="24"/>
          <w:lang w:val="da-DK"/>
        </w:rPr>
      </w:pPr>
      <w:r>
        <w:rPr>
          <w:sz w:val="24"/>
          <w:szCs w:val="24"/>
          <w:lang w:val="da-DK"/>
        </w:rPr>
        <w:t xml:space="preserve">Man laster skib/pram med møllekomponenter og sejler fra Horsens Havn til Samsø Havvind mølleposition nr. 7. </w:t>
      </w:r>
      <w:r w:rsidR="00072F5C">
        <w:rPr>
          <w:sz w:val="24"/>
          <w:szCs w:val="24"/>
          <w:lang w:val="da-DK"/>
        </w:rPr>
        <w:t>Her nedtager man det gamle tårn</w:t>
      </w:r>
      <w:r>
        <w:rPr>
          <w:sz w:val="24"/>
          <w:szCs w:val="24"/>
          <w:lang w:val="da-DK"/>
        </w:rPr>
        <w:t xml:space="preserve"> og lægger det på skibe</w:t>
      </w:r>
      <w:r w:rsidR="001C26CF">
        <w:rPr>
          <w:sz w:val="24"/>
          <w:szCs w:val="24"/>
          <w:lang w:val="da-DK"/>
        </w:rPr>
        <w:t>t/prammen. Der</w:t>
      </w:r>
      <w:r>
        <w:rPr>
          <w:sz w:val="24"/>
          <w:szCs w:val="24"/>
          <w:lang w:val="da-DK"/>
        </w:rPr>
        <w:t>efter rejses den nye mølle, og skib/pram returnerer til Horsens Havn.</w:t>
      </w:r>
    </w:p>
    <w:p w:rsidR="001C26CF" w:rsidRDefault="00072F5C" w:rsidP="00485F63">
      <w:pPr>
        <w:spacing w:after="0" w:line="240" w:lineRule="auto"/>
        <w:rPr>
          <w:sz w:val="24"/>
          <w:szCs w:val="24"/>
          <w:lang w:val="da-DK"/>
        </w:rPr>
      </w:pPr>
      <w:r>
        <w:rPr>
          <w:sz w:val="24"/>
          <w:szCs w:val="24"/>
          <w:lang w:val="da-DK"/>
        </w:rPr>
        <w:t>Efter mølle</w:t>
      </w:r>
      <w:r w:rsidR="001C26CF">
        <w:rPr>
          <w:sz w:val="24"/>
          <w:szCs w:val="24"/>
          <w:lang w:val="da-DK"/>
        </w:rPr>
        <w:t>opstillingen vil der være en del arbejde</w:t>
      </w:r>
      <w:r>
        <w:rPr>
          <w:sz w:val="24"/>
          <w:szCs w:val="24"/>
          <w:lang w:val="da-DK"/>
        </w:rPr>
        <w:t xml:space="preserve"> inde i møllen</w:t>
      </w:r>
      <w:r w:rsidR="001C26CF">
        <w:rPr>
          <w:sz w:val="24"/>
          <w:szCs w:val="24"/>
          <w:lang w:val="da-DK"/>
        </w:rPr>
        <w:t xml:space="preserve"> før den kan tilsluttes eksisterende MV kabel, </w:t>
      </w:r>
      <w:r w:rsidR="00950C18">
        <w:rPr>
          <w:sz w:val="24"/>
          <w:szCs w:val="24"/>
          <w:lang w:val="da-DK"/>
        </w:rPr>
        <w:t xml:space="preserve">og </w:t>
      </w:r>
      <w:r w:rsidR="001C26CF">
        <w:rPr>
          <w:sz w:val="24"/>
          <w:szCs w:val="24"/>
          <w:lang w:val="da-DK"/>
        </w:rPr>
        <w:t>sættes i gang</w:t>
      </w:r>
    </w:p>
    <w:p w:rsidR="00AF26A7" w:rsidRPr="00485F63" w:rsidRDefault="00AF26A7" w:rsidP="00485F63">
      <w:pPr>
        <w:spacing w:after="0" w:line="240" w:lineRule="auto"/>
        <w:rPr>
          <w:sz w:val="24"/>
          <w:szCs w:val="24"/>
          <w:lang w:val="da-DK"/>
        </w:rPr>
      </w:pPr>
      <w:r>
        <w:rPr>
          <w:sz w:val="24"/>
          <w:szCs w:val="24"/>
          <w:lang w:val="da-DK"/>
        </w:rPr>
        <w:t>Se vedhæftede foreløbig tidsplan (bilag 6)</w:t>
      </w:r>
      <w:r w:rsidR="00072F5C">
        <w:rPr>
          <w:sz w:val="24"/>
          <w:szCs w:val="24"/>
          <w:lang w:val="da-DK"/>
        </w:rPr>
        <w:t>.</w:t>
      </w:r>
    </w:p>
    <w:p w:rsidR="00CC68AA" w:rsidRDefault="00CC68AA" w:rsidP="00E77BC5">
      <w:pPr>
        <w:spacing w:after="0" w:line="240" w:lineRule="auto"/>
        <w:rPr>
          <w:sz w:val="24"/>
          <w:szCs w:val="24"/>
          <w:lang w:val="da-DK"/>
        </w:rPr>
      </w:pPr>
    </w:p>
    <w:p w:rsidR="00CC68AA" w:rsidRDefault="00CC68AA" w:rsidP="00E77BC5">
      <w:pPr>
        <w:spacing w:after="0" w:line="240" w:lineRule="auto"/>
        <w:rPr>
          <w:b/>
          <w:sz w:val="24"/>
          <w:szCs w:val="24"/>
          <w:lang w:val="da-DK"/>
        </w:rPr>
      </w:pPr>
      <w:r w:rsidRPr="00CC68AA">
        <w:rPr>
          <w:b/>
          <w:sz w:val="24"/>
          <w:szCs w:val="24"/>
          <w:lang w:val="da-DK"/>
        </w:rPr>
        <w:t>Sejlrute:</w:t>
      </w:r>
    </w:p>
    <w:p w:rsidR="00AD381A" w:rsidRDefault="00AD381A" w:rsidP="00E77BC5">
      <w:pPr>
        <w:spacing w:after="0" w:line="240" w:lineRule="auto"/>
        <w:rPr>
          <w:sz w:val="24"/>
          <w:szCs w:val="24"/>
          <w:lang w:val="da-DK"/>
        </w:rPr>
      </w:pPr>
      <w:r>
        <w:rPr>
          <w:sz w:val="24"/>
          <w:szCs w:val="24"/>
          <w:lang w:val="da-DK"/>
        </w:rPr>
        <w:t>Det gamle tårn vil blive sejlet til Horsens Havn, hvor den nye mølle også udskibes fra. Sejlruten vil således være mellem havmølleparken og Horsens Havn.</w:t>
      </w:r>
    </w:p>
    <w:p w:rsidR="00AF26A7" w:rsidRDefault="00AF26A7" w:rsidP="00E77BC5">
      <w:pPr>
        <w:spacing w:after="0" w:line="240" w:lineRule="auto"/>
        <w:rPr>
          <w:sz w:val="24"/>
          <w:szCs w:val="24"/>
          <w:lang w:val="da-DK"/>
        </w:rPr>
      </w:pPr>
      <w:r>
        <w:rPr>
          <w:sz w:val="24"/>
          <w:szCs w:val="24"/>
          <w:lang w:val="da-DK"/>
        </w:rPr>
        <w:t>Vi forventer at ku</w:t>
      </w:r>
      <w:r w:rsidR="00072F5C">
        <w:rPr>
          <w:sz w:val="24"/>
          <w:szCs w:val="24"/>
          <w:lang w:val="da-DK"/>
        </w:rPr>
        <w:t>nne skaffe et installationsskib</w:t>
      </w:r>
      <w:r>
        <w:rPr>
          <w:sz w:val="24"/>
          <w:szCs w:val="24"/>
          <w:lang w:val="da-DK"/>
        </w:rPr>
        <w:t xml:space="preserve"> med tilstrækkelig kapacitet, så vi kan sejle en gang fra</w:t>
      </w:r>
      <w:r w:rsidR="00950C18">
        <w:rPr>
          <w:sz w:val="24"/>
          <w:szCs w:val="24"/>
          <w:lang w:val="da-DK"/>
        </w:rPr>
        <w:t xml:space="preserve"> Horsens H</w:t>
      </w:r>
      <w:r>
        <w:rPr>
          <w:sz w:val="24"/>
          <w:szCs w:val="24"/>
          <w:lang w:val="da-DK"/>
        </w:rPr>
        <w:t>av</w:t>
      </w:r>
      <w:r w:rsidR="00950C18">
        <w:rPr>
          <w:sz w:val="24"/>
          <w:szCs w:val="24"/>
          <w:lang w:val="da-DK"/>
        </w:rPr>
        <w:t>n</w:t>
      </w:r>
      <w:r>
        <w:rPr>
          <w:sz w:val="24"/>
          <w:szCs w:val="24"/>
          <w:lang w:val="da-DK"/>
        </w:rPr>
        <w:t xml:space="preserve"> og</w:t>
      </w:r>
      <w:r w:rsidR="00950C18">
        <w:rPr>
          <w:sz w:val="24"/>
          <w:szCs w:val="24"/>
          <w:lang w:val="da-DK"/>
        </w:rPr>
        <w:t xml:space="preserve"> en gang</w:t>
      </w:r>
      <w:r>
        <w:rPr>
          <w:sz w:val="24"/>
          <w:szCs w:val="24"/>
          <w:lang w:val="da-DK"/>
        </w:rPr>
        <w:t xml:space="preserve"> tilbage igen.</w:t>
      </w:r>
    </w:p>
    <w:p w:rsidR="00AF26A7" w:rsidRPr="00AD381A" w:rsidRDefault="00072F5C" w:rsidP="00E77BC5">
      <w:pPr>
        <w:spacing w:after="0" w:line="240" w:lineRule="auto"/>
        <w:rPr>
          <w:sz w:val="24"/>
          <w:szCs w:val="24"/>
          <w:lang w:val="da-DK"/>
        </w:rPr>
      </w:pPr>
      <w:r>
        <w:rPr>
          <w:sz w:val="24"/>
          <w:szCs w:val="24"/>
          <w:lang w:val="da-DK"/>
        </w:rPr>
        <w:t>Der vil være daglige sejladser med mindre mandskabsbåd</w:t>
      </w:r>
      <w:r w:rsidR="00AF26A7">
        <w:rPr>
          <w:sz w:val="24"/>
          <w:szCs w:val="24"/>
          <w:lang w:val="da-DK"/>
        </w:rPr>
        <w:t xml:space="preserve"> fra Koldby Kås til mølle 7.</w:t>
      </w:r>
    </w:p>
    <w:p w:rsidR="00CC68AA" w:rsidRDefault="00CC68AA" w:rsidP="00E77BC5">
      <w:pPr>
        <w:spacing w:after="0" w:line="240" w:lineRule="auto"/>
        <w:rPr>
          <w:sz w:val="24"/>
          <w:szCs w:val="24"/>
          <w:lang w:val="da-DK"/>
        </w:rPr>
      </w:pPr>
    </w:p>
    <w:p w:rsidR="00CC68AA" w:rsidRDefault="00CC68AA" w:rsidP="00E77BC5">
      <w:pPr>
        <w:spacing w:after="0" w:line="240" w:lineRule="auto"/>
        <w:rPr>
          <w:b/>
          <w:sz w:val="24"/>
          <w:szCs w:val="24"/>
          <w:lang w:val="da-DK"/>
        </w:rPr>
      </w:pPr>
      <w:r w:rsidRPr="00CC68AA">
        <w:rPr>
          <w:b/>
          <w:sz w:val="24"/>
          <w:szCs w:val="24"/>
          <w:lang w:val="da-DK"/>
        </w:rPr>
        <w:t>Miljøforhold:</w:t>
      </w:r>
    </w:p>
    <w:p w:rsidR="00AD381A" w:rsidRDefault="00AD381A" w:rsidP="00E77BC5">
      <w:pPr>
        <w:spacing w:after="0" w:line="240" w:lineRule="auto"/>
        <w:rPr>
          <w:sz w:val="24"/>
          <w:szCs w:val="24"/>
          <w:lang w:val="da-DK"/>
        </w:rPr>
      </w:pPr>
      <w:r w:rsidRPr="00AD381A">
        <w:rPr>
          <w:sz w:val="24"/>
          <w:szCs w:val="24"/>
          <w:lang w:val="da-DK"/>
        </w:rPr>
        <w:t>Arbe</w:t>
      </w:r>
      <w:r>
        <w:rPr>
          <w:sz w:val="24"/>
          <w:szCs w:val="24"/>
          <w:lang w:val="da-DK"/>
        </w:rPr>
        <w:t>j</w:t>
      </w:r>
      <w:r w:rsidRPr="00AD381A">
        <w:rPr>
          <w:sz w:val="24"/>
          <w:szCs w:val="24"/>
          <w:lang w:val="da-DK"/>
        </w:rPr>
        <w:t>det</w:t>
      </w:r>
      <w:r>
        <w:rPr>
          <w:sz w:val="24"/>
          <w:szCs w:val="24"/>
          <w:lang w:val="da-DK"/>
        </w:rPr>
        <w:t xml:space="preserve"> med nedtagning af gl</w:t>
      </w:r>
      <w:r w:rsidR="00072F5C">
        <w:rPr>
          <w:sz w:val="24"/>
          <w:szCs w:val="24"/>
          <w:lang w:val="da-DK"/>
        </w:rPr>
        <w:t>. tårn</w:t>
      </w:r>
      <w:r>
        <w:rPr>
          <w:sz w:val="24"/>
          <w:szCs w:val="24"/>
          <w:lang w:val="da-DK"/>
        </w:rPr>
        <w:t xml:space="preserve"> og opstilling af ny mølle vil foregå i henhold til SWP’s miljø og sikkerhedsprocedurer</w:t>
      </w:r>
      <w:r w:rsidR="0067189F">
        <w:rPr>
          <w:sz w:val="24"/>
          <w:szCs w:val="24"/>
          <w:lang w:val="da-DK"/>
        </w:rPr>
        <w:t xml:space="preserve"> (EHS plan)</w:t>
      </w:r>
      <w:r w:rsidR="0008440B">
        <w:rPr>
          <w:sz w:val="24"/>
          <w:szCs w:val="24"/>
          <w:lang w:val="da-DK"/>
        </w:rPr>
        <w:t>. Der vil blive lavet en projektspecifik EHS plan, som beskriver</w:t>
      </w:r>
      <w:r w:rsidR="00072F5C">
        <w:rPr>
          <w:sz w:val="24"/>
          <w:szCs w:val="24"/>
          <w:lang w:val="da-DK"/>
        </w:rPr>
        <w:t>,</w:t>
      </w:r>
      <w:r w:rsidR="0008440B">
        <w:rPr>
          <w:sz w:val="24"/>
          <w:szCs w:val="24"/>
          <w:lang w:val="da-DK"/>
        </w:rPr>
        <w:t xml:space="preserve"> hvordan vi skal forholde os ved arbejdet med nedtagning af gl. tårn og opstilling af ny mølle.</w:t>
      </w:r>
      <w:r w:rsidR="00950C18">
        <w:rPr>
          <w:sz w:val="24"/>
          <w:szCs w:val="24"/>
          <w:lang w:val="da-DK"/>
        </w:rPr>
        <w:t xml:space="preserve"> I EHS planen vil det være </w:t>
      </w:r>
      <w:r w:rsidR="00B60E67">
        <w:rPr>
          <w:sz w:val="24"/>
          <w:szCs w:val="24"/>
          <w:lang w:val="da-DK"/>
        </w:rPr>
        <w:t>beskrevet</w:t>
      </w:r>
      <w:r w:rsidR="00072F5C">
        <w:rPr>
          <w:sz w:val="24"/>
          <w:szCs w:val="24"/>
          <w:lang w:val="da-DK"/>
        </w:rPr>
        <w:t>,</w:t>
      </w:r>
      <w:r w:rsidR="00950C18">
        <w:rPr>
          <w:sz w:val="24"/>
          <w:szCs w:val="24"/>
          <w:lang w:val="da-DK"/>
        </w:rPr>
        <w:t xml:space="preserve"> hvordan man forholder sig til risiko for olie-, eller andet spild.</w:t>
      </w:r>
    </w:p>
    <w:p w:rsidR="0008440B" w:rsidRDefault="0008440B" w:rsidP="00E77BC5">
      <w:pPr>
        <w:spacing w:after="0" w:line="240" w:lineRule="auto"/>
        <w:rPr>
          <w:sz w:val="24"/>
          <w:szCs w:val="24"/>
          <w:lang w:val="da-DK"/>
        </w:rPr>
      </w:pPr>
      <w:r>
        <w:rPr>
          <w:sz w:val="24"/>
          <w:szCs w:val="24"/>
          <w:lang w:val="da-DK"/>
        </w:rPr>
        <w:t>Se vedhæftede eksempel uddrag fra et andet projekt (bilag 7)</w:t>
      </w:r>
      <w:r w:rsidR="00072F5C">
        <w:rPr>
          <w:sz w:val="24"/>
          <w:szCs w:val="24"/>
          <w:lang w:val="da-DK"/>
        </w:rPr>
        <w:t>.</w:t>
      </w:r>
    </w:p>
    <w:p w:rsidR="0008440B" w:rsidRDefault="0008440B" w:rsidP="00E77BC5">
      <w:pPr>
        <w:spacing w:after="0" w:line="240" w:lineRule="auto"/>
        <w:rPr>
          <w:sz w:val="24"/>
          <w:szCs w:val="24"/>
          <w:lang w:val="da-DK"/>
        </w:rPr>
      </w:pPr>
    </w:p>
    <w:p w:rsidR="00ED53D2" w:rsidRPr="00ED53D2" w:rsidRDefault="00ED53D2" w:rsidP="00E77BC5">
      <w:pPr>
        <w:spacing w:after="0" w:line="240" w:lineRule="auto"/>
        <w:rPr>
          <w:b/>
          <w:sz w:val="24"/>
          <w:szCs w:val="24"/>
          <w:lang w:val="da-DK"/>
        </w:rPr>
      </w:pPr>
      <w:r w:rsidRPr="00ED53D2">
        <w:rPr>
          <w:b/>
          <w:sz w:val="24"/>
          <w:szCs w:val="24"/>
          <w:lang w:val="da-DK"/>
        </w:rPr>
        <w:t>Natura-2000 områder:</w:t>
      </w:r>
    </w:p>
    <w:p w:rsidR="00ED53D2" w:rsidRDefault="00836215" w:rsidP="00E77BC5">
      <w:pPr>
        <w:spacing w:after="0" w:line="240" w:lineRule="auto"/>
        <w:rPr>
          <w:sz w:val="24"/>
          <w:szCs w:val="24"/>
          <w:lang w:val="da-DK"/>
        </w:rPr>
      </w:pPr>
      <w:r>
        <w:rPr>
          <w:sz w:val="24"/>
          <w:szCs w:val="24"/>
          <w:lang w:val="da-DK"/>
        </w:rPr>
        <w:t>Der</w:t>
      </w:r>
      <w:r w:rsidR="00EC11C1">
        <w:rPr>
          <w:sz w:val="24"/>
          <w:szCs w:val="24"/>
          <w:lang w:val="da-DK"/>
        </w:rPr>
        <w:t xml:space="preserve"> er </w:t>
      </w:r>
      <w:r w:rsidR="00072F5C">
        <w:rPr>
          <w:sz w:val="24"/>
          <w:szCs w:val="24"/>
          <w:lang w:val="da-DK"/>
        </w:rPr>
        <w:t>god afstand</w:t>
      </w:r>
      <w:r w:rsidR="00ED53D2">
        <w:rPr>
          <w:sz w:val="24"/>
          <w:szCs w:val="24"/>
          <w:lang w:val="da-DK"/>
        </w:rPr>
        <w:t xml:space="preserve"> fra Samsø Havvind mølle </w:t>
      </w:r>
      <w:r w:rsidR="00950C18">
        <w:rPr>
          <w:sz w:val="24"/>
          <w:szCs w:val="24"/>
          <w:lang w:val="da-DK"/>
        </w:rPr>
        <w:t xml:space="preserve">nr. </w:t>
      </w:r>
      <w:r w:rsidR="00072F5C">
        <w:rPr>
          <w:sz w:val="24"/>
          <w:szCs w:val="24"/>
          <w:lang w:val="da-DK"/>
        </w:rPr>
        <w:t>7</w:t>
      </w:r>
      <w:r w:rsidR="00ED53D2">
        <w:rPr>
          <w:sz w:val="24"/>
          <w:szCs w:val="24"/>
          <w:lang w:val="da-DK"/>
        </w:rPr>
        <w:t xml:space="preserve"> til de nærmeste </w:t>
      </w:r>
      <w:r w:rsidR="00AD381A">
        <w:rPr>
          <w:sz w:val="24"/>
          <w:szCs w:val="24"/>
          <w:lang w:val="da-DK"/>
        </w:rPr>
        <w:t>Natura 2000-områder</w:t>
      </w:r>
      <w:r w:rsidR="00ED53D2">
        <w:rPr>
          <w:sz w:val="24"/>
          <w:szCs w:val="24"/>
          <w:lang w:val="da-DK"/>
        </w:rPr>
        <w:t xml:space="preserve">. </w:t>
      </w:r>
    </w:p>
    <w:p w:rsidR="00ED53D2" w:rsidRDefault="00ED53D2" w:rsidP="00E77BC5">
      <w:pPr>
        <w:spacing w:after="0" w:line="240" w:lineRule="auto"/>
        <w:rPr>
          <w:sz w:val="24"/>
          <w:szCs w:val="24"/>
          <w:lang w:val="da-DK"/>
        </w:rPr>
      </w:pPr>
      <w:r>
        <w:rPr>
          <w:sz w:val="24"/>
          <w:szCs w:val="24"/>
          <w:lang w:val="da-DK"/>
        </w:rPr>
        <w:t>Mod syd er der ca. 7</w:t>
      </w:r>
      <w:r w:rsidR="00072F5C">
        <w:rPr>
          <w:sz w:val="24"/>
          <w:szCs w:val="24"/>
          <w:lang w:val="da-DK"/>
        </w:rPr>
        <w:t xml:space="preserve"> </w:t>
      </w:r>
      <w:r>
        <w:rPr>
          <w:sz w:val="24"/>
          <w:szCs w:val="24"/>
          <w:lang w:val="da-DK"/>
        </w:rPr>
        <w:t xml:space="preserve">km til Natura-2000 område nr. 107, Fyns Hoved, Lillegrund og Lillestrand, Habitatområde H91. </w:t>
      </w:r>
    </w:p>
    <w:p w:rsidR="00AD381A" w:rsidRDefault="00ED53D2" w:rsidP="00E77BC5">
      <w:pPr>
        <w:spacing w:after="0" w:line="240" w:lineRule="auto"/>
        <w:rPr>
          <w:sz w:val="24"/>
          <w:szCs w:val="24"/>
          <w:lang w:val="da-DK"/>
        </w:rPr>
      </w:pPr>
      <w:r>
        <w:rPr>
          <w:sz w:val="24"/>
          <w:szCs w:val="24"/>
          <w:lang w:val="da-DK"/>
        </w:rPr>
        <w:t>Mod nordvest er der ca. 10,5</w:t>
      </w:r>
      <w:r w:rsidR="00072F5C">
        <w:rPr>
          <w:sz w:val="24"/>
          <w:szCs w:val="24"/>
          <w:lang w:val="da-DK"/>
        </w:rPr>
        <w:t xml:space="preserve"> </w:t>
      </w:r>
      <w:r>
        <w:rPr>
          <w:sz w:val="24"/>
          <w:szCs w:val="24"/>
          <w:lang w:val="da-DK"/>
        </w:rPr>
        <w:t>km til Nature-2000 område nr. 56, Horsens Fjord, havet øst for og Endelave, Habitatområde H52.</w:t>
      </w:r>
    </w:p>
    <w:p w:rsidR="00ED53D2" w:rsidRPr="00AD381A" w:rsidRDefault="00ED53D2" w:rsidP="00E77BC5">
      <w:pPr>
        <w:spacing w:after="0" w:line="240" w:lineRule="auto"/>
        <w:rPr>
          <w:sz w:val="24"/>
          <w:szCs w:val="24"/>
          <w:lang w:val="da-DK"/>
        </w:rPr>
      </w:pPr>
      <w:r>
        <w:rPr>
          <w:sz w:val="24"/>
          <w:szCs w:val="24"/>
          <w:lang w:val="da-DK"/>
        </w:rPr>
        <w:t xml:space="preserve">Det vurderes at den nye mølle ikke vil have </w:t>
      </w:r>
      <w:r w:rsidR="00377F88">
        <w:rPr>
          <w:sz w:val="24"/>
          <w:szCs w:val="24"/>
          <w:lang w:val="da-DK"/>
        </w:rPr>
        <w:t xml:space="preserve">en </w:t>
      </w:r>
      <w:r w:rsidR="00D85D02">
        <w:rPr>
          <w:sz w:val="24"/>
          <w:szCs w:val="24"/>
          <w:lang w:val="da-DK"/>
        </w:rPr>
        <w:t>negativ miljøpåvirkning på Natura-2000 områder.</w:t>
      </w:r>
    </w:p>
    <w:p w:rsidR="00CC68AA" w:rsidRDefault="00AF26A7" w:rsidP="00E77BC5">
      <w:pPr>
        <w:spacing w:after="0" w:line="240" w:lineRule="auto"/>
        <w:rPr>
          <w:sz w:val="24"/>
          <w:szCs w:val="24"/>
          <w:lang w:val="da-DK"/>
        </w:rPr>
      </w:pPr>
      <w:r>
        <w:rPr>
          <w:sz w:val="24"/>
          <w:szCs w:val="24"/>
          <w:lang w:val="da-DK"/>
        </w:rPr>
        <w:t>Se vedhæftede visualisering og St</w:t>
      </w:r>
      <w:r w:rsidR="00D85D02">
        <w:rPr>
          <w:sz w:val="24"/>
          <w:szCs w:val="24"/>
          <w:lang w:val="da-DK"/>
        </w:rPr>
        <w:t>øjberegning (bilag 1, 2 og 3</w:t>
      </w:r>
      <w:r>
        <w:rPr>
          <w:sz w:val="24"/>
          <w:szCs w:val="24"/>
          <w:lang w:val="da-DK"/>
        </w:rPr>
        <w:t>)</w:t>
      </w:r>
      <w:r w:rsidR="00072F5C">
        <w:rPr>
          <w:sz w:val="24"/>
          <w:szCs w:val="24"/>
          <w:lang w:val="da-DK"/>
        </w:rPr>
        <w:t>.</w:t>
      </w:r>
    </w:p>
    <w:p w:rsidR="00AD381A" w:rsidRDefault="00AD381A" w:rsidP="00E77BC5">
      <w:pPr>
        <w:spacing w:after="0" w:line="240" w:lineRule="auto"/>
        <w:rPr>
          <w:sz w:val="24"/>
          <w:szCs w:val="24"/>
          <w:lang w:val="da-DK"/>
        </w:rPr>
      </w:pPr>
    </w:p>
    <w:p w:rsidR="00717671" w:rsidRPr="00717671" w:rsidRDefault="00717671" w:rsidP="00E77BC5">
      <w:pPr>
        <w:spacing w:after="0" w:line="240" w:lineRule="auto"/>
        <w:rPr>
          <w:b/>
          <w:sz w:val="24"/>
          <w:szCs w:val="24"/>
          <w:lang w:val="da-DK"/>
        </w:rPr>
      </w:pPr>
      <w:r w:rsidRPr="00717671">
        <w:rPr>
          <w:b/>
          <w:sz w:val="24"/>
          <w:szCs w:val="24"/>
          <w:lang w:val="da-DK"/>
        </w:rPr>
        <w:t>Tidsplan:</w:t>
      </w:r>
    </w:p>
    <w:p w:rsidR="00717671" w:rsidRDefault="00717671" w:rsidP="00E77BC5">
      <w:pPr>
        <w:spacing w:after="0" w:line="240" w:lineRule="auto"/>
        <w:rPr>
          <w:sz w:val="24"/>
          <w:szCs w:val="24"/>
          <w:lang w:val="da-DK"/>
        </w:rPr>
      </w:pPr>
      <w:r>
        <w:rPr>
          <w:sz w:val="24"/>
          <w:szCs w:val="24"/>
          <w:lang w:val="da-DK"/>
        </w:rPr>
        <w:t>Der er endnu ikke lavet en detaljeret tidsplan, men da der er en del le</w:t>
      </w:r>
      <w:r w:rsidR="00072F5C">
        <w:rPr>
          <w:sz w:val="24"/>
          <w:szCs w:val="24"/>
          <w:lang w:val="da-DK"/>
        </w:rPr>
        <w:t>veringtid på selve møllen, og da</w:t>
      </w:r>
      <w:r>
        <w:rPr>
          <w:sz w:val="24"/>
          <w:szCs w:val="24"/>
          <w:lang w:val="da-DK"/>
        </w:rPr>
        <w:t xml:space="preserve"> vi skal entrere med pram og kranfirma, forventer vi</w:t>
      </w:r>
      <w:r w:rsidR="00072F5C">
        <w:rPr>
          <w:sz w:val="24"/>
          <w:szCs w:val="24"/>
          <w:lang w:val="da-DK"/>
        </w:rPr>
        <w:t>,</w:t>
      </w:r>
      <w:r>
        <w:rPr>
          <w:sz w:val="24"/>
          <w:szCs w:val="24"/>
          <w:lang w:val="da-DK"/>
        </w:rPr>
        <w:t xml:space="preserve"> at </w:t>
      </w:r>
      <w:r w:rsidR="00836215">
        <w:rPr>
          <w:sz w:val="24"/>
          <w:szCs w:val="24"/>
          <w:lang w:val="da-DK"/>
        </w:rPr>
        <w:t>møllen</w:t>
      </w:r>
      <w:r>
        <w:rPr>
          <w:sz w:val="24"/>
          <w:szCs w:val="24"/>
          <w:lang w:val="da-DK"/>
        </w:rPr>
        <w:t xml:space="preserve"> først kan opstilles i </w:t>
      </w:r>
      <w:r w:rsidR="00CC7B64">
        <w:rPr>
          <w:sz w:val="24"/>
          <w:szCs w:val="24"/>
          <w:lang w:val="da-DK"/>
        </w:rPr>
        <w:t>efteråret 2017</w:t>
      </w:r>
      <w:r>
        <w:rPr>
          <w:sz w:val="24"/>
          <w:szCs w:val="24"/>
          <w:lang w:val="da-DK"/>
        </w:rPr>
        <w:t>.</w:t>
      </w:r>
    </w:p>
    <w:p w:rsidR="00CC68AA" w:rsidRDefault="00CC68AA" w:rsidP="00E77BC5">
      <w:pPr>
        <w:spacing w:after="0" w:line="240" w:lineRule="auto"/>
        <w:rPr>
          <w:sz w:val="24"/>
          <w:szCs w:val="24"/>
          <w:lang w:val="da-DK"/>
        </w:rPr>
      </w:pPr>
      <w:r>
        <w:rPr>
          <w:sz w:val="24"/>
          <w:szCs w:val="24"/>
          <w:lang w:val="da-DK"/>
        </w:rPr>
        <w:t>Det forventes</w:t>
      </w:r>
      <w:r w:rsidR="00072F5C">
        <w:rPr>
          <w:sz w:val="24"/>
          <w:szCs w:val="24"/>
          <w:lang w:val="da-DK"/>
        </w:rPr>
        <w:t>,</w:t>
      </w:r>
      <w:r>
        <w:rPr>
          <w:sz w:val="24"/>
          <w:szCs w:val="24"/>
          <w:lang w:val="da-DK"/>
        </w:rPr>
        <w:t xml:space="preserve"> at arbejdet med nedtagning af gl. tårn og opstilling af ny mølle vil tage ca. 2-3 ug</w:t>
      </w:r>
      <w:r w:rsidR="00AD381A">
        <w:rPr>
          <w:sz w:val="24"/>
          <w:szCs w:val="24"/>
          <w:lang w:val="da-DK"/>
        </w:rPr>
        <w:t>er, alt afhængig af vejrliget.</w:t>
      </w:r>
    </w:p>
    <w:p w:rsidR="00AF26A7" w:rsidRPr="00E77BC5" w:rsidRDefault="00AF26A7" w:rsidP="00E77BC5">
      <w:pPr>
        <w:spacing w:after="0" w:line="240" w:lineRule="auto"/>
        <w:rPr>
          <w:sz w:val="24"/>
          <w:szCs w:val="24"/>
          <w:lang w:val="da-DK"/>
        </w:rPr>
      </w:pPr>
      <w:r>
        <w:rPr>
          <w:sz w:val="24"/>
          <w:szCs w:val="24"/>
          <w:lang w:val="da-DK"/>
        </w:rPr>
        <w:t>Se vedhæftede foreløbige tidsplan (bilag 6)</w:t>
      </w:r>
      <w:r w:rsidR="00072F5C">
        <w:rPr>
          <w:sz w:val="24"/>
          <w:szCs w:val="24"/>
          <w:lang w:val="da-DK"/>
        </w:rPr>
        <w:t>.</w:t>
      </w:r>
    </w:p>
    <w:p w:rsidR="00717671" w:rsidRDefault="00717671" w:rsidP="00E77BC5">
      <w:pPr>
        <w:spacing w:after="0" w:line="240" w:lineRule="auto"/>
        <w:rPr>
          <w:sz w:val="24"/>
          <w:szCs w:val="24"/>
          <w:lang w:val="da-DK"/>
        </w:rPr>
      </w:pPr>
    </w:p>
    <w:p w:rsidR="00717671" w:rsidRDefault="00CC68AA" w:rsidP="00E77BC5">
      <w:pPr>
        <w:spacing w:after="0" w:line="240" w:lineRule="auto"/>
        <w:rPr>
          <w:b/>
          <w:sz w:val="24"/>
          <w:szCs w:val="24"/>
          <w:lang w:val="da-DK"/>
        </w:rPr>
      </w:pPr>
      <w:r w:rsidRPr="00CC68AA">
        <w:rPr>
          <w:b/>
          <w:sz w:val="24"/>
          <w:szCs w:val="24"/>
          <w:lang w:val="da-DK"/>
        </w:rPr>
        <w:t>Tilslutning af den nye mølle:</w:t>
      </w:r>
    </w:p>
    <w:p w:rsidR="00E4159B" w:rsidRDefault="00AD381A" w:rsidP="00E77BC5">
      <w:pPr>
        <w:spacing w:after="0" w:line="240" w:lineRule="auto"/>
        <w:rPr>
          <w:sz w:val="24"/>
          <w:szCs w:val="24"/>
          <w:lang w:val="da-DK"/>
        </w:rPr>
      </w:pPr>
      <w:r w:rsidRPr="00AD381A">
        <w:rPr>
          <w:sz w:val="24"/>
          <w:szCs w:val="24"/>
          <w:lang w:val="da-DK"/>
        </w:rPr>
        <w:t>Den nye mølle tilsluttes eksisterende M</w:t>
      </w:r>
      <w:r w:rsidR="00072F5C">
        <w:rPr>
          <w:sz w:val="24"/>
          <w:szCs w:val="24"/>
          <w:lang w:val="da-DK"/>
        </w:rPr>
        <w:t>V kabel</w:t>
      </w:r>
      <w:bookmarkStart w:id="0" w:name="_GoBack"/>
      <w:bookmarkEnd w:id="0"/>
      <w:r>
        <w:rPr>
          <w:sz w:val="24"/>
          <w:szCs w:val="24"/>
          <w:lang w:val="da-DK"/>
        </w:rPr>
        <w:t xml:space="preserve"> uden ændringer.</w:t>
      </w:r>
    </w:p>
    <w:p w:rsidR="00E4159B" w:rsidRDefault="00E4159B" w:rsidP="00E77BC5">
      <w:pPr>
        <w:spacing w:after="0" w:line="240" w:lineRule="auto"/>
        <w:rPr>
          <w:sz w:val="24"/>
          <w:szCs w:val="24"/>
          <w:lang w:val="da-DK"/>
        </w:rPr>
      </w:pPr>
    </w:p>
    <w:p w:rsidR="00940438" w:rsidRDefault="00940438" w:rsidP="00E77BC5">
      <w:pPr>
        <w:spacing w:after="0" w:line="240" w:lineRule="auto"/>
        <w:rPr>
          <w:sz w:val="24"/>
          <w:szCs w:val="24"/>
          <w:lang w:val="da-DK"/>
        </w:rPr>
      </w:pPr>
    </w:p>
    <w:p w:rsidR="00656097" w:rsidRDefault="00F465BA" w:rsidP="00E77BC5">
      <w:pPr>
        <w:spacing w:after="0" w:line="240" w:lineRule="auto"/>
        <w:rPr>
          <w:sz w:val="24"/>
          <w:szCs w:val="24"/>
          <w:lang w:val="da-DK"/>
        </w:rPr>
      </w:pPr>
      <w:r>
        <w:rPr>
          <w:sz w:val="24"/>
          <w:szCs w:val="24"/>
          <w:lang w:val="da-DK"/>
        </w:rPr>
        <w:t>Så er der igen 10 møller i drift ved Samsø Havvinds havvindmøllepark.</w:t>
      </w:r>
    </w:p>
    <w:p w:rsidR="00E4159B" w:rsidRDefault="00E4159B" w:rsidP="00E77BC5">
      <w:pPr>
        <w:spacing w:after="0" w:line="240" w:lineRule="auto"/>
        <w:rPr>
          <w:sz w:val="24"/>
          <w:szCs w:val="24"/>
          <w:lang w:val="da-DK"/>
        </w:rPr>
      </w:pPr>
    </w:p>
    <w:p w:rsidR="0088635E" w:rsidRDefault="00F465BA">
      <w:pPr>
        <w:rPr>
          <w:lang w:val="da-DK"/>
        </w:rPr>
      </w:pPr>
      <w:r>
        <w:rPr>
          <w:noProof/>
          <w:lang w:eastAsia="en-GB"/>
        </w:rPr>
        <w:drawing>
          <wp:inline distT="0" distB="0" distL="0" distR="0" wp14:anchorId="172C46EC" wp14:editId="18A9770C">
            <wp:extent cx="3535144" cy="2203554"/>
            <wp:effectExtent l="0" t="0" r="8255" b="6350"/>
            <wp:docPr id="6" name="Billede 6" descr="C:\Users\peder00f\AppData\Local\Microsoft\Windows\Temporary Internet Files\Content.Word\images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peder00f\AppData\Local\Microsoft\Windows\Temporary Internet Files\Content.Word\images.jpeg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35494" cy="22037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8635E" w:rsidRDefault="0088635E">
      <w:pPr>
        <w:rPr>
          <w:lang w:val="da-DK"/>
        </w:rPr>
      </w:pPr>
    </w:p>
    <w:p w:rsidR="00E77BC5" w:rsidRPr="00072F5C" w:rsidRDefault="00F465BA">
      <w:pPr>
        <w:rPr>
          <w:rFonts w:ascii="Arial" w:hAnsi="Arial" w:cs="Arial"/>
          <w:b/>
          <w:noProof/>
          <w:sz w:val="32"/>
          <w:szCs w:val="32"/>
          <w:lang w:eastAsia="en-GB"/>
        </w:rPr>
      </w:pPr>
      <w:r w:rsidRPr="00072F5C">
        <w:rPr>
          <w:rFonts w:ascii="Arial" w:hAnsi="Arial" w:cs="Arial"/>
          <w:b/>
          <w:noProof/>
          <w:sz w:val="32"/>
          <w:szCs w:val="32"/>
          <w:lang w:eastAsia="en-GB"/>
        </w:rPr>
        <w:t>Siemens Wind Power A/S</w:t>
      </w:r>
    </w:p>
    <w:p w:rsidR="00F465BA" w:rsidRPr="00072F5C" w:rsidRDefault="00F465BA">
      <w:pPr>
        <w:rPr>
          <w:rFonts w:ascii="Arial" w:hAnsi="Arial" w:cs="Arial"/>
          <w:noProof/>
          <w:sz w:val="24"/>
          <w:szCs w:val="24"/>
          <w:lang w:eastAsia="en-GB"/>
        </w:rPr>
      </w:pPr>
      <w:r w:rsidRPr="00072F5C">
        <w:rPr>
          <w:rFonts w:ascii="Arial" w:hAnsi="Arial" w:cs="Arial"/>
          <w:noProof/>
          <w:sz w:val="24"/>
          <w:szCs w:val="24"/>
          <w:lang w:eastAsia="en-GB"/>
        </w:rPr>
        <w:t>Finn Pedersen</w:t>
      </w:r>
    </w:p>
    <w:p w:rsidR="00377F88" w:rsidRPr="00072F5C" w:rsidRDefault="00377F88" w:rsidP="00377F88">
      <w:pPr>
        <w:spacing w:after="0" w:line="240" w:lineRule="auto"/>
        <w:rPr>
          <w:sz w:val="24"/>
          <w:szCs w:val="24"/>
        </w:rPr>
      </w:pPr>
    </w:p>
    <w:p w:rsidR="00377F88" w:rsidRPr="00072F5C" w:rsidRDefault="00377F88" w:rsidP="00377F88">
      <w:pPr>
        <w:spacing w:after="0" w:line="240" w:lineRule="auto"/>
        <w:rPr>
          <w:sz w:val="24"/>
          <w:szCs w:val="24"/>
        </w:rPr>
      </w:pPr>
    </w:p>
    <w:p w:rsidR="00950C18" w:rsidRPr="00072F5C" w:rsidRDefault="00950C18" w:rsidP="00377F88">
      <w:pPr>
        <w:spacing w:after="0" w:line="240" w:lineRule="auto"/>
        <w:rPr>
          <w:sz w:val="24"/>
          <w:szCs w:val="24"/>
        </w:rPr>
      </w:pPr>
    </w:p>
    <w:p w:rsidR="00377F88" w:rsidRDefault="00377F88" w:rsidP="00377F88">
      <w:pPr>
        <w:spacing w:after="0" w:line="240" w:lineRule="auto"/>
        <w:rPr>
          <w:sz w:val="24"/>
          <w:szCs w:val="24"/>
          <w:lang w:val="da-DK"/>
        </w:rPr>
      </w:pPr>
      <w:r>
        <w:rPr>
          <w:sz w:val="24"/>
          <w:szCs w:val="24"/>
          <w:lang w:val="da-DK"/>
        </w:rPr>
        <w:t>Bilag:</w:t>
      </w:r>
    </w:p>
    <w:p w:rsidR="00377F88" w:rsidRDefault="00377F88" w:rsidP="00377F88">
      <w:pPr>
        <w:pStyle w:val="Listeafsnit"/>
        <w:numPr>
          <w:ilvl w:val="0"/>
          <w:numId w:val="2"/>
        </w:numPr>
        <w:spacing w:after="0" w:line="240" w:lineRule="auto"/>
        <w:rPr>
          <w:sz w:val="24"/>
          <w:szCs w:val="24"/>
          <w:lang w:val="da-DK"/>
        </w:rPr>
      </w:pPr>
      <w:r>
        <w:rPr>
          <w:sz w:val="24"/>
          <w:szCs w:val="24"/>
          <w:lang w:val="da-DK"/>
        </w:rPr>
        <w:t>Visualisering</w:t>
      </w:r>
      <w:r>
        <w:rPr>
          <w:sz w:val="24"/>
          <w:szCs w:val="24"/>
          <w:lang w:val="da-DK"/>
        </w:rPr>
        <w:tab/>
      </w:r>
    </w:p>
    <w:p w:rsidR="00377F88" w:rsidRDefault="00377F88" w:rsidP="00377F88">
      <w:pPr>
        <w:pStyle w:val="Listeafsnit"/>
        <w:numPr>
          <w:ilvl w:val="0"/>
          <w:numId w:val="2"/>
        </w:numPr>
        <w:spacing w:after="0" w:line="240" w:lineRule="auto"/>
        <w:rPr>
          <w:sz w:val="24"/>
          <w:szCs w:val="24"/>
          <w:lang w:val="da-DK"/>
        </w:rPr>
      </w:pPr>
      <w:r>
        <w:rPr>
          <w:sz w:val="24"/>
          <w:szCs w:val="24"/>
          <w:lang w:val="da-DK"/>
        </w:rPr>
        <w:t>Støjberegning</w:t>
      </w:r>
    </w:p>
    <w:p w:rsidR="00377F88" w:rsidRDefault="00377F88" w:rsidP="00377F88">
      <w:pPr>
        <w:pStyle w:val="Listeafsnit"/>
        <w:numPr>
          <w:ilvl w:val="0"/>
          <w:numId w:val="2"/>
        </w:numPr>
        <w:spacing w:after="0" w:line="240" w:lineRule="auto"/>
        <w:rPr>
          <w:sz w:val="24"/>
          <w:szCs w:val="24"/>
          <w:lang w:val="da-DK"/>
        </w:rPr>
      </w:pPr>
      <w:r>
        <w:rPr>
          <w:sz w:val="24"/>
          <w:szCs w:val="24"/>
          <w:lang w:val="da-DK"/>
        </w:rPr>
        <w:t>Støjberegning lavfrekvent</w:t>
      </w:r>
    </w:p>
    <w:p w:rsidR="00377F88" w:rsidRDefault="00377F88" w:rsidP="00377F88">
      <w:pPr>
        <w:pStyle w:val="Listeafsnit"/>
        <w:numPr>
          <w:ilvl w:val="0"/>
          <w:numId w:val="2"/>
        </w:numPr>
        <w:spacing w:after="0" w:line="240" w:lineRule="auto"/>
        <w:rPr>
          <w:sz w:val="24"/>
          <w:szCs w:val="24"/>
          <w:lang w:val="da-DK"/>
        </w:rPr>
      </w:pPr>
      <w:r>
        <w:rPr>
          <w:sz w:val="24"/>
          <w:szCs w:val="24"/>
          <w:lang w:val="da-DK"/>
        </w:rPr>
        <w:t>Standart Acoustic Emission</w:t>
      </w:r>
    </w:p>
    <w:p w:rsidR="00377F88" w:rsidRDefault="00377F88" w:rsidP="00377F88">
      <w:pPr>
        <w:pStyle w:val="Listeafsnit"/>
        <w:numPr>
          <w:ilvl w:val="0"/>
          <w:numId w:val="2"/>
        </w:numPr>
        <w:spacing w:after="0" w:line="240" w:lineRule="auto"/>
        <w:rPr>
          <w:sz w:val="24"/>
          <w:szCs w:val="24"/>
          <w:lang w:val="da-DK"/>
        </w:rPr>
      </w:pPr>
      <w:r>
        <w:rPr>
          <w:sz w:val="24"/>
          <w:szCs w:val="24"/>
          <w:lang w:val="da-DK"/>
        </w:rPr>
        <w:t>Export_Blåhøj_IEC_ed1</w:t>
      </w:r>
    </w:p>
    <w:p w:rsidR="00377F88" w:rsidRDefault="00377F88" w:rsidP="00377F88">
      <w:pPr>
        <w:pStyle w:val="Listeafsnit"/>
        <w:numPr>
          <w:ilvl w:val="0"/>
          <w:numId w:val="2"/>
        </w:numPr>
        <w:spacing w:after="0" w:line="240" w:lineRule="auto"/>
        <w:rPr>
          <w:sz w:val="24"/>
          <w:szCs w:val="24"/>
          <w:lang w:val="da-DK"/>
        </w:rPr>
      </w:pPr>
      <w:r>
        <w:rPr>
          <w:sz w:val="24"/>
          <w:szCs w:val="24"/>
          <w:lang w:val="da-DK"/>
        </w:rPr>
        <w:t>Foreløbig tidsplan</w:t>
      </w:r>
    </w:p>
    <w:p w:rsidR="0088635E" w:rsidRPr="00377F88" w:rsidRDefault="00377F88" w:rsidP="00377F88">
      <w:pPr>
        <w:pStyle w:val="Listeafsnit"/>
        <w:numPr>
          <w:ilvl w:val="0"/>
          <w:numId w:val="2"/>
        </w:numPr>
        <w:spacing w:after="0" w:line="240" w:lineRule="auto"/>
        <w:rPr>
          <w:sz w:val="24"/>
          <w:szCs w:val="24"/>
          <w:lang w:val="da-DK"/>
        </w:rPr>
      </w:pPr>
      <w:r>
        <w:rPr>
          <w:sz w:val="24"/>
          <w:szCs w:val="24"/>
          <w:lang w:val="da-DK"/>
        </w:rPr>
        <w:t>EHS eksempel uddrag fra andet projekt</w:t>
      </w:r>
    </w:p>
    <w:sectPr w:rsidR="0088635E" w:rsidRPr="00377F88" w:rsidSect="00485F63">
      <w:headerReference w:type="default" r:id="rId20"/>
      <w:footerReference w:type="default" r:id="rId21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465BA" w:rsidRDefault="00F465BA" w:rsidP="00F465BA">
      <w:pPr>
        <w:spacing w:after="0" w:line="240" w:lineRule="auto"/>
      </w:pPr>
      <w:r>
        <w:separator/>
      </w:r>
    </w:p>
  </w:endnote>
  <w:endnote w:type="continuationSeparator" w:id="0">
    <w:p w:rsidR="00F465BA" w:rsidRDefault="00F465BA" w:rsidP="00F465BA">
      <w:pPr>
        <w:spacing w:after="0" w:line="240" w:lineRule="auto"/>
      </w:pPr>
      <w:r>
        <w:continuationSeparator/>
      </w:r>
    </w:p>
  </w:endnote>
  <w:endnote w:type="continuationNotice" w:id="1">
    <w:p w:rsidR="00D241A4" w:rsidRDefault="00D241A4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65BA" w:rsidRDefault="00F465BA">
    <w:pPr>
      <w:pStyle w:val="Sidefod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465BA" w:rsidRDefault="00F465BA" w:rsidP="00F465BA">
      <w:pPr>
        <w:spacing w:after="0" w:line="240" w:lineRule="auto"/>
      </w:pPr>
      <w:r>
        <w:separator/>
      </w:r>
    </w:p>
  </w:footnote>
  <w:footnote w:type="continuationSeparator" w:id="0">
    <w:p w:rsidR="00F465BA" w:rsidRDefault="00F465BA" w:rsidP="00F465BA">
      <w:pPr>
        <w:spacing w:after="0" w:line="240" w:lineRule="auto"/>
      </w:pPr>
      <w:r>
        <w:continuationSeparator/>
      </w:r>
    </w:p>
  </w:footnote>
  <w:footnote w:type="continuationNotice" w:id="1">
    <w:p w:rsidR="00D241A4" w:rsidRDefault="00D241A4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241A4" w:rsidRDefault="00D241A4">
    <w:pPr>
      <w:pStyle w:val="Sidehoved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051E40"/>
    <w:multiLevelType w:val="hybridMultilevel"/>
    <w:tmpl w:val="F2C642E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95E646A"/>
    <w:multiLevelType w:val="hybridMultilevel"/>
    <w:tmpl w:val="56F21CC0"/>
    <w:lvl w:ilvl="0" w:tplc="5DDEA10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31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6097"/>
    <w:rsid w:val="000146DB"/>
    <w:rsid w:val="00035306"/>
    <w:rsid w:val="00072F5C"/>
    <w:rsid w:val="0008440B"/>
    <w:rsid w:val="000A53FB"/>
    <w:rsid w:val="00130E64"/>
    <w:rsid w:val="0019760D"/>
    <w:rsid w:val="001B1A94"/>
    <w:rsid w:val="001C26CF"/>
    <w:rsid w:val="0020677C"/>
    <w:rsid w:val="00216352"/>
    <w:rsid w:val="002C6470"/>
    <w:rsid w:val="003055DF"/>
    <w:rsid w:val="003164B1"/>
    <w:rsid w:val="003178B0"/>
    <w:rsid w:val="003420F4"/>
    <w:rsid w:val="003456DE"/>
    <w:rsid w:val="00366572"/>
    <w:rsid w:val="00377F88"/>
    <w:rsid w:val="003D6047"/>
    <w:rsid w:val="003F6A6E"/>
    <w:rsid w:val="004325F2"/>
    <w:rsid w:val="00445AB7"/>
    <w:rsid w:val="00485F63"/>
    <w:rsid w:val="006422AE"/>
    <w:rsid w:val="00656097"/>
    <w:rsid w:val="0066205A"/>
    <w:rsid w:val="0067189F"/>
    <w:rsid w:val="00681D66"/>
    <w:rsid w:val="006A4DE6"/>
    <w:rsid w:val="006D52BB"/>
    <w:rsid w:val="00707EE7"/>
    <w:rsid w:val="0071186F"/>
    <w:rsid w:val="00717671"/>
    <w:rsid w:val="00733019"/>
    <w:rsid w:val="007D64D2"/>
    <w:rsid w:val="00836215"/>
    <w:rsid w:val="008554BE"/>
    <w:rsid w:val="0088635E"/>
    <w:rsid w:val="00940438"/>
    <w:rsid w:val="00950C18"/>
    <w:rsid w:val="009818C2"/>
    <w:rsid w:val="009F32E7"/>
    <w:rsid w:val="00AD381A"/>
    <w:rsid w:val="00AF26A7"/>
    <w:rsid w:val="00B5262E"/>
    <w:rsid w:val="00B60E67"/>
    <w:rsid w:val="00B77A3B"/>
    <w:rsid w:val="00BB2C9B"/>
    <w:rsid w:val="00C36ACF"/>
    <w:rsid w:val="00C657B0"/>
    <w:rsid w:val="00CC68AA"/>
    <w:rsid w:val="00CC7B64"/>
    <w:rsid w:val="00D241A4"/>
    <w:rsid w:val="00D331AA"/>
    <w:rsid w:val="00D53527"/>
    <w:rsid w:val="00D75E31"/>
    <w:rsid w:val="00D85D02"/>
    <w:rsid w:val="00DA4F50"/>
    <w:rsid w:val="00DB0B94"/>
    <w:rsid w:val="00DC2BE1"/>
    <w:rsid w:val="00DC6568"/>
    <w:rsid w:val="00E06876"/>
    <w:rsid w:val="00E4159B"/>
    <w:rsid w:val="00E53324"/>
    <w:rsid w:val="00E77BC5"/>
    <w:rsid w:val="00EB746B"/>
    <w:rsid w:val="00EC11C1"/>
    <w:rsid w:val="00ED2CAE"/>
    <w:rsid w:val="00ED53D2"/>
    <w:rsid w:val="00F465BA"/>
    <w:rsid w:val="00F671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Listeafsnit">
    <w:name w:val="List Paragraph"/>
    <w:basedOn w:val="Normal"/>
    <w:uiPriority w:val="34"/>
    <w:qFormat/>
    <w:rsid w:val="00656097"/>
    <w:pPr>
      <w:ind w:left="720"/>
      <w:contextualSpacing/>
    </w:p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8863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88635E"/>
    <w:rPr>
      <w:rFonts w:ascii="Tahoma" w:hAnsi="Tahoma" w:cs="Tahoma"/>
      <w:sz w:val="16"/>
      <w:szCs w:val="16"/>
    </w:rPr>
  </w:style>
  <w:style w:type="paragraph" w:styleId="Sidehoved">
    <w:name w:val="header"/>
    <w:basedOn w:val="Normal"/>
    <w:link w:val="SidehovedTegn"/>
    <w:uiPriority w:val="99"/>
    <w:unhideWhenUsed/>
    <w:rsid w:val="00F465B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F465BA"/>
  </w:style>
  <w:style w:type="paragraph" w:styleId="Sidefod">
    <w:name w:val="footer"/>
    <w:basedOn w:val="Normal"/>
    <w:link w:val="SidefodTegn"/>
    <w:uiPriority w:val="99"/>
    <w:unhideWhenUsed/>
    <w:rsid w:val="00F465B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F465BA"/>
  </w:style>
  <w:style w:type="paragraph" w:styleId="Korrektur">
    <w:name w:val="Revision"/>
    <w:hidden/>
    <w:uiPriority w:val="99"/>
    <w:semiHidden/>
    <w:rsid w:val="00D241A4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Listeafsnit">
    <w:name w:val="List Paragraph"/>
    <w:basedOn w:val="Normal"/>
    <w:uiPriority w:val="34"/>
    <w:qFormat/>
    <w:rsid w:val="00656097"/>
    <w:pPr>
      <w:ind w:left="720"/>
      <w:contextualSpacing/>
    </w:p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8863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88635E"/>
    <w:rPr>
      <w:rFonts w:ascii="Tahoma" w:hAnsi="Tahoma" w:cs="Tahoma"/>
      <w:sz w:val="16"/>
      <w:szCs w:val="16"/>
    </w:rPr>
  </w:style>
  <w:style w:type="paragraph" w:styleId="Sidehoved">
    <w:name w:val="header"/>
    <w:basedOn w:val="Normal"/>
    <w:link w:val="SidehovedTegn"/>
    <w:uiPriority w:val="99"/>
    <w:unhideWhenUsed/>
    <w:rsid w:val="00F465B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F465BA"/>
  </w:style>
  <w:style w:type="paragraph" w:styleId="Sidefod">
    <w:name w:val="footer"/>
    <w:basedOn w:val="Normal"/>
    <w:link w:val="SidefodTegn"/>
    <w:uiPriority w:val="99"/>
    <w:unhideWhenUsed/>
    <w:rsid w:val="00F465B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F465BA"/>
  </w:style>
  <w:style w:type="paragraph" w:styleId="Korrektur">
    <w:name w:val="Revision"/>
    <w:hidden/>
    <w:uiPriority w:val="99"/>
    <w:semiHidden/>
    <w:rsid w:val="00D241A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7138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4.jpeg"/><Relationship Id="rId18" Type="http://schemas.openxmlformats.org/officeDocument/2006/relationships/image" Target="media/image8.jpeg"/><Relationship Id="rId26" Type="http://schemas.openxmlformats.org/officeDocument/2006/relationships/customXml" Target="../customXml/item3.xml"/><Relationship Id="rId3" Type="http://schemas.microsoft.com/office/2007/relationships/stylesWithEffects" Target="stylesWithEffects.xml"/><Relationship Id="rId21" Type="http://schemas.openxmlformats.org/officeDocument/2006/relationships/footer" Target="footer1.xml"/><Relationship Id="rId7" Type="http://schemas.openxmlformats.org/officeDocument/2006/relationships/endnotes" Target="endnotes.xml"/><Relationship Id="rId12" Type="http://schemas.openxmlformats.org/officeDocument/2006/relationships/hyperlink" Target="https://www.google.dk/url?sa=i&amp;rct=j&amp;q=&amp;esrc=s&amp;source=images&amp;cd=&amp;cad=rja&amp;uact=8&amp;ved=0ahUKEwjo9aC02OfSAhVF3iwKHV6oDXwQjRwIBw&amp;url=https://ing.dk/artikel/13-ars-tavshed-om-designfejl-siemens-selskab-kunne-have-forhindret-vindmollekollaps-181681&amp;psig=AFQjCNF9822ETdlPUF3f1QmHy4509lNLeg&amp;ust=1490188717561314" TargetMode="External"/><Relationship Id="rId17" Type="http://schemas.openxmlformats.org/officeDocument/2006/relationships/image" Target="media/image7.jpeg"/><Relationship Id="rId25" Type="http://schemas.openxmlformats.org/officeDocument/2006/relationships/customXml" Target="../customXml/item2.xml"/><Relationship Id="rId2" Type="http://schemas.openxmlformats.org/officeDocument/2006/relationships/styles" Target="styles.xml"/><Relationship Id="rId16" Type="http://schemas.openxmlformats.org/officeDocument/2006/relationships/image" Target="media/image6.jpeg"/><Relationship Id="rId20" Type="http://schemas.openxmlformats.org/officeDocument/2006/relationships/header" Target="header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3.jpeg"/><Relationship Id="rId24" Type="http://schemas.openxmlformats.org/officeDocument/2006/relationships/customXml" Target="../customXml/item1.xml"/><Relationship Id="rId5" Type="http://schemas.openxmlformats.org/officeDocument/2006/relationships/webSettings" Target="webSettings.xml"/><Relationship Id="rId15" Type="http://schemas.openxmlformats.org/officeDocument/2006/relationships/image" Target="media/image5.jpeg"/><Relationship Id="rId23" Type="http://schemas.openxmlformats.org/officeDocument/2006/relationships/theme" Target="theme/theme1.xml"/><Relationship Id="rId10" Type="http://schemas.openxmlformats.org/officeDocument/2006/relationships/hyperlink" Target="https://www.google.dk/url?sa=i&amp;rct=j&amp;q=&amp;esrc=s&amp;source=images&amp;cd=&amp;cad=rja&amp;uact=8&amp;ved=0ahUKEwj1qp_w2OfSAhVBjCwKHTZjBTMQjRwIBw&amp;url=https://www.information.dk/debat/2011/12/fremtiden-ligger-faelledskabet&amp;bvm=bv.150120842,d.bGg&amp;psig=AFQjCNE5mrTUbvredHr0KJSt24FMJF5n0Q&amp;ust=1490189005920887" TargetMode="External"/><Relationship Id="rId19" Type="http://schemas.openxmlformats.org/officeDocument/2006/relationships/image" Target="media/image9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yperlink" Target="https://www.google.dk/imgres?imgurl=https://ing.dk/sites/ing/files/styles/w1120_media_right/public/2016.01.22-svejseproblermer-paa-vindmoeller-forside.png?itok%3DAWdrEasC&amp;imgrefurl=https://ing.dk/artikel/efter-samsoe-havari-siemens-skal-kontrollere-750-vindmoeller-verden-over-181951&amp;docid=s83BUHcORWFB8M&amp;tbnid=roT0aXH16orAkM:&amp;vet=10ahUKEwivsaba1-fSAhVFhSwKHdTKAXUQMwg7KBQwFA..i&amp;w=600&amp;h=385&amp;bih=617&amp;biw=1278&amp;q=sams%C3%B8%20hav%20vind&amp;ved=0ahUKEwivsaba1-fSAhVFhSwKHdTKAXUQMwg7KBQwFA&amp;iact=mrc&amp;uact=8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DF22F492AE8914D8B73C3E3C23F308D" ma:contentTypeVersion="35" ma:contentTypeDescription="Opret et nyt dokument." ma:contentTypeScope="" ma:versionID="afa73df244fcf30f3c1d69ef4429e531">
  <xsd:schema xmlns:xsd="http://www.w3.org/2001/XMLSchema" xmlns:xs="http://www.w3.org/2001/XMLSchema" xmlns:p="http://schemas.microsoft.com/office/2006/metadata/properties" xmlns:ns1="http://schemas.microsoft.com/sharepoint/v3" xmlns:ns2="b1cfadd8-d294-4d34-bc36-10edd03a80b3" xmlns:ns3="57e246f5-a181-4ddd-bcfa-8f2bd33c0c9c" targetNamespace="http://schemas.microsoft.com/office/2006/metadata/properties" ma:root="true" ma:fieldsID="7cc1265a29cc1620a4073d4c8e845e1e" ns1:_="" ns2:_="" ns3:_="">
    <xsd:import namespace="http://schemas.microsoft.com/sharepoint/v3"/>
    <xsd:import namespace="b1cfadd8-d294-4d34-bc36-10edd03a80b3"/>
    <xsd:import namespace="57e246f5-a181-4ddd-bcfa-8f2bd33c0c9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Filtype" minOccurs="0"/>
                <xsd:element ref="ns3:SharedWithUsers" minOccurs="0"/>
                <xsd:element ref="ns3:SharedWithDetails" minOccurs="0"/>
                <xsd:element ref="ns1:_ip_UnifiedCompliancePolicyProperties" minOccurs="0"/>
                <xsd:element ref="ns1:_ip_UnifiedCompliancePolicyUIActio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Test" minOccurs="0"/>
                <xsd:element ref="ns2:MediaServiceSearchProperties" minOccurs="0"/>
                <xsd:element ref="ns2:Test_ContainsTool" minOccurs="0"/>
                <xsd:element ref="ns2:Subjects" minOccurs="0"/>
                <xsd:element ref="ns2:Shortdescription" minOccurs="0"/>
                <xsd:element ref="ns2:Tool_x002f_backgroun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Egenskaber for Unified Compliance Policy" ma:hidden="true" ma:internalName="_ip_UnifiedCompliancePolicyProperties">
      <xsd:simpleType>
        <xsd:restriction base="dms:Note"/>
      </xsd:simpleType>
    </xsd:element>
    <xsd:element name="_ip_UnifiedCompliancePolicyUIAction" ma:index="21" nillable="true" ma:displayName="Handling for Unified Compliance Policy-grænseflade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1cfadd8-d294-4d34-bc36-10edd03a80b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description="" ma:indexed="true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Filtype" ma:index="17" nillable="true" ma:displayName="Filtype" ma:format="Dropdown" ma:indexed="true" ma:internalName="Filtype">
      <xsd:simpleType>
        <xsd:restriction base="dms:Text">
          <xsd:maxLength value="255"/>
        </xsd:restriction>
      </xsd:simple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5" nillable="true" ma:taxonomy="true" ma:internalName="lcf76f155ced4ddcb4097134ff3c332f" ma:taxonomyFieldName="MediaServiceImageTags" ma:displayName="Billedmærker" ma:readOnly="false" ma:fieldId="{5cf76f15-5ced-4ddc-b409-7134ff3c332f}" ma:taxonomyMulti="true" ma:sspId="fcff2bff-98dc-460d-973e-03f7511429f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Test" ma:index="28" nillable="true" ma:displayName="Test" ma:format="Dropdown" ma:list="UserInfo" ma:SharePointGroup="0" ma:internalName="Test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Test_ContainsTool" ma:index="30" nillable="true" ma:displayName="Test_Contains Tool" ma:default="0" ma:description="Mark as 'yes' if this folder contains tool to add to the Tools Library" ma:format="Dropdown" ma:internalName="Test_ContainsTool">
      <xsd:simpleType>
        <xsd:restriction base="dms:Boolean"/>
      </xsd:simpleType>
    </xsd:element>
    <xsd:element name="Subjects" ma:index="31" nillable="true" ma:displayName="Subjects" ma:format="Dropdown" ma:internalName="Subjects">
      <xsd:complexType>
        <xsd:complexContent>
          <xsd:extension base="dms:MultiChoiceFillIn">
            <xsd:sequence>
              <xsd:element name="Value" maxOccurs="unbounded" minOccurs="0" nillable="true">
                <xsd:simpleType>
                  <xsd:union memberTypes="dms:Text">
                    <xsd:simpleType>
                      <xsd:restriction base="dms:Choice">
                        <xsd:enumeration value="ESG"/>
                        <xsd:enumeration value="Klimaregnskab"/>
                        <xsd:enumeration value="Energieffektivitet"/>
                      </xsd:restriction>
                    </xsd:simpleType>
                  </xsd:union>
                </xsd:simpleType>
              </xsd:element>
            </xsd:sequence>
          </xsd:extension>
        </xsd:complexContent>
      </xsd:complexType>
    </xsd:element>
    <xsd:element name="Shortdescription" ma:index="32" nillable="true" ma:displayName="Short description" ma:default="Please help your colleague by describing your tool" ma:description="Describe briefly what the tools is used for. You might include things like required user skill level or what problem the tool solves" ma:format="Dropdown" ma:internalName="Shortdescription">
      <xsd:simpleType>
        <xsd:restriction base="dms:Note">
          <xsd:maxLength value="255"/>
        </xsd:restriction>
      </xsd:simpleType>
    </xsd:element>
    <xsd:element name="Tool_x002f_background" ma:index="33" nillable="true" ma:displayName="Tool/background" ma:format="Dropdown" ma:indexed="true" ma:internalName="Tool_x002f_background">
      <xsd:simpleType>
        <xsd:restriction base="dms:Choice">
          <xsd:enumeration value="Tool"/>
          <xsd:enumeration value="Background"/>
          <xsd:enumeration value="Legislation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7e246f5-a181-4ddd-bcfa-8f2bd33c0c9c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Delt med detaljer" ma:internalName="SharedWithDetails" ma:readOnly="true">
      <xsd:simpleType>
        <xsd:restriction base="dms:Note">
          <xsd:maxLength value="255"/>
        </xsd:restriction>
      </xsd:simpleType>
    </xsd:element>
    <xsd:element name="TaxCatchAll" ma:index="26" nillable="true" ma:displayName="Taxonomy Catch All Column" ma:hidden="true" ma:list="{4651abdf-1673-48e2-821d-f5cd0b68c3fe}" ma:internalName="TaxCatchAll" ma:showField="CatchAllData" ma:web="57e246f5-a181-4ddd-bcfa-8f2bd33c0c9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dhol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7e246f5-a181-4ddd-bcfa-8f2bd33c0c9c" xsi:nil="true"/>
    <_ip_UnifiedCompliancePolicyUIAction xmlns="http://schemas.microsoft.com/sharepoint/v3" xsi:nil="true"/>
    <lcf76f155ced4ddcb4097134ff3c332f xmlns="b1cfadd8-d294-4d34-bc36-10edd03a80b3">
      <Terms xmlns="http://schemas.microsoft.com/office/infopath/2007/PartnerControls"/>
    </lcf76f155ced4ddcb4097134ff3c332f>
    <Test xmlns="b1cfadd8-d294-4d34-bc36-10edd03a80b3">
      <UserInfo>
        <DisplayName/>
        <AccountId xsi:nil="true"/>
        <AccountType/>
      </UserInfo>
    </Test>
    <Filtype xmlns="b1cfadd8-d294-4d34-bc36-10edd03a80b3" xsi:nil="true"/>
    <Test_ContainsTool xmlns="b1cfadd8-d294-4d34-bc36-10edd03a80b3">false</Test_ContainsTool>
    <_ip_UnifiedCompliancePolicyProperties xmlns="http://schemas.microsoft.com/sharepoint/v3" xsi:nil="true"/>
    <Subjects xmlns="b1cfadd8-d294-4d34-bc36-10edd03a80b3" xsi:nil="true"/>
    <Shortdescription xmlns="b1cfadd8-d294-4d34-bc36-10edd03a80b3">Please help your colleague by describing your tool</Shortdescription>
    <Tool_x002f_background xmlns="b1cfadd8-d294-4d34-bc36-10edd03a80b3" xsi:nil="true"/>
  </documentManagement>
</p:properties>
</file>

<file path=customXml/itemProps1.xml><?xml version="1.0" encoding="utf-8"?>
<ds:datastoreItem xmlns:ds="http://schemas.openxmlformats.org/officeDocument/2006/customXml" ds:itemID="{AA0134E7-C14C-4AF1-9E69-F4D011E5A1C8}"/>
</file>

<file path=customXml/itemProps2.xml><?xml version="1.0" encoding="utf-8"?>
<ds:datastoreItem xmlns:ds="http://schemas.openxmlformats.org/officeDocument/2006/customXml" ds:itemID="{AE0A38F3-0216-416B-BBAB-9D0F6281613C}"/>
</file>

<file path=customXml/itemProps3.xml><?xml version="1.0" encoding="utf-8"?>
<ds:datastoreItem xmlns:ds="http://schemas.openxmlformats.org/officeDocument/2006/customXml" ds:itemID="{BD126051-FE2A-4C07-B2A7-606DD01CDD96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817</Words>
  <Characters>4658</Characters>
  <Application>Microsoft Office Word</Application>
  <DocSecurity>0</DocSecurity>
  <Lines>38</Lines>
  <Paragraphs>10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Siemens AG</Company>
  <LinksUpToDate>false</LinksUpToDate>
  <CharactersWithSpaces>5465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Pedersen, Finn ext (WP OF CNS COS PRO)</dc:creator>
  <cp:lastModifiedBy>Pedersen, Finn ext (WP OF CNS COS PRO)</cp:lastModifiedBy>
  <cp:revision>16</cp:revision>
  <cp:lastPrinted>2017-04-18T06:40:00Z</cp:lastPrinted>
  <dcterms:created xsi:type="dcterms:W3CDTF">2017-03-29T10:33:00Z</dcterms:created>
  <dcterms:modified xsi:type="dcterms:W3CDTF">2017-04-18T06:40:00Z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ContentTypeId">
    <vt:lpwstr>0x010100BDF22F492AE8914D8B73C3E3C23F308D</vt:lpwstr>
  </property>
</Properties>
</file>