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2754A" w14:textId="77777777" w:rsidR="00AC60EA" w:rsidRDefault="008358F7" w:rsidP="008F2666">
      <w:bookmarkStart w:id="0" w:name="_GoBack"/>
      <w:bookmarkEnd w:id="0"/>
      <w:r w:rsidRPr="008358F7">
        <w:rPr>
          <w:rFonts w:asciiTheme="majorHAnsi" w:eastAsiaTheme="majorEastAsia" w:hAnsiTheme="majorHAnsi" w:cstheme="majorBidi"/>
          <w:b/>
          <w:bCs/>
          <w:color w:val="0097A7" w:themeColor="accent1"/>
          <w:sz w:val="26"/>
          <w:szCs w:val="26"/>
        </w:rPr>
        <w:t>Projektbudget</w:t>
      </w:r>
    </w:p>
    <w:p w14:paraId="0045CFCF" w14:textId="0F288380" w:rsidR="008358F7" w:rsidRPr="003416E6" w:rsidRDefault="008358F7" w:rsidP="008358F7">
      <w:pPr>
        <w:spacing w:after="120" w:line="276" w:lineRule="auto"/>
        <w:rPr>
          <w:rFonts w:asciiTheme="minorHAnsi" w:hAnsiTheme="minorHAnsi"/>
        </w:rPr>
      </w:pPr>
      <w:r w:rsidRPr="003416E6">
        <w:rPr>
          <w:rFonts w:asciiTheme="minorHAnsi" w:hAnsiTheme="minorHAnsi"/>
        </w:rPr>
        <w:t>Her beskrives budgetposter i overordnede termer. Der skelnes mellem de støtteberettigede og ikke støtteberettigede omkostninger. Indhentede tilbud eller anden dokumentation skal vedlægges som bilag.</w:t>
      </w:r>
      <w:r>
        <w:rPr>
          <w:rFonts w:asciiTheme="minorHAnsi" w:hAnsiTheme="minorHAnsi"/>
        </w:rPr>
        <w:t xml:space="preserve"> Et yderligere udspecificeret budget med relevant underopdeling under nedenstående budgetposter</w:t>
      </w:r>
      <w:r w:rsidR="00523F7D">
        <w:rPr>
          <w:rFonts w:asciiTheme="minorHAnsi" w:hAnsiTheme="minorHAnsi"/>
        </w:rPr>
        <w:t xml:space="preserve"> kan</w:t>
      </w:r>
      <w:r>
        <w:rPr>
          <w:rFonts w:asciiTheme="minorHAnsi" w:hAnsiTheme="minorHAnsi"/>
        </w:rPr>
        <w:t xml:space="preserve"> vedlægges som bilag.</w:t>
      </w:r>
    </w:p>
    <w:p w14:paraId="7671260A" w14:textId="77777777" w:rsidR="008358F7" w:rsidRPr="00B77D80" w:rsidRDefault="008358F7" w:rsidP="008358F7">
      <w:pPr>
        <w:spacing w:line="276" w:lineRule="auto"/>
        <w:rPr>
          <w:rFonts w:asciiTheme="minorHAnsi" w:hAnsiTheme="minorHAnsi"/>
          <w:i/>
          <w:szCs w:val="20"/>
        </w:rPr>
      </w:pPr>
      <w:r w:rsidRPr="00B77D80">
        <w:rPr>
          <w:rFonts w:asciiTheme="minorHAnsi" w:hAnsiTheme="minorHAnsi"/>
          <w:i/>
          <w:szCs w:val="20"/>
        </w:rPr>
        <w:t xml:space="preserve">NB: I ovenstående budget skal eventuelle rabatter og tilbagekrediteringer været medregnet under de enkelte poster. </w:t>
      </w:r>
    </w:p>
    <w:tbl>
      <w:tblPr>
        <w:tblStyle w:val="Tabel-Gitter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99"/>
        <w:gridCol w:w="839"/>
        <w:gridCol w:w="2631"/>
      </w:tblGrid>
      <w:tr w:rsidR="00F70F89" w:rsidRPr="003416E6" w14:paraId="2ABCFD4C" w14:textId="77777777" w:rsidTr="00956647"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50F63916" w14:textId="77777777" w:rsidR="00F70F89" w:rsidRPr="003416E6" w:rsidRDefault="00F70F89" w:rsidP="00C72507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3416E6">
              <w:rPr>
                <w:rFonts w:asciiTheme="minorHAnsi" w:hAnsiTheme="minorHAnsi"/>
                <w:b/>
              </w:rPr>
              <w:t>Post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10F8F0A3" w14:textId="77777777" w:rsidR="00F70F89" w:rsidRPr="003416E6" w:rsidRDefault="00F70F89" w:rsidP="00C72507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3416E6">
              <w:rPr>
                <w:rFonts w:asciiTheme="minorHAnsi" w:hAnsiTheme="minorHAnsi"/>
                <w:b/>
              </w:rPr>
              <w:t>Beløb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14:paraId="3934696B" w14:textId="270BD611" w:rsidR="00F70F89" w:rsidRPr="003416E6" w:rsidRDefault="00F70F89" w:rsidP="00C72507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Kildehenvisning (Erfaringspriser, tilbud eller lignende)</w:t>
            </w:r>
          </w:p>
        </w:tc>
      </w:tr>
      <w:tr w:rsidR="00F70F89" w:rsidRPr="003416E6" w14:paraId="617F79F8" w14:textId="77777777" w:rsidTr="00956647">
        <w:tc>
          <w:tcPr>
            <w:tcW w:w="0" w:type="auto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F4E14C4" w14:textId="77777777" w:rsidR="00F70F89" w:rsidRPr="003416E6" w:rsidRDefault="00F70F89" w:rsidP="00C72507">
            <w:pPr>
              <w:spacing w:line="276" w:lineRule="auto"/>
              <w:jc w:val="center"/>
              <w:rPr>
                <w:rFonts w:asciiTheme="minorHAnsi" w:hAnsiTheme="minorHAnsi"/>
                <w:b/>
                <w:i/>
              </w:rPr>
            </w:pPr>
            <w:r w:rsidRPr="003416E6">
              <w:rPr>
                <w:rFonts w:asciiTheme="minorHAnsi" w:hAnsiTheme="minorHAnsi"/>
                <w:b/>
                <w:i/>
              </w:rPr>
              <w:t>Omkostninger der medregnes i de støtteberettigede omkostninger</w:t>
            </w:r>
          </w:p>
        </w:tc>
      </w:tr>
      <w:tr w:rsidR="00F70F89" w:rsidRPr="003416E6" w14:paraId="23D6538D" w14:textId="77777777" w:rsidTr="00956647">
        <w:tc>
          <w:tcPr>
            <w:tcW w:w="0" w:type="auto"/>
            <w:tcBorders>
              <w:left w:val="single" w:sz="12" w:space="0" w:color="auto"/>
            </w:tcBorders>
          </w:tcPr>
          <w:p w14:paraId="727705F8" w14:textId="77777777" w:rsidR="00F70F89" w:rsidRPr="003416E6" w:rsidRDefault="00F70F89" w:rsidP="00C72507">
            <w:pPr>
              <w:spacing w:line="276" w:lineRule="auto"/>
              <w:rPr>
                <w:rFonts w:asciiTheme="minorHAnsi" w:hAnsiTheme="minorHAnsi"/>
              </w:rPr>
            </w:pPr>
            <w:r w:rsidRPr="003416E6">
              <w:rPr>
                <w:rFonts w:asciiTheme="minorHAnsi" w:hAnsiTheme="minorHAnsi"/>
              </w:rPr>
              <w:t>01: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t xml:space="preserve"> T</w:t>
            </w:r>
            <w:r w:rsidRPr="008358F7">
              <w:rPr>
                <w:rFonts w:ascii="Tahoma" w:hAnsi="Tahoma" w:cs="Tahoma"/>
                <w:color w:val="000000"/>
                <w:sz w:val="19"/>
                <w:szCs w:val="19"/>
              </w:rPr>
              <w:t>ransmissions- distributions- og stikledninger</w:t>
            </w:r>
          </w:p>
        </w:tc>
        <w:permStart w:id="1633446327" w:edGrp="everyone"/>
        <w:tc>
          <w:tcPr>
            <w:tcW w:w="0" w:type="auto"/>
            <w:tcBorders>
              <w:right w:val="single" w:sz="12" w:space="0" w:color="auto"/>
            </w:tcBorders>
          </w:tcPr>
          <w:p w14:paraId="5B2CE3FE" w14:textId="77777777" w:rsidR="00F70F89" w:rsidRPr="003416E6" w:rsidRDefault="00F70F89" w:rsidP="00C72507">
            <w:pPr>
              <w:spacing w:line="276" w:lineRule="auto"/>
              <w:rPr>
                <w:rFonts w:asciiTheme="minorHAnsi" w:hAnsiTheme="minorHAnsi"/>
              </w:rPr>
            </w:pPr>
            <w:r w:rsidRPr="003416E6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16E6">
              <w:rPr>
                <w:rFonts w:asciiTheme="minorHAnsi" w:hAnsiTheme="minorHAnsi"/>
              </w:rPr>
              <w:instrText xml:space="preserve"> FORMTEXT </w:instrText>
            </w:r>
            <w:r w:rsidRPr="003416E6">
              <w:rPr>
                <w:rFonts w:asciiTheme="minorHAnsi" w:hAnsiTheme="minorHAnsi"/>
              </w:rPr>
            </w:r>
            <w:r w:rsidRPr="003416E6">
              <w:rPr>
                <w:rFonts w:asciiTheme="minorHAnsi" w:hAnsiTheme="minorHAnsi"/>
              </w:rPr>
              <w:fldChar w:fldCharType="separate"/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</w:rPr>
              <w:fldChar w:fldCharType="end"/>
            </w:r>
            <w:permEnd w:id="1633446327"/>
            <w:r w:rsidRPr="003416E6">
              <w:rPr>
                <w:rFonts w:asciiTheme="minorHAnsi" w:hAnsiTheme="minorHAnsi"/>
                <w:noProof/>
              </w:rPr>
              <w:t xml:space="preserve"> kr.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64336C80" w14:textId="77777777" w:rsidR="00F70F89" w:rsidRPr="003416E6" w:rsidRDefault="00F70F89" w:rsidP="00C72507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F70F89" w:rsidRPr="003416E6" w14:paraId="37ABE2A2" w14:textId="77777777" w:rsidTr="00956647">
        <w:tc>
          <w:tcPr>
            <w:tcW w:w="0" w:type="auto"/>
            <w:tcBorders>
              <w:left w:val="single" w:sz="12" w:space="0" w:color="auto"/>
            </w:tcBorders>
          </w:tcPr>
          <w:p w14:paraId="70501506" w14:textId="77777777" w:rsidR="00F70F89" w:rsidRPr="003416E6" w:rsidRDefault="00F70F89" w:rsidP="00C72507">
            <w:pPr>
              <w:spacing w:line="276" w:lineRule="auto"/>
              <w:rPr>
                <w:rFonts w:asciiTheme="minorHAnsi" w:hAnsiTheme="minorHAnsi"/>
              </w:rPr>
            </w:pPr>
            <w:r w:rsidRPr="003416E6">
              <w:rPr>
                <w:rFonts w:asciiTheme="minorHAnsi" w:hAnsiTheme="minorHAnsi"/>
              </w:rPr>
              <w:t>02:</w:t>
            </w:r>
            <w:r>
              <w:rPr>
                <w:rFonts w:asciiTheme="minorHAnsi" w:hAnsiTheme="minorHAnsi"/>
              </w:rPr>
              <w:t xml:space="preserve"> V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t>eksler- og pumpestationer</w:t>
            </w:r>
          </w:p>
        </w:tc>
        <w:permStart w:id="271991809" w:edGrp="everyone"/>
        <w:tc>
          <w:tcPr>
            <w:tcW w:w="0" w:type="auto"/>
            <w:tcBorders>
              <w:right w:val="single" w:sz="12" w:space="0" w:color="auto"/>
            </w:tcBorders>
          </w:tcPr>
          <w:p w14:paraId="4B4367FD" w14:textId="77777777" w:rsidR="00F70F89" w:rsidRPr="003416E6" w:rsidRDefault="00F70F89" w:rsidP="00C72507">
            <w:pPr>
              <w:spacing w:line="276" w:lineRule="auto"/>
              <w:rPr>
                <w:rFonts w:asciiTheme="minorHAnsi" w:hAnsiTheme="minorHAnsi"/>
              </w:rPr>
            </w:pPr>
            <w:r w:rsidRPr="003416E6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16E6">
              <w:rPr>
                <w:rFonts w:asciiTheme="minorHAnsi" w:hAnsiTheme="minorHAnsi"/>
              </w:rPr>
              <w:instrText xml:space="preserve"> FORMTEXT </w:instrText>
            </w:r>
            <w:r w:rsidRPr="003416E6">
              <w:rPr>
                <w:rFonts w:asciiTheme="minorHAnsi" w:hAnsiTheme="minorHAnsi"/>
              </w:rPr>
            </w:r>
            <w:r w:rsidRPr="003416E6">
              <w:rPr>
                <w:rFonts w:asciiTheme="minorHAnsi" w:hAnsiTheme="minorHAnsi"/>
              </w:rPr>
              <w:fldChar w:fldCharType="separate"/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</w:rPr>
              <w:fldChar w:fldCharType="end"/>
            </w:r>
            <w:permEnd w:id="271991809"/>
            <w:r w:rsidRPr="003416E6">
              <w:rPr>
                <w:rFonts w:asciiTheme="minorHAnsi" w:hAnsiTheme="minorHAnsi"/>
                <w:noProof/>
              </w:rPr>
              <w:t xml:space="preserve"> kr.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73F92275" w14:textId="77777777" w:rsidR="00F70F89" w:rsidRPr="003416E6" w:rsidRDefault="00F70F89" w:rsidP="00C72507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F70F89" w:rsidRPr="003416E6" w14:paraId="64F70081" w14:textId="77777777" w:rsidTr="00956647">
        <w:tc>
          <w:tcPr>
            <w:tcW w:w="0" w:type="auto"/>
            <w:tcBorders>
              <w:left w:val="single" w:sz="12" w:space="0" w:color="auto"/>
            </w:tcBorders>
          </w:tcPr>
          <w:p w14:paraId="58222BB4" w14:textId="77777777" w:rsidR="00F70F89" w:rsidRPr="003416E6" w:rsidRDefault="00F70F89" w:rsidP="00C72507">
            <w:pPr>
              <w:spacing w:line="276" w:lineRule="auto"/>
              <w:rPr>
                <w:rFonts w:asciiTheme="minorHAnsi" w:hAnsiTheme="minorHAnsi"/>
              </w:rPr>
            </w:pPr>
            <w:r w:rsidRPr="003416E6">
              <w:rPr>
                <w:rFonts w:asciiTheme="minorHAnsi" w:hAnsiTheme="minorHAnsi"/>
              </w:rPr>
              <w:t>03: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t xml:space="preserve"> G</w:t>
            </w:r>
            <w:r w:rsidRPr="008358F7">
              <w:rPr>
                <w:rFonts w:ascii="Tahoma" w:hAnsi="Tahoma" w:cs="Tahoma"/>
                <w:color w:val="000000"/>
                <w:sz w:val="19"/>
                <w:szCs w:val="19"/>
              </w:rPr>
              <w:t>ravearbejde</w:t>
            </w:r>
          </w:p>
        </w:tc>
        <w:permStart w:id="1388645281" w:edGrp="everyone"/>
        <w:tc>
          <w:tcPr>
            <w:tcW w:w="0" w:type="auto"/>
            <w:tcBorders>
              <w:right w:val="single" w:sz="12" w:space="0" w:color="auto"/>
            </w:tcBorders>
          </w:tcPr>
          <w:p w14:paraId="31F383D7" w14:textId="77777777" w:rsidR="00F70F89" w:rsidRPr="003416E6" w:rsidRDefault="00F70F89" w:rsidP="00C72507">
            <w:pPr>
              <w:spacing w:line="276" w:lineRule="auto"/>
              <w:rPr>
                <w:rFonts w:asciiTheme="minorHAnsi" w:hAnsiTheme="minorHAnsi"/>
              </w:rPr>
            </w:pPr>
            <w:r w:rsidRPr="003416E6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16E6">
              <w:rPr>
                <w:rFonts w:asciiTheme="minorHAnsi" w:hAnsiTheme="minorHAnsi"/>
              </w:rPr>
              <w:instrText xml:space="preserve"> FORMTEXT </w:instrText>
            </w:r>
            <w:r w:rsidRPr="003416E6">
              <w:rPr>
                <w:rFonts w:asciiTheme="minorHAnsi" w:hAnsiTheme="minorHAnsi"/>
              </w:rPr>
            </w:r>
            <w:r w:rsidRPr="003416E6">
              <w:rPr>
                <w:rFonts w:asciiTheme="minorHAnsi" w:hAnsiTheme="minorHAnsi"/>
              </w:rPr>
              <w:fldChar w:fldCharType="separate"/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</w:rPr>
              <w:fldChar w:fldCharType="end"/>
            </w:r>
            <w:permEnd w:id="1388645281"/>
            <w:r w:rsidRPr="003416E6">
              <w:rPr>
                <w:rFonts w:asciiTheme="minorHAnsi" w:hAnsiTheme="minorHAnsi"/>
                <w:noProof/>
              </w:rPr>
              <w:t xml:space="preserve"> kr.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661594B6" w14:textId="77777777" w:rsidR="00F70F89" w:rsidRPr="003416E6" w:rsidRDefault="00F70F89" w:rsidP="00C72507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F70F89" w:rsidRPr="003416E6" w14:paraId="3222440C" w14:textId="77777777" w:rsidTr="00956647">
        <w:tc>
          <w:tcPr>
            <w:tcW w:w="0" w:type="auto"/>
            <w:tcBorders>
              <w:left w:val="single" w:sz="12" w:space="0" w:color="auto"/>
            </w:tcBorders>
          </w:tcPr>
          <w:p w14:paraId="72DB2E66" w14:textId="77777777" w:rsidR="00F70F89" w:rsidRPr="003416E6" w:rsidRDefault="00F70F89" w:rsidP="00C72507">
            <w:pPr>
              <w:spacing w:line="276" w:lineRule="auto"/>
              <w:rPr>
                <w:rFonts w:asciiTheme="minorHAnsi" w:hAnsiTheme="minorHAnsi"/>
              </w:rPr>
            </w:pPr>
            <w:r w:rsidRPr="003416E6">
              <w:rPr>
                <w:rFonts w:asciiTheme="minorHAnsi" w:hAnsiTheme="minorHAnsi"/>
              </w:rPr>
              <w:t>04:</w:t>
            </w:r>
            <w:r>
              <w:rPr>
                <w:rFonts w:asciiTheme="minorHAnsi" w:hAnsiTheme="minorHAnsi"/>
              </w:rPr>
              <w:t xml:space="preserve"> S</w:t>
            </w:r>
            <w:r w:rsidRPr="008358F7">
              <w:rPr>
                <w:rFonts w:ascii="Tahoma" w:hAnsi="Tahoma" w:cs="Tahoma"/>
                <w:color w:val="000000"/>
                <w:sz w:val="19"/>
                <w:szCs w:val="19"/>
              </w:rPr>
              <w:t>tyrings-, regulerings- og overvågningsanlæg (SRO-anlæg)</w:t>
            </w:r>
          </w:p>
        </w:tc>
        <w:permStart w:id="1132602057" w:edGrp="everyone"/>
        <w:tc>
          <w:tcPr>
            <w:tcW w:w="0" w:type="auto"/>
            <w:tcBorders>
              <w:right w:val="single" w:sz="12" w:space="0" w:color="auto"/>
            </w:tcBorders>
          </w:tcPr>
          <w:p w14:paraId="5D900194" w14:textId="77777777" w:rsidR="00F70F89" w:rsidRPr="003416E6" w:rsidRDefault="00F70F89" w:rsidP="00C72507">
            <w:pPr>
              <w:spacing w:line="276" w:lineRule="auto"/>
              <w:rPr>
                <w:rFonts w:asciiTheme="minorHAnsi" w:hAnsiTheme="minorHAnsi"/>
              </w:rPr>
            </w:pPr>
            <w:r w:rsidRPr="003416E6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16E6">
              <w:rPr>
                <w:rFonts w:asciiTheme="minorHAnsi" w:hAnsiTheme="minorHAnsi"/>
              </w:rPr>
              <w:instrText xml:space="preserve"> FORMTEXT </w:instrText>
            </w:r>
            <w:r w:rsidRPr="003416E6">
              <w:rPr>
                <w:rFonts w:asciiTheme="minorHAnsi" w:hAnsiTheme="minorHAnsi"/>
              </w:rPr>
            </w:r>
            <w:r w:rsidRPr="003416E6">
              <w:rPr>
                <w:rFonts w:asciiTheme="minorHAnsi" w:hAnsiTheme="minorHAnsi"/>
              </w:rPr>
              <w:fldChar w:fldCharType="separate"/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</w:rPr>
              <w:fldChar w:fldCharType="end"/>
            </w:r>
            <w:permEnd w:id="1132602057"/>
            <w:r w:rsidRPr="003416E6">
              <w:rPr>
                <w:rFonts w:asciiTheme="minorHAnsi" w:hAnsiTheme="minorHAnsi"/>
                <w:noProof/>
              </w:rPr>
              <w:t xml:space="preserve"> kr.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789974C9" w14:textId="77777777" w:rsidR="00F70F89" w:rsidRPr="003416E6" w:rsidRDefault="00F70F89" w:rsidP="00C72507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F70F89" w:rsidRPr="003416E6" w14:paraId="027B00C7" w14:textId="77777777" w:rsidTr="00956647">
        <w:tc>
          <w:tcPr>
            <w:tcW w:w="0" w:type="auto"/>
            <w:tcBorders>
              <w:left w:val="single" w:sz="12" w:space="0" w:color="auto"/>
            </w:tcBorders>
          </w:tcPr>
          <w:p w14:paraId="6799521B" w14:textId="77777777" w:rsidR="00F70F89" w:rsidRPr="003416E6" w:rsidRDefault="00F70F89" w:rsidP="00C72507">
            <w:pPr>
              <w:spacing w:line="276" w:lineRule="auto"/>
              <w:rPr>
                <w:rFonts w:asciiTheme="minorHAnsi" w:hAnsiTheme="minorHAnsi"/>
              </w:rPr>
            </w:pPr>
            <w:r w:rsidRPr="003416E6">
              <w:rPr>
                <w:rFonts w:asciiTheme="minorHAnsi" w:hAnsiTheme="minorHAnsi"/>
              </w:rPr>
              <w:t>05:</w:t>
            </w:r>
            <w:r>
              <w:rPr>
                <w:rFonts w:asciiTheme="minorHAnsi" w:hAnsiTheme="minorHAnsi"/>
              </w:rPr>
              <w:t xml:space="preserve"> Ø</w:t>
            </w:r>
            <w:r w:rsidRPr="008358F7">
              <w:rPr>
                <w:rFonts w:ascii="Tahoma" w:hAnsi="Tahoma" w:cs="Tahoma"/>
                <w:color w:val="000000"/>
                <w:sz w:val="19"/>
                <w:szCs w:val="19"/>
              </w:rPr>
              <w:t>vrige anlægskomponenter til fjernvarmedistributionsnettet</w:t>
            </w:r>
          </w:p>
        </w:tc>
        <w:permStart w:id="301868918" w:edGrp="everyone"/>
        <w:tc>
          <w:tcPr>
            <w:tcW w:w="0" w:type="auto"/>
            <w:tcBorders>
              <w:right w:val="single" w:sz="12" w:space="0" w:color="auto"/>
            </w:tcBorders>
          </w:tcPr>
          <w:p w14:paraId="7FEFB62A" w14:textId="77777777" w:rsidR="00F70F89" w:rsidRPr="003416E6" w:rsidRDefault="00F70F89" w:rsidP="00C72507">
            <w:pPr>
              <w:spacing w:line="276" w:lineRule="auto"/>
              <w:rPr>
                <w:rFonts w:asciiTheme="minorHAnsi" w:hAnsiTheme="minorHAnsi"/>
              </w:rPr>
            </w:pPr>
            <w:r w:rsidRPr="003416E6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16E6">
              <w:rPr>
                <w:rFonts w:asciiTheme="minorHAnsi" w:hAnsiTheme="minorHAnsi"/>
              </w:rPr>
              <w:instrText xml:space="preserve"> FORMTEXT </w:instrText>
            </w:r>
            <w:r w:rsidRPr="003416E6">
              <w:rPr>
                <w:rFonts w:asciiTheme="minorHAnsi" w:hAnsiTheme="minorHAnsi"/>
              </w:rPr>
            </w:r>
            <w:r w:rsidRPr="003416E6">
              <w:rPr>
                <w:rFonts w:asciiTheme="minorHAnsi" w:hAnsiTheme="minorHAnsi"/>
              </w:rPr>
              <w:fldChar w:fldCharType="separate"/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</w:rPr>
              <w:fldChar w:fldCharType="end"/>
            </w:r>
            <w:permEnd w:id="301868918"/>
            <w:r w:rsidRPr="003416E6">
              <w:rPr>
                <w:rFonts w:asciiTheme="minorHAnsi" w:hAnsiTheme="minorHAnsi"/>
                <w:noProof/>
              </w:rPr>
              <w:t xml:space="preserve"> kr.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2A2C59BA" w14:textId="77777777" w:rsidR="00F70F89" w:rsidRPr="003416E6" w:rsidRDefault="00F70F89" w:rsidP="00C72507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F70F89" w:rsidRPr="003416E6" w14:paraId="5050AC8F" w14:textId="77777777" w:rsidTr="00956647">
        <w:tc>
          <w:tcPr>
            <w:tcW w:w="0" w:type="auto"/>
            <w:tcBorders>
              <w:left w:val="single" w:sz="12" w:space="0" w:color="auto"/>
            </w:tcBorders>
          </w:tcPr>
          <w:p w14:paraId="43D97B5B" w14:textId="77777777" w:rsidR="00F70F89" w:rsidRPr="003416E6" w:rsidRDefault="00F70F89" w:rsidP="00C72507">
            <w:pPr>
              <w:spacing w:line="276" w:lineRule="auto"/>
              <w:rPr>
                <w:rFonts w:asciiTheme="minorHAnsi" w:hAnsiTheme="minorHAnsi"/>
              </w:rPr>
            </w:pPr>
            <w:r w:rsidRPr="003416E6">
              <w:rPr>
                <w:rFonts w:asciiTheme="minorHAnsi" w:hAnsiTheme="minorHAnsi"/>
              </w:rPr>
              <w:t>06:</w:t>
            </w:r>
            <w:r>
              <w:rPr>
                <w:rFonts w:asciiTheme="minorHAnsi" w:hAnsiTheme="minorHAnsi"/>
              </w:rPr>
              <w:t xml:space="preserve"> E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t>ntreprenørydelser</w:t>
            </w:r>
          </w:p>
        </w:tc>
        <w:permStart w:id="933587639" w:edGrp="everyone"/>
        <w:tc>
          <w:tcPr>
            <w:tcW w:w="0" w:type="auto"/>
            <w:tcBorders>
              <w:right w:val="single" w:sz="12" w:space="0" w:color="auto"/>
            </w:tcBorders>
          </w:tcPr>
          <w:p w14:paraId="095E1A38" w14:textId="77777777" w:rsidR="00F70F89" w:rsidRPr="003416E6" w:rsidRDefault="00F70F89" w:rsidP="00C72507">
            <w:pPr>
              <w:spacing w:line="276" w:lineRule="auto"/>
              <w:rPr>
                <w:rFonts w:asciiTheme="minorHAnsi" w:hAnsiTheme="minorHAnsi"/>
              </w:rPr>
            </w:pPr>
            <w:r w:rsidRPr="003416E6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16E6">
              <w:rPr>
                <w:rFonts w:asciiTheme="minorHAnsi" w:hAnsiTheme="minorHAnsi"/>
              </w:rPr>
              <w:instrText xml:space="preserve"> FORMTEXT </w:instrText>
            </w:r>
            <w:r w:rsidRPr="003416E6">
              <w:rPr>
                <w:rFonts w:asciiTheme="minorHAnsi" w:hAnsiTheme="minorHAnsi"/>
              </w:rPr>
            </w:r>
            <w:r w:rsidRPr="003416E6">
              <w:rPr>
                <w:rFonts w:asciiTheme="minorHAnsi" w:hAnsiTheme="minorHAnsi"/>
              </w:rPr>
              <w:fldChar w:fldCharType="separate"/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</w:rPr>
              <w:fldChar w:fldCharType="end"/>
            </w:r>
            <w:permEnd w:id="933587639"/>
            <w:r w:rsidRPr="003416E6">
              <w:rPr>
                <w:rFonts w:asciiTheme="minorHAnsi" w:hAnsiTheme="minorHAnsi"/>
                <w:noProof/>
              </w:rPr>
              <w:t xml:space="preserve"> kr.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7A209DBF" w14:textId="77777777" w:rsidR="00F70F89" w:rsidRPr="003416E6" w:rsidRDefault="00F70F89" w:rsidP="00C72507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F70F89" w:rsidRPr="003416E6" w14:paraId="75DF6F79" w14:textId="77777777" w:rsidTr="00956647">
        <w:tc>
          <w:tcPr>
            <w:tcW w:w="0" w:type="auto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EA4DDD7" w14:textId="77777777" w:rsidR="00F70F89" w:rsidRPr="003416E6" w:rsidRDefault="00F70F89" w:rsidP="00C72507">
            <w:pPr>
              <w:spacing w:line="276" w:lineRule="auto"/>
              <w:jc w:val="center"/>
              <w:rPr>
                <w:rFonts w:asciiTheme="minorHAnsi" w:hAnsiTheme="minorHAnsi"/>
                <w:b/>
                <w:i/>
              </w:rPr>
            </w:pPr>
            <w:r w:rsidRPr="003416E6">
              <w:rPr>
                <w:rFonts w:asciiTheme="minorHAnsi" w:hAnsiTheme="minorHAnsi"/>
                <w:b/>
                <w:i/>
              </w:rPr>
              <w:t xml:space="preserve">Omkostninger der </w:t>
            </w:r>
            <w:r w:rsidRPr="003416E6">
              <w:rPr>
                <w:rFonts w:asciiTheme="minorHAnsi" w:hAnsiTheme="minorHAnsi"/>
                <w:b/>
                <w:i/>
                <w:u w:val="single"/>
              </w:rPr>
              <w:t>ikke</w:t>
            </w:r>
            <w:r w:rsidRPr="003416E6">
              <w:rPr>
                <w:rFonts w:asciiTheme="minorHAnsi" w:hAnsiTheme="minorHAnsi"/>
                <w:b/>
                <w:i/>
              </w:rPr>
              <w:t xml:space="preserve"> medregnes i de støtteberettigede omkostninger</w:t>
            </w:r>
          </w:p>
        </w:tc>
      </w:tr>
      <w:tr w:rsidR="00F70F89" w:rsidRPr="003416E6" w14:paraId="58AB6F5F" w14:textId="77777777" w:rsidTr="00956647">
        <w:tc>
          <w:tcPr>
            <w:tcW w:w="0" w:type="auto"/>
            <w:tcBorders>
              <w:left w:val="single" w:sz="12" w:space="0" w:color="auto"/>
            </w:tcBorders>
          </w:tcPr>
          <w:p w14:paraId="17C46427" w14:textId="77777777" w:rsidR="00F70F89" w:rsidRPr="003416E6" w:rsidRDefault="00F70F89" w:rsidP="00C72507">
            <w:pPr>
              <w:spacing w:line="276" w:lineRule="auto"/>
              <w:rPr>
                <w:rFonts w:asciiTheme="minorHAnsi" w:hAnsiTheme="minorHAnsi"/>
              </w:rPr>
            </w:pPr>
            <w:r w:rsidRPr="003416E6">
              <w:rPr>
                <w:rFonts w:asciiTheme="minorHAnsi" w:hAnsiTheme="minorHAnsi"/>
              </w:rPr>
              <w:t>01:</w:t>
            </w:r>
            <w:r>
              <w:rPr>
                <w:rFonts w:asciiTheme="minorHAnsi" w:hAnsiTheme="minorHAnsi"/>
              </w:rPr>
              <w:t xml:space="preserve"> </w:t>
            </w:r>
            <w:r w:rsidRPr="008358F7">
              <w:rPr>
                <w:rFonts w:ascii="Tahoma" w:hAnsi="Tahoma" w:cs="Tahoma"/>
                <w:color w:val="000000"/>
                <w:sz w:val="19"/>
                <w:szCs w:val="19"/>
              </w:rPr>
              <w:t>Arbejde som udføres af indehavere eller ansatte i den virksomhed, der modtager tilskud</w:t>
            </w:r>
          </w:p>
        </w:tc>
        <w:permStart w:id="57624026" w:edGrp="everyone"/>
        <w:tc>
          <w:tcPr>
            <w:tcW w:w="0" w:type="auto"/>
            <w:tcBorders>
              <w:right w:val="single" w:sz="12" w:space="0" w:color="auto"/>
            </w:tcBorders>
          </w:tcPr>
          <w:p w14:paraId="6442F4EC" w14:textId="77777777" w:rsidR="00F70F89" w:rsidRPr="003416E6" w:rsidRDefault="00F70F89" w:rsidP="00C72507">
            <w:pPr>
              <w:spacing w:line="276" w:lineRule="auto"/>
              <w:rPr>
                <w:rFonts w:asciiTheme="minorHAnsi" w:hAnsiTheme="minorHAnsi"/>
              </w:rPr>
            </w:pPr>
            <w:r w:rsidRPr="003416E6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16E6">
              <w:rPr>
                <w:rFonts w:asciiTheme="minorHAnsi" w:hAnsiTheme="minorHAnsi"/>
              </w:rPr>
              <w:instrText xml:space="preserve"> FORMTEXT </w:instrText>
            </w:r>
            <w:r w:rsidRPr="003416E6">
              <w:rPr>
                <w:rFonts w:asciiTheme="minorHAnsi" w:hAnsiTheme="minorHAnsi"/>
              </w:rPr>
            </w:r>
            <w:r w:rsidRPr="003416E6">
              <w:rPr>
                <w:rFonts w:asciiTheme="minorHAnsi" w:hAnsiTheme="minorHAnsi"/>
              </w:rPr>
              <w:fldChar w:fldCharType="separate"/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</w:rPr>
              <w:fldChar w:fldCharType="end"/>
            </w:r>
            <w:permEnd w:id="57624026"/>
            <w:r w:rsidRPr="003416E6">
              <w:rPr>
                <w:rFonts w:asciiTheme="minorHAnsi" w:hAnsiTheme="minorHAnsi"/>
                <w:noProof/>
              </w:rPr>
              <w:t xml:space="preserve"> kr.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77BAE9E2" w14:textId="77777777" w:rsidR="00F70F89" w:rsidRPr="003416E6" w:rsidRDefault="00F70F89" w:rsidP="00C72507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F70F89" w:rsidRPr="003416E6" w14:paraId="071B6B82" w14:textId="77777777" w:rsidTr="00956647">
        <w:tc>
          <w:tcPr>
            <w:tcW w:w="0" w:type="auto"/>
            <w:tcBorders>
              <w:left w:val="single" w:sz="12" w:space="0" w:color="auto"/>
            </w:tcBorders>
          </w:tcPr>
          <w:p w14:paraId="43DC7B7C" w14:textId="77777777" w:rsidR="00F70F89" w:rsidRPr="003416E6" w:rsidRDefault="00F70F89" w:rsidP="00C72507">
            <w:pPr>
              <w:spacing w:line="276" w:lineRule="auto"/>
              <w:rPr>
                <w:rFonts w:asciiTheme="minorHAnsi" w:hAnsiTheme="minorHAnsi"/>
              </w:rPr>
            </w:pPr>
            <w:r w:rsidRPr="003416E6">
              <w:rPr>
                <w:rFonts w:asciiTheme="minorHAnsi" w:hAnsiTheme="minorHAnsi"/>
              </w:rPr>
              <w:t>02:</w:t>
            </w:r>
            <w:r>
              <w:rPr>
                <w:rFonts w:ascii="Tahoma" w:hAnsi="Tahoma" w:cs="Tahoma"/>
                <w:color w:val="000000"/>
                <w:sz w:val="19"/>
                <w:szCs w:val="19"/>
              </w:rPr>
              <w:t xml:space="preserve"> O</w:t>
            </w:r>
            <w:r w:rsidRPr="008358F7">
              <w:rPr>
                <w:rFonts w:ascii="Tahoma" w:hAnsi="Tahoma" w:cs="Tahoma"/>
                <w:color w:val="000000"/>
                <w:sz w:val="19"/>
                <w:szCs w:val="19"/>
              </w:rPr>
              <w:t>mkostninger som er afholdt, inden Energistyrelsen har givet tilsagn om tilskud</w:t>
            </w:r>
          </w:p>
        </w:tc>
        <w:permStart w:id="1131502175" w:edGrp="everyone"/>
        <w:tc>
          <w:tcPr>
            <w:tcW w:w="0" w:type="auto"/>
            <w:tcBorders>
              <w:right w:val="single" w:sz="12" w:space="0" w:color="auto"/>
            </w:tcBorders>
          </w:tcPr>
          <w:p w14:paraId="7C7A1411" w14:textId="77777777" w:rsidR="00F70F89" w:rsidRPr="003416E6" w:rsidRDefault="00F70F89" w:rsidP="00C72507">
            <w:pPr>
              <w:spacing w:line="276" w:lineRule="auto"/>
              <w:rPr>
                <w:rFonts w:asciiTheme="minorHAnsi" w:hAnsiTheme="minorHAnsi"/>
              </w:rPr>
            </w:pPr>
            <w:r w:rsidRPr="003416E6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16E6">
              <w:rPr>
                <w:rFonts w:asciiTheme="minorHAnsi" w:hAnsiTheme="minorHAnsi"/>
              </w:rPr>
              <w:instrText xml:space="preserve"> FORMTEXT </w:instrText>
            </w:r>
            <w:r w:rsidRPr="003416E6">
              <w:rPr>
                <w:rFonts w:asciiTheme="minorHAnsi" w:hAnsiTheme="minorHAnsi"/>
              </w:rPr>
            </w:r>
            <w:r w:rsidRPr="003416E6">
              <w:rPr>
                <w:rFonts w:asciiTheme="minorHAnsi" w:hAnsiTheme="minorHAnsi"/>
              </w:rPr>
              <w:fldChar w:fldCharType="separate"/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</w:rPr>
              <w:fldChar w:fldCharType="end"/>
            </w:r>
            <w:permEnd w:id="1131502175"/>
            <w:r w:rsidRPr="003416E6">
              <w:rPr>
                <w:rFonts w:asciiTheme="minorHAnsi" w:hAnsiTheme="minorHAnsi"/>
                <w:noProof/>
              </w:rPr>
              <w:t xml:space="preserve"> kr.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7260D013" w14:textId="77777777" w:rsidR="00F70F89" w:rsidRPr="003416E6" w:rsidRDefault="00F70F89" w:rsidP="00C72507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0A037E" w:rsidRPr="003416E6" w14:paraId="64934CBA" w14:textId="77777777" w:rsidTr="00956647">
        <w:tc>
          <w:tcPr>
            <w:tcW w:w="0" w:type="auto"/>
            <w:tcBorders>
              <w:left w:val="single" w:sz="12" w:space="0" w:color="auto"/>
            </w:tcBorders>
          </w:tcPr>
          <w:p w14:paraId="222ED59A" w14:textId="620471F8" w:rsidR="000A037E" w:rsidRPr="003416E6" w:rsidRDefault="000A037E" w:rsidP="000A037E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03: Andet</w:t>
            </w:r>
          </w:p>
        </w:tc>
        <w:permStart w:id="1005782937" w:edGrp="everyone"/>
        <w:tc>
          <w:tcPr>
            <w:tcW w:w="0" w:type="auto"/>
            <w:tcBorders>
              <w:right w:val="single" w:sz="12" w:space="0" w:color="auto"/>
            </w:tcBorders>
          </w:tcPr>
          <w:p w14:paraId="79C527BE" w14:textId="14F3C5C1" w:rsidR="000A037E" w:rsidRPr="003416E6" w:rsidRDefault="000A037E" w:rsidP="000A037E">
            <w:pPr>
              <w:spacing w:line="276" w:lineRule="auto"/>
              <w:rPr>
                <w:rFonts w:asciiTheme="minorHAnsi" w:hAnsiTheme="minorHAnsi"/>
              </w:rPr>
            </w:pPr>
            <w:r w:rsidRPr="003416E6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16E6">
              <w:rPr>
                <w:rFonts w:asciiTheme="minorHAnsi" w:hAnsiTheme="minorHAnsi"/>
              </w:rPr>
              <w:instrText xml:space="preserve"> FORMTEXT </w:instrText>
            </w:r>
            <w:r w:rsidRPr="003416E6">
              <w:rPr>
                <w:rFonts w:asciiTheme="minorHAnsi" w:hAnsiTheme="minorHAnsi"/>
              </w:rPr>
            </w:r>
            <w:r w:rsidRPr="003416E6">
              <w:rPr>
                <w:rFonts w:asciiTheme="minorHAnsi" w:hAnsiTheme="minorHAnsi"/>
              </w:rPr>
              <w:fldChar w:fldCharType="separate"/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</w:rPr>
              <w:fldChar w:fldCharType="end"/>
            </w:r>
            <w:permEnd w:id="1005782937"/>
            <w:r w:rsidRPr="003416E6">
              <w:rPr>
                <w:rFonts w:asciiTheme="minorHAnsi" w:hAnsiTheme="minorHAnsi"/>
                <w:noProof/>
              </w:rPr>
              <w:t xml:space="preserve"> kr.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1B92AA13" w14:textId="77777777" w:rsidR="000A037E" w:rsidRPr="003416E6" w:rsidRDefault="000A037E" w:rsidP="000A037E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F70F89" w:rsidRPr="003416E6" w14:paraId="054636C1" w14:textId="77777777" w:rsidTr="00956647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1F7FE6B" w14:textId="77777777" w:rsidR="00F70F89" w:rsidRPr="003416E6" w:rsidRDefault="00F70F89" w:rsidP="00C72507">
            <w:pPr>
              <w:spacing w:line="276" w:lineRule="auto"/>
              <w:rPr>
                <w:rFonts w:asciiTheme="minorHAnsi" w:hAnsiTheme="minorHAnsi"/>
              </w:rPr>
            </w:pPr>
            <w:r w:rsidRPr="003416E6">
              <w:rPr>
                <w:rFonts w:asciiTheme="minorHAnsi" w:hAnsiTheme="minorHAnsi"/>
              </w:rPr>
              <w:t>Samlede omkostninger:</w:t>
            </w:r>
          </w:p>
        </w:tc>
        <w:permStart w:id="715527453" w:edGrp="everyone"/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E81E71" w14:textId="77777777" w:rsidR="00F70F89" w:rsidRPr="003416E6" w:rsidRDefault="00F70F89" w:rsidP="00C72507">
            <w:pPr>
              <w:spacing w:line="276" w:lineRule="auto"/>
              <w:rPr>
                <w:rFonts w:asciiTheme="minorHAnsi" w:hAnsiTheme="minorHAnsi"/>
              </w:rPr>
            </w:pPr>
            <w:r w:rsidRPr="003416E6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16E6">
              <w:rPr>
                <w:rFonts w:asciiTheme="minorHAnsi" w:hAnsiTheme="minorHAnsi"/>
              </w:rPr>
              <w:instrText xml:space="preserve"> FORMTEXT </w:instrText>
            </w:r>
            <w:r w:rsidRPr="003416E6">
              <w:rPr>
                <w:rFonts w:asciiTheme="minorHAnsi" w:hAnsiTheme="minorHAnsi"/>
              </w:rPr>
            </w:r>
            <w:r w:rsidRPr="003416E6">
              <w:rPr>
                <w:rFonts w:asciiTheme="minorHAnsi" w:hAnsiTheme="minorHAnsi"/>
              </w:rPr>
              <w:fldChar w:fldCharType="separate"/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</w:rPr>
              <w:fldChar w:fldCharType="end"/>
            </w:r>
            <w:permEnd w:id="715527453"/>
            <w:r w:rsidRPr="003416E6">
              <w:rPr>
                <w:rFonts w:asciiTheme="minorHAnsi" w:hAnsiTheme="minorHAnsi"/>
              </w:rPr>
              <w:t xml:space="preserve"> kr.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E4D182" w14:textId="77777777" w:rsidR="00F70F89" w:rsidRPr="003416E6" w:rsidRDefault="00F70F89" w:rsidP="00C72507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F70F89" w:rsidRPr="003416E6" w14:paraId="2D0BCCAD" w14:textId="77777777" w:rsidTr="00956647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1AF4B60" w14:textId="77777777" w:rsidR="00F70F89" w:rsidRPr="003416E6" w:rsidRDefault="00F70F89" w:rsidP="00C72507">
            <w:pPr>
              <w:spacing w:line="276" w:lineRule="auto"/>
              <w:rPr>
                <w:rFonts w:asciiTheme="minorHAnsi" w:hAnsiTheme="minorHAnsi"/>
              </w:rPr>
            </w:pPr>
            <w:r w:rsidRPr="003416E6">
              <w:rPr>
                <w:rFonts w:asciiTheme="minorHAnsi" w:hAnsiTheme="minorHAnsi"/>
              </w:rPr>
              <w:t>Samlede omkostninger der medregnes i de støtteberettigede omkostninger:</w:t>
            </w:r>
          </w:p>
        </w:tc>
        <w:permStart w:id="1412321343" w:edGrp="everyone"/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B83BB" w14:textId="77777777" w:rsidR="00F70F89" w:rsidRPr="003416E6" w:rsidRDefault="00F70F89" w:rsidP="00C72507">
            <w:pPr>
              <w:spacing w:line="276" w:lineRule="auto"/>
              <w:rPr>
                <w:rFonts w:asciiTheme="minorHAnsi" w:hAnsiTheme="minorHAnsi"/>
              </w:rPr>
            </w:pPr>
            <w:r w:rsidRPr="003416E6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16E6">
              <w:rPr>
                <w:rFonts w:asciiTheme="minorHAnsi" w:hAnsiTheme="minorHAnsi"/>
              </w:rPr>
              <w:instrText xml:space="preserve"> FORMTEXT </w:instrText>
            </w:r>
            <w:r w:rsidRPr="003416E6">
              <w:rPr>
                <w:rFonts w:asciiTheme="minorHAnsi" w:hAnsiTheme="minorHAnsi"/>
              </w:rPr>
            </w:r>
            <w:r w:rsidRPr="003416E6">
              <w:rPr>
                <w:rFonts w:asciiTheme="minorHAnsi" w:hAnsiTheme="minorHAnsi"/>
              </w:rPr>
              <w:fldChar w:fldCharType="separate"/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  <w:noProof/>
              </w:rPr>
              <w:t xml:space="preserve"> </w:t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</w:rPr>
              <w:fldChar w:fldCharType="end"/>
            </w:r>
            <w:permEnd w:id="1412321343"/>
            <w:r w:rsidRPr="003416E6">
              <w:rPr>
                <w:rFonts w:asciiTheme="minorHAnsi" w:hAnsiTheme="minorHAnsi"/>
                <w:noProof/>
              </w:rPr>
              <w:t>kr.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97F77" w14:textId="77777777" w:rsidR="00F70F89" w:rsidRPr="003416E6" w:rsidRDefault="00F70F89" w:rsidP="00C72507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F70F89" w:rsidRPr="003416E6" w14:paraId="46837AD3" w14:textId="77777777" w:rsidTr="00956647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8B7D786" w14:textId="77777777" w:rsidR="00F70F89" w:rsidRPr="003416E6" w:rsidRDefault="00F70F89" w:rsidP="00C72507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Olie- og gasfyr i projektområdet [antal]</w:t>
            </w:r>
          </w:p>
        </w:tc>
        <w:permStart w:id="826882609" w:edGrp="everyone"/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D3FEE0" w14:textId="77777777" w:rsidR="00F70F89" w:rsidRPr="003416E6" w:rsidRDefault="00F70F89" w:rsidP="00C72507">
            <w:pPr>
              <w:spacing w:line="276" w:lineRule="auto"/>
              <w:rPr>
                <w:rFonts w:asciiTheme="minorHAnsi" w:hAnsiTheme="minorHAnsi"/>
              </w:rPr>
            </w:pPr>
            <w:r w:rsidRPr="003416E6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16E6">
              <w:rPr>
                <w:rFonts w:asciiTheme="minorHAnsi" w:hAnsiTheme="minorHAnsi"/>
              </w:rPr>
              <w:instrText xml:space="preserve"> FORMTEXT </w:instrText>
            </w:r>
            <w:r w:rsidRPr="003416E6">
              <w:rPr>
                <w:rFonts w:asciiTheme="minorHAnsi" w:hAnsiTheme="minorHAnsi"/>
              </w:rPr>
            </w:r>
            <w:r w:rsidRPr="003416E6">
              <w:rPr>
                <w:rFonts w:asciiTheme="minorHAnsi" w:hAnsiTheme="minorHAnsi"/>
              </w:rPr>
              <w:fldChar w:fldCharType="separate"/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  <w:noProof/>
              </w:rPr>
              <w:t xml:space="preserve"> </w:t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</w:rPr>
              <w:fldChar w:fldCharType="end"/>
            </w:r>
            <w:permEnd w:id="826882609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E5D75B" w14:textId="77777777" w:rsidR="00F70F89" w:rsidRPr="003416E6" w:rsidRDefault="00F70F89" w:rsidP="00C72507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F70F89" w:rsidRPr="003416E6" w14:paraId="564B6CBC" w14:textId="77777777" w:rsidTr="00956647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D0BD668" w14:textId="77777777" w:rsidR="00F70F89" w:rsidRPr="00E410A1" w:rsidRDefault="00F70F89" w:rsidP="00C72507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Minimumstilslutningen [antal]</w:t>
            </w:r>
          </w:p>
        </w:tc>
        <w:permStart w:id="290090852" w:edGrp="everyone"/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2D37E4" w14:textId="77777777" w:rsidR="00F70F89" w:rsidRPr="003416E6" w:rsidRDefault="00F70F89" w:rsidP="00C72507">
            <w:pPr>
              <w:spacing w:line="276" w:lineRule="auto"/>
              <w:rPr>
                <w:rFonts w:asciiTheme="minorHAnsi" w:hAnsiTheme="minorHAnsi"/>
              </w:rPr>
            </w:pPr>
            <w:r w:rsidRPr="003416E6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16E6">
              <w:rPr>
                <w:rFonts w:asciiTheme="minorHAnsi" w:hAnsiTheme="minorHAnsi"/>
              </w:rPr>
              <w:instrText xml:space="preserve"> FORMTEXT </w:instrText>
            </w:r>
            <w:r w:rsidRPr="003416E6">
              <w:rPr>
                <w:rFonts w:asciiTheme="minorHAnsi" w:hAnsiTheme="minorHAnsi"/>
              </w:rPr>
            </w:r>
            <w:r w:rsidRPr="003416E6">
              <w:rPr>
                <w:rFonts w:asciiTheme="minorHAnsi" w:hAnsiTheme="minorHAnsi"/>
              </w:rPr>
              <w:fldChar w:fldCharType="separate"/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  <w:noProof/>
              </w:rPr>
              <w:t xml:space="preserve"> </w:t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</w:rPr>
              <w:fldChar w:fldCharType="end"/>
            </w:r>
            <w:permEnd w:id="290090852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C5CCB8" w14:textId="77777777" w:rsidR="00F70F89" w:rsidRPr="003416E6" w:rsidRDefault="00F70F89" w:rsidP="00C72507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F70F89" w:rsidRPr="003416E6" w14:paraId="250381EF" w14:textId="77777777" w:rsidTr="00956647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697437D" w14:textId="77777777" w:rsidR="00F70F89" w:rsidRPr="003416E6" w:rsidRDefault="00F70F89" w:rsidP="00C72507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Ansøgt støttesum</w:t>
            </w:r>
            <w:r w:rsidRPr="003416E6">
              <w:rPr>
                <w:rFonts w:asciiTheme="minorHAnsi" w:hAnsiTheme="minorHAnsi"/>
              </w:rPr>
              <w:t>:</w:t>
            </w:r>
          </w:p>
        </w:tc>
        <w:permStart w:id="611871811" w:edGrp="everyone"/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04C810" w14:textId="77777777" w:rsidR="00F70F89" w:rsidRPr="003416E6" w:rsidRDefault="00F70F89" w:rsidP="00C72507">
            <w:pPr>
              <w:spacing w:line="276" w:lineRule="auto"/>
              <w:rPr>
                <w:rFonts w:asciiTheme="minorHAnsi" w:hAnsiTheme="minorHAnsi"/>
              </w:rPr>
            </w:pPr>
            <w:r w:rsidRPr="003416E6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416E6">
              <w:rPr>
                <w:rFonts w:asciiTheme="minorHAnsi" w:hAnsiTheme="minorHAnsi"/>
              </w:rPr>
              <w:instrText xml:space="preserve"> FORMTEXT </w:instrText>
            </w:r>
            <w:r w:rsidRPr="003416E6">
              <w:rPr>
                <w:rFonts w:asciiTheme="minorHAnsi" w:hAnsiTheme="minorHAnsi"/>
              </w:rPr>
            </w:r>
            <w:r w:rsidRPr="003416E6">
              <w:rPr>
                <w:rFonts w:asciiTheme="minorHAnsi" w:hAnsiTheme="minorHAnsi"/>
              </w:rPr>
              <w:fldChar w:fldCharType="separate"/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  <w:noProof/>
              </w:rPr>
              <w:t> </w:t>
            </w:r>
            <w:r w:rsidRPr="003416E6">
              <w:rPr>
                <w:rFonts w:asciiTheme="minorHAnsi" w:hAnsiTheme="minorHAnsi"/>
              </w:rPr>
              <w:fldChar w:fldCharType="end"/>
            </w:r>
            <w:permEnd w:id="611871811"/>
            <w:r w:rsidRPr="003416E6">
              <w:rPr>
                <w:rFonts w:asciiTheme="minorHAnsi" w:hAnsiTheme="minorHAnsi"/>
              </w:rPr>
              <w:t xml:space="preserve"> kr.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7BC364" w14:textId="77777777" w:rsidR="00F70F89" w:rsidRPr="003416E6" w:rsidRDefault="00F70F89" w:rsidP="00C72507">
            <w:pPr>
              <w:spacing w:line="276" w:lineRule="auto"/>
              <w:rPr>
                <w:rFonts w:asciiTheme="minorHAnsi" w:hAnsiTheme="minorHAnsi"/>
              </w:rPr>
            </w:pPr>
          </w:p>
        </w:tc>
      </w:tr>
    </w:tbl>
    <w:p w14:paraId="6DCD39D4" w14:textId="77777777" w:rsidR="00CD48B3" w:rsidRDefault="00CD48B3" w:rsidP="008358F7"/>
    <w:sectPr w:rsidR="00CD48B3" w:rsidSect="000A08E2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2767" w:right="3260" w:bottom="1701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86A78" w14:textId="77777777" w:rsidR="00496C9D" w:rsidRDefault="00496C9D" w:rsidP="008969C1">
      <w:pPr>
        <w:spacing w:line="240" w:lineRule="auto"/>
      </w:pPr>
      <w:r>
        <w:separator/>
      </w:r>
    </w:p>
  </w:endnote>
  <w:endnote w:type="continuationSeparator" w:id="0">
    <w:p w14:paraId="39899CDA" w14:textId="77777777" w:rsidR="00496C9D" w:rsidRDefault="00496C9D" w:rsidP="00896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0FCBA" w14:textId="6A1ED590" w:rsidR="008969C1" w:rsidRPr="002A4EDA" w:rsidRDefault="008969C1">
    <w:pPr>
      <w:pStyle w:val="Sidefod"/>
    </w:pPr>
    <w:r w:rsidRPr="002A4EDA">
      <w:t xml:space="preserve">Side </w:t>
    </w:r>
    <w:r w:rsidRPr="002A4EDA">
      <w:fldChar w:fldCharType="begin"/>
    </w:r>
    <w:r w:rsidRPr="002A4EDA">
      <w:instrText xml:space="preserve"> PAGE </w:instrText>
    </w:r>
    <w:r w:rsidRPr="002A4EDA">
      <w:fldChar w:fldCharType="separate"/>
    </w:r>
    <w:r w:rsidR="000A037E">
      <w:rPr>
        <w:noProof/>
      </w:rPr>
      <w:t>2</w:t>
    </w:r>
    <w:r w:rsidRPr="002A4EDA">
      <w:fldChar w:fldCharType="end"/>
    </w:r>
    <w:r w:rsidRPr="002A4EDA">
      <w:t>/</w:t>
    </w:r>
    <w:r w:rsidR="00CD755E">
      <w:fldChar w:fldCharType="begin"/>
    </w:r>
    <w:r w:rsidR="00CD755E">
      <w:instrText xml:space="preserve"> NUMPAGES </w:instrText>
    </w:r>
    <w:r w:rsidR="00CD755E">
      <w:fldChar w:fldCharType="separate"/>
    </w:r>
    <w:r w:rsidR="000A037E">
      <w:rPr>
        <w:noProof/>
      </w:rPr>
      <w:t>2</w:t>
    </w:r>
    <w:r w:rsidR="00CD755E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13032" w14:textId="5DBC80B0" w:rsidR="008969C1" w:rsidRPr="002A4EDA" w:rsidRDefault="00BA0FCB">
    <w:pPr>
      <w:pStyle w:val="Sidefod"/>
    </w:pPr>
    <w:r w:rsidRPr="002A4EDA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F965E8" wp14:editId="6AC735B8">
              <wp:simplePos x="0" y="0"/>
              <wp:positionH relativeFrom="page">
                <wp:posOffset>5614988</wp:posOffset>
              </wp:positionH>
              <wp:positionV relativeFrom="page">
                <wp:posOffset>8943975</wp:posOffset>
              </wp:positionV>
              <wp:extent cx="1747520" cy="1433513"/>
              <wp:effectExtent l="0" t="0" r="0" b="0"/>
              <wp:wrapNone/>
              <wp:docPr id="2" name="Tekstbok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7520" cy="143351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64B5C6" w14:textId="77777777" w:rsidR="00DA7419" w:rsidRDefault="00110084" w:rsidP="003B7D18">
                          <w:pPr>
                            <w:spacing w:line="192" w:lineRule="atLeas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110084">
                            <w:rPr>
                              <w:b/>
                              <w:sz w:val="16"/>
                              <w:szCs w:val="16"/>
                            </w:rPr>
                            <w:t>Energistyrelsen</w:t>
                          </w:r>
                        </w:p>
                        <w:p w14:paraId="6D9E565A" w14:textId="77777777" w:rsidR="00AB4885" w:rsidRPr="00AB4885" w:rsidRDefault="00AB4885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6E63AA69" w14:textId="77777777" w:rsidR="00A53376" w:rsidRDefault="00A53376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Carsten Niebuhrs Gade 43</w:t>
                          </w:r>
                        </w:p>
                        <w:p w14:paraId="008D77C2" w14:textId="77777777" w:rsidR="00A53376" w:rsidRDefault="00A53376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1577 København V</w:t>
                          </w:r>
                        </w:p>
                        <w:p w14:paraId="4E37F975" w14:textId="77777777" w:rsidR="00A53376" w:rsidRPr="00F714AB" w:rsidRDefault="00A53376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5469EF3F" w14:textId="77777777" w:rsidR="00110084" w:rsidRPr="00110084" w:rsidRDefault="00110084" w:rsidP="00110084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 w:rsidRPr="00110084">
                            <w:rPr>
                              <w:sz w:val="16"/>
                              <w:szCs w:val="16"/>
                            </w:rPr>
                            <w:t>T: +45 3392 6700</w:t>
                          </w:r>
                        </w:p>
                        <w:p w14:paraId="7F0C1ED9" w14:textId="77777777" w:rsidR="00DA7419" w:rsidRDefault="00110084" w:rsidP="00110084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 w:rsidRPr="00110084">
                            <w:rPr>
                              <w:sz w:val="16"/>
                              <w:szCs w:val="16"/>
                            </w:rPr>
                            <w:t>E: ens@ens.dk</w:t>
                          </w:r>
                        </w:p>
                        <w:p w14:paraId="0F08584E" w14:textId="77777777" w:rsidR="00AB4885" w:rsidRPr="00F714AB" w:rsidRDefault="00AB4885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E306A59" w14:textId="77777777" w:rsidR="00DA7419" w:rsidRPr="00F714AB" w:rsidRDefault="005340A7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www.</w:t>
                          </w:r>
                          <w:r w:rsidR="00110084">
                            <w:rPr>
                              <w:sz w:val="16"/>
                              <w:szCs w:val="16"/>
                            </w:rPr>
                            <w:t>ens</w:t>
                          </w:r>
                          <w:r w:rsidR="00DA7419" w:rsidRPr="00F714AB">
                            <w:rPr>
                              <w:sz w:val="16"/>
                              <w:szCs w:val="16"/>
                            </w:rPr>
                            <w:t>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C2D8BE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442.15pt;margin-top:704.25pt;width:137.6pt;height:112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" filled="f" stroked="f" strokeweight=".5pt">
              <v:textbox>
                <w:txbxContent>
                  <w:p w:rsidR="00DA7419" w:rsidRDefault="00110084" w:rsidP="003B7D18">
                    <w:pPr>
                      <w:spacing w:line="192" w:lineRule="atLeast"/>
                      <w:rPr>
                        <w:b/>
                        <w:sz w:val="16"/>
                        <w:szCs w:val="16"/>
                      </w:rPr>
                    </w:pPr>
                    <w:r w:rsidRPr="00110084">
                      <w:rPr>
                        <w:b/>
                        <w:sz w:val="16"/>
                        <w:szCs w:val="16"/>
                      </w:rPr>
                      <w:t>Energistyrelsen</w:t>
                    </w:r>
                  </w:p>
                  <w:p w:rsidR="00AB4885" w:rsidRPr="00AB4885" w:rsidRDefault="00AB4885" w:rsidP="00F714AB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</w:p>
                  <w:p w:rsidR="00A53376" w:rsidRDefault="00A53376" w:rsidP="00F714AB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Carsten Niebuhrs Gade 43</w:t>
                    </w:r>
                  </w:p>
                  <w:p w:rsidR="00A53376" w:rsidRDefault="00A53376" w:rsidP="00F714AB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1577 København V</w:t>
                    </w:r>
                  </w:p>
                  <w:p w:rsidR="00A53376" w:rsidRPr="00F714AB" w:rsidRDefault="00A53376" w:rsidP="00F714AB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</w:p>
                  <w:p w:rsidR="00110084" w:rsidRPr="00110084" w:rsidRDefault="00110084" w:rsidP="00110084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 w:rsidRPr="00110084">
                      <w:rPr>
                        <w:sz w:val="16"/>
                        <w:szCs w:val="16"/>
                      </w:rPr>
                      <w:t>T: +45 3392 6700</w:t>
                    </w:r>
                  </w:p>
                  <w:p w:rsidR="00DA7419" w:rsidRDefault="00110084" w:rsidP="00110084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 w:rsidRPr="00110084">
                      <w:rPr>
                        <w:sz w:val="16"/>
                        <w:szCs w:val="16"/>
                      </w:rPr>
                      <w:t>E: ens@ens.dk</w:t>
                    </w:r>
                  </w:p>
                  <w:p w:rsidR="00AB4885" w:rsidRPr="00F714AB" w:rsidRDefault="00AB4885" w:rsidP="00F714AB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</w:p>
                  <w:p w:rsidR="00DA7419" w:rsidRPr="00F714AB" w:rsidRDefault="005340A7" w:rsidP="00F714AB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www.</w:t>
                    </w:r>
                    <w:r w:rsidR="00110084">
                      <w:rPr>
                        <w:sz w:val="16"/>
                        <w:szCs w:val="16"/>
                      </w:rPr>
                      <w:t>ens</w:t>
                    </w:r>
                    <w:r w:rsidR="00DA7419" w:rsidRPr="00F714AB">
                      <w:rPr>
                        <w:sz w:val="16"/>
                        <w:szCs w:val="16"/>
                      </w:rPr>
                      <w:t>.dk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969C1" w:rsidRPr="002A4EDA">
      <w:t xml:space="preserve">Side </w:t>
    </w:r>
    <w:r w:rsidR="008969C1" w:rsidRPr="002A4EDA">
      <w:fldChar w:fldCharType="begin"/>
    </w:r>
    <w:r w:rsidR="008969C1" w:rsidRPr="002A4EDA">
      <w:instrText xml:space="preserve"> PAGE </w:instrText>
    </w:r>
    <w:r w:rsidR="008969C1" w:rsidRPr="002A4EDA">
      <w:fldChar w:fldCharType="separate"/>
    </w:r>
    <w:r w:rsidR="00CD755E">
      <w:rPr>
        <w:noProof/>
      </w:rPr>
      <w:t>1</w:t>
    </w:r>
    <w:r w:rsidR="008969C1" w:rsidRPr="002A4EDA">
      <w:fldChar w:fldCharType="end"/>
    </w:r>
    <w:r w:rsidR="008969C1" w:rsidRPr="002A4EDA">
      <w:t>/</w:t>
    </w:r>
    <w:r w:rsidR="00CD755E">
      <w:fldChar w:fldCharType="begin"/>
    </w:r>
    <w:r w:rsidR="00CD755E">
      <w:instrText xml:space="preserve"> NUMPAGES </w:instrText>
    </w:r>
    <w:r w:rsidR="00CD755E">
      <w:fldChar w:fldCharType="separate"/>
    </w:r>
    <w:r w:rsidR="00CD755E">
      <w:rPr>
        <w:noProof/>
      </w:rPr>
      <w:t>1</w:t>
    </w:r>
    <w:r w:rsidR="00CD755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75729" w14:textId="77777777" w:rsidR="00496C9D" w:rsidRDefault="00496C9D" w:rsidP="008969C1">
      <w:pPr>
        <w:spacing w:line="240" w:lineRule="auto"/>
      </w:pPr>
      <w:r>
        <w:separator/>
      </w:r>
    </w:p>
  </w:footnote>
  <w:footnote w:type="continuationSeparator" w:id="0">
    <w:p w14:paraId="12E7DB65" w14:textId="77777777" w:rsidR="00496C9D" w:rsidRDefault="00496C9D" w:rsidP="008969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FAC15" w14:textId="77777777" w:rsidR="008969C1" w:rsidRDefault="00804D82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75648" behindDoc="0" locked="0" layoutInCell="1" allowOverlap="1" wp14:anchorId="214236BA" wp14:editId="043A32EC">
          <wp:simplePos x="0" y="0"/>
          <wp:positionH relativeFrom="page">
            <wp:posOffset>4842510</wp:posOffset>
          </wp:positionH>
          <wp:positionV relativeFrom="page">
            <wp:posOffset>396240</wp:posOffset>
          </wp:positionV>
          <wp:extent cx="2041200" cy="694800"/>
          <wp:effectExtent l="0" t="0" r="0" b="0"/>
          <wp:wrapNone/>
          <wp:docPr id="10" name="Bille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S_RGB_D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7C20D" w14:textId="77777777" w:rsidR="005E3FC3" w:rsidRDefault="005E3FC3">
    <w:pPr>
      <w:pStyle w:val="Sidehoved"/>
    </w:pPr>
  </w:p>
  <w:p w14:paraId="210C3A0D" w14:textId="77777777" w:rsidR="008969C1" w:rsidRPr="005E3FC3" w:rsidRDefault="005E3FC3">
    <w:pPr>
      <w:pStyle w:val="Sidehoved"/>
      <w:rPr>
        <w:b/>
      </w:rPr>
    </w:pPr>
    <w:r w:rsidRPr="005E3FC3">
      <w:rPr>
        <w:b/>
        <w:noProof/>
        <w:lang w:eastAsia="da-DK"/>
      </w:rPr>
      <w:t xml:space="preserve"> </w:t>
    </w:r>
    <w:r w:rsidR="00804D82" w:rsidRPr="005E3FC3">
      <w:rPr>
        <w:b/>
        <w:noProof/>
        <w:lang w:eastAsia="da-DK"/>
      </w:rPr>
      <w:drawing>
        <wp:anchor distT="0" distB="0" distL="114300" distR="114300" simplePos="0" relativeHeight="251673600" behindDoc="0" locked="0" layoutInCell="1" allowOverlap="1" wp14:anchorId="47C047CC" wp14:editId="368F4290">
          <wp:simplePos x="0" y="0"/>
          <wp:positionH relativeFrom="page">
            <wp:posOffset>4842510</wp:posOffset>
          </wp:positionH>
          <wp:positionV relativeFrom="page">
            <wp:posOffset>396875</wp:posOffset>
          </wp:positionV>
          <wp:extent cx="2041200" cy="694800"/>
          <wp:effectExtent l="0" t="0" r="0" b="0"/>
          <wp:wrapNone/>
          <wp:docPr id="9" name="Bille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S_RGB_D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50"/>
    <w:rsid w:val="0000015F"/>
    <w:rsid w:val="00022817"/>
    <w:rsid w:val="00036061"/>
    <w:rsid w:val="00065C74"/>
    <w:rsid w:val="00086163"/>
    <w:rsid w:val="000A037E"/>
    <w:rsid w:val="000A08E2"/>
    <w:rsid w:val="00110084"/>
    <w:rsid w:val="00140C61"/>
    <w:rsid w:val="00164D3D"/>
    <w:rsid w:val="002611C9"/>
    <w:rsid w:val="0027768F"/>
    <w:rsid w:val="002861AB"/>
    <w:rsid w:val="00296E6F"/>
    <w:rsid w:val="002A4EDA"/>
    <w:rsid w:val="002C135B"/>
    <w:rsid w:val="0034007A"/>
    <w:rsid w:val="00347BCC"/>
    <w:rsid w:val="00352DBE"/>
    <w:rsid w:val="003B31EC"/>
    <w:rsid w:val="003B5DBB"/>
    <w:rsid w:val="003B7D18"/>
    <w:rsid w:val="004129C4"/>
    <w:rsid w:val="00413E19"/>
    <w:rsid w:val="004456A7"/>
    <w:rsid w:val="004704DA"/>
    <w:rsid w:val="00496C9D"/>
    <w:rsid w:val="004B53D4"/>
    <w:rsid w:val="004D5CFB"/>
    <w:rsid w:val="004F5C81"/>
    <w:rsid w:val="00502AFB"/>
    <w:rsid w:val="00523F7D"/>
    <w:rsid w:val="00527652"/>
    <w:rsid w:val="005340A7"/>
    <w:rsid w:val="00583115"/>
    <w:rsid w:val="005E3FC3"/>
    <w:rsid w:val="005E5EEB"/>
    <w:rsid w:val="006202F5"/>
    <w:rsid w:val="00636BE9"/>
    <w:rsid w:val="00665F29"/>
    <w:rsid w:val="00667FF1"/>
    <w:rsid w:val="006803EB"/>
    <w:rsid w:val="006C7049"/>
    <w:rsid w:val="006D5F9E"/>
    <w:rsid w:val="006D6210"/>
    <w:rsid w:val="006E691D"/>
    <w:rsid w:val="00721870"/>
    <w:rsid w:val="007636C2"/>
    <w:rsid w:val="007B75E6"/>
    <w:rsid w:val="007D7217"/>
    <w:rsid w:val="00800E2B"/>
    <w:rsid w:val="00802C9E"/>
    <w:rsid w:val="00804D82"/>
    <w:rsid w:val="008176EC"/>
    <w:rsid w:val="008358F7"/>
    <w:rsid w:val="008959BC"/>
    <w:rsid w:val="008969C1"/>
    <w:rsid w:val="008F2666"/>
    <w:rsid w:val="00923F35"/>
    <w:rsid w:val="00956647"/>
    <w:rsid w:val="009B6237"/>
    <w:rsid w:val="009D3FB5"/>
    <w:rsid w:val="00A46851"/>
    <w:rsid w:val="00A53376"/>
    <w:rsid w:val="00A53C43"/>
    <w:rsid w:val="00A9284C"/>
    <w:rsid w:val="00AB4885"/>
    <w:rsid w:val="00AC60EA"/>
    <w:rsid w:val="00B019E7"/>
    <w:rsid w:val="00B12E08"/>
    <w:rsid w:val="00B13650"/>
    <w:rsid w:val="00B1566A"/>
    <w:rsid w:val="00B536E9"/>
    <w:rsid w:val="00B8626B"/>
    <w:rsid w:val="00BA0FCB"/>
    <w:rsid w:val="00BC0B2C"/>
    <w:rsid w:val="00BC1C56"/>
    <w:rsid w:val="00BD2772"/>
    <w:rsid w:val="00C20E5C"/>
    <w:rsid w:val="00C2317A"/>
    <w:rsid w:val="00C4750C"/>
    <w:rsid w:val="00C651CC"/>
    <w:rsid w:val="00C76EC2"/>
    <w:rsid w:val="00CB3A7C"/>
    <w:rsid w:val="00CD48B3"/>
    <w:rsid w:val="00CD755E"/>
    <w:rsid w:val="00D1257F"/>
    <w:rsid w:val="00D12E7B"/>
    <w:rsid w:val="00D357CF"/>
    <w:rsid w:val="00D93447"/>
    <w:rsid w:val="00DA7419"/>
    <w:rsid w:val="00DC2214"/>
    <w:rsid w:val="00DD1186"/>
    <w:rsid w:val="00DE0419"/>
    <w:rsid w:val="00E375AB"/>
    <w:rsid w:val="00E410A1"/>
    <w:rsid w:val="00E452E8"/>
    <w:rsid w:val="00E65202"/>
    <w:rsid w:val="00ED066E"/>
    <w:rsid w:val="00F3314C"/>
    <w:rsid w:val="00F70F89"/>
    <w:rsid w:val="00F714AB"/>
    <w:rsid w:val="00F777BD"/>
    <w:rsid w:val="00FA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2A32918"/>
  <w15:docId w15:val="{F7067B19-7229-4C0A-8FB3-BF3174818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9C4"/>
    <w:pPr>
      <w:spacing w:after="0" w:line="28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D72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707D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D48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97A7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D48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97A7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1"/>
  </w:style>
  <w:style w:type="paragraph" w:styleId="Sidefod">
    <w:name w:val="footer"/>
    <w:basedOn w:val="Normal"/>
    <w:link w:val="Sidefo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969C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B4885"/>
    <w:rPr>
      <w:color w:val="0000FF" w:themeColor="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D48B3"/>
    <w:rPr>
      <w:rFonts w:asciiTheme="majorHAnsi" w:eastAsiaTheme="majorEastAsia" w:hAnsiTheme="majorHAnsi" w:cstheme="majorBidi"/>
      <w:b/>
      <w:bCs/>
      <w:color w:val="0097A7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D48B3"/>
    <w:rPr>
      <w:rFonts w:asciiTheme="majorHAnsi" w:eastAsiaTheme="majorEastAsia" w:hAnsiTheme="majorHAnsi" w:cstheme="majorBidi"/>
      <w:b/>
      <w:bCs/>
      <w:color w:val="0097A7" w:themeColor="accent1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D7217"/>
    <w:rPr>
      <w:rFonts w:asciiTheme="majorHAnsi" w:eastAsiaTheme="majorEastAsia" w:hAnsiTheme="majorHAnsi" w:cstheme="majorBidi"/>
      <w:b/>
      <w:bCs/>
      <w:color w:val="00707D" w:themeColor="accent1" w:themeShade="BF"/>
      <w:sz w:val="28"/>
      <w:szCs w:val="2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C704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C704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C7049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C704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C7049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0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50433\AppData\Local\cBrain\F2\.tmp\6551d1d660d84940abe7b050a13b6e58.dotx" TargetMode="External"/></Relationships>
</file>

<file path=word/theme/theme1.xml><?xml version="1.0" encoding="utf-8"?>
<a:theme xmlns:a="http://schemas.openxmlformats.org/drawingml/2006/main" name="Kontortema">
  <a:themeElements>
    <a:clrScheme name="EFKM">
      <a:dk1>
        <a:srgbClr val="000000"/>
      </a:dk1>
      <a:lt1>
        <a:sysClr val="window" lastClr="FFFFFF"/>
      </a:lt1>
      <a:dk2>
        <a:srgbClr val="1F497D"/>
      </a:dk2>
      <a:lt2>
        <a:srgbClr val="1DE2CD"/>
      </a:lt2>
      <a:accent1>
        <a:srgbClr val="0097A7"/>
      </a:accent1>
      <a:accent2>
        <a:srgbClr val="045C65"/>
      </a:accent2>
      <a:accent3>
        <a:srgbClr val="FF5252"/>
      </a:accent3>
      <a:accent4>
        <a:srgbClr val="673AB7"/>
      </a:accent4>
      <a:accent5>
        <a:srgbClr val="0C2D83"/>
      </a:accent5>
      <a:accent6>
        <a:srgbClr val="0091EA"/>
      </a:accent6>
      <a:hlink>
        <a:srgbClr val="0000FF"/>
      </a:hlink>
      <a:folHlink>
        <a:srgbClr val="800080"/>
      </a:folHlink>
    </a:clrScheme>
    <a:fontScheme name="EFK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5" ma:contentTypeDescription="Opret et nyt dokument." ma:contentTypeScope="" ma:versionID="afa73df244fcf30f3c1d69ef4429e531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7cc1265a29cc1620a4073d4c8e845e1e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  <xsd:element ref="ns2:Test_ContainsTool" minOccurs="0"/>
                <xsd:element ref="ns2:Subjects" minOccurs="0"/>
                <xsd:element ref="ns2:Shortdescription" minOccurs="0"/>
                <xsd:element ref="ns2:Tool_x002f_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_ContainsTool" ma:index="30" nillable="true" ma:displayName="Test_Contains Tool" ma:default="0" ma:description="Mark as 'yes' if this folder contains tool to add to the Tools Library" ma:format="Dropdown" ma:internalName="Test_ContainsTool">
      <xsd:simpleType>
        <xsd:restriction base="dms:Boolean"/>
      </xsd:simpleType>
    </xsd:element>
    <xsd:element name="Subjects" ma:index="31" nillable="true" ma:displayName="Subjects" ma:format="Dropdown" ma:internalName="Subjec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SG"/>
                        <xsd:enumeration value="Klimaregnskab"/>
                        <xsd:enumeration value="Energieffektivit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description" ma:index="32" nillable="true" ma:displayName="Short description" ma:default="Please help your colleague by describing your tool" ma:description="Describe briefly what the tools is used for. You might include things like required user skill level or what problem the tool solves" ma:format="Dropdown" ma:internalName="Shortdescription">
      <xsd:simpleType>
        <xsd:restriction base="dms:Note">
          <xsd:maxLength value="255"/>
        </xsd:restriction>
      </xsd:simpleType>
    </xsd:element>
    <xsd:element name="Tool_x002f_background" ma:index="33" nillable="true" ma:displayName="Tool/background" ma:format="Dropdown" ma:indexed="true" ma:internalName="Tool_x002f_background">
      <xsd:simpleType>
        <xsd:restriction base="dms:Choice">
          <xsd:enumeration value="Tool"/>
          <xsd:enumeration value="Background"/>
          <xsd:enumeration value="Legisl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Test_ContainsTool xmlns="b1cfadd8-d294-4d34-bc36-10edd03a80b3">false</Test_ContainsTool>
    <_ip_UnifiedCompliancePolicyProperties xmlns="http://schemas.microsoft.com/sharepoint/v3" xsi:nil="true"/>
    <Subjects xmlns="b1cfadd8-d294-4d34-bc36-10edd03a80b3" xsi:nil="true"/>
    <Shortdescription xmlns="b1cfadd8-d294-4d34-bc36-10edd03a80b3">Please help your colleague by describing your tool</Shortdescription>
    <Tool_x002f_background xmlns="b1cfadd8-d294-4d34-bc36-10edd03a80b3" xsi:nil="true"/>
  </documentManagement>
</p:properties>
</file>

<file path=customXml/itemProps1.xml><?xml version="1.0" encoding="utf-8"?>
<ds:datastoreItem xmlns:ds="http://schemas.openxmlformats.org/officeDocument/2006/customXml" ds:itemID="{27444184-5104-4894-B26D-7CC9E417AB58}"/>
</file>

<file path=customXml/itemProps2.xml><?xml version="1.0" encoding="utf-8"?>
<ds:datastoreItem xmlns:ds="http://schemas.openxmlformats.org/officeDocument/2006/customXml" ds:itemID="{C5986C33-E23C-43F9-8088-1056D49A137D}"/>
</file>

<file path=customXml/itemProps3.xml><?xml version="1.0" encoding="utf-8"?>
<ds:datastoreItem xmlns:ds="http://schemas.openxmlformats.org/officeDocument/2006/customXml" ds:itemID="{20AE1964-B049-45D0-8C10-B676FADDA4B5}"/>
</file>

<file path=docProps/app.xml><?xml version="1.0" encoding="utf-8"?>
<Properties xmlns="http://schemas.openxmlformats.org/officeDocument/2006/extended-properties" xmlns:vt="http://schemas.openxmlformats.org/officeDocument/2006/docPropsVTypes">
  <Template>6551d1d660d84940abe7b050a13b6e58.dotx</Template>
  <TotalTime>0</TotalTime>
  <Pages>1</Pages>
  <Words>228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www.RiisDATA.com v/Michael Riis Sørensen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Jeppe Krogh Skjølstrup</dc:creator>
  <cp:lastModifiedBy>Jeppe Krogh Skjølstrup</cp:lastModifiedBy>
  <cp:revision>2</cp:revision>
  <dcterms:created xsi:type="dcterms:W3CDTF">2021-01-21T09:13:00Z</dcterms:created>
  <dcterms:modified xsi:type="dcterms:W3CDTF">2021-01-21T09:13:00Z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