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charts/style6.xml" ContentType="application/vnd.ms-office.chartstyle+xml"/>
  <Override PartName="/word/charts/colors6.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119C4" w14:textId="0DBC5A01" w:rsidR="00587174" w:rsidRDefault="00C816FC" w:rsidP="00587174">
      <w:r w:rsidRPr="00C816FC">
        <w:rPr>
          <w:noProof/>
          <w:lang w:eastAsia="da-DK"/>
        </w:rPr>
        <w:drawing>
          <wp:anchor distT="0" distB="0" distL="114300" distR="114300" simplePos="0" relativeHeight="251660288" behindDoc="0" locked="0" layoutInCell="1" allowOverlap="1" wp14:anchorId="652119E4" wp14:editId="53CA2FA1">
            <wp:simplePos x="0" y="0"/>
            <wp:positionH relativeFrom="margin">
              <wp:posOffset>-520065</wp:posOffset>
            </wp:positionH>
            <wp:positionV relativeFrom="margin">
              <wp:posOffset>3423285</wp:posOffset>
            </wp:positionV>
            <wp:extent cx="8686800" cy="309880"/>
            <wp:effectExtent l="0" t="0" r="0" b="0"/>
            <wp:wrapSquare wrapText="bothSides"/>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 rapportforside test.pdf"/>
                    <pic:cNvPicPr/>
                  </pic:nvPicPr>
                  <pic:blipFill rotWithShape="1">
                    <a:blip r:embed="rId13">
                      <a:extLst>
                        <a:ext uri="{28A0092B-C50C-407E-A947-70E740481C1C}">
                          <a14:useLocalDpi xmlns:a14="http://schemas.microsoft.com/office/drawing/2010/main" val="0"/>
                        </a:ext>
                      </a:extLst>
                    </a:blip>
                    <a:srcRect t="41919" b="55556"/>
                    <a:stretch/>
                  </pic:blipFill>
                  <pic:spPr bwMode="auto">
                    <a:xfrm>
                      <a:off x="0" y="0"/>
                      <a:ext cx="8686800" cy="309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2119C5" w14:textId="0DD587DF" w:rsidR="00587174" w:rsidRDefault="00F05E5B" w:rsidP="00587174">
      <w:r>
        <w:rPr>
          <w:noProof/>
          <w:lang w:eastAsia="da-DK"/>
        </w:rPr>
        <w:drawing>
          <wp:anchor distT="0" distB="0" distL="114300" distR="114300" simplePos="0" relativeHeight="251665408" behindDoc="0" locked="0" layoutInCell="1" allowOverlap="1" wp14:anchorId="543AC7C0" wp14:editId="06B3980F">
            <wp:simplePos x="0" y="0"/>
            <wp:positionH relativeFrom="column">
              <wp:posOffset>-183515</wp:posOffset>
            </wp:positionH>
            <wp:positionV relativeFrom="margin">
              <wp:posOffset>656590</wp:posOffset>
            </wp:positionV>
            <wp:extent cx="7941310" cy="2770505"/>
            <wp:effectExtent l="0" t="0" r="2540" b="0"/>
            <wp:wrapSquare wrapText="bothSides"/>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41310" cy="2770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69DB" w:rsidRPr="00C816FC">
        <w:rPr>
          <w:noProof/>
          <w:lang w:eastAsia="da-DK"/>
        </w:rPr>
        <mc:AlternateContent>
          <mc:Choice Requires="wps">
            <w:drawing>
              <wp:anchor distT="0" distB="0" distL="114300" distR="114300" simplePos="0" relativeHeight="251661312" behindDoc="0" locked="0" layoutInCell="1" allowOverlap="1" wp14:anchorId="652119E8" wp14:editId="1D04B0CB">
                <wp:simplePos x="0" y="0"/>
                <wp:positionH relativeFrom="column">
                  <wp:posOffset>498475</wp:posOffset>
                </wp:positionH>
                <wp:positionV relativeFrom="paragraph">
                  <wp:posOffset>3825240</wp:posOffset>
                </wp:positionV>
                <wp:extent cx="6148070" cy="3122295"/>
                <wp:effectExtent l="0" t="0" r="0" b="1905"/>
                <wp:wrapSquare wrapText="bothSides"/>
                <wp:docPr id="8" name="Tekstfelt 8"/>
                <wp:cNvGraphicFramePr/>
                <a:graphic xmlns:a="http://schemas.openxmlformats.org/drawingml/2006/main">
                  <a:graphicData uri="http://schemas.microsoft.com/office/word/2010/wordprocessingShape">
                    <wps:wsp>
                      <wps:cNvSpPr txBox="1"/>
                      <wps:spPr>
                        <a:xfrm>
                          <a:off x="0" y="0"/>
                          <a:ext cx="6148070" cy="31222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sdt>
                            <w:sdtPr>
                              <w:rPr>
                                <w:rFonts w:ascii="Times" w:hAnsi="Times"/>
                                <w:sz w:val="136"/>
                                <w:szCs w:val="136"/>
                              </w:rPr>
                              <w:tag w:val="Title"/>
                              <w:id w:val="10000"/>
                              <w:placeholder>
                                <w:docPart w:val="DefaultPlaceholder_1082065158"/>
                              </w:placeholder>
                              <w:dataBinding w:prefixMappings="xmlns:gbs='http://www.software-innovation.no/growBusinessDocument'" w:xpath="/gbs:GrowBusinessDocument/gbs:Title[@gbs:key='10000']" w:storeItemID="{3D96D410-8EC0-4F43-B620-5B127A4ECB97}"/>
                              <w:text/>
                            </w:sdtPr>
                            <w:sdtEndPr/>
                            <w:sdtContent>
                              <w:p w14:paraId="652119FF" w14:textId="596647A9" w:rsidR="00960632" w:rsidRPr="00216637" w:rsidRDefault="00960632" w:rsidP="00E440A9">
                                <w:pPr>
                                  <w:spacing w:line="240" w:lineRule="auto"/>
                                  <w:jc w:val="center"/>
                                  <w:rPr>
                                    <w:rFonts w:ascii="Times" w:hAnsi="Times"/>
                                    <w:sz w:val="136"/>
                                    <w:szCs w:val="136"/>
                                  </w:rPr>
                                </w:pPr>
                                <w:r>
                                  <w:rPr>
                                    <w:rFonts w:ascii="Times" w:hAnsi="Times"/>
                                    <w:sz w:val="136"/>
                                    <w:szCs w:val="136"/>
                                  </w:rPr>
                                  <w:t>Nettilslutning af kystnære ha</w:t>
                                </w:r>
                                <w:r>
                                  <w:rPr>
                                    <w:rFonts w:ascii="Times" w:hAnsi="Times"/>
                                    <w:sz w:val="136"/>
                                    <w:szCs w:val="136"/>
                                  </w:rPr>
                                  <w:t>v</w:t>
                                </w:r>
                                <w:r>
                                  <w:rPr>
                                    <w:rFonts w:ascii="Times" w:hAnsi="Times"/>
                                    <w:sz w:val="136"/>
                                    <w:szCs w:val="136"/>
                                  </w:rPr>
                                  <w:t>mølleparker</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felt 8" o:spid="_x0000_s1026" type="#_x0000_t202" style="position:absolute;margin-left:39.25pt;margin-top:301.2pt;width:484.1pt;height:24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" filled="f" stroked="f">
                <v:textbox>
                  <w:txbxContent>
                    <w:sdt>
                      <w:sdtPr>
                        <w:rPr>
                          <w:rFonts w:ascii="Times" w:hAnsi="Times"/>
                          <w:sz w:val="136"/>
                          <w:szCs w:val="136"/>
                        </w:rPr>
                        <w:tag w:val="Title"/>
                        <w:id w:val="10000"/>
                        <w:placeholder>
                          <w:docPart w:val="DefaultPlaceholder_1082065158"/>
                        </w:placeholder>
                        <w:dataBinding w:prefixMappings="xmlns:gbs='http://www.software-innovation.no/growBusinessDocument'" w:xpath="/gbs:GrowBusinessDocument/gbs:Title[@gbs:key='10000']" w:storeItemID="{3D96D410-8EC0-4F43-B620-5B127A4ECB97}"/>
                        <w:text/>
                      </w:sdtPr>
                      <w:sdtEndPr/>
                      <w:sdtContent>
                        <w:p w14:paraId="652119FF" w14:textId="596647A9" w:rsidR="00960632" w:rsidRPr="00216637" w:rsidRDefault="00960632" w:rsidP="00E440A9">
                          <w:pPr>
                            <w:spacing w:line="240" w:lineRule="auto"/>
                            <w:jc w:val="center"/>
                            <w:rPr>
                              <w:rFonts w:ascii="Times" w:hAnsi="Times"/>
                              <w:sz w:val="136"/>
                              <w:szCs w:val="136"/>
                            </w:rPr>
                          </w:pPr>
                          <w:r>
                            <w:rPr>
                              <w:rFonts w:ascii="Times" w:hAnsi="Times"/>
                              <w:sz w:val="136"/>
                              <w:szCs w:val="136"/>
                            </w:rPr>
                            <w:t>Nettilslutning af kystnære ha</w:t>
                          </w:r>
                          <w:r>
                            <w:rPr>
                              <w:rFonts w:ascii="Times" w:hAnsi="Times"/>
                              <w:sz w:val="136"/>
                              <w:szCs w:val="136"/>
                            </w:rPr>
                            <w:t>v</w:t>
                          </w:r>
                          <w:r>
                            <w:rPr>
                              <w:rFonts w:ascii="Times" w:hAnsi="Times"/>
                              <w:sz w:val="136"/>
                              <w:szCs w:val="136"/>
                            </w:rPr>
                            <w:t>mølleparker</w:t>
                          </w:r>
                        </w:p>
                      </w:sdtContent>
                    </w:sdt>
                  </w:txbxContent>
                </v:textbox>
                <w10:wrap type="square"/>
              </v:shape>
            </w:pict>
          </mc:Fallback>
        </mc:AlternateContent>
      </w:r>
    </w:p>
    <w:p w14:paraId="652119C6" w14:textId="77777777" w:rsidR="00587174" w:rsidRDefault="00587174" w:rsidP="00C816FC">
      <w:pPr>
        <w:ind w:left="-1418" w:firstLine="142"/>
        <w:sectPr w:rsidR="00587174" w:rsidSect="007B0817">
          <w:headerReference w:type="default" r:id="rId15"/>
          <w:footerReference w:type="default" r:id="rId16"/>
          <w:headerReference w:type="first" r:id="rId17"/>
          <w:footerReference w:type="first" r:id="rId18"/>
          <w:pgSz w:w="11907" w:h="16840" w:code="9"/>
          <w:pgMar w:top="680" w:right="1049" w:bottom="1531" w:left="289" w:header="709" w:footer="295" w:gutter="0"/>
          <w:cols w:space="708"/>
          <w:titlePg/>
          <w:docGrid w:linePitch="360"/>
        </w:sectPr>
      </w:pPr>
    </w:p>
    <w:tbl>
      <w:tblPr>
        <w:tblW w:w="0" w:type="auto"/>
        <w:tblLook w:val="01E0" w:firstRow="1" w:lastRow="1" w:firstColumn="1" w:lastColumn="1" w:noHBand="0" w:noVBand="0"/>
      </w:tblPr>
      <w:tblGrid>
        <w:gridCol w:w="7530"/>
      </w:tblGrid>
      <w:tr w:rsidR="00587174" w14:paraId="652119D6" w14:textId="77777777" w:rsidTr="00E6150A">
        <w:trPr>
          <w:trHeight w:hRule="exact" w:val="13041"/>
        </w:trPr>
        <w:tc>
          <w:tcPr>
            <w:tcW w:w="7530" w:type="dxa"/>
            <w:shd w:val="clear" w:color="auto" w:fill="auto"/>
            <w:vAlign w:val="bottom"/>
          </w:tcPr>
          <w:sdt>
            <w:sdtPr>
              <w:rPr>
                <w:b/>
                <w:sz w:val="19"/>
                <w:szCs w:val="19"/>
              </w:rPr>
              <w:tag w:val="Title"/>
              <w:id w:val="10001"/>
              <w:placeholder>
                <w:docPart w:val="DefaultPlaceholder_1082065158"/>
              </w:placeholder>
              <w:dataBinding w:prefixMappings="xmlns:gbs='http://www.software-innovation.no/growBusinessDocument'" w:xpath="/gbs:GrowBusinessDocument/gbs:Title[@gbs:key='10001']" w:storeItemID="{3D96D410-8EC0-4F43-B620-5B127A4ECB97}"/>
              <w:text/>
            </w:sdtPr>
            <w:sdtEndPr/>
            <w:sdtContent>
              <w:p w14:paraId="652119C7" w14:textId="1ABB5274" w:rsidR="00587174" w:rsidRPr="00E6150A" w:rsidRDefault="00394312" w:rsidP="00587174">
                <w:pPr>
                  <w:rPr>
                    <w:b/>
                    <w:sz w:val="19"/>
                    <w:szCs w:val="19"/>
                  </w:rPr>
                </w:pPr>
                <w:r>
                  <w:rPr>
                    <w:b/>
                    <w:sz w:val="19"/>
                    <w:szCs w:val="19"/>
                  </w:rPr>
                  <w:t>Ne</w:t>
                </w:r>
                <w:r w:rsidR="002A4331">
                  <w:rPr>
                    <w:b/>
                    <w:sz w:val="19"/>
                    <w:szCs w:val="19"/>
                  </w:rPr>
                  <w:t>ttilslutning af kystnære hav</w:t>
                </w:r>
                <w:r>
                  <w:rPr>
                    <w:b/>
                    <w:sz w:val="19"/>
                    <w:szCs w:val="19"/>
                  </w:rPr>
                  <w:t>mølleparker</w:t>
                </w:r>
              </w:p>
            </w:sdtContent>
          </w:sdt>
          <w:p w14:paraId="652119C8" w14:textId="1BC00D69" w:rsidR="00587174" w:rsidRPr="00240781" w:rsidRDefault="00587174" w:rsidP="00587174">
            <w:r w:rsidRPr="00240781">
              <w:t>Udgivet af Energinet.dk</w:t>
            </w:r>
            <w:r w:rsidR="004A3C3F" w:rsidRPr="00240781">
              <w:t xml:space="preserve"> som svar på Klima-, Energi- og Bygningsministeriets pålæg af 29. januar 2013</w:t>
            </w:r>
            <w:r w:rsidR="0019201A" w:rsidRPr="00240781">
              <w:t>: ”Pålæg vedrørende etablering af ilandføringsanlæg og gennemførelse af forundersøgelser for 6 kystnære havmølleparker ved V</w:t>
            </w:r>
            <w:r w:rsidR="0019201A" w:rsidRPr="00240781">
              <w:t>e</w:t>
            </w:r>
            <w:r w:rsidR="0019201A" w:rsidRPr="00240781">
              <w:t>sterhav Syd, Vesterhav Nord, Sæby, Sejerøbugten, Smålandsfarvandet og Bornholm.”</w:t>
            </w:r>
          </w:p>
          <w:p w14:paraId="652119CC" w14:textId="77777777" w:rsidR="00615853" w:rsidRDefault="00615853" w:rsidP="00587174"/>
          <w:p w14:paraId="3E6BE9EE" w14:textId="0E0C2712" w:rsidR="00DB52E7" w:rsidRDefault="00DB52E7" w:rsidP="00587174">
            <w:r>
              <w:t>Forside foto: Foto af havmølleparken på Samsø, Sweco Architects A/S</w:t>
            </w:r>
          </w:p>
          <w:p w14:paraId="4CFA1CF0" w14:textId="77777777" w:rsidR="00DB52E7" w:rsidRPr="00240781" w:rsidRDefault="00DB52E7" w:rsidP="00587174"/>
          <w:p w14:paraId="652119CE" w14:textId="77777777" w:rsidR="00587174" w:rsidRPr="00240781" w:rsidRDefault="00587174" w:rsidP="00587174">
            <w:r w:rsidRPr="00240781">
              <w:t>Rapporten kan fås ved henvendelse til:</w:t>
            </w:r>
          </w:p>
          <w:p w14:paraId="652119CF" w14:textId="77777777" w:rsidR="00587174" w:rsidRPr="00240781" w:rsidRDefault="00587174" w:rsidP="00587174">
            <w:r w:rsidRPr="00240781">
              <w:t>Energinet.dk</w:t>
            </w:r>
          </w:p>
          <w:p w14:paraId="652119D0" w14:textId="77777777" w:rsidR="00587174" w:rsidRPr="00240781" w:rsidRDefault="00C9236E" w:rsidP="00587174">
            <w:r w:rsidRPr="00240781">
              <w:t>Tonne Kjærsvej 65</w:t>
            </w:r>
          </w:p>
          <w:p w14:paraId="652119D1" w14:textId="77777777" w:rsidR="00587174" w:rsidRPr="00240781" w:rsidRDefault="00587174" w:rsidP="00587174">
            <w:r w:rsidRPr="00240781">
              <w:t>7000 Fredericia</w:t>
            </w:r>
          </w:p>
          <w:p w14:paraId="652119D2" w14:textId="77777777" w:rsidR="00587174" w:rsidRPr="00240781" w:rsidRDefault="00587174" w:rsidP="00587174">
            <w:r w:rsidRPr="00240781">
              <w:t>Tlf. 70 10 22 44</w:t>
            </w:r>
          </w:p>
          <w:p w14:paraId="652119D3" w14:textId="77777777" w:rsidR="00587174" w:rsidRPr="00240781" w:rsidRDefault="00587174" w:rsidP="00587174">
            <w:r w:rsidRPr="00240781">
              <w:t>Den kan også downloades på:</w:t>
            </w:r>
          </w:p>
          <w:p w14:paraId="652119D4" w14:textId="77777777" w:rsidR="00587174" w:rsidRPr="00A1226D" w:rsidRDefault="00587174" w:rsidP="00587174">
            <w:r w:rsidRPr="00240781">
              <w:t>www.energinet.dk</w:t>
            </w:r>
          </w:p>
          <w:p w14:paraId="652119D5" w14:textId="77777777" w:rsidR="00587174" w:rsidRDefault="00587174" w:rsidP="00587174">
            <w:r>
              <w:fldChar w:fldCharType="begin"/>
            </w:r>
            <w:r>
              <w:instrText xml:space="preserve"> DATE  \@ "MMMM yyyy"  \* MERGEFORMAT </w:instrText>
            </w:r>
            <w:r>
              <w:fldChar w:fldCharType="separate"/>
            </w:r>
            <w:r w:rsidR="0019304E">
              <w:rPr>
                <w:noProof/>
              </w:rPr>
              <w:t>marts 2015</w:t>
            </w:r>
            <w:r>
              <w:fldChar w:fldCharType="end"/>
            </w:r>
          </w:p>
        </w:tc>
      </w:tr>
    </w:tbl>
    <w:p w14:paraId="652119D7" w14:textId="77777777" w:rsidR="00587174" w:rsidRDefault="00587174" w:rsidP="00587174">
      <w:pPr>
        <w:pStyle w:val="Normal-Indholdsfortegnelse"/>
      </w:pPr>
      <w:r>
        <w:br w:type="page"/>
      </w:r>
      <w:r>
        <w:lastRenderedPageBreak/>
        <w:t>Indhold</w:t>
      </w:r>
    </w:p>
    <w:p w14:paraId="1FB65381" w14:textId="77777777" w:rsidR="0078752C" w:rsidRDefault="002A4331">
      <w:pPr>
        <w:pStyle w:val="Indholdsfortegnelse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412183974" w:history="1">
        <w:r w:rsidR="0078752C" w:rsidRPr="00F72A5D">
          <w:rPr>
            <w:rStyle w:val="Hyperlink"/>
          </w:rPr>
          <w:t>1.</w:t>
        </w:r>
        <w:r w:rsidR="0078752C">
          <w:rPr>
            <w:rFonts w:asciiTheme="minorHAnsi" w:eastAsiaTheme="minorEastAsia" w:hAnsiTheme="minorHAnsi" w:cstheme="minorBidi"/>
            <w:sz w:val="22"/>
            <w:szCs w:val="22"/>
          </w:rPr>
          <w:tab/>
        </w:r>
        <w:r w:rsidR="0078752C" w:rsidRPr="00F72A5D">
          <w:rPr>
            <w:rStyle w:val="Hyperlink"/>
          </w:rPr>
          <w:t>Indledning</w:t>
        </w:r>
        <w:r w:rsidR="0078752C">
          <w:rPr>
            <w:webHidden/>
          </w:rPr>
          <w:tab/>
        </w:r>
        <w:r w:rsidR="0078752C">
          <w:rPr>
            <w:webHidden/>
          </w:rPr>
          <w:fldChar w:fldCharType="begin"/>
        </w:r>
        <w:r w:rsidR="0078752C">
          <w:rPr>
            <w:webHidden/>
          </w:rPr>
          <w:instrText xml:space="preserve"> PAGEREF _Toc412183974 \h </w:instrText>
        </w:r>
        <w:r w:rsidR="0078752C">
          <w:rPr>
            <w:webHidden/>
          </w:rPr>
        </w:r>
        <w:r w:rsidR="0078752C">
          <w:rPr>
            <w:webHidden/>
          </w:rPr>
          <w:fldChar w:fldCharType="separate"/>
        </w:r>
        <w:r w:rsidR="00DB52E7">
          <w:rPr>
            <w:webHidden/>
          </w:rPr>
          <w:t>6</w:t>
        </w:r>
        <w:r w:rsidR="0078752C">
          <w:rPr>
            <w:webHidden/>
          </w:rPr>
          <w:fldChar w:fldCharType="end"/>
        </w:r>
      </w:hyperlink>
    </w:p>
    <w:p w14:paraId="30AE370F" w14:textId="77777777" w:rsidR="0078752C" w:rsidRDefault="0019304E">
      <w:pPr>
        <w:pStyle w:val="Indholdsfortegnelse1"/>
        <w:rPr>
          <w:rFonts w:asciiTheme="minorHAnsi" w:eastAsiaTheme="minorEastAsia" w:hAnsiTheme="minorHAnsi" w:cstheme="minorBidi"/>
          <w:sz w:val="22"/>
          <w:szCs w:val="22"/>
        </w:rPr>
      </w:pPr>
      <w:hyperlink w:anchor="_Toc412183975" w:history="1">
        <w:r w:rsidR="0078752C" w:rsidRPr="00F72A5D">
          <w:rPr>
            <w:rStyle w:val="Hyperlink"/>
          </w:rPr>
          <w:t>2.</w:t>
        </w:r>
        <w:r w:rsidR="0078752C">
          <w:rPr>
            <w:rFonts w:asciiTheme="minorHAnsi" w:eastAsiaTheme="minorEastAsia" w:hAnsiTheme="minorHAnsi" w:cstheme="minorBidi"/>
            <w:sz w:val="22"/>
            <w:szCs w:val="22"/>
          </w:rPr>
          <w:tab/>
        </w:r>
        <w:r w:rsidR="0078752C" w:rsidRPr="00F72A5D">
          <w:rPr>
            <w:rStyle w:val="Hyperlink"/>
          </w:rPr>
          <w:t>Konklusion</w:t>
        </w:r>
        <w:r w:rsidR="0078752C">
          <w:rPr>
            <w:webHidden/>
          </w:rPr>
          <w:tab/>
        </w:r>
        <w:r w:rsidR="0078752C">
          <w:rPr>
            <w:webHidden/>
          </w:rPr>
          <w:fldChar w:fldCharType="begin"/>
        </w:r>
        <w:r w:rsidR="0078752C">
          <w:rPr>
            <w:webHidden/>
          </w:rPr>
          <w:instrText xml:space="preserve"> PAGEREF _Toc412183975 \h </w:instrText>
        </w:r>
        <w:r w:rsidR="0078752C">
          <w:rPr>
            <w:webHidden/>
          </w:rPr>
        </w:r>
        <w:r w:rsidR="0078752C">
          <w:rPr>
            <w:webHidden/>
          </w:rPr>
          <w:fldChar w:fldCharType="separate"/>
        </w:r>
        <w:r w:rsidR="00DB52E7">
          <w:rPr>
            <w:webHidden/>
          </w:rPr>
          <w:t>7</w:t>
        </w:r>
        <w:r w:rsidR="0078752C">
          <w:rPr>
            <w:webHidden/>
          </w:rPr>
          <w:fldChar w:fldCharType="end"/>
        </w:r>
      </w:hyperlink>
    </w:p>
    <w:p w14:paraId="268300F5" w14:textId="77777777" w:rsidR="0078752C" w:rsidRDefault="0019304E">
      <w:pPr>
        <w:pStyle w:val="Indholdsfortegnelse1"/>
        <w:rPr>
          <w:rFonts w:asciiTheme="minorHAnsi" w:eastAsiaTheme="minorEastAsia" w:hAnsiTheme="minorHAnsi" w:cstheme="minorBidi"/>
          <w:sz w:val="22"/>
          <w:szCs w:val="22"/>
        </w:rPr>
      </w:pPr>
      <w:hyperlink w:anchor="_Toc412183976" w:history="1">
        <w:r w:rsidR="0078752C" w:rsidRPr="00F72A5D">
          <w:rPr>
            <w:rStyle w:val="Hyperlink"/>
          </w:rPr>
          <w:t>3.</w:t>
        </w:r>
        <w:r w:rsidR="0078752C">
          <w:rPr>
            <w:rFonts w:asciiTheme="minorHAnsi" w:eastAsiaTheme="minorEastAsia" w:hAnsiTheme="minorHAnsi" w:cstheme="minorBidi"/>
            <w:sz w:val="22"/>
            <w:szCs w:val="22"/>
          </w:rPr>
          <w:tab/>
        </w:r>
        <w:r w:rsidR="0078752C" w:rsidRPr="00F72A5D">
          <w:rPr>
            <w:rStyle w:val="Hyperlink"/>
          </w:rPr>
          <w:t>Metode</w:t>
        </w:r>
        <w:r w:rsidR="0078752C">
          <w:rPr>
            <w:webHidden/>
          </w:rPr>
          <w:tab/>
        </w:r>
        <w:r w:rsidR="0078752C">
          <w:rPr>
            <w:webHidden/>
          </w:rPr>
          <w:fldChar w:fldCharType="begin"/>
        </w:r>
        <w:r w:rsidR="0078752C">
          <w:rPr>
            <w:webHidden/>
          </w:rPr>
          <w:instrText xml:space="preserve"> PAGEREF _Toc412183976 \h </w:instrText>
        </w:r>
        <w:r w:rsidR="0078752C">
          <w:rPr>
            <w:webHidden/>
          </w:rPr>
        </w:r>
        <w:r w:rsidR="0078752C">
          <w:rPr>
            <w:webHidden/>
          </w:rPr>
          <w:fldChar w:fldCharType="separate"/>
        </w:r>
        <w:r w:rsidR="00DB52E7">
          <w:rPr>
            <w:webHidden/>
          </w:rPr>
          <w:t>7</w:t>
        </w:r>
        <w:r w:rsidR="0078752C">
          <w:rPr>
            <w:webHidden/>
          </w:rPr>
          <w:fldChar w:fldCharType="end"/>
        </w:r>
      </w:hyperlink>
    </w:p>
    <w:p w14:paraId="0AC88DED" w14:textId="77777777" w:rsidR="0078752C" w:rsidRDefault="0019304E">
      <w:pPr>
        <w:pStyle w:val="Indholdsfortegnelse2"/>
        <w:rPr>
          <w:rFonts w:asciiTheme="minorHAnsi" w:eastAsiaTheme="minorEastAsia" w:hAnsiTheme="minorHAnsi" w:cstheme="minorBidi"/>
          <w:sz w:val="22"/>
          <w:szCs w:val="22"/>
        </w:rPr>
      </w:pPr>
      <w:hyperlink w:anchor="_Toc412183977" w:history="1">
        <w:r w:rsidR="0078752C" w:rsidRPr="00F72A5D">
          <w:rPr>
            <w:rStyle w:val="Hyperlink"/>
          </w:rPr>
          <w:t>3.1</w:t>
        </w:r>
        <w:r w:rsidR="0078752C">
          <w:rPr>
            <w:rFonts w:asciiTheme="minorHAnsi" w:eastAsiaTheme="minorEastAsia" w:hAnsiTheme="minorHAnsi" w:cstheme="minorBidi"/>
            <w:sz w:val="22"/>
            <w:szCs w:val="22"/>
          </w:rPr>
          <w:tab/>
        </w:r>
        <w:r w:rsidR="0078752C" w:rsidRPr="00F72A5D">
          <w:rPr>
            <w:rStyle w:val="Hyperlink"/>
          </w:rPr>
          <w:t>Standardkoncept</w:t>
        </w:r>
        <w:r w:rsidR="0078752C">
          <w:rPr>
            <w:webHidden/>
          </w:rPr>
          <w:tab/>
        </w:r>
        <w:r w:rsidR="0078752C">
          <w:rPr>
            <w:webHidden/>
          </w:rPr>
          <w:fldChar w:fldCharType="begin"/>
        </w:r>
        <w:r w:rsidR="0078752C">
          <w:rPr>
            <w:webHidden/>
          </w:rPr>
          <w:instrText xml:space="preserve"> PAGEREF _Toc412183977 \h </w:instrText>
        </w:r>
        <w:r w:rsidR="0078752C">
          <w:rPr>
            <w:webHidden/>
          </w:rPr>
        </w:r>
        <w:r w:rsidR="0078752C">
          <w:rPr>
            <w:webHidden/>
          </w:rPr>
          <w:fldChar w:fldCharType="separate"/>
        </w:r>
        <w:r w:rsidR="00DB52E7">
          <w:rPr>
            <w:webHidden/>
          </w:rPr>
          <w:t>8</w:t>
        </w:r>
        <w:r w:rsidR="0078752C">
          <w:rPr>
            <w:webHidden/>
          </w:rPr>
          <w:fldChar w:fldCharType="end"/>
        </w:r>
      </w:hyperlink>
    </w:p>
    <w:p w14:paraId="4AF9652F" w14:textId="77777777" w:rsidR="0078752C" w:rsidRDefault="0019304E">
      <w:pPr>
        <w:pStyle w:val="Indholdsfortegnelse2"/>
        <w:rPr>
          <w:rFonts w:asciiTheme="minorHAnsi" w:eastAsiaTheme="minorEastAsia" w:hAnsiTheme="minorHAnsi" w:cstheme="minorBidi"/>
          <w:sz w:val="22"/>
          <w:szCs w:val="22"/>
        </w:rPr>
      </w:pPr>
      <w:hyperlink w:anchor="_Toc412183978" w:history="1">
        <w:r w:rsidR="0078752C" w:rsidRPr="00F72A5D">
          <w:rPr>
            <w:rStyle w:val="Hyperlink"/>
          </w:rPr>
          <w:t>3.2</w:t>
        </w:r>
        <w:r w:rsidR="0078752C">
          <w:rPr>
            <w:rFonts w:asciiTheme="minorHAnsi" w:eastAsiaTheme="minorEastAsia" w:hAnsiTheme="minorHAnsi" w:cstheme="minorBidi"/>
            <w:sz w:val="22"/>
            <w:szCs w:val="22"/>
          </w:rPr>
          <w:tab/>
        </w:r>
        <w:r w:rsidR="0078752C" w:rsidRPr="00F72A5D">
          <w:rPr>
            <w:rStyle w:val="Hyperlink"/>
          </w:rPr>
          <w:t>Netanalyser</w:t>
        </w:r>
        <w:r w:rsidR="0078752C">
          <w:rPr>
            <w:webHidden/>
          </w:rPr>
          <w:tab/>
        </w:r>
        <w:r w:rsidR="0078752C">
          <w:rPr>
            <w:webHidden/>
          </w:rPr>
          <w:fldChar w:fldCharType="begin"/>
        </w:r>
        <w:r w:rsidR="0078752C">
          <w:rPr>
            <w:webHidden/>
          </w:rPr>
          <w:instrText xml:space="preserve"> PAGEREF _Toc412183978 \h </w:instrText>
        </w:r>
        <w:r w:rsidR="0078752C">
          <w:rPr>
            <w:webHidden/>
          </w:rPr>
        </w:r>
        <w:r w:rsidR="0078752C">
          <w:rPr>
            <w:webHidden/>
          </w:rPr>
          <w:fldChar w:fldCharType="separate"/>
        </w:r>
        <w:r w:rsidR="00DB52E7">
          <w:rPr>
            <w:webHidden/>
          </w:rPr>
          <w:t>9</w:t>
        </w:r>
        <w:r w:rsidR="0078752C">
          <w:rPr>
            <w:webHidden/>
          </w:rPr>
          <w:fldChar w:fldCharType="end"/>
        </w:r>
      </w:hyperlink>
    </w:p>
    <w:p w14:paraId="5CAB9CBB" w14:textId="77777777" w:rsidR="0078752C" w:rsidRDefault="0019304E">
      <w:pPr>
        <w:pStyle w:val="Indholdsfortegnelse2"/>
        <w:rPr>
          <w:rFonts w:asciiTheme="minorHAnsi" w:eastAsiaTheme="minorEastAsia" w:hAnsiTheme="minorHAnsi" w:cstheme="minorBidi"/>
          <w:sz w:val="22"/>
          <w:szCs w:val="22"/>
        </w:rPr>
      </w:pPr>
      <w:hyperlink w:anchor="_Toc412183979" w:history="1">
        <w:r w:rsidR="0078752C" w:rsidRPr="00F72A5D">
          <w:rPr>
            <w:rStyle w:val="Hyperlink"/>
          </w:rPr>
          <w:t>3.3</w:t>
        </w:r>
        <w:r w:rsidR="0078752C">
          <w:rPr>
            <w:rFonts w:asciiTheme="minorHAnsi" w:eastAsiaTheme="minorEastAsia" w:hAnsiTheme="minorHAnsi" w:cstheme="minorBidi"/>
            <w:sz w:val="22"/>
            <w:szCs w:val="22"/>
          </w:rPr>
          <w:tab/>
        </w:r>
        <w:r w:rsidR="0078752C" w:rsidRPr="00F72A5D">
          <w:rPr>
            <w:rStyle w:val="Hyperlink"/>
          </w:rPr>
          <w:t>Anlægsomkostninger</w:t>
        </w:r>
        <w:r w:rsidR="0078752C">
          <w:rPr>
            <w:webHidden/>
          </w:rPr>
          <w:tab/>
        </w:r>
        <w:r w:rsidR="0078752C">
          <w:rPr>
            <w:webHidden/>
          </w:rPr>
          <w:fldChar w:fldCharType="begin"/>
        </w:r>
        <w:r w:rsidR="0078752C">
          <w:rPr>
            <w:webHidden/>
          </w:rPr>
          <w:instrText xml:space="preserve"> PAGEREF _Toc412183979 \h </w:instrText>
        </w:r>
        <w:r w:rsidR="0078752C">
          <w:rPr>
            <w:webHidden/>
          </w:rPr>
        </w:r>
        <w:r w:rsidR="0078752C">
          <w:rPr>
            <w:webHidden/>
          </w:rPr>
          <w:fldChar w:fldCharType="separate"/>
        </w:r>
        <w:r w:rsidR="00DB52E7">
          <w:rPr>
            <w:webHidden/>
          </w:rPr>
          <w:t>9</w:t>
        </w:r>
        <w:r w:rsidR="0078752C">
          <w:rPr>
            <w:webHidden/>
          </w:rPr>
          <w:fldChar w:fldCharType="end"/>
        </w:r>
      </w:hyperlink>
    </w:p>
    <w:p w14:paraId="3EA897E9" w14:textId="77777777" w:rsidR="0078752C" w:rsidRDefault="0019304E">
      <w:pPr>
        <w:pStyle w:val="Indholdsfortegnelse2"/>
        <w:rPr>
          <w:rFonts w:asciiTheme="minorHAnsi" w:eastAsiaTheme="minorEastAsia" w:hAnsiTheme="minorHAnsi" w:cstheme="minorBidi"/>
          <w:sz w:val="22"/>
          <w:szCs w:val="22"/>
        </w:rPr>
      </w:pPr>
      <w:hyperlink w:anchor="_Toc412183980" w:history="1">
        <w:r w:rsidR="0078752C" w:rsidRPr="00F72A5D">
          <w:rPr>
            <w:rStyle w:val="Hyperlink"/>
          </w:rPr>
          <w:t>3.4</w:t>
        </w:r>
        <w:r w:rsidR="0078752C">
          <w:rPr>
            <w:rFonts w:asciiTheme="minorHAnsi" w:eastAsiaTheme="minorEastAsia" w:hAnsiTheme="minorHAnsi" w:cstheme="minorBidi"/>
            <w:sz w:val="22"/>
            <w:szCs w:val="22"/>
          </w:rPr>
          <w:tab/>
        </w:r>
        <w:r w:rsidR="0078752C" w:rsidRPr="00F72A5D">
          <w:rPr>
            <w:rStyle w:val="Hyperlink"/>
          </w:rPr>
          <w:t>Opgørelse af tabsomkostninger</w:t>
        </w:r>
        <w:r w:rsidR="0078752C">
          <w:rPr>
            <w:webHidden/>
          </w:rPr>
          <w:tab/>
        </w:r>
        <w:r w:rsidR="0078752C">
          <w:rPr>
            <w:webHidden/>
          </w:rPr>
          <w:fldChar w:fldCharType="begin"/>
        </w:r>
        <w:r w:rsidR="0078752C">
          <w:rPr>
            <w:webHidden/>
          </w:rPr>
          <w:instrText xml:space="preserve"> PAGEREF _Toc412183980 \h </w:instrText>
        </w:r>
        <w:r w:rsidR="0078752C">
          <w:rPr>
            <w:webHidden/>
          </w:rPr>
        </w:r>
        <w:r w:rsidR="0078752C">
          <w:rPr>
            <w:webHidden/>
          </w:rPr>
          <w:fldChar w:fldCharType="separate"/>
        </w:r>
        <w:r w:rsidR="00DB52E7">
          <w:rPr>
            <w:webHidden/>
          </w:rPr>
          <w:t>10</w:t>
        </w:r>
        <w:r w:rsidR="0078752C">
          <w:rPr>
            <w:webHidden/>
          </w:rPr>
          <w:fldChar w:fldCharType="end"/>
        </w:r>
      </w:hyperlink>
    </w:p>
    <w:p w14:paraId="64D8A7A6" w14:textId="77777777" w:rsidR="0078752C" w:rsidRDefault="0019304E">
      <w:pPr>
        <w:pStyle w:val="Indholdsfortegnelse2"/>
        <w:rPr>
          <w:rFonts w:asciiTheme="minorHAnsi" w:eastAsiaTheme="minorEastAsia" w:hAnsiTheme="minorHAnsi" w:cstheme="minorBidi"/>
          <w:sz w:val="22"/>
          <w:szCs w:val="22"/>
        </w:rPr>
      </w:pPr>
      <w:hyperlink w:anchor="_Toc412183981" w:history="1">
        <w:r w:rsidR="0078752C" w:rsidRPr="00F72A5D">
          <w:rPr>
            <w:rStyle w:val="Hyperlink"/>
          </w:rPr>
          <w:t>3.5</w:t>
        </w:r>
        <w:r w:rsidR="0078752C">
          <w:rPr>
            <w:rFonts w:asciiTheme="minorHAnsi" w:eastAsiaTheme="minorEastAsia" w:hAnsiTheme="minorHAnsi" w:cstheme="minorBidi"/>
            <w:sz w:val="22"/>
            <w:szCs w:val="22"/>
          </w:rPr>
          <w:tab/>
        </w:r>
        <w:r w:rsidR="0078752C" w:rsidRPr="00F72A5D">
          <w:rPr>
            <w:rStyle w:val="Hyperlink"/>
          </w:rPr>
          <w:t>Estimering af omkostninger til drift og vedligehold</w:t>
        </w:r>
        <w:r w:rsidR="0078752C">
          <w:rPr>
            <w:webHidden/>
          </w:rPr>
          <w:tab/>
        </w:r>
        <w:r w:rsidR="0078752C">
          <w:rPr>
            <w:webHidden/>
          </w:rPr>
          <w:fldChar w:fldCharType="begin"/>
        </w:r>
        <w:r w:rsidR="0078752C">
          <w:rPr>
            <w:webHidden/>
          </w:rPr>
          <w:instrText xml:space="preserve"> PAGEREF _Toc412183981 \h </w:instrText>
        </w:r>
        <w:r w:rsidR="0078752C">
          <w:rPr>
            <w:webHidden/>
          </w:rPr>
        </w:r>
        <w:r w:rsidR="0078752C">
          <w:rPr>
            <w:webHidden/>
          </w:rPr>
          <w:fldChar w:fldCharType="separate"/>
        </w:r>
        <w:r w:rsidR="00DB52E7">
          <w:rPr>
            <w:webHidden/>
          </w:rPr>
          <w:t>10</w:t>
        </w:r>
        <w:r w:rsidR="0078752C">
          <w:rPr>
            <w:webHidden/>
          </w:rPr>
          <w:fldChar w:fldCharType="end"/>
        </w:r>
      </w:hyperlink>
    </w:p>
    <w:p w14:paraId="66A47B9F" w14:textId="77777777" w:rsidR="0078752C" w:rsidRDefault="0019304E">
      <w:pPr>
        <w:pStyle w:val="Indholdsfortegnelse2"/>
        <w:rPr>
          <w:rFonts w:asciiTheme="minorHAnsi" w:eastAsiaTheme="minorEastAsia" w:hAnsiTheme="minorHAnsi" w:cstheme="minorBidi"/>
          <w:sz w:val="22"/>
          <w:szCs w:val="22"/>
        </w:rPr>
      </w:pPr>
      <w:hyperlink w:anchor="_Toc412183982" w:history="1">
        <w:r w:rsidR="0078752C" w:rsidRPr="00F72A5D">
          <w:rPr>
            <w:rStyle w:val="Hyperlink"/>
          </w:rPr>
          <w:t>3.6</w:t>
        </w:r>
        <w:r w:rsidR="0078752C">
          <w:rPr>
            <w:rFonts w:asciiTheme="minorHAnsi" w:eastAsiaTheme="minorEastAsia" w:hAnsiTheme="minorHAnsi" w:cstheme="minorBidi"/>
            <w:sz w:val="22"/>
            <w:szCs w:val="22"/>
          </w:rPr>
          <w:tab/>
        </w:r>
        <w:r w:rsidR="0078752C" w:rsidRPr="00F72A5D">
          <w:rPr>
            <w:rStyle w:val="Hyperlink"/>
          </w:rPr>
          <w:t>Fordeling af omkostninger</w:t>
        </w:r>
        <w:r w:rsidR="0078752C">
          <w:rPr>
            <w:webHidden/>
          </w:rPr>
          <w:tab/>
        </w:r>
        <w:r w:rsidR="0078752C">
          <w:rPr>
            <w:webHidden/>
          </w:rPr>
          <w:fldChar w:fldCharType="begin"/>
        </w:r>
        <w:r w:rsidR="0078752C">
          <w:rPr>
            <w:webHidden/>
          </w:rPr>
          <w:instrText xml:space="preserve"> PAGEREF _Toc412183982 \h </w:instrText>
        </w:r>
        <w:r w:rsidR="0078752C">
          <w:rPr>
            <w:webHidden/>
          </w:rPr>
        </w:r>
        <w:r w:rsidR="0078752C">
          <w:rPr>
            <w:webHidden/>
          </w:rPr>
          <w:fldChar w:fldCharType="separate"/>
        </w:r>
        <w:r w:rsidR="00DB52E7">
          <w:rPr>
            <w:webHidden/>
          </w:rPr>
          <w:t>10</w:t>
        </w:r>
        <w:r w:rsidR="0078752C">
          <w:rPr>
            <w:webHidden/>
          </w:rPr>
          <w:fldChar w:fldCharType="end"/>
        </w:r>
      </w:hyperlink>
    </w:p>
    <w:p w14:paraId="4F276751" w14:textId="77777777" w:rsidR="0078752C" w:rsidRDefault="0019304E">
      <w:pPr>
        <w:pStyle w:val="Indholdsfortegnelse1"/>
        <w:rPr>
          <w:rFonts w:asciiTheme="minorHAnsi" w:eastAsiaTheme="minorEastAsia" w:hAnsiTheme="minorHAnsi" w:cstheme="minorBidi"/>
          <w:sz w:val="22"/>
          <w:szCs w:val="22"/>
        </w:rPr>
      </w:pPr>
      <w:hyperlink w:anchor="_Toc412183983" w:history="1">
        <w:r w:rsidR="0078752C" w:rsidRPr="00F72A5D">
          <w:rPr>
            <w:rStyle w:val="Hyperlink"/>
          </w:rPr>
          <w:t>4.</w:t>
        </w:r>
        <w:r w:rsidR="0078752C">
          <w:rPr>
            <w:rFonts w:asciiTheme="minorHAnsi" w:eastAsiaTheme="minorEastAsia" w:hAnsiTheme="minorHAnsi" w:cstheme="minorBidi"/>
            <w:sz w:val="22"/>
            <w:szCs w:val="22"/>
          </w:rPr>
          <w:tab/>
        </w:r>
        <w:r w:rsidR="0078752C" w:rsidRPr="00F72A5D">
          <w:rPr>
            <w:rStyle w:val="Hyperlink"/>
          </w:rPr>
          <w:t>Forudsætninger</w:t>
        </w:r>
        <w:r w:rsidR="0078752C">
          <w:rPr>
            <w:webHidden/>
          </w:rPr>
          <w:tab/>
        </w:r>
        <w:r w:rsidR="0078752C">
          <w:rPr>
            <w:webHidden/>
          </w:rPr>
          <w:fldChar w:fldCharType="begin"/>
        </w:r>
        <w:r w:rsidR="0078752C">
          <w:rPr>
            <w:webHidden/>
          </w:rPr>
          <w:instrText xml:space="preserve"> PAGEREF _Toc412183983 \h </w:instrText>
        </w:r>
        <w:r w:rsidR="0078752C">
          <w:rPr>
            <w:webHidden/>
          </w:rPr>
        </w:r>
        <w:r w:rsidR="0078752C">
          <w:rPr>
            <w:webHidden/>
          </w:rPr>
          <w:fldChar w:fldCharType="separate"/>
        </w:r>
        <w:r w:rsidR="00DB52E7">
          <w:rPr>
            <w:webHidden/>
          </w:rPr>
          <w:t>13</w:t>
        </w:r>
        <w:r w:rsidR="0078752C">
          <w:rPr>
            <w:webHidden/>
          </w:rPr>
          <w:fldChar w:fldCharType="end"/>
        </w:r>
      </w:hyperlink>
    </w:p>
    <w:p w14:paraId="35B35F20" w14:textId="77777777" w:rsidR="0078752C" w:rsidRDefault="0019304E">
      <w:pPr>
        <w:pStyle w:val="Indholdsfortegnelse2"/>
        <w:rPr>
          <w:rFonts w:asciiTheme="minorHAnsi" w:eastAsiaTheme="minorEastAsia" w:hAnsiTheme="minorHAnsi" w:cstheme="minorBidi"/>
          <w:sz w:val="22"/>
          <w:szCs w:val="22"/>
        </w:rPr>
      </w:pPr>
      <w:hyperlink w:anchor="_Toc412183984" w:history="1">
        <w:r w:rsidR="0078752C" w:rsidRPr="00F72A5D">
          <w:rPr>
            <w:rStyle w:val="Hyperlink"/>
          </w:rPr>
          <w:t>4.1</w:t>
        </w:r>
        <w:r w:rsidR="0078752C">
          <w:rPr>
            <w:rFonts w:asciiTheme="minorHAnsi" w:eastAsiaTheme="minorEastAsia" w:hAnsiTheme="minorHAnsi" w:cstheme="minorBidi"/>
            <w:sz w:val="22"/>
            <w:szCs w:val="22"/>
          </w:rPr>
          <w:tab/>
        </w:r>
        <w:r w:rsidR="0078752C" w:rsidRPr="00F72A5D">
          <w:rPr>
            <w:rStyle w:val="Hyperlink"/>
          </w:rPr>
          <w:t>Netanalyser</w:t>
        </w:r>
        <w:r w:rsidR="0078752C">
          <w:rPr>
            <w:webHidden/>
          </w:rPr>
          <w:tab/>
        </w:r>
        <w:r w:rsidR="0078752C">
          <w:rPr>
            <w:webHidden/>
          </w:rPr>
          <w:fldChar w:fldCharType="begin"/>
        </w:r>
        <w:r w:rsidR="0078752C">
          <w:rPr>
            <w:webHidden/>
          </w:rPr>
          <w:instrText xml:space="preserve"> PAGEREF _Toc412183984 \h </w:instrText>
        </w:r>
        <w:r w:rsidR="0078752C">
          <w:rPr>
            <w:webHidden/>
          </w:rPr>
        </w:r>
        <w:r w:rsidR="0078752C">
          <w:rPr>
            <w:webHidden/>
          </w:rPr>
          <w:fldChar w:fldCharType="separate"/>
        </w:r>
        <w:r w:rsidR="00DB52E7">
          <w:rPr>
            <w:webHidden/>
          </w:rPr>
          <w:t>13</w:t>
        </w:r>
        <w:r w:rsidR="0078752C">
          <w:rPr>
            <w:webHidden/>
          </w:rPr>
          <w:fldChar w:fldCharType="end"/>
        </w:r>
      </w:hyperlink>
    </w:p>
    <w:p w14:paraId="3D551A27" w14:textId="77777777" w:rsidR="0078752C" w:rsidRDefault="0019304E">
      <w:pPr>
        <w:pStyle w:val="Indholdsfortegnelse2"/>
        <w:rPr>
          <w:rFonts w:asciiTheme="minorHAnsi" w:eastAsiaTheme="minorEastAsia" w:hAnsiTheme="minorHAnsi" w:cstheme="minorBidi"/>
          <w:sz w:val="22"/>
          <w:szCs w:val="22"/>
        </w:rPr>
      </w:pPr>
      <w:hyperlink w:anchor="_Toc412183985" w:history="1">
        <w:r w:rsidR="0078752C" w:rsidRPr="00F72A5D">
          <w:rPr>
            <w:rStyle w:val="Hyperlink"/>
          </w:rPr>
          <w:t>4.2</w:t>
        </w:r>
        <w:r w:rsidR="0078752C">
          <w:rPr>
            <w:rFonts w:asciiTheme="minorHAnsi" w:eastAsiaTheme="minorEastAsia" w:hAnsiTheme="minorHAnsi" w:cstheme="minorBidi"/>
            <w:sz w:val="22"/>
            <w:szCs w:val="22"/>
          </w:rPr>
          <w:tab/>
        </w:r>
        <w:r w:rsidR="0078752C" w:rsidRPr="00F72A5D">
          <w:rPr>
            <w:rStyle w:val="Hyperlink"/>
          </w:rPr>
          <w:t>Netdimensioneringskriterier</w:t>
        </w:r>
        <w:r w:rsidR="0078752C">
          <w:rPr>
            <w:webHidden/>
          </w:rPr>
          <w:tab/>
        </w:r>
        <w:r w:rsidR="0078752C">
          <w:rPr>
            <w:webHidden/>
          </w:rPr>
          <w:fldChar w:fldCharType="begin"/>
        </w:r>
        <w:r w:rsidR="0078752C">
          <w:rPr>
            <w:webHidden/>
          </w:rPr>
          <w:instrText xml:space="preserve"> PAGEREF _Toc412183985 \h </w:instrText>
        </w:r>
        <w:r w:rsidR="0078752C">
          <w:rPr>
            <w:webHidden/>
          </w:rPr>
        </w:r>
        <w:r w:rsidR="0078752C">
          <w:rPr>
            <w:webHidden/>
          </w:rPr>
          <w:fldChar w:fldCharType="separate"/>
        </w:r>
        <w:r w:rsidR="00DB52E7">
          <w:rPr>
            <w:webHidden/>
          </w:rPr>
          <w:t>13</w:t>
        </w:r>
        <w:r w:rsidR="0078752C">
          <w:rPr>
            <w:webHidden/>
          </w:rPr>
          <w:fldChar w:fldCharType="end"/>
        </w:r>
      </w:hyperlink>
    </w:p>
    <w:p w14:paraId="04D9279C" w14:textId="77777777" w:rsidR="0078752C" w:rsidRDefault="0019304E">
      <w:pPr>
        <w:pStyle w:val="Indholdsfortegnelse2"/>
        <w:rPr>
          <w:rFonts w:asciiTheme="minorHAnsi" w:eastAsiaTheme="minorEastAsia" w:hAnsiTheme="minorHAnsi" w:cstheme="minorBidi"/>
          <w:sz w:val="22"/>
          <w:szCs w:val="22"/>
        </w:rPr>
      </w:pPr>
      <w:hyperlink w:anchor="_Toc412183986" w:history="1">
        <w:r w:rsidR="0078752C" w:rsidRPr="00F72A5D">
          <w:rPr>
            <w:rStyle w:val="Hyperlink"/>
          </w:rPr>
          <w:t>4.3</w:t>
        </w:r>
        <w:r w:rsidR="0078752C">
          <w:rPr>
            <w:rFonts w:asciiTheme="minorHAnsi" w:eastAsiaTheme="minorEastAsia" w:hAnsiTheme="minorHAnsi" w:cstheme="minorBidi"/>
            <w:sz w:val="22"/>
            <w:szCs w:val="22"/>
          </w:rPr>
          <w:tab/>
        </w:r>
        <w:r w:rsidR="0078752C" w:rsidRPr="00F72A5D">
          <w:rPr>
            <w:rStyle w:val="Hyperlink"/>
          </w:rPr>
          <w:t>Økonomiske forudsætninger</w:t>
        </w:r>
        <w:r w:rsidR="0078752C">
          <w:rPr>
            <w:webHidden/>
          </w:rPr>
          <w:tab/>
        </w:r>
        <w:r w:rsidR="0078752C">
          <w:rPr>
            <w:webHidden/>
          </w:rPr>
          <w:fldChar w:fldCharType="begin"/>
        </w:r>
        <w:r w:rsidR="0078752C">
          <w:rPr>
            <w:webHidden/>
          </w:rPr>
          <w:instrText xml:space="preserve"> PAGEREF _Toc412183986 \h </w:instrText>
        </w:r>
        <w:r w:rsidR="0078752C">
          <w:rPr>
            <w:webHidden/>
          </w:rPr>
        </w:r>
        <w:r w:rsidR="0078752C">
          <w:rPr>
            <w:webHidden/>
          </w:rPr>
          <w:fldChar w:fldCharType="separate"/>
        </w:r>
        <w:r w:rsidR="00DB52E7">
          <w:rPr>
            <w:webHidden/>
          </w:rPr>
          <w:t>13</w:t>
        </w:r>
        <w:r w:rsidR="0078752C">
          <w:rPr>
            <w:webHidden/>
          </w:rPr>
          <w:fldChar w:fldCharType="end"/>
        </w:r>
      </w:hyperlink>
    </w:p>
    <w:p w14:paraId="19D12C32" w14:textId="77777777" w:rsidR="0078752C" w:rsidRDefault="0019304E">
      <w:pPr>
        <w:pStyle w:val="Indholdsfortegnelse2"/>
        <w:rPr>
          <w:rFonts w:asciiTheme="minorHAnsi" w:eastAsiaTheme="minorEastAsia" w:hAnsiTheme="minorHAnsi" w:cstheme="minorBidi"/>
          <w:sz w:val="22"/>
          <w:szCs w:val="22"/>
        </w:rPr>
      </w:pPr>
      <w:hyperlink w:anchor="_Toc412183987" w:history="1">
        <w:r w:rsidR="0078752C" w:rsidRPr="00F72A5D">
          <w:rPr>
            <w:rStyle w:val="Hyperlink"/>
          </w:rPr>
          <w:t>4.4</w:t>
        </w:r>
        <w:r w:rsidR="0078752C">
          <w:rPr>
            <w:rFonts w:asciiTheme="minorHAnsi" w:eastAsiaTheme="minorEastAsia" w:hAnsiTheme="minorHAnsi" w:cstheme="minorBidi"/>
            <w:sz w:val="22"/>
            <w:szCs w:val="22"/>
          </w:rPr>
          <w:tab/>
        </w:r>
        <w:r w:rsidR="0078752C" w:rsidRPr="00F72A5D">
          <w:rPr>
            <w:rStyle w:val="Hyperlink"/>
          </w:rPr>
          <w:t>Eksportkabler</w:t>
        </w:r>
        <w:r w:rsidR="0078752C">
          <w:rPr>
            <w:webHidden/>
          </w:rPr>
          <w:tab/>
        </w:r>
        <w:r w:rsidR="0078752C">
          <w:rPr>
            <w:webHidden/>
          </w:rPr>
          <w:fldChar w:fldCharType="begin"/>
        </w:r>
        <w:r w:rsidR="0078752C">
          <w:rPr>
            <w:webHidden/>
          </w:rPr>
          <w:instrText xml:space="preserve"> PAGEREF _Toc412183987 \h </w:instrText>
        </w:r>
        <w:r w:rsidR="0078752C">
          <w:rPr>
            <w:webHidden/>
          </w:rPr>
        </w:r>
        <w:r w:rsidR="0078752C">
          <w:rPr>
            <w:webHidden/>
          </w:rPr>
          <w:fldChar w:fldCharType="separate"/>
        </w:r>
        <w:r w:rsidR="00DB52E7">
          <w:rPr>
            <w:webHidden/>
          </w:rPr>
          <w:t>14</w:t>
        </w:r>
        <w:r w:rsidR="0078752C">
          <w:rPr>
            <w:webHidden/>
          </w:rPr>
          <w:fldChar w:fldCharType="end"/>
        </w:r>
      </w:hyperlink>
    </w:p>
    <w:p w14:paraId="08992733" w14:textId="77777777" w:rsidR="0078752C" w:rsidRDefault="0019304E">
      <w:pPr>
        <w:pStyle w:val="Indholdsfortegnelse2"/>
        <w:rPr>
          <w:rFonts w:asciiTheme="minorHAnsi" w:eastAsiaTheme="minorEastAsia" w:hAnsiTheme="minorHAnsi" w:cstheme="minorBidi"/>
          <w:sz w:val="22"/>
          <w:szCs w:val="22"/>
        </w:rPr>
      </w:pPr>
      <w:hyperlink w:anchor="_Toc412183988" w:history="1">
        <w:r w:rsidR="0078752C" w:rsidRPr="00F72A5D">
          <w:rPr>
            <w:rStyle w:val="Hyperlink"/>
          </w:rPr>
          <w:t>4.5</w:t>
        </w:r>
        <w:r w:rsidR="0078752C">
          <w:rPr>
            <w:rFonts w:asciiTheme="minorHAnsi" w:eastAsiaTheme="minorEastAsia" w:hAnsiTheme="minorHAnsi" w:cstheme="minorBidi"/>
            <w:sz w:val="22"/>
            <w:szCs w:val="22"/>
          </w:rPr>
          <w:tab/>
        </w:r>
        <w:r w:rsidR="0078752C" w:rsidRPr="00F72A5D">
          <w:rPr>
            <w:rStyle w:val="Hyperlink"/>
          </w:rPr>
          <w:t>33 kV fordelingsanlæg og 33 kV bygning</w:t>
        </w:r>
        <w:r w:rsidR="0078752C">
          <w:rPr>
            <w:webHidden/>
          </w:rPr>
          <w:tab/>
        </w:r>
        <w:r w:rsidR="0078752C">
          <w:rPr>
            <w:webHidden/>
          </w:rPr>
          <w:fldChar w:fldCharType="begin"/>
        </w:r>
        <w:r w:rsidR="0078752C">
          <w:rPr>
            <w:webHidden/>
          </w:rPr>
          <w:instrText xml:space="preserve"> PAGEREF _Toc412183988 \h </w:instrText>
        </w:r>
        <w:r w:rsidR="0078752C">
          <w:rPr>
            <w:webHidden/>
          </w:rPr>
        </w:r>
        <w:r w:rsidR="0078752C">
          <w:rPr>
            <w:webHidden/>
          </w:rPr>
          <w:fldChar w:fldCharType="separate"/>
        </w:r>
        <w:r w:rsidR="00DB52E7">
          <w:rPr>
            <w:webHidden/>
          </w:rPr>
          <w:t>15</w:t>
        </w:r>
        <w:r w:rsidR="0078752C">
          <w:rPr>
            <w:webHidden/>
          </w:rPr>
          <w:fldChar w:fldCharType="end"/>
        </w:r>
      </w:hyperlink>
    </w:p>
    <w:p w14:paraId="7681895E" w14:textId="77777777" w:rsidR="0078752C" w:rsidRDefault="0019304E">
      <w:pPr>
        <w:pStyle w:val="Indholdsfortegnelse2"/>
        <w:rPr>
          <w:rFonts w:asciiTheme="minorHAnsi" w:eastAsiaTheme="minorEastAsia" w:hAnsiTheme="minorHAnsi" w:cstheme="minorBidi"/>
          <w:sz w:val="22"/>
          <w:szCs w:val="22"/>
        </w:rPr>
      </w:pPr>
      <w:hyperlink w:anchor="_Toc412183989" w:history="1">
        <w:r w:rsidR="0078752C" w:rsidRPr="00F72A5D">
          <w:rPr>
            <w:rStyle w:val="Hyperlink"/>
          </w:rPr>
          <w:t>4.6</w:t>
        </w:r>
        <w:r w:rsidR="0078752C">
          <w:rPr>
            <w:rFonts w:asciiTheme="minorHAnsi" w:eastAsiaTheme="minorEastAsia" w:hAnsiTheme="minorHAnsi" w:cstheme="minorBidi"/>
            <w:sz w:val="22"/>
            <w:szCs w:val="22"/>
          </w:rPr>
          <w:tab/>
        </w:r>
        <w:r w:rsidR="0078752C" w:rsidRPr="00F72A5D">
          <w:rPr>
            <w:rStyle w:val="Hyperlink"/>
          </w:rPr>
          <w:t>Transformere</w:t>
        </w:r>
        <w:r w:rsidR="0078752C">
          <w:rPr>
            <w:webHidden/>
          </w:rPr>
          <w:tab/>
        </w:r>
        <w:r w:rsidR="0078752C">
          <w:rPr>
            <w:webHidden/>
          </w:rPr>
          <w:fldChar w:fldCharType="begin"/>
        </w:r>
        <w:r w:rsidR="0078752C">
          <w:rPr>
            <w:webHidden/>
          </w:rPr>
          <w:instrText xml:space="preserve"> PAGEREF _Toc412183989 \h </w:instrText>
        </w:r>
        <w:r w:rsidR="0078752C">
          <w:rPr>
            <w:webHidden/>
          </w:rPr>
        </w:r>
        <w:r w:rsidR="0078752C">
          <w:rPr>
            <w:webHidden/>
          </w:rPr>
          <w:fldChar w:fldCharType="separate"/>
        </w:r>
        <w:r w:rsidR="00DB52E7">
          <w:rPr>
            <w:webHidden/>
          </w:rPr>
          <w:t>16</w:t>
        </w:r>
        <w:r w:rsidR="0078752C">
          <w:rPr>
            <w:webHidden/>
          </w:rPr>
          <w:fldChar w:fldCharType="end"/>
        </w:r>
      </w:hyperlink>
    </w:p>
    <w:p w14:paraId="627FE40A" w14:textId="77777777" w:rsidR="0078752C" w:rsidRDefault="0019304E">
      <w:pPr>
        <w:pStyle w:val="Indholdsfortegnelse2"/>
        <w:rPr>
          <w:rFonts w:asciiTheme="minorHAnsi" w:eastAsiaTheme="minorEastAsia" w:hAnsiTheme="minorHAnsi" w:cstheme="minorBidi"/>
          <w:sz w:val="22"/>
          <w:szCs w:val="22"/>
        </w:rPr>
      </w:pPr>
      <w:hyperlink w:anchor="_Toc412183990" w:history="1">
        <w:r w:rsidR="0078752C" w:rsidRPr="00F72A5D">
          <w:rPr>
            <w:rStyle w:val="Hyperlink"/>
          </w:rPr>
          <w:t>4.7</w:t>
        </w:r>
        <w:r w:rsidR="0078752C">
          <w:rPr>
            <w:rFonts w:asciiTheme="minorHAnsi" w:eastAsiaTheme="minorEastAsia" w:hAnsiTheme="minorHAnsi" w:cstheme="minorBidi"/>
            <w:sz w:val="22"/>
            <w:szCs w:val="22"/>
          </w:rPr>
          <w:tab/>
        </w:r>
        <w:r w:rsidR="0078752C" w:rsidRPr="00F72A5D">
          <w:rPr>
            <w:rStyle w:val="Hyperlink"/>
          </w:rPr>
          <w:t>Anlægsomkostninger</w:t>
        </w:r>
        <w:r w:rsidR="0078752C">
          <w:rPr>
            <w:webHidden/>
          </w:rPr>
          <w:tab/>
        </w:r>
        <w:r w:rsidR="0078752C">
          <w:rPr>
            <w:webHidden/>
          </w:rPr>
          <w:fldChar w:fldCharType="begin"/>
        </w:r>
        <w:r w:rsidR="0078752C">
          <w:rPr>
            <w:webHidden/>
          </w:rPr>
          <w:instrText xml:space="preserve"> PAGEREF _Toc412183990 \h </w:instrText>
        </w:r>
        <w:r w:rsidR="0078752C">
          <w:rPr>
            <w:webHidden/>
          </w:rPr>
        </w:r>
        <w:r w:rsidR="0078752C">
          <w:rPr>
            <w:webHidden/>
          </w:rPr>
          <w:fldChar w:fldCharType="separate"/>
        </w:r>
        <w:r w:rsidR="00DB52E7">
          <w:rPr>
            <w:webHidden/>
          </w:rPr>
          <w:t>16</w:t>
        </w:r>
        <w:r w:rsidR="0078752C">
          <w:rPr>
            <w:webHidden/>
          </w:rPr>
          <w:fldChar w:fldCharType="end"/>
        </w:r>
      </w:hyperlink>
    </w:p>
    <w:p w14:paraId="5F5C4E70" w14:textId="77777777" w:rsidR="0078752C" w:rsidRDefault="0019304E">
      <w:pPr>
        <w:pStyle w:val="Indholdsfortegnelse3"/>
        <w:rPr>
          <w:rFonts w:asciiTheme="minorHAnsi" w:eastAsiaTheme="minorEastAsia" w:hAnsiTheme="minorHAnsi" w:cstheme="minorBidi"/>
          <w:sz w:val="22"/>
          <w:szCs w:val="22"/>
        </w:rPr>
      </w:pPr>
      <w:hyperlink w:anchor="_Toc412183991" w:history="1">
        <w:r w:rsidR="0078752C" w:rsidRPr="00F72A5D">
          <w:rPr>
            <w:rStyle w:val="Hyperlink"/>
          </w:rPr>
          <w:t>4.7.1</w:t>
        </w:r>
        <w:r w:rsidR="0078752C">
          <w:rPr>
            <w:rFonts w:asciiTheme="minorHAnsi" w:eastAsiaTheme="minorEastAsia" w:hAnsiTheme="minorHAnsi" w:cstheme="minorBidi"/>
            <w:sz w:val="22"/>
            <w:szCs w:val="22"/>
          </w:rPr>
          <w:tab/>
        </w:r>
        <w:r w:rsidR="0078752C" w:rsidRPr="00F72A5D">
          <w:rPr>
            <w:rStyle w:val="Hyperlink"/>
          </w:rPr>
          <w:t>Standardkoncept 1 – fremskudt 132-150/33 kV station eller fremskudt 50-60/33 kV station</w:t>
        </w:r>
        <w:r w:rsidR="0078752C">
          <w:rPr>
            <w:webHidden/>
          </w:rPr>
          <w:tab/>
        </w:r>
        <w:r w:rsidR="0078752C">
          <w:rPr>
            <w:webHidden/>
          </w:rPr>
          <w:fldChar w:fldCharType="begin"/>
        </w:r>
        <w:r w:rsidR="0078752C">
          <w:rPr>
            <w:webHidden/>
          </w:rPr>
          <w:instrText xml:space="preserve"> PAGEREF _Toc412183991 \h </w:instrText>
        </w:r>
        <w:r w:rsidR="0078752C">
          <w:rPr>
            <w:webHidden/>
          </w:rPr>
        </w:r>
        <w:r w:rsidR="0078752C">
          <w:rPr>
            <w:webHidden/>
          </w:rPr>
          <w:fldChar w:fldCharType="separate"/>
        </w:r>
        <w:r w:rsidR="00DB52E7">
          <w:rPr>
            <w:webHidden/>
          </w:rPr>
          <w:t>16</w:t>
        </w:r>
        <w:r w:rsidR="0078752C">
          <w:rPr>
            <w:webHidden/>
          </w:rPr>
          <w:fldChar w:fldCharType="end"/>
        </w:r>
      </w:hyperlink>
    </w:p>
    <w:p w14:paraId="733A13B9" w14:textId="77777777" w:rsidR="0078752C" w:rsidRDefault="0019304E">
      <w:pPr>
        <w:pStyle w:val="Indholdsfortegnelse3"/>
        <w:rPr>
          <w:rFonts w:asciiTheme="minorHAnsi" w:eastAsiaTheme="minorEastAsia" w:hAnsiTheme="minorHAnsi" w:cstheme="minorBidi"/>
          <w:sz w:val="22"/>
          <w:szCs w:val="22"/>
        </w:rPr>
      </w:pPr>
      <w:hyperlink w:anchor="_Toc412183992" w:history="1">
        <w:r w:rsidR="0078752C" w:rsidRPr="00F72A5D">
          <w:rPr>
            <w:rStyle w:val="Hyperlink"/>
          </w:rPr>
          <w:t>4.7.2</w:t>
        </w:r>
        <w:r w:rsidR="0078752C">
          <w:rPr>
            <w:rFonts w:asciiTheme="minorHAnsi" w:eastAsiaTheme="minorEastAsia" w:hAnsiTheme="minorHAnsi" w:cstheme="minorBidi"/>
            <w:sz w:val="22"/>
            <w:szCs w:val="22"/>
          </w:rPr>
          <w:tab/>
        </w:r>
        <w:r w:rsidR="0078752C" w:rsidRPr="00F72A5D">
          <w:rPr>
            <w:rStyle w:val="Hyperlink"/>
          </w:rPr>
          <w:t>Standardkoncept 2 – tilslutning af 33 kV i eksisterende 132-150/50-60 kV station</w:t>
        </w:r>
        <w:r w:rsidR="0078752C">
          <w:rPr>
            <w:webHidden/>
          </w:rPr>
          <w:tab/>
        </w:r>
        <w:r w:rsidR="0078752C">
          <w:rPr>
            <w:webHidden/>
          </w:rPr>
          <w:fldChar w:fldCharType="begin"/>
        </w:r>
        <w:r w:rsidR="0078752C">
          <w:rPr>
            <w:webHidden/>
          </w:rPr>
          <w:instrText xml:space="preserve"> PAGEREF _Toc412183992 \h </w:instrText>
        </w:r>
        <w:r w:rsidR="0078752C">
          <w:rPr>
            <w:webHidden/>
          </w:rPr>
        </w:r>
        <w:r w:rsidR="0078752C">
          <w:rPr>
            <w:webHidden/>
          </w:rPr>
          <w:fldChar w:fldCharType="separate"/>
        </w:r>
        <w:r w:rsidR="00DB52E7">
          <w:rPr>
            <w:webHidden/>
          </w:rPr>
          <w:t>17</w:t>
        </w:r>
        <w:r w:rsidR="0078752C">
          <w:rPr>
            <w:webHidden/>
          </w:rPr>
          <w:fldChar w:fldCharType="end"/>
        </w:r>
      </w:hyperlink>
    </w:p>
    <w:p w14:paraId="161395C6" w14:textId="77777777" w:rsidR="0078752C" w:rsidRDefault="0019304E">
      <w:pPr>
        <w:pStyle w:val="Indholdsfortegnelse3"/>
        <w:rPr>
          <w:rFonts w:asciiTheme="minorHAnsi" w:eastAsiaTheme="minorEastAsia" w:hAnsiTheme="minorHAnsi" w:cstheme="minorBidi"/>
          <w:sz w:val="22"/>
          <w:szCs w:val="22"/>
        </w:rPr>
      </w:pPr>
      <w:hyperlink w:anchor="_Toc412183993" w:history="1">
        <w:r w:rsidR="0078752C" w:rsidRPr="00F72A5D">
          <w:rPr>
            <w:rStyle w:val="Hyperlink"/>
          </w:rPr>
          <w:t>4.7.3</w:t>
        </w:r>
        <w:r w:rsidR="0078752C">
          <w:rPr>
            <w:rFonts w:asciiTheme="minorHAnsi" w:eastAsiaTheme="minorEastAsia" w:hAnsiTheme="minorHAnsi" w:cstheme="minorBidi"/>
            <w:sz w:val="22"/>
            <w:szCs w:val="22"/>
          </w:rPr>
          <w:tab/>
        </w:r>
        <w:r w:rsidR="0078752C" w:rsidRPr="00F72A5D">
          <w:rPr>
            <w:rStyle w:val="Hyperlink"/>
          </w:rPr>
          <w:t>Standardkoncept 3 – tilslutning af 33 kV i eksisterende 50-60 kV station</w:t>
        </w:r>
        <w:r w:rsidR="0078752C">
          <w:rPr>
            <w:webHidden/>
          </w:rPr>
          <w:tab/>
        </w:r>
        <w:r w:rsidR="0078752C">
          <w:rPr>
            <w:webHidden/>
          </w:rPr>
          <w:fldChar w:fldCharType="begin"/>
        </w:r>
        <w:r w:rsidR="0078752C">
          <w:rPr>
            <w:webHidden/>
          </w:rPr>
          <w:instrText xml:space="preserve"> PAGEREF _Toc412183993 \h </w:instrText>
        </w:r>
        <w:r w:rsidR="0078752C">
          <w:rPr>
            <w:webHidden/>
          </w:rPr>
        </w:r>
        <w:r w:rsidR="0078752C">
          <w:rPr>
            <w:webHidden/>
          </w:rPr>
          <w:fldChar w:fldCharType="separate"/>
        </w:r>
        <w:r w:rsidR="00DB52E7">
          <w:rPr>
            <w:webHidden/>
          </w:rPr>
          <w:t>17</w:t>
        </w:r>
        <w:r w:rsidR="0078752C">
          <w:rPr>
            <w:webHidden/>
          </w:rPr>
          <w:fldChar w:fldCharType="end"/>
        </w:r>
      </w:hyperlink>
    </w:p>
    <w:p w14:paraId="08658042" w14:textId="77777777" w:rsidR="0078752C" w:rsidRDefault="0019304E">
      <w:pPr>
        <w:pStyle w:val="Indholdsfortegnelse3"/>
        <w:rPr>
          <w:rFonts w:asciiTheme="minorHAnsi" w:eastAsiaTheme="minorEastAsia" w:hAnsiTheme="minorHAnsi" w:cstheme="minorBidi"/>
          <w:sz w:val="22"/>
          <w:szCs w:val="22"/>
        </w:rPr>
      </w:pPr>
      <w:hyperlink w:anchor="_Toc412183994" w:history="1">
        <w:r w:rsidR="0078752C" w:rsidRPr="00F72A5D">
          <w:rPr>
            <w:rStyle w:val="Hyperlink"/>
          </w:rPr>
          <w:t>4.7.4</w:t>
        </w:r>
        <w:r w:rsidR="0078752C">
          <w:rPr>
            <w:rFonts w:asciiTheme="minorHAnsi" w:eastAsiaTheme="minorEastAsia" w:hAnsiTheme="minorHAnsi" w:cstheme="minorBidi"/>
            <w:sz w:val="22"/>
            <w:szCs w:val="22"/>
          </w:rPr>
          <w:tab/>
        </w:r>
        <w:r w:rsidR="0078752C" w:rsidRPr="00F72A5D">
          <w:rPr>
            <w:rStyle w:val="Hyperlink"/>
          </w:rPr>
          <w:t>Standardkoncept 4 – tilslutning af 50-60 kV i eksisterende 50-60 kV station</w:t>
        </w:r>
        <w:r w:rsidR="0078752C">
          <w:rPr>
            <w:webHidden/>
          </w:rPr>
          <w:tab/>
        </w:r>
        <w:r w:rsidR="0078752C">
          <w:rPr>
            <w:webHidden/>
          </w:rPr>
          <w:fldChar w:fldCharType="begin"/>
        </w:r>
        <w:r w:rsidR="0078752C">
          <w:rPr>
            <w:webHidden/>
          </w:rPr>
          <w:instrText xml:space="preserve"> PAGEREF _Toc412183994 \h </w:instrText>
        </w:r>
        <w:r w:rsidR="0078752C">
          <w:rPr>
            <w:webHidden/>
          </w:rPr>
        </w:r>
        <w:r w:rsidR="0078752C">
          <w:rPr>
            <w:webHidden/>
          </w:rPr>
          <w:fldChar w:fldCharType="separate"/>
        </w:r>
        <w:r w:rsidR="00DB52E7">
          <w:rPr>
            <w:webHidden/>
          </w:rPr>
          <w:t>18</w:t>
        </w:r>
        <w:r w:rsidR="0078752C">
          <w:rPr>
            <w:webHidden/>
          </w:rPr>
          <w:fldChar w:fldCharType="end"/>
        </w:r>
      </w:hyperlink>
    </w:p>
    <w:p w14:paraId="38F627B6" w14:textId="77777777" w:rsidR="0078752C" w:rsidRDefault="0019304E">
      <w:pPr>
        <w:pStyle w:val="Indholdsfortegnelse1"/>
        <w:rPr>
          <w:rFonts w:asciiTheme="minorHAnsi" w:eastAsiaTheme="minorEastAsia" w:hAnsiTheme="minorHAnsi" w:cstheme="minorBidi"/>
          <w:sz w:val="22"/>
          <w:szCs w:val="22"/>
        </w:rPr>
      </w:pPr>
      <w:hyperlink w:anchor="_Toc412183995" w:history="1">
        <w:r w:rsidR="0078752C" w:rsidRPr="00F72A5D">
          <w:rPr>
            <w:rStyle w:val="Hyperlink"/>
          </w:rPr>
          <w:t>5.</w:t>
        </w:r>
        <w:r w:rsidR="0078752C">
          <w:rPr>
            <w:rFonts w:asciiTheme="minorHAnsi" w:eastAsiaTheme="minorEastAsia" w:hAnsiTheme="minorHAnsi" w:cstheme="minorBidi"/>
            <w:sz w:val="22"/>
            <w:szCs w:val="22"/>
          </w:rPr>
          <w:tab/>
        </w:r>
        <w:r w:rsidR="0078752C" w:rsidRPr="00F72A5D">
          <w:rPr>
            <w:rStyle w:val="Hyperlink"/>
          </w:rPr>
          <w:t>Tekniske og økonomiske analyser</w:t>
        </w:r>
        <w:r w:rsidR="0078752C">
          <w:rPr>
            <w:webHidden/>
          </w:rPr>
          <w:tab/>
        </w:r>
        <w:r w:rsidR="0078752C">
          <w:rPr>
            <w:webHidden/>
          </w:rPr>
          <w:fldChar w:fldCharType="begin"/>
        </w:r>
        <w:r w:rsidR="0078752C">
          <w:rPr>
            <w:webHidden/>
          </w:rPr>
          <w:instrText xml:space="preserve"> PAGEREF _Toc412183995 \h </w:instrText>
        </w:r>
        <w:r w:rsidR="0078752C">
          <w:rPr>
            <w:webHidden/>
          </w:rPr>
        </w:r>
        <w:r w:rsidR="0078752C">
          <w:rPr>
            <w:webHidden/>
          </w:rPr>
          <w:fldChar w:fldCharType="separate"/>
        </w:r>
        <w:r w:rsidR="00DB52E7">
          <w:rPr>
            <w:webHidden/>
          </w:rPr>
          <w:t>19</w:t>
        </w:r>
        <w:r w:rsidR="0078752C">
          <w:rPr>
            <w:webHidden/>
          </w:rPr>
          <w:fldChar w:fldCharType="end"/>
        </w:r>
      </w:hyperlink>
    </w:p>
    <w:p w14:paraId="565E52BF" w14:textId="77777777" w:rsidR="0078752C" w:rsidRDefault="0019304E">
      <w:pPr>
        <w:pStyle w:val="Indholdsfortegnelse2"/>
        <w:rPr>
          <w:rFonts w:asciiTheme="minorHAnsi" w:eastAsiaTheme="minorEastAsia" w:hAnsiTheme="minorHAnsi" w:cstheme="minorBidi"/>
          <w:sz w:val="22"/>
          <w:szCs w:val="22"/>
        </w:rPr>
      </w:pPr>
      <w:hyperlink w:anchor="_Toc412183996" w:history="1">
        <w:r w:rsidR="0078752C" w:rsidRPr="00F72A5D">
          <w:rPr>
            <w:rStyle w:val="Hyperlink"/>
          </w:rPr>
          <w:t>5.1</w:t>
        </w:r>
        <w:r w:rsidR="0078752C">
          <w:rPr>
            <w:rFonts w:asciiTheme="minorHAnsi" w:eastAsiaTheme="minorEastAsia" w:hAnsiTheme="minorHAnsi" w:cstheme="minorBidi"/>
            <w:sz w:val="22"/>
            <w:szCs w:val="22"/>
          </w:rPr>
          <w:tab/>
        </w:r>
        <w:r w:rsidR="0078752C" w:rsidRPr="00F72A5D">
          <w:rPr>
            <w:rStyle w:val="Hyperlink"/>
          </w:rPr>
          <w:t>Generelt for afsnit 5.2 til afsnit 5.8</w:t>
        </w:r>
        <w:r w:rsidR="0078752C">
          <w:rPr>
            <w:webHidden/>
          </w:rPr>
          <w:tab/>
        </w:r>
        <w:r w:rsidR="0078752C">
          <w:rPr>
            <w:webHidden/>
          </w:rPr>
          <w:fldChar w:fldCharType="begin"/>
        </w:r>
        <w:r w:rsidR="0078752C">
          <w:rPr>
            <w:webHidden/>
          </w:rPr>
          <w:instrText xml:space="preserve"> PAGEREF _Toc412183996 \h </w:instrText>
        </w:r>
        <w:r w:rsidR="0078752C">
          <w:rPr>
            <w:webHidden/>
          </w:rPr>
        </w:r>
        <w:r w:rsidR="0078752C">
          <w:rPr>
            <w:webHidden/>
          </w:rPr>
          <w:fldChar w:fldCharType="separate"/>
        </w:r>
        <w:r w:rsidR="00DB52E7">
          <w:rPr>
            <w:webHidden/>
          </w:rPr>
          <w:t>20</w:t>
        </w:r>
        <w:r w:rsidR="0078752C">
          <w:rPr>
            <w:webHidden/>
          </w:rPr>
          <w:fldChar w:fldCharType="end"/>
        </w:r>
      </w:hyperlink>
    </w:p>
    <w:p w14:paraId="7B995D39" w14:textId="77777777" w:rsidR="0078752C" w:rsidRDefault="0019304E">
      <w:pPr>
        <w:pStyle w:val="Indholdsfortegnelse2"/>
        <w:rPr>
          <w:rFonts w:asciiTheme="minorHAnsi" w:eastAsiaTheme="minorEastAsia" w:hAnsiTheme="minorHAnsi" w:cstheme="minorBidi"/>
          <w:sz w:val="22"/>
          <w:szCs w:val="22"/>
        </w:rPr>
      </w:pPr>
      <w:hyperlink w:anchor="_Toc412183997" w:history="1">
        <w:r w:rsidR="0078752C" w:rsidRPr="00F72A5D">
          <w:rPr>
            <w:rStyle w:val="Hyperlink"/>
          </w:rPr>
          <w:t>5.2</w:t>
        </w:r>
        <w:r w:rsidR="0078752C">
          <w:rPr>
            <w:rFonts w:asciiTheme="minorHAnsi" w:eastAsiaTheme="minorEastAsia" w:hAnsiTheme="minorHAnsi" w:cstheme="minorBidi"/>
            <w:sz w:val="22"/>
            <w:szCs w:val="22"/>
          </w:rPr>
          <w:tab/>
        </w:r>
        <w:r w:rsidR="0078752C" w:rsidRPr="00F72A5D">
          <w:rPr>
            <w:rStyle w:val="Hyperlink"/>
          </w:rPr>
          <w:t>Vesterhav Syd</w:t>
        </w:r>
        <w:r w:rsidR="0078752C">
          <w:rPr>
            <w:webHidden/>
          </w:rPr>
          <w:tab/>
        </w:r>
        <w:r w:rsidR="0078752C">
          <w:rPr>
            <w:webHidden/>
          </w:rPr>
          <w:fldChar w:fldCharType="begin"/>
        </w:r>
        <w:r w:rsidR="0078752C">
          <w:rPr>
            <w:webHidden/>
          </w:rPr>
          <w:instrText xml:space="preserve"> PAGEREF _Toc412183997 \h </w:instrText>
        </w:r>
        <w:r w:rsidR="0078752C">
          <w:rPr>
            <w:webHidden/>
          </w:rPr>
        </w:r>
        <w:r w:rsidR="0078752C">
          <w:rPr>
            <w:webHidden/>
          </w:rPr>
          <w:fldChar w:fldCharType="separate"/>
        </w:r>
        <w:r w:rsidR="00DB52E7">
          <w:rPr>
            <w:webHidden/>
          </w:rPr>
          <w:t>21</w:t>
        </w:r>
        <w:r w:rsidR="0078752C">
          <w:rPr>
            <w:webHidden/>
          </w:rPr>
          <w:fldChar w:fldCharType="end"/>
        </w:r>
      </w:hyperlink>
    </w:p>
    <w:p w14:paraId="459A4CDE" w14:textId="77777777" w:rsidR="0078752C" w:rsidRDefault="0019304E">
      <w:pPr>
        <w:pStyle w:val="Indholdsfortegnelse3"/>
        <w:rPr>
          <w:rFonts w:asciiTheme="minorHAnsi" w:eastAsiaTheme="minorEastAsia" w:hAnsiTheme="minorHAnsi" w:cstheme="minorBidi"/>
          <w:sz w:val="22"/>
          <w:szCs w:val="22"/>
        </w:rPr>
      </w:pPr>
      <w:hyperlink w:anchor="_Toc412183998" w:history="1">
        <w:r w:rsidR="0078752C" w:rsidRPr="00F72A5D">
          <w:rPr>
            <w:rStyle w:val="Hyperlink"/>
          </w:rPr>
          <w:t>5.2.1</w:t>
        </w:r>
        <w:r w:rsidR="0078752C">
          <w:rPr>
            <w:rFonts w:asciiTheme="minorHAnsi" w:eastAsiaTheme="minorEastAsia" w:hAnsiTheme="minorHAnsi" w:cstheme="minorBidi"/>
            <w:sz w:val="22"/>
            <w:szCs w:val="22"/>
          </w:rPr>
          <w:tab/>
        </w:r>
        <w:r w:rsidR="0078752C" w:rsidRPr="00F72A5D">
          <w:rPr>
            <w:rStyle w:val="Hyperlink"/>
          </w:rPr>
          <w:t>Tilslutning afhængig af parkstørrelse</w:t>
        </w:r>
        <w:r w:rsidR="0078752C">
          <w:rPr>
            <w:webHidden/>
          </w:rPr>
          <w:tab/>
        </w:r>
        <w:r w:rsidR="0078752C">
          <w:rPr>
            <w:webHidden/>
          </w:rPr>
          <w:fldChar w:fldCharType="begin"/>
        </w:r>
        <w:r w:rsidR="0078752C">
          <w:rPr>
            <w:webHidden/>
          </w:rPr>
          <w:instrText xml:space="preserve"> PAGEREF _Toc412183998 \h </w:instrText>
        </w:r>
        <w:r w:rsidR="0078752C">
          <w:rPr>
            <w:webHidden/>
          </w:rPr>
        </w:r>
        <w:r w:rsidR="0078752C">
          <w:rPr>
            <w:webHidden/>
          </w:rPr>
          <w:fldChar w:fldCharType="separate"/>
        </w:r>
        <w:r w:rsidR="00DB52E7">
          <w:rPr>
            <w:webHidden/>
          </w:rPr>
          <w:t>21</w:t>
        </w:r>
        <w:r w:rsidR="0078752C">
          <w:rPr>
            <w:webHidden/>
          </w:rPr>
          <w:fldChar w:fldCharType="end"/>
        </w:r>
      </w:hyperlink>
    </w:p>
    <w:p w14:paraId="4B83AF8C" w14:textId="77777777" w:rsidR="0078752C" w:rsidRDefault="0019304E">
      <w:pPr>
        <w:pStyle w:val="Indholdsfortegnelse3"/>
        <w:rPr>
          <w:rFonts w:asciiTheme="minorHAnsi" w:eastAsiaTheme="minorEastAsia" w:hAnsiTheme="minorHAnsi" w:cstheme="minorBidi"/>
          <w:sz w:val="22"/>
          <w:szCs w:val="22"/>
        </w:rPr>
      </w:pPr>
      <w:hyperlink w:anchor="_Toc412183999" w:history="1">
        <w:r w:rsidR="0078752C" w:rsidRPr="00F72A5D">
          <w:rPr>
            <w:rStyle w:val="Hyperlink"/>
          </w:rPr>
          <w:t>5.2.2</w:t>
        </w:r>
        <w:r w:rsidR="0078752C">
          <w:rPr>
            <w:rFonts w:asciiTheme="minorHAnsi" w:eastAsiaTheme="minorEastAsia" w:hAnsiTheme="minorHAnsi" w:cstheme="minorBidi"/>
            <w:sz w:val="22"/>
            <w:szCs w:val="22"/>
          </w:rPr>
          <w:tab/>
        </w:r>
        <w:r w:rsidR="0078752C" w:rsidRPr="00F72A5D">
          <w:rPr>
            <w:rStyle w:val="Hyperlink"/>
          </w:rPr>
          <w:t>Omkostningsfordeling ved tilslutningspunkt i Holmsland:</w:t>
        </w:r>
        <w:r w:rsidR="0078752C">
          <w:rPr>
            <w:webHidden/>
          </w:rPr>
          <w:tab/>
        </w:r>
        <w:r w:rsidR="0078752C">
          <w:rPr>
            <w:webHidden/>
          </w:rPr>
          <w:fldChar w:fldCharType="begin"/>
        </w:r>
        <w:r w:rsidR="0078752C">
          <w:rPr>
            <w:webHidden/>
          </w:rPr>
          <w:instrText xml:space="preserve"> PAGEREF _Toc412183999 \h </w:instrText>
        </w:r>
        <w:r w:rsidR="0078752C">
          <w:rPr>
            <w:webHidden/>
          </w:rPr>
        </w:r>
        <w:r w:rsidR="0078752C">
          <w:rPr>
            <w:webHidden/>
          </w:rPr>
          <w:fldChar w:fldCharType="separate"/>
        </w:r>
        <w:r w:rsidR="00DB52E7">
          <w:rPr>
            <w:webHidden/>
          </w:rPr>
          <w:t>22</w:t>
        </w:r>
        <w:r w:rsidR="0078752C">
          <w:rPr>
            <w:webHidden/>
          </w:rPr>
          <w:fldChar w:fldCharType="end"/>
        </w:r>
      </w:hyperlink>
    </w:p>
    <w:p w14:paraId="15F271F7" w14:textId="77777777" w:rsidR="0078752C" w:rsidRDefault="0019304E">
      <w:pPr>
        <w:pStyle w:val="Indholdsfortegnelse3"/>
        <w:rPr>
          <w:rFonts w:asciiTheme="minorHAnsi" w:eastAsiaTheme="minorEastAsia" w:hAnsiTheme="minorHAnsi" w:cstheme="minorBidi"/>
          <w:sz w:val="22"/>
          <w:szCs w:val="22"/>
        </w:rPr>
      </w:pPr>
      <w:hyperlink w:anchor="_Toc412184000" w:history="1">
        <w:r w:rsidR="0078752C" w:rsidRPr="00F72A5D">
          <w:rPr>
            <w:rStyle w:val="Hyperlink"/>
          </w:rPr>
          <w:t>5.2.3</w:t>
        </w:r>
        <w:r w:rsidR="0078752C">
          <w:rPr>
            <w:rFonts w:asciiTheme="minorHAnsi" w:eastAsiaTheme="minorEastAsia" w:hAnsiTheme="minorHAnsi" w:cstheme="minorBidi"/>
            <w:sz w:val="22"/>
            <w:szCs w:val="22"/>
          </w:rPr>
          <w:tab/>
        </w:r>
        <w:r w:rsidR="0078752C" w:rsidRPr="00F72A5D">
          <w:rPr>
            <w:rStyle w:val="Hyperlink"/>
          </w:rPr>
          <w:t>Omkostningsfordeling ved tilslutningspunkt i Tyvmose:</w:t>
        </w:r>
        <w:r w:rsidR="0078752C">
          <w:rPr>
            <w:webHidden/>
          </w:rPr>
          <w:tab/>
        </w:r>
        <w:r w:rsidR="0078752C">
          <w:rPr>
            <w:webHidden/>
          </w:rPr>
          <w:fldChar w:fldCharType="begin"/>
        </w:r>
        <w:r w:rsidR="0078752C">
          <w:rPr>
            <w:webHidden/>
          </w:rPr>
          <w:instrText xml:space="preserve"> PAGEREF _Toc412184000 \h </w:instrText>
        </w:r>
        <w:r w:rsidR="0078752C">
          <w:rPr>
            <w:webHidden/>
          </w:rPr>
        </w:r>
        <w:r w:rsidR="0078752C">
          <w:rPr>
            <w:webHidden/>
          </w:rPr>
          <w:fldChar w:fldCharType="separate"/>
        </w:r>
        <w:r w:rsidR="00DB52E7">
          <w:rPr>
            <w:webHidden/>
          </w:rPr>
          <w:t>23</w:t>
        </w:r>
        <w:r w:rsidR="0078752C">
          <w:rPr>
            <w:webHidden/>
          </w:rPr>
          <w:fldChar w:fldCharType="end"/>
        </w:r>
      </w:hyperlink>
    </w:p>
    <w:p w14:paraId="110ADDFC" w14:textId="77777777" w:rsidR="0078752C" w:rsidRDefault="0019304E">
      <w:pPr>
        <w:pStyle w:val="Indholdsfortegnelse3"/>
        <w:rPr>
          <w:rFonts w:asciiTheme="minorHAnsi" w:eastAsiaTheme="minorEastAsia" w:hAnsiTheme="minorHAnsi" w:cstheme="minorBidi"/>
          <w:sz w:val="22"/>
          <w:szCs w:val="22"/>
        </w:rPr>
      </w:pPr>
      <w:hyperlink w:anchor="_Toc412184001" w:history="1">
        <w:r w:rsidR="0078752C" w:rsidRPr="00F72A5D">
          <w:rPr>
            <w:rStyle w:val="Hyperlink"/>
          </w:rPr>
          <w:t>5.2.4</w:t>
        </w:r>
        <w:r w:rsidR="0078752C">
          <w:rPr>
            <w:rFonts w:asciiTheme="minorHAnsi" w:eastAsiaTheme="minorEastAsia" w:hAnsiTheme="minorHAnsi" w:cstheme="minorBidi"/>
            <w:sz w:val="22"/>
            <w:szCs w:val="22"/>
          </w:rPr>
          <w:tab/>
        </w:r>
        <w:r w:rsidR="0078752C" w:rsidRPr="00F72A5D">
          <w:rPr>
            <w:rStyle w:val="Hyperlink"/>
          </w:rPr>
          <w:t>Omkostningsfordeling ved tilslutningspunkt i Søndervig:</w:t>
        </w:r>
        <w:r w:rsidR="0078752C">
          <w:rPr>
            <w:webHidden/>
          </w:rPr>
          <w:tab/>
        </w:r>
        <w:r w:rsidR="0078752C">
          <w:rPr>
            <w:webHidden/>
          </w:rPr>
          <w:fldChar w:fldCharType="begin"/>
        </w:r>
        <w:r w:rsidR="0078752C">
          <w:rPr>
            <w:webHidden/>
          </w:rPr>
          <w:instrText xml:space="preserve"> PAGEREF _Toc412184001 \h </w:instrText>
        </w:r>
        <w:r w:rsidR="0078752C">
          <w:rPr>
            <w:webHidden/>
          </w:rPr>
        </w:r>
        <w:r w:rsidR="0078752C">
          <w:rPr>
            <w:webHidden/>
          </w:rPr>
          <w:fldChar w:fldCharType="separate"/>
        </w:r>
        <w:r w:rsidR="00DB52E7">
          <w:rPr>
            <w:webHidden/>
          </w:rPr>
          <w:t>23</w:t>
        </w:r>
        <w:r w:rsidR="0078752C">
          <w:rPr>
            <w:webHidden/>
          </w:rPr>
          <w:fldChar w:fldCharType="end"/>
        </w:r>
      </w:hyperlink>
    </w:p>
    <w:p w14:paraId="68F2CA6F" w14:textId="77777777" w:rsidR="0078752C" w:rsidRDefault="0019304E">
      <w:pPr>
        <w:pStyle w:val="Indholdsfortegnelse2"/>
        <w:rPr>
          <w:rFonts w:asciiTheme="minorHAnsi" w:eastAsiaTheme="minorEastAsia" w:hAnsiTheme="minorHAnsi" w:cstheme="minorBidi"/>
          <w:sz w:val="22"/>
          <w:szCs w:val="22"/>
        </w:rPr>
      </w:pPr>
      <w:hyperlink w:anchor="_Toc412184002" w:history="1">
        <w:r w:rsidR="0078752C" w:rsidRPr="00F72A5D">
          <w:rPr>
            <w:rStyle w:val="Hyperlink"/>
          </w:rPr>
          <w:t>5.3</w:t>
        </w:r>
        <w:r w:rsidR="0078752C">
          <w:rPr>
            <w:rFonts w:asciiTheme="minorHAnsi" w:eastAsiaTheme="minorEastAsia" w:hAnsiTheme="minorHAnsi" w:cstheme="minorBidi"/>
            <w:sz w:val="22"/>
            <w:szCs w:val="22"/>
          </w:rPr>
          <w:tab/>
        </w:r>
        <w:r w:rsidR="0078752C" w:rsidRPr="00F72A5D">
          <w:rPr>
            <w:rStyle w:val="Hyperlink"/>
          </w:rPr>
          <w:t>Vesterhav Nord</w:t>
        </w:r>
        <w:r w:rsidR="0078752C">
          <w:rPr>
            <w:webHidden/>
          </w:rPr>
          <w:tab/>
        </w:r>
        <w:r w:rsidR="0078752C">
          <w:rPr>
            <w:webHidden/>
          </w:rPr>
          <w:fldChar w:fldCharType="begin"/>
        </w:r>
        <w:r w:rsidR="0078752C">
          <w:rPr>
            <w:webHidden/>
          </w:rPr>
          <w:instrText xml:space="preserve"> PAGEREF _Toc412184002 \h </w:instrText>
        </w:r>
        <w:r w:rsidR="0078752C">
          <w:rPr>
            <w:webHidden/>
          </w:rPr>
        </w:r>
        <w:r w:rsidR="0078752C">
          <w:rPr>
            <w:webHidden/>
          </w:rPr>
          <w:fldChar w:fldCharType="separate"/>
        </w:r>
        <w:r w:rsidR="00DB52E7">
          <w:rPr>
            <w:webHidden/>
          </w:rPr>
          <w:t>24</w:t>
        </w:r>
        <w:r w:rsidR="0078752C">
          <w:rPr>
            <w:webHidden/>
          </w:rPr>
          <w:fldChar w:fldCharType="end"/>
        </w:r>
      </w:hyperlink>
    </w:p>
    <w:p w14:paraId="454D05E0" w14:textId="77777777" w:rsidR="0078752C" w:rsidRDefault="0019304E">
      <w:pPr>
        <w:pStyle w:val="Indholdsfortegnelse3"/>
        <w:rPr>
          <w:rFonts w:asciiTheme="minorHAnsi" w:eastAsiaTheme="minorEastAsia" w:hAnsiTheme="minorHAnsi" w:cstheme="minorBidi"/>
          <w:sz w:val="22"/>
          <w:szCs w:val="22"/>
        </w:rPr>
      </w:pPr>
      <w:hyperlink w:anchor="_Toc412184003" w:history="1">
        <w:r w:rsidR="0078752C" w:rsidRPr="00F72A5D">
          <w:rPr>
            <w:rStyle w:val="Hyperlink"/>
          </w:rPr>
          <w:t>5.3.1</w:t>
        </w:r>
        <w:r w:rsidR="0078752C">
          <w:rPr>
            <w:rFonts w:asciiTheme="minorHAnsi" w:eastAsiaTheme="minorEastAsia" w:hAnsiTheme="minorHAnsi" w:cstheme="minorBidi"/>
            <w:sz w:val="22"/>
            <w:szCs w:val="22"/>
          </w:rPr>
          <w:tab/>
        </w:r>
        <w:r w:rsidR="0078752C" w:rsidRPr="00F72A5D">
          <w:rPr>
            <w:rStyle w:val="Hyperlink"/>
          </w:rPr>
          <w:t>Tilslutning afhængig af parkstørrelse</w:t>
        </w:r>
        <w:r w:rsidR="0078752C">
          <w:rPr>
            <w:webHidden/>
          </w:rPr>
          <w:tab/>
        </w:r>
        <w:r w:rsidR="0078752C">
          <w:rPr>
            <w:webHidden/>
          </w:rPr>
          <w:fldChar w:fldCharType="begin"/>
        </w:r>
        <w:r w:rsidR="0078752C">
          <w:rPr>
            <w:webHidden/>
          </w:rPr>
          <w:instrText xml:space="preserve"> PAGEREF _Toc412184003 \h </w:instrText>
        </w:r>
        <w:r w:rsidR="0078752C">
          <w:rPr>
            <w:webHidden/>
          </w:rPr>
        </w:r>
        <w:r w:rsidR="0078752C">
          <w:rPr>
            <w:webHidden/>
          </w:rPr>
          <w:fldChar w:fldCharType="separate"/>
        </w:r>
        <w:r w:rsidR="00DB52E7">
          <w:rPr>
            <w:webHidden/>
          </w:rPr>
          <w:t>25</w:t>
        </w:r>
        <w:r w:rsidR="0078752C">
          <w:rPr>
            <w:webHidden/>
          </w:rPr>
          <w:fldChar w:fldCharType="end"/>
        </w:r>
      </w:hyperlink>
    </w:p>
    <w:p w14:paraId="36E73E63" w14:textId="77777777" w:rsidR="0078752C" w:rsidRDefault="0019304E">
      <w:pPr>
        <w:pStyle w:val="Indholdsfortegnelse3"/>
        <w:rPr>
          <w:rFonts w:asciiTheme="minorHAnsi" w:eastAsiaTheme="minorEastAsia" w:hAnsiTheme="minorHAnsi" w:cstheme="minorBidi"/>
          <w:sz w:val="22"/>
          <w:szCs w:val="22"/>
        </w:rPr>
      </w:pPr>
      <w:hyperlink w:anchor="_Toc412184004" w:history="1">
        <w:r w:rsidR="0078752C" w:rsidRPr="00F72A5D">
          <w:rPr>
            <w:rStyle w:val="Hyperlink"/>
          </w:rPr>
          <w:t>5.3.2</w:t>
        </w:r>
        <w:r w:rsidR="0078752C">
          <w:rPr>
            <w:rFonts w:asciiTheme="minorHAnsi" w:eastAsiaTheme="minorEastAsia" w:hAnsiTheme="minorHAnsi" w:cstheme="minorBidi"/>
            <w:sz w:val="22"/>
            <w:szCs w:val="22"/>
          </w:rPr>
          <w:tab/>
        </w:r>
        <w:r w:rsidR="0078752C" w:rsidRPr="00F72A5D">
          <w:rPr>
            <w:rStyle w:val="Hyperlink"/>
          </w:rPr>
          <w:t>Omkostningsfordeling ved tilslutningspunkt i Ferring:</w:t>
        </w:r>
        <w:r w:rsidR="0078752C">
          <w:rPr>
            <w:webHidden/>
          </w:rPr>
          <w:tab/>
        </w:r>
        <w:r w:rsidR="0078752C">
          <w:rPr>
            <w:webHidden/>
          </w:rPr>
          <w:fldChar w:fldCharType="begin"/>
        </w:r>
        <w:r w:rsidR="0078752C">
          <w:rPr>
            <w:webHidden/>
          </w:rPr>
          <w:instrText xml:space="preserve"> PAGEREF _Toc412184004 \h </w:instrText>
        </w:r>
        <w:r w:rsidR="0078752C">
          <w:rPr>
            <w:webHidden/>
          </w:rPr>
        </w:r>
        <w:r w:rsidR="0078752C">
          <w:rPr>
            <w:webHidden/>
          </w:rPr>
          <w:fldChar w:fldCharType="separate"/>
        </w:r>
        <w:r w:rsidR="00DB52E7">
          <w:rPr>
            <w:webHidden/>
          </w:rPr>
          <w:t>26</w:t>
        </w:r>
        <w:r w:rsidR="0078752C">
          <w:rPr>
            <w:webHidden/>
          </w:rPr>
          <w:fldChar w:fldCharType="end"/>
        </w:r>
      </w:hyperlink>
    </w:p>
    <w:p w14:paraId="605137E6" w14:textId="77777777" w:rsidR="0078752C" w:rsidRDefault="0019304E">
      <w:pPr>
        <w:pStyle w:val="Indholdsfortegnelse3"/>
        <w:rPr>
          <w:rFonts w:asciiTheme="minorHAnsi" w:eastAsiaTheme="minorEastAsia" w:hAnsiTheme="minorHAnsi" w:cstheme="minorBidi"/>
          <w:sz w:val="22"/>
          <w:szCs w:val="22"/>
        </w:rPr>
      </w:pPr>
      <w:hyperlink w:anchor="_Toc412184005" w:history="1">
        <w:r w:rsidR="0078752C" w:rsidRPr="00F72A5D">
          <w:rPr>
            <w:rStyle w:val="Hyperlink"/>
          </w:rPr>
          <w:t>5.3.3</w:t>
        </w:r>
        <w:r w:rsidR="0078752C">
          <w:rPr>
            <w:rFonts w:asciiTheme="minorHAnsi" w:eastAsiaTheme="minorEastAsia" w:hAnsiTheme="minorHAnsi" w:cstheme="minorBidi"/>
            <w:sz w:val="22"/>
            <w:szCs w:val="22"/>
          </w:rPr>
          <w:tab/>
        </w:r>
        <w:r w:rsidR="0078752C" w:rsidRPr="00F72A5D">
          <w:rPr>
            <w:rStyle w:val="Hyperlink"/>
          </w:rPr>
          <w:t>Omkostningsfordeling ved tilslutningspunkt i Vejlby:</w:t>
        </w:r>
        <w:r w:rsidR="0078752C">
          <w:rPr>
            <w:webHidden/>
          </w:rPr>
          <w:tab/>
        </w:r>
        <w:r w:rsidR="0078752C">
          <w:rPr>
            <w:webHidden/>
          </w:rPr>
          <w:fldChar w:fldCharType="begin"/>
        </w:r>
        <w:r w:rsidR="0078752C">
          <w:rPr>
            <w:webHidden/>
          </w:rPr>
          <w:instrText xml:space="preserve"> PAGEREF _Toc412184005 \h </w:instrText>
        </w:r>
        <w:r w:rsidR="0078752C">
          <w:rPr>
            <w:webHidden/>
          </w:rPr>
        </w:r>
        <w:r w:rsidR="0078752C">
          <w:rPr>
            <w:webHidden/>
          </w:rPr>
          <w:fldChar w:fldCharType="separate"/>
        </w:r>
        <w:r w:rsidR="00DB52E7">
          <w:rPr>
            <w:webHidden/>
          </w:rPr>
          <w:t>26</w:t>
        </w:r>
        <w:r w:rsidR="0078752C">
          <w:rPr>
            <w:webHidden/>
          </w:rPr>
          <w:fldChar w:fldCharType="end"/>
        </w:r>
      </w:hyperlink>
    </w:p>
    <w:p w14:paraId="26DA6DE3" w14:textId="77777777" w:rsidR="0078752C" w:rsidRDefault="0019304E">
      <w:pPr>
        <w:pStyle w:val="Indholdsfortegnelse2"/>
        <w:rPr>
          <w:rFonts w:asciiTheme="minorHAnsi" w:eastAsiaTheme="minorEastAsia" w:hAnsiTheme="minorHAnsi" w:cstheme="minorBidi"/>
          <w:sz w:val="22"/>
          <w:szCs w:val="22"/>
        </w:rPr>
      </w:pPr>
      <w:hyperlink w:anchor="_Toc412184006" w:history="1">
        <w:r w:rsidR="0078752C" w:rsidRPr="00F72A5D">
          <w:rPr>
            <w:rStyle w:val="Hyperlink"/>
          </w:rPr>
          <w:t>5.4</w:t>
        </w:r>
        <w:r w:rsidR="0078752C">
          <w:rPr>
            <w:rFonts w:asciiTheme="minorHAnsi" w:eastAsiaTheme="minorEastAsia" w:hAnsiTheme="minorHAnsi" w:cstheme="minorBidi"/>
            <w:sz w:val="22"/>
            <w:szCs w:val="22"/>
          </w:rPr>
          <w:tab/>
        </w:r>
        <w:r w:rsidR="0078752C" w:rsidRPr="00F72A5D">
          <w:rPr>
            <w:rStyle w:val="Hyperlink"/>
          </w:rPr>
          <w:t>Afhængigheder mellem Vesterhav Syd og Vesterhav Nord</w:t>
        </w:r>
        <w:r w:rsidR="0078752C">
          <w:rPr>
            <w:webHidden/>
          </w:rPr>
          <w:tab/>
        </w:r>
        <w:r w:rsidR="0078752C">
          <w:rPr>
            <w:webHidden/>
          </w:rPr>
          <w:fldChar w:fldCharType="begin"/>
        </w:r>
        <w:r w:rsidR="0078752C">
          <w:rPr>
            <w:webHidden/>
          </w:rPr>
          <w:instrText xml:space="preserve"> PAGEREF _Toc412184006 \h </w:instrText>
        </w:r>
        <w:r w:rsidR="0078752C">
          <w:rPr>
            <w:webHidden/>
          </w:rPr>
        </w:r>
        <w:r w:rsidR="0078752C">
          <w:rPr>
            <w:webHidden/>
          </w:rPr>
          <w:fldChar w:fldCharType="separate"/>
        </w:r>
        <w:r w:rsidR="00DB52E7">
          <w:rPr>
            <w:webHidden/>
          </w:rPr>
          <w:t>26</w:t>
        </w:r>
        <w:r w:rsidR="0078752C">
          <w:rPr>
            <w:webHidden/>
          </w:rPr>
          <w:fldChar w:fldCharType="end"/>
        </w:r>
      </w:hyperlink>
    </w:p>
    <w:p w14:paraId="24B6768E" w14:textId="77777777" w:rsidR="0078752C" w:rsidRDefault="0019304E">
      <w:pPr>
        <w:pStyle w:val="Indholdsfortegnelse2"/>
        <w:rPr>
          <w:rFonts w:asciiTheme="minorHAnsi" w:eastAsiaTheme="minorEastAsia" w:hAnsiTheme="minorHAnsi" w:cstheme="minorBidi"/>
          <w:sz w:val="22"/>
          <w:szCs w:val="22"/>
        </w:rPr>
      </w:pPr>
      <w:hyperlink w:anchor="_Toc412184007" w:history="1">
        <w:r w:rsidR="0078752C" w:rsidRPr="00F72A5D">
          <w:rPr>
            <w:rStyle w:val="Hyperlink"/>
          </w:rPr>
          <w:t>5.5</w:t>
        </w:r>
        <w:r w:rsidR="0078752C">
          <w:rPr>
            <w:rFonts w:asciiTheme="minorHAnsi" w:eastAsiaTheme="minorEastAsia" w:hAnsiTheme="minorHAnsi" w:cstheme="minorBidi"/>
            <w:sz w:val="22"/>
            <w:szCs w:val="22"/>
          </w:rPr>
          <w:tab/>
        </w:r>
        <w:r w:rsidR="0078752C" w:rsidRPr="00F72A5D">
          <w:rPr>
            <w:rStyle w:val="Hyperlink"/>
          </w:rPr>
          <w:t>Sæby</w:t>
        </w:r>
        <w:r w:rsidR="0078752C">
          <w:rPr>
            <w:webHidden/>
          </w:rPr>
          <w:tab/>
        </w:r>
        <w:r w:rsidR="0078752C">
          <w:rPr>
            <w:webHidden/>
          </w:rPr>
          <w:fldChar w:fldCharType="begin"/>
        </w:r>
        <w:r w:rsidR="0078752C">
          <w:rPr>
            <w:webHidden/>
          </w:rPr>
          <w:instrText xml:space="preserve"> PAGEREF _Toc412184007 \h </w:instrText>
        </w:r>
        <w:r w:rsidR="0078752C">
          <w:rPr>
            <w:webHidden/>
          </w:rPr>
        </w:r>
        <w:r w:rsidR="0078752C">
          <w:rPr>
            <w:webHidden/>
          </w:rPr>
          <w:fldChar w:fldCharType="separate"/>
        </w:r>
        <w:r w:rsidR="00DB52E7">
          <w:rPr>
            <w:webHidden/>
          </w:rPr>
          <w:t>28</w:t>
        </w:r>
        <w:r w:rsidR="0078752C">
          <w:rPr>
            <w:webHidden/>
          </w:rPr>
          <w:fldChar w:fldCharType="end"/>
        </w:r>
      </w:hyperlink>
    </w:p>
    <w:p w14:paraId="06EEFE4E" w14:textId="77777777" w:rsidR="0078752C" w:rsidRDefault="0019304E">
      <w:pPr>
        <w:pStyle w:val="Indholdsfortegnelse3"/>
        <w:rPr>
          <w:rFonts w:asciiTheme="minorHAnsi" w:eastAsiaTheme="minorEastAsia" w:hAnsiTheme="minorHAnsi" w:cstheme="minorBidi"/>
          <w:sz w:val="22"/>
          <w:szCs w:val="22"/>
        </w:rPr>
      </w:pPr>
      <w:hyperlink w:anchor="_Toc412184008" w:history="1">
        <w:r w:rsidR="0078752C" w:rsidRPr="00F72A5D">
          <w:rPr>
            <w:rStyle w:val="Hyperlink"/>
          </w:rPr>
          <w:t>5.5.1</w:t>
        </w:r>
        <w:r w:rsidR="0078752C">
          <w:rPr>
            <w:rFonts w:asciiTheme="minorHAnsi" w:eastAsiaTheme="minorEastAsia" w:hAnsiTheme="minorHAnsi" w:cstheme="minorBidi"/>
            <w:sz w:val="22"/>
            <w:szCs w:val="22"/>
          </w:rPr>
          <w:tab/>
        </w:r>
        <w:r w:rsidR="0078752C" w:rsidRPr="00F72A5D">
          <w:rPr>
            <w:rStyle w:val="Hyperlink"/>
          </w:rPr>
          <w:t>Tilslutning afhængig af parkstørrelse</w:t>
        </w:r>
        <w:r w:rsidR="0078752C">
          <w:rPr>
            <w:webHidden/>
          </w:rPr>
          <w:tab/>
        </w:r>
        <w:r w:rsidR="0078752C">
          <w:rPr>
            <w:webHidden/>
          </w:rPr>
          <w:fldChar w:fldCharType="begin"/>
        </w:r>
        <w:r w:rsidR="0078752C">
          <w:rPr>
            <w:webHidden/>
          </w:rPr>
          <w:instrText xml:space="preserve"> PAGEREF _Toc412184008 \h </w:instrText>
        </w:r>
        <w:r w:rsidR="0078752C">
          <w:rPr>
            <w:webHidden/>
          </w:rPr>
        </w:r>
        <w:r w:rsidR="0078752C">
          <w:rPr>
            <w:webHidden/>
          </w:rPr>
          <w:fldChar w:fldCharType="separate"/>
        </w:r>
        <w:r w:rsidR="00DB52E7">
          <w:rPr>
            <w:webHidden/>
          </w:rPr>
          <w:t>28</w:t>
        </w:r>
        <w:r w:rsidR="0078752C">
          <w:rPr>
            <w:webHidden/>
          </w:rPr>
          <w:fldChar w:fldCharType="end"/>
        </w:r>
      </w:hyperlink>
    </w:p>
    <w:p w14:paraId="199EAC36" w14:textId="77777777" w:rsidR="0078752C" w:rsidRDefault="0019304E">
      <w:pPr>
        <w:pStyle w:val="Indholdsfortegnelse3"/>
        <w:rPr>
          <w:rFonts w:asciiTheme="minorHAnsi" w:eastAsiaTheme="minorEastAsia" w:hAnsiTheme="minorHAnsi" w:cstheme="minorBidi"/>
          <w:sz w:val="22"/>
          <w:szCs w:val="22"/>
        </w:rPr>
      </w:pPr>
      <w:hyperlink w:anchor="_Toc412184009" w:history="1">
        <w:r w:rsidR="0078752C" w:rsidRPr="00F72A5D">
          <w:rPr>
            <w:rStyle w:val="Hyperlink"/>
          </w:rPr>
          <w:t>5.5.2</w:t>
        </w:r>
        <w:r w:rsidR="0078752C">
          <w:rPr>
            <w:rFonts w:asciiTheme="minorHAnsi" w:eastAsiaTheme="minorEastAsia" w:hAnsiTheme="minorHAnsi" w:cstheme="minorBidi"/>
            <w:sz w:val="22"/>
            <w:szCs w:val="22"/>
          </w:rPr>
          <w:tab/>
        </w:r>
        <w:r w:rsidR="0078752C" w:rsidRPr="00F72A5D">
          <w:rPr>
            <w:rStyle w:val="Hyperlink"/>
          </w:rPr>
          <w:t>Omkostningsfordeling ved tilslutningspunkt i Solsbæk:</w:t>
        </w:r>
        <w:r w:rsidR="0078752C">
          <w:rPr>
            <w:webHidden/>
          </w:rPr>
          <w:tab/>
        </w:r>
        <w:r w:rsidR="0078752C">
          <w:rPr>
            <w:webHidden/>
          </w:rPr>
          <w:fldChar w:fldCharType="begin"/>
        </w:r>
        <w:r w:rsidR="0078752C">
          <w:rPr>
            <w:webHidden/>
          </w:rPr>
          <w:instrText xml:space="preserve"> PAGEREF _Toc412184009 \h </w:instrText>
        </w:r>
        <w:r w:rsidR="0078752C">
          <w:rPr>
            <w:webHidden/>
          </w:rPr>
        </w:r>
        <w:r w:rsidR="0078752C">
          <w:rPr>
            <w:webHidden/>
          </w:rPr>
          <w:fldChar w:fldCharType="separate"/>
        </w:r>
        <w:r w:rsidR="00DB52E7">
          <w:rPr>
            <w:webHidden/>
          </w:rPr>
          <w:t>29</w:t>
        </w:r>
        <w:r w:rsidR="0078752C">
          <w:rPr>
            <w:webHidden/>
          </w:rPr>
          <w:fldChar w:fldCharType="end"/>
        </w:r>
      </w:hyperlink>
    </w:p>
    <w:p w14:paraId="77415E18" w14:textId="77777777" w:rsidR="0078752C" w:rsidRDefault="0019304E">
      <w:pPr>
        <w:pStyle w:val="Indholdsfortegnelse3"/>
        <w:rPr>
          <w:rFonts w:asciiTheme="minorHAnsi" w:eastAsiaTheme="minorEastAsia" w:hAnsiTheme="minorHAnsi" w:cstheme="minorBidi"/>
          <w:sz w:val="22"/>
          <w:szCs w:val="22"/>
        </w:rPr>
      </w:pPr>
      <w:hyperlink w:anchor="_Toc412184010" w:history="1">
        <w:r w:rsidR="0078752C" w:rsidRPr="00F72A5D">
          <w:rPr>
            <w:rStyle w:val="Hyperlink"/>
          </w:rPr>
          <w:t>5.5.3</w:t>
        </w:r>
        <w:r w:rsidR="0078752C">
          <w:rPr>
            <w:rFonts w:asciiTheme="minorHAnsi" w:eastAsiaTheme="minorEastAsia" w:hAnsiTheme="minorHAnsi" w:cstheme="minorBidi"/>
            <w:sz w:val="22"/>
            <w:szCs w:val="22"/>
          </w:rPr>
          <w:tab/>
        </w:r>
        <w:r w:rsidR="0078752C" w:rsidRPr="00F72A5D">
          <w:rPr>
            <w:rStyle w:val="Hyperlink"/>
          </w:rPr>
          <w:t>Omkostningsfordeling ved tilslutningspunkt i Haldbjerg:</w:t>
        </w:r>
        <w:r w:rsidR="0078752C">
          <w:rPr>
            <w:webHidden/>
          </w:rPr>
          <w:tab/>
        </w:r>
        <w:r w:rsidR="0078752C">
          <w:rPr>
            <w:webHidden/>
          </w:rPr>
          <w:fldChar w:fldCharType="begin"/>
        </w:r>
        <w:r w:rsidR="0078752C">
          <w:rPr>
            <w:webHidden/>
          </w:rPr>
          <w:instrText xml:space="preserve"> PAGEREF _Toc412184010 \h </w:instrText>
        </w:r>
        <w:r w:rsidR="0078752C">
          <w:rPr>
            <w:webHidden/>
          </w:rPr>
        </w:r>
        <w:r w:rsidR="0078752C">
          <w:rPr>
            <w:webHidden/>
          </w:rPr>
          <w:fldChar w:fldCharType="separate"/>
        </w:r>
        <w:r w:rsidR="00DB52E7">
          <w:rPr>
            <w:webHidden/>
          </w:rPr>
          <w:t>29</w:t>
        </w:r>
        <w:r w:rsidR="0078752C">
          <w:rPr>
            <w:webHidden/>
          </w:rPr>
          <w:fldChar w:fldCharType="end"/>
        </w:r>
      </w:hyperlink>
    </w:p>
    <w:p w14:paraId="21C3ADB1" w14:textId="77777777" w:rsidR="0078752C" w:rsidRDefault="0019304E">
      <w:pPr>
        <w:pStyle w:val="Indholdsfortegnelse2"/>
        <w:rPr>
          <w:rFonts w:asciiTheme="minorHAnsi" w:eastAsiaTheme="minorEastAsia" w:hAnsiTheme="minorHAnsi" w:cstheme="minorBidi"/>
          <w:sz w:val="22"/>
          <w:szCs w:val="22"/>
        </w:rPr>
      </w:pPr>
      <w:hyperlink w:anchor="_Toc412184011" w:history="1">
        <w:r w:rsidR="0078752C" w:rsidRPr="00F72A5D">
          <w:rPr>
            <w:rStyle w:val="Hyperlink"/>
          </w:rPr>
          <w:t>5.6</w:t>
        </w:r>
        <w:r w:rsidR="0078752C">
          <w:rPr>
            <w:rFonts w:asciiTheme="minorHAnsi" w:eastAsiaTheme="minorEastAsia" w:hAnsiTheme="minorHAnsi" w:cstheme="minorBidi"/>
            <w:sz w:val="22"/>
            <w:szCs w:val="22"/>
          </w:rPr>
          <w:tab/>
        </w:r>
        <w:r w:rsidR="0078752C" w:rsidRPr="00F72A5D">
          <w:rPr>
            <w:rStyle w:val="Hyperlink"/>
          </w:rPr>
          <w:t>Sejerøbugt</w:t>
        </w:r>
        <w:r w:rsidR="0078752C">
          <w:rPr>
            <w:webHidden/>
          </w:rPr>
          <w:tab/>
        </w:r>
        <w:r w:rsidR="0078752C">
          <w:rPr>
            <w:webHidden/>
          </w:rPr>
          <w:fldChar w:fldCharType="begin"/>
        </w:r>
        <w:r w:rsidR="0078752C">
          <w:rPr>
            <w:webHidden/>
          </w:rPr>
          <w:instrText xml:space="preserve"> PAGEREF _Toc412184011 \h </w:instrText>
        </w:r>
        <w:r w:rsidR="0078752C">
          <w:rPr>
            <w:webHidden/>
          </w:rPr>
        </w:r>
        <w:r w:rsidR="0078752C">
          <w:rPr>
            <w:webHidden/>
          </w:rPr>
          <w:fldChar w:fldCharType="separate"/>
        </w:r>
        <w:r w:rsidR="00DB52E7">
          <w:rPr>
            <w:webHidden/>
          </w:rPr>
          <w:t>30</w:t>
        </w:r>
        <w:r w:rsidR="0078752C">
          <w:rPr>
            <w:webHidden/>
          </w:rPr>
          <w:fldChar w:fldCharType="end"/>
        </w:r>
      </w:hyperlink>
    </w:p>
    <w:p w14:paraId="6AEB1339" w14:textId="77777777" w:rsidR="0078752C" w:rsidRDefault="0019304E">
      <w:pPr>
        <w:pStyle w:val="Indholdsfortegnelse3"/>
        <w:rPr>
          <w:rFonts w:asciiTheme="minorHAnsi" w:eastAsiaTheme="minorEastAsia" w:hAnsiTheme="minorHAnsi" w:cstheme="minorBidi"/>
          <w:sz w:val="22"/>
          <w:szCs w:val="22"/>
        </w:rPr>
      </w:pPr>
      <w:hyperlink w:anchor="_Toc412184012" w:history="1">
        <w:r w:rsidR="0078752C" w:rsidRPr="00F72A5D">
          <w:rPr>
            <w:rStyle w:val="Hyperlink"/>
          </w:rPr>
          <w:t>5.6.1</w:t>
        </w:r>
        <w:r w:rsidR="0078752C">
          <w:rPr>
            <w:rFonts w:asciiTheme="minorHAnsi" w:eastAsiaTheme="minorEastAsia" w:hAnsiTheme="minorHAnsi" w:cstheme="minorBidi"/>
            <w:sz w:val="22"/>
            <w:szCs w:val="22"/>
          </w:rPr>
          <w:tab/>
        </w:r>
        <w:r w:rsidR="0078752C" w:rsidRPr="00F72A5D">
          <w:rPr>
            <w:rStyle w:val="Hyperlink"/>
          </w:rPr>
          <w:t>Tilslutning afhængig af parkstørrelse</w:t>
        </w:r>
        <w:r w:rsidR="0078752C">
          <w:rPr>
            <w:webHidden/>
          </w:rPr>
          <w:tab/>
        </w:r>
        <w:r w:rsidR="0078752C">
          <w:rPr>
            <w:webHidden/>
          </w:rPr>
          <w:fldChar w:fldCharType="begin"/>
        </w:r>
        <w:r w:rsidR="0078752C">
          <w:rPr>
            <w:webHidden/>
          </w:rPr>
          <w:instrText xml:space="preserve"> PAGEREF _Toc412184012 \h </w:instrText>
        </w:r>
        <w:r w:rsidR="0078752C">
          <w:rPr>
            <w:webHidden/>
          </w:rPr>
        </w:r>
        <w:r w:rsidR="0078752C">
          <w:rPr>
            <w:webHidden/>
          </w:rPr>
          <w:fldChar w:fldCharType="separate"/>
        </w:r>
        <w:r w:rsidR="00DB52E7">
          <w:rPr>
            <w:webHidden/>
          </w:rPr>
          <w:t>30</w:t>
        </w:r>
        <w:r w:rsidR="0078752C">
          <w:rPr>
            <w:webHidden/>
          </w:rPr>
          <w:fldChar w:fldCharType="end"/>
        </w:r>
      </w:hyperlink>
    </w:p>
    <w:p w14:paraId="574D6D30" w14:textId="77777777" w:rsidR="0078752C" w:rsidRDefault="0019304E">
      <w:pPr>
        <w:pStyle w:val="Indholdsfortegnelse3"/>
        <w:rPr>
          <w:rFonts w:asciiTheme="minorHAnsi" w:eastAsiaTheme="minorEastAsia" w:hAnsiTheme="minorHAnsi" w:cstheme="minorBidi"/>
          <w:sz w:val="22"/>
          <w:szCs w:val="22"/>
        </w:rPr>
      </w:pPr>
      <w:hyperlink w:anchor="_Toc412184013" w:history="1">
        <w:r w:rsidR="0078752C" w:rsidRPr="00F72A5D">
          <w:rPr>
            <w:rStyle w:val="Hyperlink"/>
          </w:rPr>
          <w:t>5.6.2</w:t>
        </w:r>
        <w:r w:rsidR="0078752C">
          <w:rPr>
            <w:rFonts w:asciiTheme="minorHAnsi" w:eastAsiaTheme="minorEastAsia" w:hAnsiTheme="minorHAnsi" w:cstheme="minorBidi"/>
            <w:sz w:val="22"/>
            <w:szCs w:val="22"/>
          </w:rPr>
          <w:tab/>
        </w:r>
        <w:r w:rsidR="0078752C" w:rsidRPr="00F72A5D">
          <w:rPr>
            <w:rStyle w:val="Hyperlink"/>
          </w:rPr>
          <w:t>Omkostningsfordeling ved tilslutningspunkt i Ågerup:</w:t>
        </w:r>
        <w:r w:rsidR="0078752C">
          <w:rPr>
            <w:webHidden/>
          </w:rPr>
          <w:tab/>
        </w:r>
        <w:r w:rsidR="0078752C">
          <w:rPr>
            <w:webHidden/>
          </w:rPr>
          <w:fldChar w:fldCharType="begin"/>
        </w:r>
        <w:r w:rsidR="0078752C">
          <w:rPr>
            <w:webHidden/>
          </w:rPr>
          <w:instrText xml:space="preserve"> PAGEREF _Toc412184013 \h </w:instrText>
        </w:r>
        <w:r w:rsidR="0078752C">
          <w:rPr>
            <w:webHidden/>
          </w:rPr>
        </w:r>
        <w:r w:rsidR="0078752C">
          <w:rPr>
            <w:webHidden/>
          </w:rPr>
          <w:fldChar w:fldCharType="separate"/>
        </w:r>
        <w:r w:rsidR="00DB52E7">
          <w:rPr>
            <w:webHidden/>
          </w:rPr>
          <w:t>31</w:t>
        </w:r>
        <w:r w:rsidR="0078752C">
          <w:rPr>
            <w:webHidden/>
          </w:rPr>
          <w:fldChar w:fldCharType="end"/>
        </w:r>
      </w:hyperlink>
    </w:p>
    <w:p w14:paraId="5062B177" w14:textId="77777777" w:rsidR="0078752C" w:rsidRDefault="0019304E">
      <w:pPr>
        <w:pStyle w:val="Indholdsfortegnelse3"/>
        <w:rPr>
          <w:rFonts w:asciiTheme="minorHAnsi" w:eastAsiaTheme="minorEastAsia" w:hAnsiTheme="minorHAnsi" w:cstheme="minorBidi"/>
          <w:sz w:val="22"/>
          <w:szCs w:val="22"/>
        </w:rPr>
      </w:pPr>
      <w:hyperlink w:anchor="_Toc412184014" w:history="1">
        <w:r w:rsidR="0078752C" w:rsidRPr="00F72A5D">
          <w:rPr>
            <w:rStyle w:val="Hyperlink"/>
          </w:rPr>
          <w:t>5.6.3</w:t>
        </w:r>
        <w:r w:rsidR="0078752C">
          <w:rPr>
            <w:rFonts w:asciiTheme="minorHAnsi" w:eastAsiaTheme="minorEastAsia" w:hAnsiTheme="minorHAnsi" w:cstheme="minorBidi"/>
            <w:sz w:val="22"/>
            <w:szCs w:val="22"/>
          </w:rPr>
          <w:tab/>
        </w:r>
        <w:r w:rsidR="0078752C" w:rsidRPr="00F72A5D">
          <w:rPr>
            <w:rStyle w:val="Hyperlink"/>
          </w:rPr>
          <w:t>Omkostningsfordeling ved tilslutningspunkt i Røsnæs:</w:t>
        </w:r>
        <w:r w:rsidR="0078752C">
          <w:rPr>
            <w:webHidden/>
          </w:rPr>
          <w:tab/>
        </w:r>
        <w:r w:rsidR="0078752C">
          <w:rPr>
            <w:webHidden/>
          </w:rPr>
          <w:fldChar w:fldCharType="begin"/>
        </w:r>
        <w:r w:rsidR="0078752C">
          <w:rPr>
            <w:webHidden/>
          </w:rPr>
          <w:instrText xml:space="preserve"> PAGEREF _Toc412184014 \h </w:instrText>
        </w:r>
        <w:r w:rsidR="0078752C">
          <w:rPr>
            <w:webHidden/>
          </w:rPr>
        </w:r>
        <w:r w:rsidR="0078752C">
          <w:rPr>
            <w:webHidden/>
          </w:rPr>
          <w:fldChar w:fldCharType="separate"/>
        </w:r>
        <w:r w:rsidR="00DB52E7">
          <w:rPr>
            <w:webHidden/>
          </w:rPr>
          <w:t>32</w:t>
        </w:r>
        <w:r w:rsidR="0078752C">
          <w:rPr>
            <w:webHidden/>
          </w:rPr>
          <w:fldChar w:fldCharType="end"/>
        </w:r>
      </w:hyperlink>
    </w:p>
    <w:p w14:paraId="753EF2B3" w14:textId="77777777" w:rsidR="0078752C" w:rsidRDefault="0019304E">
      <w:pPr>
        <w:pStyle w:val="Indholdsfortegnelse2"/>
        <w:rPr>
          <w:rFonts w:asciiTheme="minorHAnsi" w:eastAsiaTheme="minorEastAsia" w:hAnsiTheme="minorHAnsi" w:cstheme="minorBidi"/>
          <w:sz w:val="22"/>
          <w:szCs w:val="22"/>
        </w:rPr>
      </w:pPr>
      <w:hyperlink w:anchor="_Toc412184015" w:history="1">
        <w:r w:rsidR="0078752C" w:rsidRPr="00F72A5D">
          <w:rPr>
            <w:rStyle w:val="Hyperlink"/>
          </w:rPr>
          <w:t>5.7</w:t>
        </w:r>
        <w:r w:rsidR="0078752C">
          <w:rPr>
            <w:rFonts w:asciiTheme="minorHAnsi" w:eastAsiaTheme="minorEastAsia" w:hAnsiTheme="minorHAnsi" w:cstheme="minorBidi"/>
            <w:sz w:val="22"/>
            <w:szCs w:val="22"/>
          </w:rPr>
          <w:tab/>
        </w:r>
        <w:r w:rsidR="0078752C" w:rsidRPr="00F72A5D">
          <w:rPr>
            <w:rStyle w:val="Hyperlink"/>
          </w:rPr>
          <w:t>Smålandsfarvandet</w:t>
        </w:r>
        <w:r w:rsidR="0078752C">
          <w:rPr>
            <w:webHidden/>
          </w:rPr>
          <w:tab/>
        </w:r>
        <w:r w:rsidR="0078752C">
          <w:rPr>
            <w:webHidden/>
          </w:rPr>
          <w:fldChar w:fldCharType="begin"/>
        </w:r>
        <w:r w:rsidR="0078752C">
          <w:rPr>
            <w:webHidden/>
          </w:rPr>
          <w:instrText xml:space="preserve"> PAGEREF _Toc412184015 \h </w:instrText>
        </w:r>
        <w:r w:rsidR="0078752C">
          <w:rPr>
            <w:webHidden/>
          </w:rPr>
        </w:r>
        <w:r w:rsidR="0078752C">
          <w:rPr>
            <w:webHidden/>
          </w:rPr>
          <w:fldChar w:fldCharType="separate"/>
        </w:r>
        <w:r w:rsidR="00DB52E7">
          <w:rPr>
            <w:webHidden/>
          </w:rPr>
          <w:t>33</w:t>
        </w:r>
        <w:r w:rsidR="0078752C">
          <w:rPr>
            <w:webHidden/>
          </w:rPr>
          <w:fldChar w:fldCharType="end"/>
        </w:r>
      </w:hyperlink>
    </w:p>
    <w:p w14:paraId="0AF1C061" w14:textId="77777777" w:rsidR="0078752C" w:rsidRDefault="0019304E">
      <w:pPr>
        <w:pStyle w:val="Indholdsfortegnelse3"/>
        <w:rPr>
          <w:rFonts w:asciiTheme="minorHAnsi" w:eastAsiaTheme="minorEastAsia" w:hAnsiTheme="minorHAnsi" w:cstheme="minorBidi"/>
          <w:sz w:val="22"/>
          <w:szCs w:val="22"/>
        </w:rPr>
      </w:pPr>
      <w:hyperlink w:anchor="_Toc412184016" w:history="1">
        <w:r w:rsidR="0078752C" w:rsidRPr="00F72A5D">
          <w:rPr>
            <w:rStyle w:val="Hyperlink"/>
          </w:rPr>
          <w:t>5.7.1</w:t>
        </w:r>
        <w:r w:rsidR="0078752C">
          <w:rPr>
            <w:rFonts w:asciiTheme="minorHAnsi" w:eastAsiaTheme="minorEastAsia" w:hAnsiTheme="minorHAnsi" w:cstheme="minorBidi"/>
            <w:sz w:val="22"/>
            <w:szCs w:val="22"/>
          </w:rPr>
          <w:tab/>
        </w:r>
        <w:r w:rsidR="0078752C" w:rsidRPr="00F72A5D">
          <w:rPr>
            <w:rStyle w:val="Hyperlink"/>
          </w:rPr>
          <w:t>Tilslutning afhængig af parkstørrelse</w:t>
        </w:r>
        <w:r w:rsidR="0078752C">
          <w:rPr>
            <w:webHidden/>
          </w:rPr>
          <w:tab/>
        </w:r>
        <w:r w:rsidR="0078752C">
          <w:rPr>
            <w:webHidden/>
          </w:rPr>
          <w:fldChar w:fldCharType="begin"/>
        </w:r>
        <w:r w:rsidR="0078752C">
          <w:rPr>
            <w:webHidden/>
          </w:rPr>
          <w:instrText xml:space="preserve"> PAGEREF _Toc412184016 \h </w:instrText>
        </w:r>
        <w:r w:rsidR="0078752C">
          <w:rPr>
            <w:webHidden/>
          </w:rPr>
        </w:r>
        <w:r w:rsidR="0078752C">
          <w:rPr>
            <w:webHidden/>
          </w:rPr>
          <w:fldChar w:fldCharType="separate"/>
        </w:r>
        <w:r w:rsidR="00DB52E7">
          <w:rPr>
            <w:webHidden/>
          </w:rPr>
          <w:t>33</w:t>
        </w:r>
        <w:r w:rsidR="0078752C">
          <w:rPr>
            <w:webHidden/>
          </w:rPr>
          <w:fldChar w:fldCharType="end"/>
        </w:r>
      </w:hyperlink>
    </w:p>
    <w:p w14:paraId="776E0CBF" w14:textId="77777777" w:rsidR="0078752C" w:rsidRDefault="0019304E">
      <w:pPr>
        <w:pStyle w:val="Indholdsfortegnelse3"/>
        <w:rPr>
          <w:rFonts w:asciiTheme="minorHAnsi" w:eastAsiaTheme="minorEastAsia" w:hAnsiTheme="minorHAnsi" w:cstheme="minorBidi"/>
          <w:sz w:val="22"/>
          <w:szCs w:val="22"/>
        </w:rPr>
      </w:pPr>
      <w:hyperlink w:anchor="_Toc412184017" w:history="1">
        <w:r w:rsidR="0078752C" w:rsidRPr="00F72A5D">
          <w:rPr>
            <w:rStyle w:val="Hyperlink"/>
          </w:rPr>
          <w:t>5.7.2</w:t>
        </w:r>
        <w:r w:rsidR="0078752C">
          <w:rPr>
            <w:rFonts w:asciiTheme="minorHAnsi" w:eastAsiaTheme="minorEastAsia" w:hAnsiTheme="minorHAnsi" w:cstheme="minorBidi"/>
            <w:sz w:val="22"/>
            <w:szCs w:val="22"/>
          </w:rPr>
          <w:tab/>
        </w:r>
        <w:r w:rsidR="0078752C" w:rsidRPr="00F72A5D">
          <w:rPr>
            <w:rStyle w:val="Hyperlink"/>
          </w:rPr>
          <w:t>Omkostningsfordeling ved tilslutningspunkt i Stigsnæsværket:</w:t>
        </w:r>
        <w:r w:rsidR="0078752C">
          <w:rPr>
            <w:webHidden/>
          </w:rPr>
          <w:tab/>
        </w:r>
        <w:r w:rsidR="0078752C">
          <w:rPr>
            <w:webHidden/>
          </w:rPr>
          <w:fldChar w:fldCharType="begin"/>
        </w:r>
        <w:r w:rsidR="0078752C">
          <w:rPr>
            <w:webHidden/>
          </w:rPr>
          <w:instrText xml:space="preserve"> PAGEREF _Toc412184017 \h </w:instrText>
        </w:r>
        <w:r w:rsidR="0078752C">
          <w:rPr>
            <w:webHidden/>
          </w:rPr>
        </w:r>
        <w:r w:rsidR="0078752C">
          <w:rPr>
            <w:webHidden/>
          </w:rPr>
          <w:fldChar w:fldCharType="separate"/>
        </w:r>
        <w:r w:rsidR="00DB52E7">
          <w:rPr>
            <w:webHidden/>
          </w:rPr>
          <w:t>34</w:t>
        </w:r>
        <w:r w:rsidR="0078752C">
          <w:rPr>
            <w:webHidden/>
          </w:rPr>
          <w:fldChar w:fldCharType="end"/>
        </w:r>
      </w:hyperlink>
    </w:p>
    <w:p w14:paraId="53EBEE7A" w14:textId="77777777" w:rsidR="0078752C" w:rsidRDefault="0019304E">
      <w:pPr>
        <w:pStyle w:val="Indholdsfortegnelse3"/>
        <w:rPr>
          <w:rFonts w:asciiTheme="minorHAnsi" w:eastAsiaTheme="minorEastAsia" w:hAnsiTheme="minorHAnsi" w:cstheme="minorBidi"/>
          <w:sz w:val="22"/>
          <w:szCs w:val="22"/>
        </w:rPr>
      </w:pPr>
      <w:hyperlink w:anchor="_Toc412184018" w:history="1">
        <w:r w:rsidR="0078752C" w:rsidRPr="00F72A5D">
          <w:rPr>
            <w:rStyle w:val="Hyperlink"/>
          </w:rPr>
          <w:t>5.7.3</w:t>
        </w:r>
        <w:r w:rsidR="0078752C">
          <w:rPr>
            <w:rFonts w:asciiTheme="minorHAnsi" w:eastAsiaTheme="minorEastAsia" w:hAnsiTheme="minorHAnsi" w:cstheme="minorBidi"/>
            <w:sz w:val="22"/>
            <w:szCs w:val="22"/>
          </w:rPr>
          <w:tab/>
        </w:r>
        <w:r w:rsidR="0078752C" w:rsidRPr="00F72A5D">
          <w:rPr>
            <w:rStyle w:val="Hyperlink"/>
          </w:rPr>
          <w:t>Omkostningsfordeling ved tilslutningspunkt på Klintevej:</w:t>
        </w:r>
        <w:r w:rsidR="0078752C">
          <w:rPr>
            <w:webHidden/>
          </w:rPr>
          <w:tab/>
        </w:r>
        <w:r w:rsidR="0078752C">
          <w:rPr>
            <w:webHidden/>
          </w:rPr>
          <w:fldChar w:fldCharType="begin"/>
        </w:r>
        <w:r w:rsidR="0078752C">
          <w:rPr>
            <w:webHidden/>
          </w:rPr>
          <w:instrText xml:space="preserve"> PAGEREF _Toc412184018 \h </w:instrText>
        </w:r>
        <w:r w:rsidR="0078752C">
          <w:rPr>
            <w:webHidden/>
          </w:rPr>
        </w:r>
        <w:r w:rsidR="0078752C">
          <w:rPr>
            <w:webHidden/>
          </w:rPr>
          <w:fldChar w:fldCharType="separate"/>
        </w:r>
        <w:r w:rsidR="00DB52E7">
          <w:rPr>
            <w:webHidden/>
          </w:rPr>
          <w:t>34</w:t>
        </w:r>
        <w:r w:rsidR="0078752C">
          <w:rPr>
            <w:webHidden/>
          </w:rPr>
          <w:fldChar w:fldCharType="end"/>
        </w:r>
      </w:hyperlink>
    </w:p>
    <w:p w14:paraId="1D289829" w14:textId="77777777" w:rsidR="0078752C" w:rsidRDefault="0019304E">
      <w:pPr>
        <w:pStyle w:val="Indholdsfortegnelse2"/>
        <w:rPr>
          <w:rFonts w:asciiTheme="minorHAnsi" w:eastAsiaTheme="minorEastAsia" w:hAnsiTheme="minorHAnsi" w:cstheme="minorBidi"/>
          <w:sz w:val="22"/>
          <w:szCs w:val="22"/>
        </w:rPr>
      </w:pPr>
      <w:hyperlink w:anchor="_Toc412184019" w:history="1">
        <w:r w:rsidR="0078752C" w:rsidRPr="00F72A5D">
          <w:rPr>
            <w:rStyle w:val="Hyperlink"/>
          </w:rPr>
          <w:t>5.8</w:t>
        </w:r>
        <w:r w:rsidR="0078752C">
          <w:rPr>
            <w:rFonts w:asciiTheme="minorHAnsi" w:eastAsiaTheme="minorEastAsia" w:hAnsiTheme="minorHAnsi" w:cstheme="minorBidi"/>
            <w:sz w:val="22"/>
            <w:szCs w:val="22"/>
          </w:rPr>
          <w:tab/>
        </w:r>
        <w:r w:rsidR="0078752C" w:rsidRPr="00F72A5D">
          <w:rPr>
            <w:rStyle w:val="Hyperlink"/>
          </w:rPr>
          <w:t>Bornholm</w:t>
        </w:r>
        <w:r w:rsidR="0078752C">
          <w:rPr>
            <w:webHidden/>
          </w:rPr>
          <w:tab/>
        </w:r>
        <w:r w:rsidR="0078752C">
          <w:rPr>
            <w:webHidden/>
          </w:rPr>
          <w:fldChar w:fldCharType="begin"/>
        </w:r>
        <w:r w:rsidR="0078752C">
          <w:rPr>
            <w:webHidden/>
          </w:rPr>
          <w:instrText xml:space="preserve"> PAGEREF _Toc412184019 \h </w:instrText>
        </w:r>
        <w:r w:rsidR="0078752C">
          <w:rPr>
            <w:webHidden/>
          </w:rPr>
        </w:r>
        <w:r w:rsidR="0078752C">
          <w:rPr>
            <w:webHidden/>
          </w:rPr>
          <w:fldChar w:fldCharType="separate"/>
        </w:r>
        <w:r w:rsidR="00DB52E7">
          <w:rPr>
            <w:webHidden/>
          </w:rPr>
          <w:t>35</w:t>
        </w:r>
        <w:r w:rsidR="0078752C">
          <w:rPr>
            <w:webHidden/>
          </w:rPr>
          <w:fldChar w:fldCharType="end"/>
        </w:r>
      </w:hyperlink>
    </w:p>
    <w:p w14:paraId="39622E91" w14:textId="77777777" w:rsidR="0078752C" w:rsidRDefault="0019304E">
      <w:pPr>
        <w:pStyle w:val="Indholdsfortegnelse3"/>
        <w:rPr>
          <w:rFonts w:asciiTheme="minorHAnsi" w:eastAsiaTheme="minorEastAsia" w:hAnsiTheme="minorHAnsi" w:cstheme="minorBidi"/>
          <w:sz w:val="22"/>
          <w:szCs w:val="22"/>
        </w:rPr>
      </w:pPr>
      <w:hyperlink w:anchor="_Toc412184020" w:history="1">
        <w:r w:rsidR="0078752C" w:rsidRPr="00F72A5D">
          <w:rPr>
            <w:rStyle w:val="Hyperlink"/>
          </w:rPr>
          <w:t>5.8.1</w:t>
        </w:r>
        <w:r w:rsidR="0078752C">
          <w:rPr>
            <w:rFonts w:asciiTheme="minorHAnsi" w:eastAsiaTheme="minorEastAsia" w:hAnsiTheme="minorHAnsi" w:cstheme="minorBidi"/>
            <w:sz w:val="22"/>
            <w:szCs w:val="22"/>
          </w:rPr>
          <w:tab/>
        </w:r>
        <w:r w:rsidR="0078752C" w:rsidRPr="00F72A5D">
          <w:rPr>
            <w:rStyle w:val="Hyperlink"/>
          </w:rPr>
          <w:t>Tilslutning af 50 MW</w:t>
        </w:r>
        <w:r w:rsidR="0078752C">
          <w:rPr>
            <w:webHidden/>
          </w:rPr>
          <w:tab/>
        </w:r>
        <w:r w:rsidR="0078752C">
          <w:rPr>
            <w:webHidden/>
          </w:rPr>
          <w:fldChar w:fldCharType="begin"/>
        </w:r>
        <w:r w:rsidR="0078752C">
          <w:rPr>
            <w:webHidden/>
          </w:rPr>
          <w:instrText xml:space="preserve"> PAGEREF _Toc412184020 \h </w:instrText>
        </w:r>
        <w:r w:rsidR="0078752C">
          <w:rPr>
            <w:webHidden/>
          </w:rPr>
        </w:r>
        <w:r w:rsidR="0078752C">
          <w:rPr>
            <w:webHidden/>
          </w:rPr>
          <w:fldChar w:fldCharType="separate"/>
        </w:r>
        <w:r w:rsidR="00DB52E7">
          <w:rPr>
            <w:webHidden/>
          </w:rPr>
          <w:t>36</w:t>
        </w:r>
        <w:r w:rsidR="0078752C">
          <w:rPr>
            <w:webHidden/>
          </w:rPr>
          <w:fldChar w:fldCharType="end"/>
        </w:r>
      </w:hyperlink>
    </w:p>
    <w:p w14:paraId="06A14A12" w14:textId="77777777" w:rsidR="0078752C" w:rsidRDefault="0019304E">
      <w:pPr>
        <w:pStyle w:val="Indholdsfortegnelse3"/>
        <w:rPr>
          <w:rFonts w:asciiTheme="minorHAnsi" w:eastAsiaTheme="minorEastAsia" w:hAnsiTheme="minorHAnsi" w:cstheme="minorBidi"/>
          <w:sz w:val="22"/>
          <w:szCs w:val="22"/>
        </w:rPr>
      </w:pPr>
      <w:hyperlink w:anchor="_Toc412184021" w:history="1">
        <w:r w:rsidR="0078752C" w:rsidRPr="00F72A5D">
          <w:rPr>
            <w:rStyle w:val="Hyperlink"/>
          </w:rPr>
          <w:t>5.8.2</w:t>
        </w:r>
        <w:r w:rsidR="0078752C">
          <w:rPr>
            <w:rFonts w:asciiTheme="minorHAnsi" w:eastAsiaTheme="minorEastAsia" w:hAnsiTheme="minorHAnsi" w:cstheme="minorBidi"/>
            <w:sz w:val="22"/>
            <w:szCs w:val="22"/>
          </w:rPr>
          <w:tab/>
        </w:r>
        <w:r w:rsidR="0078752C" w:rsidRPr="00F72A5D">
          <w:rPr>
            <w:rStyle w:val="Hyperlink"/>
          </w:rPr>
          <w:t>Omkostningsfordeling ved tilslutningspunkt i Rønne Syd via den østlige korridor:</w:t>
        </w:r>
        <w:r w:rsidR="0078752C">
          <w:rPr>
            <w:webHidden/>
          </w:rPr>
          <w:tab/>
        </w:r>
        <w:r w:rsidR="0078752C">
          <w:rPr>
            <w:webHidden/>
          </w:rPr>
          <w:fldChar w:fldCharType="begin"/>
        </w:r>
        <w:r w:rsidR="0078752C">
          <w:rPr>
            <w:webHidden/>
          </w:rPr>
          <w:instrText xml:space="preserve"> PAGEREF _Toc412184021 \h </w:instrText>
        </w:r>
        <w:r w:rsidR="0078752C">
          <w:rPr>
            <w:webHidden/>
          </w:rPr>
        </w:r>
        <w:r w:rsidR="0078752C">
          <w:rPr>
            <w:webHidden/>
          </w:rPr>
          <w:fldChar w:fldCharType="separate"/>
        </w:r>
        <w:r w:rsidR="00DB52E7">
          <w:rPr>
            <w:webHidden/>
          </w:rPr>
          <w:t>36</w:t>
        </w:r>
        <w:r w:rsidR="0078752C">
          <w:rPr>
            <w:webHidden/>
          </w:rPr>
          <w:fldChar w:fldCharType="end"/>
        </w:r>
      </w:hyperlink>
    </w:p>
    <w:p w14:paraId="74A33C66" w14:textId="77777777" w:rsidR="0078752C" w:rsidRDefault="0019304E">
      <w:pPr>
        <w:pStyle w:val="Indholdsfortegnelse3"/>
        <w:rPr>
          <w:rFonts w:asciiTheme="minorHAnsi" w:eastAsiaTheme="minorEastAsia" w:hAnsiTheme="minorHAnsi" w:cstheme="minorBidi"/>
          <w:sz w:val="22"/>
          <w:szCs w:val="22"/>
        </w:rPr>
      </w:pPr>
      <w:hyperlink w:anchor="_Toc412184022" w:history="1">
        <w:r w:rsidR="0078752C" w:rsidRPr="00F72A5D">
          <w:rPr>
            <w:rStyle w:val="Hyperlink"/>
          </w:rPr>
          <w:t>5.8.3</w:t>
        </w:r>
        <w:r w:rsidR="0078752C">
          <w:rPr>
            <w:rFonts w:asciiTheme="minorHAnsi" w:eastAsiaTheme="minorEastAsia" w:hAnsiTheme="minorHAnsi" w:cstheme="minorBidi"/>
            <w:sz w:val="22"/>
            <w:szCs w:val="22"/>
          </w:rPr>
          <w:tab/>
        </w:r>
        <w:r w:rsidR="0078752C" w:rsidRPr="00F72A5D">
          <w:rPr>
            <w:rStyle w:val="Hyperlink"/>
          </w:rPr>
          <w:t>Omkostningsfordeling ved tilslutningspunkt i Rønne Syd via den østlige korridor:</w:t>
        </w:r>
        <w:r w:rsidR="0078752C">
          <w:rPr>
            <w:webHidden/>
          </w:rPr>
          <w:tab/>
        </w:r>
        <w:r w:rsidR="0078752C">
          <w:rPr>
            <w:webHidden/>
          </w:rPr>
          <w:fldChar w:fldCharType="begin"/>
        </w:r>
        <w:r w:rsidR="0078752C">
          <w:rPr>
            <w:webHidden/>
          </w:rPr>
          <w:instrText xml:space="preserve"> PAGEREF _Toc412184022 \h </w:instrText>
        </w:r>
        <w:r w:rsidR="0078752C">
          <w:rPr>
            <w:webHidden/>
          </w:rPr>
        </w:r>
        <w:r w:rsidR="0078752C">
          <w:rPr>
            <w:webHidden/>
          </w:rPr>
          <w:fldChar w:fldCharType="separate"/>
        </w:r>
        <w:r w:rsidR="00DB52E7">
          <w:rPr>
            <w:webHidden/>
          </w:rPr>
          <w:t>36</w:t>
        </w:r>
        <w:r w:rsidR="0078752C">
          <w:rPr>
            <w:webHidden/>
          </w:rPr>
          <w:fldChar w:fldCharType="end"/>
        </w:r>
      </w:hyperlink>
    </w:p>
    <w:p w14:paraId="3551072C" w14:textId="77777777" w:rsidR="0078752C" w:rsidRDefault="0019304E">
      <w:pPr>
        <w:pStyle w:val="Indholdsfortegnelse1"/>
        <w:rPr>
          <w:rFonts w:asciiTheme="minorHAnsi" w:eastAsiaTheme="minorEastAsia" w:hAnsiTheme="minorHAnsi" w:cstheme="minorBidi"/>
          <w:sz w:val="22"/>
          <w:szCs w:val="22"/>
        </w:rPr>
      </w:pPr>
      <w:hyperlink w:anchor="_Toc412184023" w:history="1">
        <w:r w:rsidR="0078752C" w:rsidRPr="00F72A5D">
          <w:rPr>
            <w:rStyle w:val="Hyperlink"/>
          </w:rPr>
          <w:t>6.</w:t>
        </w:r>
        <w:r w:rsidR="0078752C">
          <w:rPr>
            <w:rFonts w:asciiTheme="minorHAnsi" w:eastAsiaTheme="minorEastAsia" w:hAnsiTheme="minorHAnsi" w:cstheme="minorBidi"/>
            <w:sz w:val="22"/>
            <w:szCs w:val="22"/>
          </w:rPr>
          <w:tab/>
        </w:r>
        <w:r w:rsidR="0078752C" w:rsidRPr="00F72A5D">
          <w:rPr>
            <w:rStyle w:val="Hyperlink"/>
          </w:rPr>
          <w:t>Samlede tab i transmissionssystemet</w:t>
        </w:r>
        <w:r w:rsidR="0078752C">
          <w:rPr>
            <w:webHidden/>
          </w:rPr>
          <w:tab/>
        </w:r>
        <w:r w:rsidR="0078752C">
          <w:rPr>
            <w:webHidden/>
          </w:rPr>
          <w:fldChar w:fldCharType="begin"/>
        </w:r>
        <w:r w:rsidR="0078752C">
          <w:rPr>
            <w:webHidden/>
          </w:rPr>
          <w:instrText xml:space="preserve"> PAGEREF _Toc412184023 \h </w:instrText>
        </w:r>
        <w:r w:rsidR="0078752C">
          <w:rPr>
            <w:webHidden/>
          </w:rPr>
        </w:r>
        <w:r w:rsidR="0078752C">
          <w:rPr>
            <w:webHidden/>
          </w:rPr>
          <w:fldChar w:fldCharType="separate"/>
        </w:r>
        <w:r w:rsidR="00DB52E7">
          <w:rPr>
            <w:webHidden/>
          </w:rPr>
          <w:t>36</w:t>
        </w:r>
        <w:r w:rsidR="0078752C">
          <w:rPr>
            <w:webHidden/>
          </w:rPr>
          <w:fldChar w:fldCharType="end"/>
        </w:r>
      </w:hyperlink>
    </w:p>
    <w:p w14:paraId="008CEF0A" w14:textId="77777777" w:rsidR="0078752C" w:rsidRDefault="0019304E">
      <w:pPr>
        <w:pStyle w:val="Indholdsfortegnelse1"/>
        <w:rPr>
          <w:rFonts w:asciiTheme="minorHAnsi" w:eastAsiaTheme="minorEastAsia" w:hAnsiTheme="minorHAnsi" w:cstheme="minorBidi"/>
          <w:sz w:val="22"/>
          <w:szCs w:val="22"/>
        </w:rPr>
      </w:pPr>
      <w:hyperlink w:anchor="_Toc412184024" w:history="1">
        <w:r w:rsidR="0078752C" w:rsidRPr="00F72A5D">
          <w:rPr>
            <w:rStyle w:val="Hyperlink"/>
          </w:rPr>
          <w:t>7.</w:t>
        </w:r>
        <w:r w:rsidR="0078752C">
          <w:rPr>
            <w:rFonts w:asciiTheme="minorHAnsi" w:eastAsiaTheme="minorEastAsia" w:hAnsiTheme="minorHAnsi" w:cstheme="minorBidi"/>
            <w:sz w:val="22"/>
            <w:szCs w:val="22"/>
          </w:rPr>
          <w:tab/>
        </w:r>
        <w:r w:rsidR="0078752C" w:rsidRPr="00F72A5D">
          <w:rPr>
            <w:rStyle w:val="Hyperlink"/>
          </w:rPr>
          <w:t>Tabt produktion</w:t>
        </w:r>
        <w:r w:rsidR="0078752C">
          <w:rPr>
            <w:webHidden/>
          </w:rPr>
          <w:tab/>
        </w:r>
        <w:r w:rsidR="0078752C">
          <w:rPr>
            <w:webHidden/>
          </w:rPr>
          <w:fldChar w:fldCharType="begin"/>
        </w:r>
        <w:r w:rsidR="0078752C">
          <w:rPr>
            <w:webHidden/>
          </w:rPr>
          <w:instrText xml:space="preserve"> PAGEREF _Toc412184024 \h </w:instrText>
        </w:r>
        <w:r w:rsidR="0078752C">
          <w:rPr>
            <w:webHidden/>
          </w:rPr>
        </w:r>
        <w:r w:rsidR="0078752C">
          <w:rPr>
            <w:webHidden/>
          </w:rPr>
          <w:fldChar w:fldCharType="separate"/>
        </w:r>
        <w:r w:rsidR="00DB52E7">
          <w:rPr>
            <w:webHidden/>
          </w:rPr>
          <w:t>38</w:t>
        </w:r>
        <w:r w:rsidR="0078752C">
          <w:rPr>
            <w:webHidden/>
          </w:rPr>
          <w:fldChar w:fldCharType="end"/>
        </w:r>
      </w:hyperlink>
    </w:p>
    <w:p w14:paraId="39BB141F" w14:textId="77777777" w:rsidR="0078752C" w:rsidRDefault="0019304E">
      <w:pPr>
        <w:pStyle w:val="Indholdsfortegnelse1"/>
        <w:rPr>
          <w:rFonts w:asciiTheme="minorHAnsi" w:eastAsiaTheme="minorEastAsia" w:hAnsiTheme="minorHAnsi" w:cstheme="minorBidi"/>
          <w:sz w:val="22"/>
          <w:szCs w:val="22"/>
        </w:rPr>
      </w:pPr>
      <w:hyperlink w:anchor="_Toc412184025" w:history="1">
        <w:r w:rsidR="0078752C" w:rsidRPr="00F72A5D">
          <w:rPr>
            <w:rStyle w:val="Hyperlink"/>
          </w:rPr>
          <w:t>8.</w:t>
        </w:r>
        <w:r w:rsidR="0078752C">
          <w:rPr>
            <w:rFonts w:asciiTheme="minorHAnsi" w:eastAsiaTheme="minorEastAsia" w:hAnsiTheme="minorHAnsi" w:cstheme="minorBidi"/>
            <w:sz w:val="22"/>
            <w:szCs w:val="22"/>
          </w:rPr>
          <w:tab/>
        </w:r>
        <w:r w:rsidR="0078752C" w:rsidRPr="00F72A5D">
          <w:rPr>
            <w:rStyle w:val="Hyperlink"/>
          </w:rPr>
          <w:t>Ekstra sikkerhed for afsætning af produktion</w:t>
        </w:r>
        <w:r w:rsidR="0078752C">
          <w:rPr>
            <w:webHidden/>
          </w:rPr>
          <w:tab/>
        </w:r>
        <w:r w:rsidR="0078752C">
          <w:rPr>
            <w:webHidden/>
          </w:rPr>
          <w:fldChar w:fldCharType="begin"/>
        </w:r>
        <w:r w:rsidR="0078752C">
          <w:rPr>
            <w:webHidden/>
          </w:rPr>
          <w:instrText xml:space="preserve"> PAGEREF _Toc412184025 \h </w:instrText>
        </w:r>
        <w:r w:rsidR="0078752C">
          <w:rPr>
            <w:webHidden/>
          </w:rPr>
        </w:r>
        <w:r w:rsidR="0078752C">
          <w:rPr>
            <w:webHidden/>
          </w:rPr>
          <w:fldChar w:fldCharType="separate"/>
        </w:r>
        <w:r w:rsidR="00DB52E7">
          <w:rPr>
            <w:webHidden/>
          </w:rPr>
          <w:t>39</w:t>
        </w:r>
        <w:r w:rsidR="0078752C">
          <w:rPr>
            <w:webHidden/>
          </w:rPr>
          <w:fldChar w:fldCharType="end"/>
        </w:r>
      </w:hyperlink>
    </w:p>
    <w:p w14:paraId="58FFB9A9" w14:textId="77777777" w:rsidR="0078752C" w:rsidRDefault="0019304E">
      <w:pPr>
        <w:pStyle w:val="Indholdsfortegnelse1"/>
        <w:rPr>
          <w:rFonts w:asciiTheme="minorHAnsi" w:eastAsiaTheme="minorEastAsia" w:hAnsiTheme="minorHAnsi" w:cstheme="minorBidi"/>
          <w:sz w:val="22"/>
          <w:szCs w:val="22"/>
        </w:rPr>
      </w:pPr>
      <w:hyperlink w:anchor="_Toc412184026" w:history="1">
        <w:r w:rsidR="0078752C" w:rsidRPr="00F72A5D">
          <w:rPr>
            <w:rStyle w:val="Hyperlink"/>
          </w:rPr>
          <w:t>9.</w:t>
        </w:r>
        <w:r w:rsidR="0078752C">
          <w:rPr>
            <w:rFonts w:asciiTheme="minorHAnsi" w:eastAsiaTheme="minorEastAsia" w:hAnsiTheme="minorHAnsi" w:cstheme="minorBidi"/>
            <w:sz w:val="22"/>
            <w:szCs w:val="22"/>
          </w:rPr>
          <w:tab/>
        </w:r>
        <w:r w:rsidR="0078752C" w:rsidRPr="00F72A5D">
          <w:rPr>
            <w:rStyle w:val="Hyperlink"/>
          </w:rPr>
          <w:t>Bilag 1</w:t>
        </w:r>
        <w:r w:rsidR="0078752C">
          <w:rPr>
            <w:webHidden/>
          </w:rPr>
          <w:tab/>
        </w:r>
        <w:r w:rsidR="0078752C">
          <w:rPr>
            <w:webHidden/>
          </w:rPr>
          <w:fldChar w:fldCharType="begin"/>
        </w:r>
        <w:r w:rsidR="0078752C">
          <w:rPr>
            <w:webHidden/>
          </w:rPr>
          <w:instrText xml:space="preserve"> PAGEREF _Toc412184026 \h </w:instrText>
        </w:r>
        <w:r w:rsidR="0078752C">
          <w:rPr>
            <w:webHidden/>
          </w:rPr>
        </w:r>
        <w:r w:rsidR="0078752C">
          <w:rPr>
            <w:webHidden/>
          </w:rPr>
          <w:fldChar w:fldCharType="separate"/>
        </w:r>
        <w:r w:rsidR="00DB52E7">
          <w:rPr>
            <w:webHidden/>
          </w:rPr>
          <w:t>40</w:t>
        </w:r>
        <w:r w:rsidR="0078752C">
          <w:rPr>
            <w:webHidden/>
          </w:rPr>
          <w:fldChar w:fldCharType="end"/>
        </w:r>
      </w:hyperlink>
    </w:p>
    <w:p w14:paraId="658269E0" w14:textId="77777777" w:rsidR="0078752C" w:rsidRDefault="0019304E">
      <w:pPr>
        <w:pStyle w:val="Indholdsfortegnelse2"/>
        <w:rPr>
          <w:rFonts w:asciiTheme="minorHAnsi" w:eastAsiaTheme="minorEastAsia" w:hAnsiTheme="minorHAnsi" w:cstheme="minorBidi"/>
          <w:sz w:val="22"/>
          <w:szCs w:val="22"/>
        </w:rPr>
      </w:pPr>
      <w:hyperlink w:anchor="_Toc412184027" w:history="1">
        <w:r w:rsidR="0078752C" w:rsidRPr="00F72A5D">
          <w:rPr>
            <w:rStyle w:val="Hyperlink"/>
          </w:rPr>
          <w:t>9.1</w:t>
        </w:r>
        <w:r w:rsidR="0078752C">
          <w:rPr>
            <w:rFonts w:asciiTheme="minorHAnsi" w:eastAsiaTheme="minorEastAsia" w:hAnsiTheme="minorHAnsi" w:cstheme="minorBidi"/>
            <w:sz w:val="22"/>
            <w:szCs w:val="22"/>
          </w:rPr>
          <w:tab/>
        </w:r>
        <w:r w:rsidR="0078752C" w:rsidRPr="00F72A5D">
          <w:rPr>
            <w:rStyle w:val="Hyperlink"/>
          </w:rPr>
          <w:t>Standardkoncept 1 – fremskudt 132-150/33 kV transformer (1a) eller fremskudt 50-60/33 kV transformer (1b) placeret tæt ved strandkanten</w:t>
        </w:r>
        <w:r w:rsidR="0078752C">
          <w:rPr>
            <w:webHidden/>
          </w:rPr>
          <w:tab/>
        </w:r>
        <w:r w:rsidR="0078752C">
          <w:rPr>
            <w:webHidden/>
          </w:rPr>
          <w:fldChar w:fldCharType="begin"/>
        </w:r>
        <w:r w:rsidR="0078752C">
          <w:rPr>
            <w:webHidden/>
          </w:rPr>
          <w:instrText xml:space="preserve"> PAGEREF _Toc412184027 \h </w:instrText>
        </w:r>
        <w:r w:rsidR="0078752C">
          <w:rPr>
            <w:webHidden/>
          </w:rPr>
        </w:r>
        <w:r w:rsidR="0078752C">
          <w:rPr>
            <w:webHidden/>
          </w:rPr>
          <w:fldChar w:fldCharType="separate"/>
        </w:r>
        <w:r w:rsidR="00DB52E7">
          <w:rPr>
            <w:webHidden/>
          </w:rPr>
          <w:t>40</w:t>
        </w:r>
        <w:r w:rsidR="0078752C">
          <w:rPr>
            <w:webHidden/>
          </w:rPr>
          <w:fldChar w:fldCharType="end"/>
        </w:r>
      </w:hyperlink>
    </w:p>
    <w:p w14:paraId="57249C47" w14:textId="77777777" w:rsidR="0078752C" w:rsidRDefault="0019304E">
      <w:pPr>
        <w:pStyle w:val="Indholdsfortegnelse2"/>
        <w:rPr>
          <w:rFonts w:asciiTheme="minorHAnsi" w:eastAsiaTheme="minorEastAsia" w:hAnsiTheme="minorHAnsi" w:cstheme="minorBidi"/>
          <w:sz w:val="22"/>
          <w:szCs w:val="22"/>
        </w:rPr>
      </w:pPr>
      <w:hyperlink w:anchor="_Toc412184028" w:history="1">
        <w:r w:rsidR="0078752C" w:rsidRPr="00F72A5D">
          <w:rPr>
            <w:rStyle w:val="Hyperlink"/>
          </w:rPr>
          <w:t>9.2</w:t>
        </w:r>
        <w:r w:rsidR="0078752C">
          <w:rPr>
            <w:rFonts w:asciiTheme="minorHAnsi" w:eastAsiaTheme="minorEastAsia" w:hAnsiTheme="minorHAnsi" w:cstheme="minorBidi"/>
            <w:sz w:val="22"/>
            <w:szCs w:val="22"/>
          </w:rPr>
          <w:tab/>
        </w:r>
        <w:r w:rsidR="0078752C" w:rsidRPr="00F72A5D">
          <w:rPr>
            <w:rStyle w:val="Hyperlink"/>
          </w:rPr>
          <w:t>Standardkoncept 2 – 33 kV ilandføringsanlæg med tilslutning i eksisterende 132-150 kV station</w:t>
        </w:r>
        <w:r w:rsidR="0078752C">
          <w:rPr>
            <w:webHidden/>
          </w:rPr>
          <w:tab/>
        </w:r>
        <w:r w:rsidR="0078752C">
          <w:rPr>
            <w:webHidden/>
          </w:rPr>
          <w:fldChar w:fldCharType="begin"/>
        </w:r>
        <w:r w:rsidR="0078752C">
          <w:rPr>
            <w:webHidden/>
          </w:rPr>
          <w:instrText xml:space="preserve"> PAGEREF _Toc412184028 \h </w:instrText>
        </w:r>
        <w:r w:rsidR="0078752C">
          <w:rPr>
            <w:webHidden/>
          </w:rPr>
        </w:r>
        <w:r w:rsidR="0078752C">
          <w:rPr>
            <w:webHidden/>
          </w:rPr>
          <w:fldChar w:fldCharType="separate"/>
        </w:r>
        <w:r w:rsidR="00DB52E7">
          <w:rPr>
            <w:webHidden/>
          </w:rPr>
          <w:t>41</w:t>
        </w:r>
        <w:r w:rsidR="0078752C">
          <w:rPr>
            <w:webHidden/>
          </w:rPr>
          <w:fldChar w:fldCharType="end"/>
        </w:r>
      </w:hyperlink>
    </w:p>
    <w:p w14:paraId="328C2AD5" w14:textId="77777777" w:rsidR="0078752C" w:rsidRDefault="0019304E">
      <w:pPr>
        <w:pStyle w:val="Indholdsfortegnelse2"/>
        <w:rPr>
          <w:rFonts w:asciiTheme="minorHAnsi" w:eastAsiaTheme="minorEastAsia" w:hAnsiTheme="minorHAnsi" w:cstheme="minorBidi"/>
          <w:sz w:val="22"/>
          <w:szCs w:val="22"/>
        </w:rPr>
      </w:pPr>
      <w:hyperlink w:anchor="_Toc412184029" w:history="1">
        <w:r w:rsidR="0078752C" w:rsidRPr="00F72A5D">
          <w:rPr>
            <w:rStyle w:val="Hyperlink"/>
          </w:rPr>
          <w:t>9.3</w:t>
        </w:r>
        <w:r w:rsidR="0078752C">
          <w:rPr>
            <w:rFonts w:asciiTheme="minorHAnsi" w:eastAsiaTheme="minorEastAsia" w:hAnsiTheme="minorHAnsi" w:cstheme="minorBidi"/>
            <w:sz w:val="22"/>
            <w:szCs w:val="22"/>
          </w:rPr>
          <w:tab/>
        </w:r>
        <w:r w:rsidR="0078752C" w:rsidRPr="00F72A5D">
          <w:rPr>
            <w:rStyle w:val="Hyperlink"/>
          </w:rPr>
          <w:t>Standardkoncept 3 – 33 kV ilandføringsanlæg med tilslutning i eksisterende 50-60 kV station</w:t>
        </w:r>
        <w:r w:rsidR="0078752C">
          <w:rPr>
            <w:webHidden/>
          </w:rPr>
          <w:tab/>
        </w:r>
        <w:r w:rsidR="0078752C">
          <w:rPr>
            <w:webHidden/>
          </w:rPr>
          <w:fldChar w:fldCharType="begin"/>
        </w:r>
        <w:r w:rsidR="0078752C">
          <w:rPr>
            <w:webHidden/>
          </w:rPr>
          <w:instrText xml:space="preserve"> PAGEREF _Toc412184029 \h </w:instrText>
        </w:r>
        <w:r w:rsidR="0078752C">
          <w:rPr>
            <w:webHidden/>
          </w:rPr>
        </w:r>
        <w:r w:rsidR="0078752C">
          <w:rPr>
            <w:webHidden/>
          </w:rPr>
          <w:fldChar w:fldCharType="separate"/>
        </w:r>
        <w:r w:rsidR="00DB52E7">
          <w:rPr>
            <w:webHidden/>
          </w:rPr>
          <w:t>41</w:t>
        </w:r>
        <w:r w:rsidR="0078752C">
          <w:rPr>
            <w:webHidden/>
          </w:rPr>
          <w:fldChar w:fldCharType="end"/>
        </w:r>
      </w:hyperlink>
    </w:p>
    <w:p w14:paraId="4653FB74" w14:textId="77777777" w:rsidR="0078752C" w:rsidRDefault="0019304E">
      <w:pPr>
        <w:pStyle w:val="Indholdsfortegnelse2"/>
        <w:rPr>
          <w:rFonts w:asciiTheme="minorHAnsi" w:eastAsiaTheme="minorEastAsia" w:hAnsiTheme="minorHAnsi" w:cstheme="minorBidi"/>
          <w:sz w:val="22"/>
          <w:szCs w:val="22"/>
        </w:rPr>
      </w:pPr>
      <w:hyperlink w:anchor="_Toc412184030" w:history="1">
        <w:r w:rsidR="0078752C" w:rsidRPr="00F72A5D">
          <w:rPr>
            <w:rStyle w:val="Hyperlink"/>
          </w:rPr>
          <w:t>9.4</w:t>
        </w:r>
        <w:r w:rsidR="0078752C">
          <w:rPr>
            <w:rFonts w:asciiTheme="minorHAnsi" w:eastAsiaTheme="minorEastAsia" w:hAnsiTheme="minorHAnsi" w:cstheme="minorBidi"/>
            <w:sz w:val="22"/>
            <w:szCs w:val="22"/>
          </w:rPr>
          <w:tab/>
        </w:r>
        <w:r w:rsidR="0078752C" w:rsidRPr="00F72A5D">
          <w:rPr>
            <w:rStyle w:val="Hyperlink"/>
          </w:rPr>
          <w:t>Standardkoncept 4 – 50-60 kV ilandføringsanlæg med tilslutning i eksisterende 50-60 kV station</w:t>
        </w:r>
        <w:r w:rsidR="0078752C">
          <w:rPr>
            <w:webHidden/>
          </w:rPr>
          <w:tab/>
        </w:r>
        <w:r w:rsidR="0078752C">
          <w:rPr>
            <w:webHidden/>
          </w:rPr>
          <w:fldChar w:fldCharType="begin"/>
        </w:r>
        <w:r w:rsidR="0078752C">
          <w:rPr>
            <w:webHidden/>
          </w:rPr>
          <w:instrText xml:space="preserve"> PAGEREF _Toc412184030 \h </w:instrText>
        </w:r>
        <w:r w:rsidR="0078752C">
          <w:rPr>
            <w:webHidden/>
          </w:rPr>
        </w:r>
        <w:r w:rsidR="0078752C">
          <w:rPr>
            <w:webHidden/>
          </w:rPr>
          <w:fldChar w:fldCharType="separate"/>
        </w:r>
        <w:r w:rsidR="00DB52E7">
          <w:rPr>
            <w:webHidden/>
          </w:rPr>
          <w:t>42</w:t>
        </w:r>
        <w:r w:rsidR="0078752C">
          <w:rPr>
            <w:webHidden/>
          </w:rPr>
          <w:fldChar w:fldCharType="end"/>
        </w:r>
      </w:hyperlink>
    </w:p>
    <w:p w14:paraId="1EE27552" w14:textId="77777777" w:rsidR="0078752C" w:rsidRDefault="0019304E">
      <w:pPr>
        <w:pStyle w:val="Indholdsfortegnelse1"/>
        <w:rPr>
          <w:rFonts w:asciiTheme="minorHAnsi" w:eastAsiaTheme="minorEastAsia" w:hAnsiTheme="minorHAnsi" w:cstheme="minorBidi"/>
          <w:sz w:val="22"/>
          <w:szCs w:val="22"/>
        </w:rPr>
      </w:pPr>
      <w:hyperlink w:anchor="_Toc412184031" w:history="1">
        <w:r w:rsidR="0078752C" w:rsidRPr="00F72A5D">
          <w:rPr>
            <w:rStyle w:val="Hyperlink"/>
          </w:rPr>
          <w:t>10.</w:t>
        </w:r>
        <w:r w:rsidR="0078752C">
          <w:rPr>
            <w:rFonts w:asciiTheme="minorHAnsi" w:eastAsiaTheme="minorEastAsia" w:hAnsiTheme="minorHAnsi" w:cstheme="minorBidi"/>
            <w:sz w:val="22"/>
            <w:szCs w:val="22"/>
          </w:rPr>
          <w:tab/>
        </w:r>
        <w:r w:rsidR="0078752C" w:rsidRPr="00F72A5D">
          <w:rPr>
            <w:rStyle w:val="Hyperlink"/>
          </w:rPr>
          <w:t>Bilag 2</w:t>
        </w:r>
        <w:r w:rsidR="0078752C">
          <w:rPr>
            <w:webHidden/>
          </w:rPr>
          <w:tab/>
        </w:r>
        <w:r w:rsidR="0078752C">
          <w:rPr>
            <w:webHidden/>
          </w:rPr>
          <w:fldChar w:fldCharType="begin"/>
        </w:r>
        <w:r w:rsidR="0078752C">
          <w:rPr>
            <w:webHidden/>
          </w:rPr>
          <w:instrText xml:space="preserve"> PAGEREF _Toc412184031 \h </w:instrText>
        </w:r>
        <w:r w:rsidR="0078752C">
          <w:rPr>
            <w:webHidden/>
          </w:rPr>
        </w:r>
        <w:r w:rsidR="0078752C">
          <w:rPr>
            <w:webHidden/>
          </w:rPr>
          <w:fldChar w:fldCharType="separate"/>
        </w:r>
        <w:r w:rsidR="00DB52E7">
          <w:rPr>
            <w:webHidden/>
          </w:rPr>
          <w:t>42</w:t>
        </w:r>
        <w:r w:rsidR="0078752C">
          <w:rPr>
            <w:webHidden/>
          </w:rPr>
          <w:fldChar w:fldCharType="end"/>
        </w:r>
      </w:hyperlink>
    </w:p>
    <w:p w14:paraId="70BB9F01" w14:textId="77777777" w:rsidR="0078752C" w:rsidRDefault="0019304E">
      <w:pPr>
        <w:pStyle w:val="Indholdsfortegnelse2"/>
        <w:rPr>
          <w:rFonts w:asciiTheme="minorHAnsi" w:eastAsiaTheme="minorEastAsia" w:hAnsiTheme="minorHAnsi" w:cstheme="minorBidi"/>
          <w:sz w:val="22"/>
          <w:szCs w:val="22"/>
        </w:rPr>
      </w:pPr>
      <w:hyperlink w:anchor="_Toc412184032" w:history="1">
        <w:r w:rsidR="0078752C" w:rsidRPr="00F72A5D">
          <w:rPr>
            <w:rStyle w:val="Hyperlink"/>
          </w:rPr>
          <w:t>10.1</w:t>
        </w:r>
        <w:r w:rsidR="0078752C">
          <w:rPr>
            <w:rFonts w:asciiTheme="minorHAnsi" w:eastAsiaTheme="minorEastAsia" w:hAnsiTheme="minorHAnsi" w:cstheme="minorBidi"/>
            <w:sz w:val="22"/>
            <w:szCs w:val="22"/>
          </w:rPr>
          <w:tab/>
        </w:r>
        <w:r w:rsidR="0078752C" w:rsidRPr="00F72A5D">
          <w:rPr>
            <w:rStyle w:val="Hyperlink"/>
          </w:rPr>
          <w:t>Vesterhav Syd</w:t>
        </w:r>
        <w:r w:rsidR="0078752C">
          <w:rPr>
            <w:webHidden/>
          </w:rPr>
          <w:tab/>
        </w:r>
        <w:r w:rsidR="0078752C">
          <w:rPr>
            <w:webHidden/>
          </w:rPr>
          <w:fldChar w:fldCharType="begin"/>
        </w:r>
        <w:r w:rsidR="0078752C">
          <w:rPr>
            <w:webHidden/>
          </w:rPr>
          <w:instrText xml:space="preserve"> PAGEREF _Toc412184032 \h </w:instrText>
        </w:r>
        <w:r w:rsidR="0078752C">
          <w:rPr>
            <w:webHidden/>
          </w:rPr>
        </w:r>
        <w:r w:rsidR="0078752C">
          <w:rPr>
            <w:webHidden/>
          </w:rPr>
          <w:fldChar w:fldCharType="separate"/>
        </w:r>
        <w:r w:rsidR="00DB52E7">
          <w:rPr>
            <w:webHidden/>
          </w:rPr>
          <w:t>43</w:t>
        </w:r>
        <w:r w:rsidR="0078752C">
          <w:rPr>
            <w:webHidden/>
          </w:rPr>
          <w:fldChar w:fldCharType="end"/>
        </w:r>
      </w:hyperlink>
    </w:p>
    <w:p w14:paraId="68CFEFDB" w14:textId="77777777" w:rsidR="0078752C" w:rsidRDefault="0019304E">
      <w:pPr>
        <w:pStyle w:val="Indholdsfortegnelse3"/>
        <w:rPr>
          <w:rFonts w:asciiTheme="minorHAnsi" w:eastAsiaTheme="minorEastAsia" w:hAnsiTheme="minorHAnsi" w:cstheme="minorBidi"/>
          <w:sz w:val="22"/>
          <w:szCs w:val="22"/>
        </w:rPr>
      </w:pPr>
      <w:hyperlink w:anchor="_Toc412184033" w:history="1">
        <w:r w:rsidR="0078752C" w:rsidRPr="00F72A5D">
          <w:rPr>
            <w:rStyle w:val="Hyperlink"/>
          </w:rPr>
          <w:t>10.1.1</w:t>
        </w:r>
        <w:r w:rsidR="0078752C">
          <w:rPr>
            <w:rFonts w:asciiTheme="minorHAnsi" w:eastAsiaTheme="minorEastAsia" w:hAnsiTheme="minorHAnsi" w:cstheme="minorBidi"/>
            <w:sz w:val="22"/>
            <w:szCs w:val="22"/>
          </w:rPr>
          <w:tab/>
        </w:r>
        <w:r w:rsidR="0078752C" w:rsidRPr="00F72A5D">
          <w:rPr>
            <w:rStyle w:val="Hyperlink"/>
          </w:rPr>
          <w:t>Tilslutning i Lem Kær 150 kV via Holmsland</w:t>
        </w:r>
        <w:r w:rsidR="0078752C">
          <w:rPr>
            <w:webHidden/>
          </w:rPr>
          <w:tab/>
        </w:r>
        <w:r w:rsidR="0078752C">
          <w:rPr>
            <w:webHidden/>
          </w:rPr>
          <w:fldChar w:fldCharType="begin"/>
        </w:r>
        <w:r w:rsidR="0078752C">
          <w:rPr>
            <w:webHidden/>
          </w:rPr>
          <w:instrText xml:space="preserve"> PAGEREF _Toc412184033 \h </w:instrText>
        </w:r>
        <w:r w:rsidR="0078752C">
          <w:rPr>
            <w:webHidden/>
          </w:rPr>
        </w:r>
        <w:r w:rsidR="0078752C">
          <w:rPr>
            <w:webHidden/>
          </w:rPr>
          <w:fldChar w:fldCharType="separate"/>
        </w:r>
        <w:r w:rsidR="00DB52E7">
          <w:rPr>
            <w:webHidden/>
          </w:rPr>
          <w:t>43</w:t>
        </w:r>
        <w:r w:rsidR="0078752C">
          <w:rPr>
            <w:webHidden/>
          </w:rPr>
          <w:fldChar w:fldCharType="end"/>
        </w:r>
      </w:hyperlink>
    </w:p>
    <w:p w14:paraId="0C31A690" w14:textId="77777777" w:rsidR="0078752C" w:rsidRDefault="0019304E">
      <w:pPr>
        <w:pStyle w:val="Indholdsfortegnelse3"/>
        <w:rPr>
          <w:rFonts w:asciiTheme="minorHAnsi" w:eastAsiaTheme="minorEastAsia" w:hAnsiTheme="minorHAnsi" w:cstheme="minorBidi"/>
          <w:sz w:val="22"/>
          <w:szCs w:val="22"/>
        </w:rPr>
      </w:pPr>
      <w:hyperlink w:anchor="_Toc412184034" w:history="1">
        <w:r w:rsidR="0078752C" w:rsidRPr="00F72A5D">
          <w:rPr>
            <w:rStyle w:val="Hyperlink"/>
          </w:rPr>
          <w:t>10.1.2</w:t>
        </w:r>
        <w:r w:rsidR="0078752C">
          <w:rPr>
            <w:rFonts w:asciiTheme="minorHAnsi" w:eastAsiaTheme="minorEastAsia" w:hAnsiTheme="minorHAnsi" w:cstheme="minorBidi"/>
            <w:sz w:val="22"/>
            <w:szCs w:val="22"/>
          </w:rPr>
          <w:tab/>
        </w:r>
        <w:r w:rsidR="0078752C" w:rsidRPr="00F72A5D">
          <w:rPr>
            <w:rStyle w:val="Hyperlink"/>
          </w:rPr>
          <w:t>Tilslutning i Lem Kær 150 kV via Tyvmose</w:t>
        </w:r>
        <w:r w:rsidR="0078752C">
          <w:rPr>
            <w:webHidden/>
          </w:rPr>
          <w:tab/>
        </w:r>
        <w:r w:rsidR="0078752C">
          <w:rPr>
            <w:webHidden/>
          </w:rPr>
          <w:fldChar w:fldCharType="begin"/>
        </w:r>
        <w:r w:rsidR="0078752C">
          <w:rPr>
            <w:webHidden/>
          </w:rPr>
          <w:instrText xml:space="preserve"> PAGEREF _Toc412184034 \h </w:instrText>
        </w:r>
        <w:r w:rsidR="0078752C">
          <w:rPr>
            <w:webHidden/>
          </w:rPr>
        </w:r>
        <w:r w:rsidR="0078752C">
          <w:rPr>
            <w:webHidden/>
          </w:rPr>
          <w:fldChar w:fldCharType="separate"/>
        </w:r>
        <w:r w:rsidR="00DB52E7">
          <w:rPr>
            <w:webHidden/>
          </w:rPr>
          <w:t>45</w:t>
        </w:r>
        <w:r w:rsidR="0078752C">
          <w:rPr>
            <w:webHidden/>
          </w:rPr>
          <w:fldChar w:fldCharType="end"/>
        </w:r>
      </w:hyperlink>
    </w:p>
    <w:p w14:paraId="67CF9B68" w14:textId="77777777" w:rsidR="0078752C" w:rsidRDefault="0019304E">
      <w:pPr>
        <w:pStyle w:val="Indholdsfortegnelse3"/>
        <w:rPr>
          <w:rFonts w:asciiTheme="minorHAnsi" w:eastAsiaTheme="minorEastAsia" w:hAnsiTheme="minorHAnsi" w:cstheme="minorBidi"/>
          <w:sz w:val="22"/>
          <w:szCs w:val="22"/>
        </w:rPr>
      </w:pPr>
      <w:hyperlink w:anchor="_Toc412184035" w:history="1">
        <w:r w:rsidR="0078752C" w:rsidRPr="00F72A5D">
          <w:rPr>
            <w:rStyle w:val="Hyperlink"/>
          </w:rPr>
          <w:t>10.1.3</w:t>
        </w:r>
        <w:r w:rsidR="0078752C">
          <w:rPr>
            <w:rFonts w:asciiTheme="minorHAnsi" w:eastAsiaTheme="minorEastAsia" w:hAnsiTheme="minorHAnsi" w:cstheme="minorBidi"/>
            <w:sz w:val="22"/>
            <w:szCs w:val="22"/>
          </w:rPr>
          <w:tab/>
        </w:r>
        <w:r w:rsidR="0078752C" w:rsidRPr="00F72A5D">
          <w:rPr>
            <w:rStyle w:val="Hyperlink"/>
          </w:rPr>
          <w:t>Tilslutning i Lem Kær 150 kV via Søndervig</w:t>
        </w:r>
        <w:r w:rsidR="0078752C">
          <w:rPr>
            <w:webHidden/>
          </w:rPr>
          <w:tab/>
        </w:r>
        <w:r w:rsidR="0078752C">
          <w:rPr>
            <w:webHidden/>
          </w:rPr>
          <w:fldChar w:fldCharType="begin"/>
        </w:r>
        <w:r w:rsidR="0078752C">
          <w:rPr>
            <w:webHidden/>
          </w:rPr>
          <w:instrText xml:space="preserve"> PAGEREF _Toc412184035 \h </w:instrText>
        </w:r>
        <w:r w:rsidR="0078752C">
          <w:rPr>
            <w:webHidden/>
          </w:rPr>
        </w:r>
        <w:r w:rsidR="0078752C">
          <w:rPr>
            <w:webHidden/>
          </w:rPr>
          <w:fldChar w:fldCharType="separate"/>
        </w:r>
        <w:r w:rsidR="00DB52E7">
          <w:rPr>
            <w:webHidden/>
          </w:rPr>
          <w:t>45</w:t>
        </w:r>
        <w:r w:rsidR="0078752C">
          <w:rPr>
            <w:webHidden/>
          </w:rPr>
          <w:fldChar w:fldCharType="end"/>
        </w:r>
      </w:hyperlink>
    </w:p>
    <w:p w14:paraId="2289CE5B" w14:textId="77777777" w:rsidR="0078752C" w:rsidRDefault="0019304E">
      <w:pPr>
        <w:pStyle w:val="Indholdsfortegnelse3"/>
        <w:rPr>
          <w:rFonts w:asciiTheme="minorHAnsi" w:eastAsiaTheme="minorEastAsia" w:hAnsiTheme="minorHAnsi" w:cstheme="minorBidi"/>
          <w:sz w:val="22"/>
          <w:szCs w:val="22"/>
        </w:rPr>
      </w:pPr>
      <w:hyperlink w:anchor="_Toc412184036" w:history="1">
        <w:r w:rsidR="0078752C" w:rsidRPr="00F72A5D">
          <w:rPr>
            <w:rStyle w:val="Hyperlink"/>
          </w:rPr>
          <w:t>10.1.4</w:t>
        </w:r>
        <w:r w:rsidR="0078752C">
          <w:rPr>
            <w:rFonts w:asciiTheme="minorHAnsi" w:eastAsiaTheme="minorEastAsia" w:hAnsiTheme="minorHAnsi" w:cstheme="minorBidi"/>
            <w:sz w:val="22"/>
            <w:szCs w:val="22"/>
          </w:rPr>
          <w:tab/>
        </w:r>
        <w:r w:rsidR="0078752C" w:rsidRPr="00F72A5D">
          <w:rPr>
            <w:rStyle w:val="Hyperlink"/>
          </w:rPr>
          <w:t>Afstande</w:t>
        </w:r>
        <w:r w:rsidR="0078752C">
          <w:rPr>
            <w:webHidden/>
          </w:rPr>
          <w:tab/>
        </w:r>
        <w:r w:rsidR="0078752C">
          <w:rPr>
            <w:webHidden/>
          </w:rPr>
          <w:fldChar w:fldCharType="begin"/>
        </w:r>
        <w:r w:rsidR="0078752C">
          <w:rPr>
            <w:webHidden/>
          </w:rPr>
          <w:instrText xml:space="preserve"> PAGEREF _Toc412184036 \h </w:instrText>
        </w:r>
        <w:r w:rsidR="0078752C">
          <w:rPr>
            <w:webHidden/>
          </w:rPr>
        </w:r>
        <w:r w:rsidR="0078752C">
          <w:rPr>
            <w:webHidden/>
          </w:rPr>
          <w:fldChar w:fldCharType="separate"/>
        </w:r>
        <w:r w:rsidR="00DB52E7">
          <w:rPr>
            <w:webHidden/>
          </w:rPr>
          <w:t>45</w:t>
        </w:r>
        <w:r w:rsidR="0078752C">
          <w:rPr>
            <w:webHidden/>
          </w:rPr>
          <w:fldChar w:fldCharType="end"/>
        </w:r>
      </w:hyperlink>
    </w:p>
    <w:p w14:paraId="1BBE5047" w14:textId="77777777" w:rsidR="0078752C" w:rsidRDefault="0019304E">
      <w:pPr>
        <w:pStyle w:val="Indholdsfortegnelse3"/>
        <w:rPr>
          <w:rFonts w:asciiTheme="minorHAnsi" w:eastAsiaTheme="minorEastAsia" w:hAnsiTheme="minorHAnsi" w:cstheme="minorBidi"/>
          <w:sz w:val="22"/>
          <w:szCs w:val="22"/>
        </w:rPr>
      </w:pPr>
      <w:hyperlink w:anchor="_Toc412184037" w:history="1">
        <w:r w:rsidR="0078752C" w:rsidRPr="00F72A5D">
          <w:rPr>
            <w:rStyle w:val="Hyperlink"/>
          </w:rPr>
          <w:t>10.1.5</w:t>
        </w:r>
        <w:r w:rsidR="0078752C">
          <w:rPr>
            <w:rFonts w:asciiTheme="minorHAnsi" w:eastAsiaTheme="minorEastAsia" w:hAnsiTheme="minorHAnsi" w:cstheme="minorBidi"/>
            <w:sz w:val="22"/>
            <w:szCs w:val="22"/>
          </w:rPr>
          <w:tab/>
        </w:r>
        <w:r w:rsidR="0078752C" w:rsidRPr="00F72A5D">
          <w:rPr>
            <w:rStyle w:val="Hyperlink"/>
          </w:rPr>
          <w:t>Omkostninger</w:t>
        </w:r>
        <w:r w:rsidR="0078752C">
          <w:rPr>
            <w:webHidden/>
          </w:rPr>
          <w:tab/>
        </w:r>
        <w:r w:rsidR="0078752C">
          <w:rPr>
            <w:webHidden/>
          </w:rPr>
          <w:fldChar w:fldCharType="begin"/>
        </w:r>
        <w:r w:rsidR="0078752C">
          <w:rPr>
            <w:webHidden/>
          </w:rPr>
          <w:instrText xml:space="preserve"> PAGEREF _Toc412184037 \h </w:instrText>
        </w:r>
        <w:r w:rsidR="0078752C">
          <w:rPr>
            <w:webHidden/>
          </w:rPr>
        </w:r>
        <w:r w:rsidR="0078752C">
          <w:rPr>
            <w:webHidden/>
          </w:rPr>
          <w:fldChar w:fldCharType="separate"/>
        </w:r>
        <w:r w:rsidR="00DB52E7">
          <w:rPr>
            <w:webHidden/>
          </w:rPr>
          <w:t>46</w:t>
        </w:r>
        <w:r w:rsidR="0078752C">
          <w:rPr>
            <w:webHidden/>
          </w:rPr>
          <w:fldChar w:fldCharType="end"/>
        </w:r>
      </w:hyperlink>
    </w:p>
    <w:p w14:paraId="6F1A77C0" w14:textId="77777777" w:rsidR="0078752C" w:rsidRDefault="0019304E">
      <w:pPr>
        <w:pStyle w:val="Indholdsfortegnelse2"/>
        <w:rPr>
          <w:rFonts w:asciiTheme="minorHAnsi" w:eastAsiaTheme="minorEastAsia" w:hAnsiTheme="minorHAnsi" w:cstheme="minorBidi"/>
          <w:sz w:val="22"/>
          <w:szCs w:val="22"/>
        </w:rPr>
      </w:pPr>
      <w:hyperlink w:anchor="_Toc412184038" w:history="1">
        <w:r w:rsidR="0078752C" w:rsidRPr="00F72A5D">
          <w:rPr>
            <w:rStyle w:val="Hyperlink"/>
          </w:rPr>
          <w:t>10.2</w:t>
        </w:r>
        <w:r w:rsidR="0078752C">
          <w:rPr>
            <w:rFonts w:asciiTheme="minorHAnsi" w:eastAsiaTheme="minorEastAsia" w:hAnsiTheme="minorHAnsi" w:cstheme="minorBidi"/>
            <w:sz w:val="22"/>
            <w:szCs w:val="22"/>
          </w:rPr>
          <w:tab/>
        </w:r>
        <w:r w:rsidR="0078752C" w:rsidRPr="00F72A5D">
          <w:rPr>
            <w:rStyle w:val="Hyperlink"/>
          </w:rPr>
          <w:t>Vesterhav Nord</w:t>
        </w:r>
        <w:r w:rsidR="0078752C">
          <w:rPr>
            <w:webHidden/>
          </w:rPr>
          <w:tab/>
        </w:r>
        <w:r w:rsidR="0078752C">
          <w:rPr>
            <w:webHidden/>
          </w:rPr>
          <w:fldChar w:fldCharType="begin"/>
        </w:r>
        <w:r w:rsidR="0078752C">
          <w:rPr>
            <w:webHidden/>
          </w:rPr>
          <w:instrText xml:space="preserve"> PAGEREF _Toc412184038 \h </w:instrText>
        </w:r>
        <w:r w:rsidR="0078752C">
          <w:rPr>
            <w:webHidden/>
          </w:rPr>
        </w:r>
        <w:r w:rsidR="0078752C">
          <w:rPr>
            <w:webHidden/>
          </w:rPr>
          <w:fldChar w:fldCharType="separate"/>
        </w:r>
        <w:r w:rsidR="00DB52E7">
          <w:rPr>
            <w:webHidden/>
          </w:rPr>
          <w:t>48</w:t>
        </w:r>
        <w:r w:rsidR="0078752C">
          <w:rPr>
            <w:webHidden/>
          </w:rPr>
          <w:fldChar w:fldCharType="end"/>
        </w:r>
      </w:hyperlink>
    </w:p>
    <w:p w14:paraId="6570F749" w14:textId="77777777" w:rsidR="0078752C" w:rsidRDefault="0019304E">
      <w:pPr>
        <w:pStyle w:val="Indholdsfortegnelse3"/>
        <w:rPr>
          <w:rFonts w:asciiTheme="minorHAnsi" w:eastAsiaTheme="minorEastAsia" w:hAnsiTheme="minorHAnsi" w:cstheme="minorBidi"/>
          <w:sz w:val="22"/>
          <w:szCs w:val="22"/>
        </w:rPr>
      </w:pPr>
      <w:hyperlink w:anchor="_Toc412184039" w:history="1">
        <w:r w:rsidR="0078752C" w:rsidRPr="00F72A5D">
          <w:rPr>
            <w:rStyle w:val="Hyperlink"/>
          </w:rPr>
          <w:t>10.2.1</w:t>
        </w:r>
        <w:r w:rsidR="0078752C">
          <w:rPr>
            <w:rFonts w:asciiTheme="minorHAnsi" w:eastAsiaTheme="minorEastAsia" w:hAnsiTheme="minorHAnsi" w:cstheme="minorBidi"/>
            <w:sz w:val="22"/>
            <w:szCs w:val="22"/>
          </w:rPr>
          <w:tab/>
        </w:r>
        <w:r w:rsidR="0078752C" w:rsidRPr="00F72A5D">
          <w:rPr>
            <w:rStyle w:val="Hyperlink"/>
          </w:rPr>
          <w:t>Tilslutning i ny station Lomborg via Ferring</w:t>
        </w:r>
        <w:r w:rsidR="0078752C">
          <w:rPr>
            <w:webHidden/>
          </w:rPr>
          <w:tab/>
        </w:r>
        <w:r w:rsidR="0078752C">
          <w:rPr>
            <w:webHidden/>
          </w:rPr>
          <w:fldChar w:fldCharType="begin"/>
        </w:r>
        <w:r w:rsidR="0078752C">
          <w:rPr>
            <w:webHidden/>
          </w:rPr>
          <w:instrText xml:space="preserve"> PAGEREF _Toc412184039 \h </w:instrText>
        </w:r>
        <w:r w:rsidR="0078752C">
          <w:rPr>
            <w:webHidden/>
          </w:rPr>
        </w:r>
        <w:r w:rsidR="0078752C">
          <w:rPr>
            <w:webHidden/>
          </w:rPr>
          <w:fldChar w:fldCharType="separate"/>
        </w:r>
        <w:r w:rsidR="00DB52E7">
          <w:rPr>
            <w:webHidden/>
          </w:rPr>
          <w:t>49</w:t>
        </w:r>
        <w:r w:rsidR="0078752C">
          <w:rPr>
            <w:webHidden/>
          </w:rPr>
          <w:fldChar w:fldCharType="end"/>
        </w:r>
      </w:hyperlink>
    </w:p>
    <w:p w14:paraId="39CB92FF" w14:textId="77777777" w:rsidR="0078752C" w:rsidRDefault="0019304E">
      <w:pPr>
        <w:pStyle w:val="Indholdsfortegnelse3"/>
        <w:rPr>
          <w:rFonts w:asciiTheme="minorHAnsi" w:eastAsiaTheme="minorEastAsia" w:hAnsiTheme="minorHAnsi" w:cstheme="minorBidi"/>
          <w:sz w:val="22"/>
          <w:szCs w:val="22"/>
        </w:rPr>
      </w:pPr>
      <w:hyperlink w:anchor="_Toc412184040" w:history="1">
        <w:r w:rsidR="0078752C" w:rsidRPr="00F72A5D">
          <w:rPr>
            <w:rStyle w:val="Hyperlink"/>
          </w:rPr>
          <w:t>10.2.2</w:t>
        </w:r>
        <w:r w:rsidR="0078752C">
          <w:rPr>
            <w:rFonts w:asciiTheme="minorHAnsi" w:eastAsiaTheme="minorEastAsia" w:hAnsiTheme="minorHAnsi" w:cstheme="minorBidi"/>
            <w:sz w:val="22"/>
            <w:szCs w:val="22"/>
          </w:rPr>
          <w:tab/>
        </w:r>
        <w:r w:rsidR="0078752C" w:rsidRPr="00F72A5D">
          <w:rPr>
            <w:rStyle w:val="Hyperlink"/>
          </w:rPr>
          <w:t>Tilslutning i ny station Lomborg via Vejlby</w:t>
        </w:r>
        <w:r w:rsidR="0078752C">
          <w:rPr>
            <w:webHidden/>
          </w:rPr>
          <w:tab/>
        </w:r>
        <w:r w:rsidR="0078752C">
          <w:rPr>
            <w:webHidden/>
          </w:rPr>
          <w:fldChar w:fldCharType="begin"/>
        </w:r>
        <w:r w:rsidR="0078752C">
          <w:rPr>
            <w:webHidden/>
          </w:rPr>
          <w:instrText xml:space="preserve"> PAGEREF _Toc412184040 \h </w:instrText>
        </w:r>
        <w:r w:rsidR="0078752C">
          <w:rPr>
            <w:webHidden/>
          </w:rPr>
        </w:r>
        <w:r w:rsidR="0078752C">
          <w:rPr>
            <w:webHidden/>
          </w:rPr>
          <w:fldChar w:fldCharType="separate"/>
        </w:r>
        <w:r w:rsidR="00DB52E7">
          <w:rPr>
            <w:webHidden/>
          </w:rPr>
          <w:t>50</w:t>
        </w:r>
        <w:r w:rsidR="0078752C">
          <w:rPr>
            <w:webHidden/>
          </w:rPr>
          <w:fldChar w:fldCharType="end"/>
        </w:r>
      </w:hyperlink>
    </w:p>
    <w:p w14:paraId="51D3148E" w14:textId="77777777" w:rsidR="0078752C" w:rsidRDefault="0019304E">
      <w:pPr>
        <w:pStyle w:val="Indholdsfortegnelse3"/>
        <w:rPr>
          <w:rFonts w:asciiTheme="minorHAnsi" w:eastAsiaTheme="minorEastAsia" w:hAnsiTheme="minorHAnsi" w:cstheme="minorBidi"/>
          <w:sz w:val="22"/>
          <w:szCs w:val="22"/>
        </w:rPr>
      </w:pPr>
      <w:hyperlink w:anchor="_Toc412184041" w:history="1">
        <w:r w:rsidR="0078752C" w:rsidRPr="00F72A5D">
          <w:rPr>
            <w:rStyle w:val="Hyperlink"/>
          </w:rPr>
          <w:t>10.2.3</w:t>
        </w:r>
        <w:r w:rsidR="0078752C">
          <w:rPr>
            <w:rFonts w:asciiTheme="minorHAnsi" w:eastAsiaTheme="minorEastAsia" w:hAnsiTheme="minorHAnsi" w:cstheme="minorBidi"/>
            <w:sz w:val="22"/>
            <w:szCs w:val="22"/>
          </w:rPr>
          <w:tab/>
        </w:r>
        <w:r w:rsidR="0078752C" w:rsidRPr="00F72A5D">
          <w:rPr>
            <w:rStyle w:val="Hyperlink"/>
          </w:rPr>
          <w:t>Afstande</w:t>
        </w:r>
        <w:r w:rsidR="0078752C">
          <w:rPr>
            <w:webHidden/>
          </w:rPr>
          <w:tab/>
        </w:r>
        <w:r w:rsidR="0078752C">
          <w:rPr>
            <w:webHidden/>
          </w:rPr>
          <w:fldChar w:fldCharType="begin"/>
        </w:r>
        <w:r w:rsidR="0078752C">
          <w:rPr>
            <w:webHidden/>
          </w:rPr>
          <w:instrText xml:space="preserve"> PAGEREF _Toc412184041 \h </w:instrText>
        </w:r>
        <w:r w:rsidR="0078752C">
          <w:rPr>
            <w:webHidden/>
          </w:rPr>
        </w:r>
        <w:r w:rsidR="0078752C">
          <w:rPr>
            <w:webHidden/>
          </w:rPr>
          <w:fldChar w:fldCharType="separate"/>
        </w:r>
        <w:r w:rsidR="00DB52E7">
          <w:rPr>
            <w:webHidden/>
          </w:rPr>
          <w:t>50</w:t>
        </w:r>
        <w:r w:rsidR="0078752C">
          <w:rPr>
            <w:webHidden/>
          </w:rPr>
          <w:fldChar w:fldCharType="end"/>
        </w:r>
      </w:hyperlink>
    </w:p>
    <w:p w14:paraId="29C87636" w14:textId="77777777" w:rsidR="0078752C" w:rsidRDefault="0019304E">
      <w:pPr>
        <w:pStyle w:val="Indholdsfortegnelse3"/>
        <w:rPr>
          <w:rFonts w:asciiTheme="minorHAnsi" w:eastAsiaTheme="minorEastAsia" w:hAnsiTheme="minorHAnsi" w:cstheme="minorBidi"/>
          <w:sz w:val="22"/>
          <w:szCs w:val="22"/>
        </w:rPr>
      </w:pPr>
      <w:hyperlink w:anchor="_Toc412184042" w:history="1">
        <w:r w:rsidR="0078752C" w:rsidRPr="00F72A5D">
          <w:rPr>
            <w:rStyle w:val="Hyperlink"/>
          </w:rPr>
          <w:t>10.2.4</w:t>
        </w:r>
        <w:r w:rsidR="0078752C">
          <w:rPr>
            <w:rFonts w:asciiTheme="minorHAnsi" w:eastAsiaTheme="minorEastAsia" w:hAnsiTheme="minorHAnsi" w:cstheme="minorBidi"/>
            <w:sz w:val="22"/>
            <w:szCs w:val="22"/>
          </w:rPr>
          <w:tab/>
        </w:r>
        <w:r w:rsidR="0078752C" w:rsidRPr="00F72A5D">
          <w:rPr>
            <w:rStyle w:val="Hyperlink"/>
          </w:rPr>
          <w:t>Omkostninger</w:t>
        </w:r>
        <w:r w:rsidR="0078752C">
          <w:rPr>
            <w:webHidden/>
          </w:rPr>
          <w:tab/>
        </w:r>
        <w:r w:rsidR="0078752C">
          <w:rPr>
            <w:webHidden/>
          </w:rPr>
          <w:fldChar w:fldCharType="begin"/>
        </w:r>
        <w:r w:rsidR="0078752C">
          <w:rPr>
            <w:webHidden/>
          </w:rPr>
          <w:instrText xml:space="preserve"> PAGEREF _Toc412184042 \h </w:instrText>
        </w:r>
        <w:r w:rsidR="0078752C">
          <w:rPr>
            <w:webHidden/>
          </w:rPr>
        </w:r>
        <w:r w:rsidR="0078752C">
          <w:rPr>
            <w:webHidden/>
          </w:rPr>
          <w:fldChar w:fldCharType="separate"/>
        </w:r>
        <w:r w:rsidR="00DB52E7">
          <w:rPr>
            <w:webHidden/>
          </w:rPr>
          <w:t>51</w:t>
        </w:r>
        <w:r w:rsidR="0078752C">
          <w:rPr>
            <w:webHidden/>
          </w:rPr>
          <w:fldChar w:fldCharType="end"/>
        </w:r>
      </w:hyperlink>
    </w:p>
    <w:p w14:paraId="0A6BBB4E" w14:textId="77777777" w:rsidR="0078752C" w:rsidRDefault="0019304E">
      <w:pPr>
        <w:pStyle w:val="Indholdsfortegnelse2"/>
        <w:rPr>
          <w:rFonts w:asciiTheme="minorHAnsi" w:eastAsiaTheme="minorEastAsia" w:hAnsiTheme="minorHAnsi" w:cstheme="minorBidi"/>
          <w:sz w:val="22"/>
          <w:szCs w:val="22"/>
        </w:rPr>
      </w:pPr>
      <w:hyperlink w:anchor="_Toc412184043" w:history="1">
        <w:r w:rsidR="0078752C" w:rsidRPr="00F72A5D">
          <w:rPr>
            <w:rStyle w:val="Hyperlink"/>
          </w:rPr>
          <w:t>10.3</w:t>
        </w:r>
        <w:r w:rsidR="0078752C">
          <w:rPr>
            <w:rFonts w:asciiTheme="minorHAnsi" w:eastAsiaTheme="minorEastAsia" w:hAnsiTheme="minorHAnsi" w:cstheme="minorBidi"/>
            <w:sz w:val="22"/>
            <w:szCs w:val="22"/>
          </w:rPr>
          <w:tab/>
        </w:r>
        <w:r w:rsidR="0078752C" w:rsidRPr="00F72A5D">
          <w:rPr>
            <w:rStyle w:val="Hyperlink"/>
          </w:rPr>
          <w:t>Sæby</w:t>
        </w:r>
        <w:r w:rsidR="0078752C">
          <w:rPr>
            <w:webHidden/>
          </w:rPr>
          <w:tab/>
        </w:r>
        <w:r w:rsidR="0078752C">
          <w:rPr>
            <w:webHidden/>
          </w:rPr>
          <w:fldChar w:fldCharType="begin"/>
        </w:r>
        <w:r w:rsidR="0078752C">
          <w:rPr>
            <w:webHidden/>
          </w:rPr>
          <w:instrText xml:space="preserve"> PAGEREF _Toc412184043 \h </w:instrText>
        </w:r>
        <w:r w:rsidR="0078752C">
          <w:rPr>
            <w:webHidden/>
          </w:rPr>
        </w:r>
        <w:r w:rsidR="0078752C">
          <w:rPr>
            <w:webHidden/>
          </w:rPr>
          <w:fldChar w:fldCharType="separate"/>
        </w:r>
        <w:r w:rsidR="00DB52E7">
          <w:rPr>
            <w:webHidden/>
          </w:rPr>
          <w:t>52</w:t>
        </w:r>
        <w:r w:rsidR="0078752C">
          <w:rPr>
            <w:webHidden/>
          </w:rPr>
          <w:fldChar w:fldCharType="end"/>
        </w:r>
      </w:hyperlink>
    </w:p>
    <w:p w14:paraId="61FD4FF6" w14:textId="77777777" w:rsidR="0078752C" w:rsidRDefault="0019304E">
      <w:pPr>
        <w:pStyle w:val="Indholdsfortegnelse3"/>
        <w:rPr>
          <w:rFonts w:asciiTheme="minorHAnsi" w:eastAsiaTheme="minorEastAsia" w:hAnsiTheme="minorHAnsi" w:cstheme="minorBidi"/>
          <w:sz w:val="22"/>
          <w:szCs w:val="22"/>
        </w:rPr>
      </w:pPr>
      <w:hyperlink w:anchor="_Toc412184044" w:history="1">
        <w:r w:rsidR="0078752C" w:rsidRPr="00F72A5D">
          <w:rPr>
            <w:rStyle w:val="Hyperlink"/>
          </w:rPr>
          <w:t>10.3.1</w:t>
        </w:r>
        <w:r w:rsidR="0078752C">
          <w:rPr>
            <w:rFonts w:asciiTheme="minorHAnsi" w:eastAsiaTheme="minorEastAsia" w:hAnsiTheme="minorHAnsi" w:cstheme="minorBidi"/>
            <w:sz w:val="22"/>
            <w:szCs w:val="22"/>
          </w:rPr>
          <w:tab/>
        </w:r>
        <w:r w:rsidR="0078752C" w:rsidRPr="00F72A5D">
          <w:rPr>
            <w:rStyle w:val="Hyperlink"/>
          </w:rPr>
          <w:t>Tilslutning i Dybvad</w:t>
        </w:r>
        <w:r w:rsidR="0078752C">
          <w:rPr>
            <w:webHidden/>
          </w:rPr>
          <w:tab/>
        </w:r>
        <w:r w:rsidR="0078752C">
          <w:rPr>
            <w:webHidden/>
          </w:rPr>
          <w:fldChar w:fldCharType="begin"/>
        </w:r>
        <w:r w:rsidR="0078752C">
          <w:rPr>
            <w:webHidden/>
          </w:rPr>
          <w:instrText xml:space="preserve"> PAGEREF _Toc412184044 \h </w:instrText>
        </w:r>
        <w:r w:rsidR="0078752C">
          <w:rPr>
            <w:webHidden/>
          </w:rPr>
        </w:r>
        <w:r w:rsidR="0078752C">
          <w:rPr>
            <w:webHidden/>
          </w:rPr>
          <w:fldChar w:fldCharType="separate"/>
        </w:r>
        <w:r w:rsidR="00DB52E7">
          <w:rPr>
            <w:webHidden/>
          </w:rPr>
          <w:t>52</w:t>
        </w:r>
        <w:r w:rsidR="0078752C">
          <w:rPr>
            <w:webHidden/>
          </w:rPr>
          <w:fldChar w:fldCharType="end"/>
        </w:r>
      </w:hyperlink>
    </w:p>
    <w:p w14:paraId="4DF18C26" w14:textId="77777777" w:rsidR="0078752C" w:rsidRDefault="0019304E">
      <w:pPr>
        <w:pStyle w:val="Indholdsfortegnelse3"/>
        <w:rPr>
          <w:rFonts w:asciiTheme="minorHAnsi" w:eastAsiaTheme="minorEastAsia" w:hAnsiTheme="minorHAnsi" w:cstheme="minorBidi"/>
          <w:sz w:val="22"/>
          <w:szCs w:val="22"/>
        </w:rPr>
      </w:pPr>
      <w:hyperlink w:anchor="_Toc412184045" w:history="1">
        <w:r w:rsidR="0078752C" w:rsidRPr="00F72A5D">
          <w:rPr>
            <w:rStyle w:val="Hyperlink"/>
          </w:rPr>
          <w:t>10.3.2</w:t>
        </w:r>
        <w:r w:rsidR="0078752C">
          <w:rPr>
            <w:rFonts w:asciiTheme="minorHAnsi" w:eastAsiaTheme="minorEastAsia" w:hAnsiTheme="minorHAnsi" w:cstheme="minorBidi"/>
            <w:sz w:val="22"/>
            <w:szCs w:val="22"/>
          </w:rPr>
          <w:tab/>
        </w:r>
        <w:r w:rsidR="0078752C" w:rsidRPr="00F72A5D">
          <w:rPr>
            <w:rStyle w:val="Hyperlink"/>
          </w:rPr>
          <w:t>Tilslutning i Starbakke</w:t>
        </w:r>
        <w:r w:rsidR="0078752C">
          <w:rPr>
            <w:webHidden/>
          </w:rPr>
          <w:tab/>
        </w:r>
        <w:r w:rsidR="0078752C">
          <w:rPr>
            <w:webHidden/>
          </w:rPr>
          <w:fldChar w:fldCharType="begin"/>
        </w:r>
        <w:r w:rsidR="0078752C">
          <w:rPr>
            <w:webHidden/>
          </w:rPr>
          <w:instrText xml:space="preserve"> PAGEREF _Toc412184045 \h </w:instrText>
        </w:r>
        <w:r w:rsidR="0078752C">
          <w:rPr>
            <w:webHidden/>
          </w:rPr>
        </w:r>
        <w:r w:rsidR="0078752C">
          <w:rPr>
            <w:webHidden/>
          </w:rPr>
          <w:fldChar w:fldCharType="separate"/>
        </w:r>
        <w:r w:rsidR="00DB52E7">
          <w:rPr>
            <w:webHidden/>
          </w:rPr>
          <w:t>53</w:t>
        </w:r>
        <w:r w:rsidR="0078752C">
          <w:rPr>
            <w:webHidden/>
          </w:rPr>
          <w:fldChar w:fldCharType="end"/>
        </w:r>
      </w:hyperlink>
    </w:p>
    <w:p w14:paraId="469A6A57" w14:textId="77777777" w:rsidR="0078752C" w:rsidRDefault="0019304E">
      <w:pPr>
        <w:pStyle w:val="Indholdsfortegnelse3"/>
        <w:rPr>
          <w:rFonts w:asciiTheme="minorHAnsi" w:eastAsiaTheme="minorEastAsia" w:hAnsiTheme="minorHAnsi" w:cstheme="minorBidi"/>
          <w:sz w:val="22"/>
          <w:szCs w:val="22"/>
        </w:rPr>
      </w:pPr>
      <w:hyperlink w:anchor="_Toc412184046" w:history="1">
        <w:r w:rsidR="0078752C" w:rsidRPr="00F72A5D">
          <w:rPr>
            <w:rStyle w:val="Hyperlink"/>
          </w:rPr>
          <w:t>10.3.3</w:t>
        </w:r>
        <w:r w:rsidR="0078752C">
          <w:rPr>
            <w:rFonts w:asciiTheme="minorHAnsi" w:eastAsiaTheme="minorEastAsia" w:hAnsiTheme="minorHAnsi" w:cstheme="minorBidi"/>
            <w:sz w:val="22"/>
            <w:szCs w:val="22"/>
          </w:rPr>
          <w:tab/>
        </w:r>
        <w:r w:rsidR="0078752C" w:rsidRPr="00F72A5D">
          <w:rPr>
            <w:rStyle w:val="Hyperlink"/>
          </w:rPr>
          <w:t>Afstande</w:t>
        </w:r>
        <w:r w:rsidR="0078752C">
          <w:rPr>
            <w:webHidden/>
          </w:rPr>
          <w:tab/>
        </w:r>
        <w:r w:rsidR="0078752C">
          <w:rPr>
            <w:webHidden/>
          </w:rPr>
          <w:fldChar w:fldCharType="begin"/>
        </w:r>
        <w:r w:rsidR="0078752C">
          <w:rPr>
            <w:webHidden/>
          </w:rPr>
          <w:instrText xml:space="preserve"> PAGEREF _Toc412184046 \h </w:instrText>
        </w:r>
        <w:r w:rsidR="0078752C">
          <w:rPr>
            <w:webHidden/>
          </w:rPr>
        </w:r>
        <w:r w:rsidR="0078752C">
          <w:rPr>
            <w:webHidden/>
          </w:rPr>
          <w:fldChar w:fldCharType="separate"/>
        </w:r>
        <w:r w:rsidR="00DB52E7">
          <w:rPr>
            <w:webHidden/>
          </w:rPr>
          <w:t>54</w:t>
        </w:r>
        <w:r w:rsidR="0078752C">
          <w:rPr>
            <w:webHidden/>
          </w:rPr>
          <w:fldChar w:fldCharType="end"/>
        </w:r>
      </w:hyperlink>
    </w:p>
    <w:p w14:paraId="2CEE71F6" w14:textId="77777777" w:rsidR="0078752C" w:rsidRDefault="0019304E">
      <w:pPr>
        <w:pStyle w:val="Indholdsfortegnelse3"/>
        <w:rPr>
          <w:rFonts w:asciiTheme="minorHAnsi" w:eastAsiaTheme="minorEastAsia" w:hAnsiTheme="minorHAnsi" w:cstheme="minorBidi"/>
          <w:sz w:val="22"/>
          <w:szCs w:val="22"/>
        </w:rPr>
      </w:pPr>
      <w:hyperlink w:anchor="_Toc412184047" w:history="1">
        <w:r w:rsidR="0078752C" w:rsidRPr="00F72A5D">
          <w:rPr>
            <w:rStyle w:val="Hyperlink"/>
          </w:rPr>
          <w:t>10.3.4</w:t>
        </w:r>
        <w:r w:rsidR="0078752C">
          <w:rPr>
            <w:rFonts w:asciiTheme="minorHAnsi" w:eastAsiaTheme="minorEastAsia" w:hAnsiTheme="minorHAnsi" w:cstheme="minorBidi"/>
            <w:sz w:val="22"/>
            <w:szCs w:val="22"/>
          </w:rPr>
          <w:tab/>
        </w:r>
        <w:r w:rsidR="0078752C" w:rsidRPr="00F72A5D">
          <w:rPr>
            <w:rStyle w:val="Hyperlink"/>
          </w:rPr>
          <w:t>Omkostninger</w:t>
        </w:r>
        <w:r w:rsidR="0078752C">
          <w:rPr>
            <w:webHidden/>
          </w:rPr>
          <w:tab/>
        </w:r>
        <w:r w:rsidR="0078752C">
          <w:rPr>
            <w:webHidden/>
          </w:rPr>
          <w:fldChar w:fldCharType="begin"/>
        </w:r>
        <w:r w:rsidR="0078752C">
          <w:rPr>
            <w:webHidden/>
          </w:rPr>
          <w:instrText xml:space="preserve"> PAGEREF _Toc412184047 \h </w:instrText>
        </w:r>
        <w:r w:rsidR="0078752C">
          <w:rPr>
            <w:webHidden/>
          </w:rPr>
        </w:r>
        <w:r w:rsidR="0078752C">
          <w:rPr>
            <w:webHidden/>
          </w:rPr>
          <w:fldChar w:fldCharType="separate"/>
        </w:r>
        <w:r w:rsidR="00DB52E7">
          <w:rPr>
            <w:webHidden/>
          </w:rPr>
          <w:t>54</w:t>
        </w:r>
        <w:r w:rsidR="0078752C">
          <w:rPr>
            <w:webHidden/>
          </w:rPr>
          <w:fldChar w:fldCharType="end"/>
        </w:r>
      </w:hyperlink>
    </w:p>
    <w:p w14:paraId="5296A27D" w14:textId="77777777" w:rsidR="0078752C" w:rsidRDefault="0019304E">
      <w:pPr>
        <w:pStyle w:val="Indholdsfortegnelse2"/>
        <w:rPr>
          <w:rFonts w:asciiTheme="minorHAnsi" w:eastAsiaTheme="minorEastAsia" w:hAnsiTheme="minorHAnsi" w:cstheme="minorBidi"/>
          <w:sz w:val="22"/>
          <w:szCs w:val="22"/>
        </w:rPr>
      </w:pPr>
      <w:hyperlink w:anchor="_Toc412184048" w:history="1">
        <w:r w:rsidR="0078752C" w:rsidRPr="00F72A5D">
          <w:rPr>
            <w:rStyle w:val="Hyperlink"/>
          </w:rPr>
          <w:t>10.4</w:t>
        </w:r>
        <w:r w:rsidR="0078752C">
          <w:rPr>
            <w:rFonts w:asciiTheme="minorHAnsi" w:eastAsiaTheme="minorEastAsia" w:hAnsiTheme="minorHAnsi" w:cstheme="minorBidi"/>
            <w:sz w:val="22"/>
            <w:szCs w:val="22"/>
          </w:rPr>
          <w:tab/>
        </w:r>
        <w:r w:rsidR="0078752C" w:rsidRPr="00F72A5D">
          <w:rPr>
            <w:rStyle w:val="Hyperlink"/>
          </w:rPr>
          <w:t>Sejerøbugten</w:t>
        </w:r>
        <w:r w:rsidR="0078752C">
          <w:rPr>
            <w:webHidden/>
          </w:rPr>
          <w:tab/>
        </w:r>
        <w:r w:rsidR="0078752C">
          <w:rPr>
            <w:webHidden/>
          </w:rPr>
          <w:fldChar w:fldCharType="begin"/>
        </w:r>
        <w:r w:rsidR="0078752C">
          <w:rPr>
            <w:webHidden/>
          </w:rPr>
          <w:instrText xml:space="preserve"> PAGEREF _Toc412184048 \h </w:instrText>
        </w:r>
        <w:r w:rsidR="0078752C">
          <w:rPr>
            <w:webHidden/>
          </w:rPr>
        </w:r>
        <w:r w:rsidR="0078752C">
          <w:rPr>
            <w:webHidden/>
          </w:rPr>
          <w:fldChar w:fldCharType="separate"/>
        </w:r>
        <w:r w:rsidR="00DB52E7">
          <w:rPr>
            <w:webHidden/>
          </w:rPr>
          <w:t>55</w:t>
        </w:r>
        <w:r w:rsidR="0078752C">
          <w:rPr>
            <w:webHidden/>
          </w:rPr>
          <w:fldChar w:fldCharType="end"/>
        </w:r>
      </w:hyperlink>
    </w:p>
    <w:p w14:paraId="77E4711F" w14:textId="77777777" w:rsidR="0078752C" w:rsidRDefault="0019304E">
      <w:pPr>
        <w:pStyle w:val="Indholdsfortegnelse3"/>
        <w:rPr>
          <w:rFonts w:asciiTheme="minorHAnsi" w:eastAsiaTheme="minorEastAsia" w:hAnsiTheme="minorHAnsi" w:cstheme="minorBidi"/>
          <w:sz w:val="22"/>
          <w:szCs w:val="22"/>
        </w:rPr>
      </w:pPr>
      <w:hyperlink w:anchor="_Toc412184049" w:history="1">
        <w:r w:rsidR="0078752C" w:rsidRPr="00F72A5D">
          <w:rPr>
            <w:rStyle w:val="Hyperlink"/>
          </w:rPr>
          <w:t>10.4.1</w:t>
        </w:r>
        <w:r w:rsidR="0078752C">
          <w:rPr>
            <w:rFonts w:asciiTheme="minorHAnsi" w:eastAsiaTheme="minorEastAsia" w:hAnsiTheme="minorHAnsi" w:cstheme="minorBidi"/>
            <w:sz w:val="22"/>
            <w:szCs w:val="22"/>
          </w:rPr>
          <w:tab/>
        </w:r>
        <w:r w:rsidR="0078752C" w:rsidRPr="00F72A5D">
          <w:rPr>
            <w:rStyle w:val="Hyperlink"/>
          </w:rPr>
          <w:t>Tilslutning på Asnæsværket via Røsnæs</w:t>
        </w:r>
        <w:r w:rsidR="0078752C">
          <w:rPr>
            <w:webHidden/>
          </w:rPr>
          <w:tab/>
        </w:r>
        <w:r w:rsidR="0078752C">
          <w:rPr>
            <w:webHidden/>
          </w:rPr>
          <w:fldChar w:fldCharType="begin"/>
        </w:r>
        <w:r w:rsidR="0078752C">
          <w:rPr>
            <w:webHidden/>
          </w:rPr>
          <w:instrText xml:space="preserve"> PAGEREF _Toc412184049 \h </w:instrText>
        </w:r>
        <w:r w:rsidR="0078752C">
          <w:rPr>
            <w:webHidden/>
          </w:rPr>
        </w:r>
        <w:r w:rsidR="0078752C">
          <w:rPr>
            <w:webHidden/>
          </w:rPr>
          <w:fldChar w:fldCharType="separate"/>
        </w:r>
        <w:r w:rsidR="00DB52E7">
          <w:rPr>
            <w:webHidden/>
          </w:rPr>
          <w:t>57</w:t>
        </w:r>
        <w:r w:rsidR="0078752C">
          <w:rPr>
            <w:webHidden/>
          </w:rPr>
          <w:fldChar w:fldCharType="end"/>
        </w:r>
      </w:hyperlink>
    </w:p>
    <w:p w14:paraId="11D498B1" w14:textId="77777777" w:rsidR="0078752C" w:rsidRDefault="0019304E">
      <w:pPr>
        <w:pStyle w:val="Indholdsfortegnelse3"/>
        <w:rPr>
          <w:rFonts w:asciiTheme="minorHAnsi" w:eastAsiaTheme="minorEastAsia" w:hAnsiTheme="minorHAnsi" w:cstheme="minorBidi"/>
          <w:sz w:val="22"/>
          <w:szCs w:val="22"/>
        </w:rPr>
      </w:pPr>
      <w:hyperlink w:anchor="_Toc412184050" w:history="1">
        <w:r w:rsidR="0078752C" w:rsidRPr="00F72A5D">
          <w:rPr>
            <w:rStyle w:val="Hyperlink"/>
          </w:rPr>
          <w:t>10.4.2</w:t>
        </w:r>
        <w:r w:rsidR="0078752C">
          <w:rPr>
            <w:rFonts w:asciiTheme="minorHAnsi" w:eastAsiaTheme="minorEastAsia" w:hAnsiTheme="minorHAnsi" w:cstheme="minorBidi"/>
            <w:sz w:val="22"/>
            <w:szCs w:val="22"/>
          </w:rPr>
          <w:tab/>
        </w:r>
        <w:r w:rsidR="0078752C" w:rsidRPr="00F72A5D">
          <w:rPr>
            <w:rStyle w:val="Hyperlink"/>
          </w:rPr>
          <w:t>Tilslutning på Asnæsværket via Ågerup</w:t>
        </w:r>
        <w:r w:rsidR="0078752C">
          <w:rPr>
            <w:webHidden/>
          </w:rPr>
          <w:tab/>
        </w:r>
        <w:r w:rsidR="0078752C">
          <w:rPr>
            <w:webHidden/>
          </w:rPr>
          <w:fldChar w:fldCharType="begin"/>
        </w:r>
        <w:r w:rsidR="0078752C">
          <w:rPr>
            <w:webHidden/>
          </w:rPr>
          <w:instrText xml:space="preserve"> PAGEREF _Toc412184050 \h </w:instrText>
        </w:r>
        <w:r w:rsidR="0078752C">
          <w:rPr>
            <w:webHidden/>
          </w:rPr>
        </w:r>
        <w:r w:rsidR="0078752C">
          <w:rPr>
            <w:webHidden/>
          </w:rPr>
          <w:fldChar w:fldCharType="separate"/>
        </w:r>
        <w:r w:rsidR="00DB52E7">
          <w:rPr>
            <w:webHidden/>
          </w:rPr>
          <w:t>57</w:t>
        </w:r>
        <w:r w:rsidR="0078752C">
          <w:rPr>
            <w:webHidden/>
          </w:rPr>
          <w:fldChar w:fldCharType="end"/>
        </w:r>
      </w:hyperlink>
    </w:p>
    <w:p w14:paraId="23F27D78" w14:textId="77777777" w:rsidR="0078752C" w:rsidRDefault="0019304E">
      <w:pPr>
        <w:pStyle w:val="Indholdsfortegnelse3"/>
        <w:rPr>
          <w:rFonts w:asciiTheme="minorHAnsi" w:eastAsiaTheme="minorEastAsia" w:hAnsiTheme="minorHAnsi" w:cstheme="minorBidi"/>
          <w:sz w:val="22"/>
          <w:szCs w:val="22"/>
        </w:rPr>
      </w:pPr>
      <w:hyperlink w:anchor="_Toc412184051" w:history="1">
        <w:r w:rsidR="0078752C" w:rsidRPr="00F72A5D">
          <w:rPr>
            <w:rStyle w:val="Hyperlink"/>
          </w:rPr>
          <w:t>10.4.3</w:t>
        </w:r>
        <w:r w:rsidR="0078752C">
          <w:rPr>
            <w:rFonts w:asciiTheme="minorHAnsi" w:eastAsiaTheme="minorEastAsia" w:hAnsiTheme="minorHAnsi" w:cstheme="minorBidi"/>
            <w:sz w:val="22"/>
            <w:szCs w:val="22"/>
          </w:rPr>
          <w:tab/>
        </w:r>
        <w:r w:rsidR="0078752C" w:rsidRPr="00F72A5D">
          <w:rPr>
            <w:rStyle w:val="Hyperlink"/>
          </w:rPr>
          <w:t>Afstande</w:t>
        </w:r>
        <w:r w:rsidR="0078752C">
          <w:rPr>
            <w:webHidden/>
          </w:rPr>
          <w:tab/>
        </w:r>
        <w:r w:rsidR="0078752C">
          <w:rPr>
            <w:webHidden/>
          </w:rPr>
          <w:fldChar w:fldCharType="begin"/>
        </w:r>
        <w:r w:rsidR="0078752C">
          <w:rPr>
            <w:webHidden/>
          </w:rPr>
          <w:instrText xml:space="preserve"> PAGEREF _Toc412184051 \h </w:instrText>
        </w:r>
        <w:r w:rsidR="0078752C">
          <w:rPr>
            <w:webHidden/>
          </w:rPr>
        </w:r>
        <w:r w:rsidR="0078752C">
          <w:rPr>
            <w:webHidden/>
          </w:rPr>
          <w:fldChar w:fldCharType="separate"/>
        </w:r>
        <w:r w:rsidR="00DB52E7">
          <w:rPr>
            <w:webHidden/>
          </w:rPr>
          <w:t>58</w:t>
        </w:r>
        <w:r w:rsidR="0078752C">
          <w:rPr>
            <w:webHidden/>
          </w:rPr>
          <w:fldChar w:fldCharType="end"/>
        </w:r>
      </w:hyperlink>
    </w:p>
    <w:p w14:paraId="28C41CCB" w14:textId="77777777" w:rsidR="0078752C" w:rsidRDefault="0019304E">
      <w:pPr>
        <w:pStyle w:val="Indholdsfortegnelse3"/>
        <w:rPr>
          <w:rFonts w:asciiTheme="minorHAnsi" w:eastAsiaTheme="minorEastAsia" w:hAnsiTheme="minorHAnsi" w:cstheme="minorBidi"/>
          <w:sz w:val="22"/>
          <w:szCs w:val="22"/>
        </w:rPr>
      </w:pPr>
      <w:hyperlink w:anchor="_Toc412184052" w:history="1">
        <w:r w:rsidR="0078752C" w:rsidRPr="00F72A5D">
          <w:rPr>
            <w:rStyle w:val="Hyperlink"/>
          </w:rPr>
          <w:t>10.4.4</w:t>
        </w:r>
        <w:r w:rsidR="0078752C">
          <w:rPr>
            <w:rFonts w:asciiTheme="minorHAnsi" w:eastAsiaTheme="minorEastAsia" w:hAnsiTheme="minorHAnsi" w:cstheme="minorBidi"/>
            <w:sz w:val="22"/>
            <w:szCs w:val="22"/>
          </w:rPr>
          <w:tab/>
        </w:r>
        <w:r w:rsidR="0078752C" w:rsidRPr="00F72A5D">
          <w:rPr>
            <w:rStyle w:val="Hyperlink"/>
          </w:rPr>
          <w:t>Omkostninger</w:t>
        </w:r>
        <w:r w:rsidR="0078752C">
          <w:rPr>
            <w:webHidden/>
          </w:rPr>
          <w:tab/>
        </w:r>
        <w:r w:rsidR="0078752C">
          <w:rPr>
            <w:webHidden/>
          </w:rPr>
          <w:fldChar w:fldCharType="begin"/>
        </w:r>
        <w:r w:rsidR="0078752C">
          <w:rPr>
            <w:webHidden/>
          </w:rPr>
          <w:instrText xml:space="preserve"> PAGEREF _Toc412184052 \h </w:instrText>
        </w:r>
        <w:r w:rsidR="0078752C">
          <w:rPr>
            <w:webHidden/>
          </w:rPr>
        </w:r>
        <w:r w:rsidR="0078752C">
          <w:rPr>
            <w:webHidden/>
          </w:rPr>
          <w:fldChar w:fldCharType="separate"/>
        </w:r>
        <w:r w:rsidR="00DB52E7">
          <w:rPr>
            <w:webHidden/>
          </w:rPr>
          <w:t>58</w:t>
        </w:r>
        <w:r w:rsidR="0078752C">
          <w:rPr>
            <w:webHidden/>
          </w:rPr>
          <w:fldChar w:fldCharType="end"/>
        </w:r>
      </w:hyperlink>
    </w:p>
    <w:p w14:paraId="06915411" w14:textId="77777777" w:rsidR="0078752C" w:rsidRDefault="0019304E">
      <w:pPr>
        <w:pStyle w:val="Indholdsfortegnelse2"/>
        <w:rPr>
          <w:rFonts w:asciiTheme="minorHAnsi" w:eastAsiaTheme="minorEastAsia" w:hAnsiTheme="minorHAnsi" w:cstheme="minorBidi"/>
          <w:sz w:val="22"/>
          <w:szCs w:val="22"/>
        </w:rPr>
      </w:pPr>
      <w:hyperlink w:anchor="_Toc412184053" w:history="1">
        <w:r w:rsidR="0078752C" w:rsidRPr="00F72A5D">
          <w:rPr>
            <w:rStyle w:val="Hyperlink"/>
          </w:rPr>
          <w:t>10.5</w:t>
        </w:r>
        <w:r w:rsidR="0078752C">
          <w:rPr>
            <w:rFonts w:asciiTheme="minorHAnsi" w:eastAsiaTheme="minorEastAsia" w:hAnsiTheme="minorHAnsi" w:cstheme="minorBidi"/>
            <w:sz w:val="22"/>
            <w:szCs w:val="22"/>
          </w:rPr>
          <w:tab/>
        </w:r>
        <w:r w:rsidR="0078752C" w:rsidRPr="00F72A5D">
          <w:rPr>
            <w:rStyle w:val="Hyperlink"/>
          </w:rPr>
          <w:t>Smålandsfarvandet</w:t>
        </w:r>
        <w:r w:rsidR="0078752C">
          <w:rPr>
            <w:webHidden/>
          </w:rPr>
          <w:tab/>
        </w:r>
        <w:r w:rsidR="0078752C">
          <w:rPr>
            <w:webHidden/>
          </w:rPr>
          <w:fldChar w:fldCharType="begin"/>
        </w:r>
        <w:r w:rsidR="0078752C">
          <w:rPr>
            <w:webHidden/>
          </w:rPr>
          <w:instrText xml:space="preserve"> PAGEREF _Toc412184053 \h </w:instrText>
        </w:r>
        <w:r w:rsidR="0078752C">
          <w:rPr>
            <w:webHidden/>
          </w:rPr>
        </w:r>
        <w:r w:rsidR="0078752C">
          <w:rPr>
            <w:webHidden/>
          </w:rPr>
          <w:fldChar w:fldCharType="separate"/>
        </w:r>
        <w:r w:rsidR="00DB52E7">
          <w:rPr>
            <w:webHidden/>
          </w:rPr>
          <w:t>60</w:t>
        </w:r>
        <w:r w:rsidR="0078752C">
          <w:rPr>
            <w:webHidden/>
          </w:rPr>
          <w:fldChar w:fldCharType="end"/>
        </w:r>
      </w:hyperlink>
    </w:p>
    <w:p w14:paraId="1052CC1F" w14:textId="77777777" w:rsidR="0078752C" w:rsidRDefault="0019304E">
      <w:pPr>
        <w:pStyle w:val="Indholdsfortegnelse3"/>
        <w:rPr>
          <w:rFonts w:asciiTheme="minorHAnsi" w:eastAsiaTheme="minorEastAsia" w:hAnsiTheme="minorHAnsi" w:cstheme="minorBidi"/>
          <w:sz w:val="22"/>
          <w:szCs w:val="22"/>
        </w:rPr>
      </w:pPr>
      <w:hyperlink w:anchor="_Toc412184054" w:history="1">
        <w:r w:rsidR="0078752C" w:rsidRPr="00F72A5D">
          <w:rPr>
            <w:rStyle w:val="Hyperlink"/>
          </w:rPr>
          <w:t>10.5.1</w:t>
        </w:r>
        <w:r w:rsidR="0078752C">
          <w:rPr>
            <w:rFonts w:asciiTheme="minorHAnsi" w:eastAsiaTheme="minorEastAsia" w:hAnsiTheme="minorHAnsi" w:cstheme="minorBidi"/>
            <w:sz w:val="22"/>
            <w:szCs w:val="22"/>
          </w:rPr>
          <w:tab/>
        </w:r>
        <w:r w:rsidR="0078752C" w:rsidRPr="00F72A5D">
          <w:rPr>
            <w:rStyle w:val="Hyperlink"/>
          </w:rPr>
          <w:t>Tilslutning i Stigsnæsværket via det vestlige ilandføringspunkt</w:t>
        </w:r>
        <w:r w:rsidR="0078752C">
          <w:rPr>
            <w:webHidden/>
          </w:rPr>
          <w:tab/>
        </w:r>
        <w:r w:rsidR="0078752C">
          <w:rPr>
            <w:webHidden/>
          </w:rPr>
          <w:fldChar w:fldCharType="begin"/>
        </w:r>
        <w:r w:rsidR="0078752C">
          <w:rPr>
            <w:webHidden/>
          </w:rPr>
          <w:instrText xml:space="preserve"> PAGEREF _Toc412184054 \h </w:instrText>
        </w:r>
        <w:r w:rsidR="0078752C">
          <w:rPr>
            <w:webHidden/>
          </w:rPr>
        </w:r>
        <w:r w:rsidR="0078752C">
          <w:rPr>
            <w:webHidden/>
          </w:rPr>
          <w:fldChar w:fldCharType="separate"/>
        </w:r>
        <w:r w:rsidR="00DB52E7">
          <w:rPr>
            <w:webHidden/>
          </w:rPr>
          <w:t>60</w:t>
        </w:r>
        <w:r w:rsidR="0078752C">
          <w:rPr>
            <w:webHidden/>
          </w:rPr>
          <w:fldChar w:fldCharType="end"/>
        </w:r>
      </w:hyperlink>
    </w:p>
    <w:p w14:paraId="536D80BA" w14:textId="77777777" w:rsidR="0078752C" w:rsidRDefault="0019304E">
      <w:pPr>
        <w:pStyle w:val="Indholdsfortegnelse3"/>
        <w:rPr>
          <w:rFonts w:asciiTheme="minorHAnsi" w:eastAsiaTheme="minorEastAsia" w:hAnsiTheme="minorHAnsi" w:cstheme="minorBidi"/>
          <w:sz w:val="22"/>
          <w:szCs w:val="22"/>
        </w:rPr>
      </w:pPr>
      <w:hyperlink w:anchor="_Toc412184055" w:history="1">
        <w:r w:rsidR="0078752C" w:rsidRPr="00F72A5D">
          <w:rPr>
            <w:rStyle w:val="Hyperlink"/>
          </w:rPr>
          <w:t>10.5.2</w:t>
        </w:r>
        <w:r w:rsidR="0078752C">
          <w:rPr>
            <w:rFonts w:asciiTheme="minorHAnsi" w:eastAsiaTheme="minorEastAsia" w:hAnsiTheme="minorHAnsi" w:cstheme="minorBidi"/>
            <w:sz w:val="22"/>
            <w:szCs w:val="22"/>
          </w:rPr>
          <w:tab/>
        </w:r>
        <w:r w:rsidR="0078752C" w:rsidRPr="00F72A5D">
          <w:rPr>
            <w:rStyle w:val="Hyperlink"/>
          </w:rPr>
          <w:t>Tilslutning i Stigsnæsværket via det østlige ilandføringspunkt</w:t>
        </w:r>
        <w:r w:rsidR="0078752C">
          <w:rPr>
            <w:webHidden/>
          </w:rPr>
          <w:tab/>
        </w:r>
        <w:r w:rsidR="0078752C">
          <w:rPr>
            <w:webHidden/>
          </w:rPr>
          <w:fldChar w:fldCharType="begin"/>
        </w:r>
        <w:r w:rsidR="0078752C">
          <w:rPr>
            <w:webHidden/>
          </w:rPr>
          <w:instrText xml:space="preserve"> PAGEREF _Toc412184055 \h </w:instrText>
        </w:r>
        <w:r w:rsidR="0078752C">
          <w:rPr>
            <w:webHidden/>
          </w:rPr>
        </w:r>
        <w:r w:rsidR="0078752C">
          <w:rPr>
            <w:webHidden/>
          </w:rPr>
          <w:fldChar w:fldCharType="separate"/>
        </w:r>
        <w:r w:rsidR="00DB52E7">
          <w:rPr>
            <w:webHidden/>
          </w:rPr>
          <w:t>61</w:t>
        </w:r>
        <w:r w:rsidR="0078752C">
          <w:rPr>
            <w:webHidden/>
          </w:rPr>
          <w:fldChar w:fldCharType="end"/>
        </w:r>
      </w:hyperlink>
    </w:p>
    <w:p w14:paraId="2AF033A4" w14:textId="77777777" w:rsidR="0078752C" w:rsidRDefault="0019304E">
      <w:pPr>
        <w:pStyle w:val="Indholdsfortegnelse3"/>
        <w:rPr>
          <w:rFonts w:asciiTheme="minorHAnsi" w:eastAsiaTheme="minorEastAsia" w:hAnsiTheme="minorHAnsi" w:cstheme="minorBidi"/>
          <w:sz w:val="22"/>
          <w:szCs w:val="22"/>
        </w:rPr>
      </w:pPr>
      <w:hyperlink w:anchor="_Toc412184056" w:history="1">
        <w:r w:rsidR="0078752C" w:rsidRPr="00F72A5D">
          <w:rPr>
            <w:rStyle w:val="Hyperlink"/>
          </w:rPr>
          <w:t>10.5.3</w:t>
        </w:r>
        <w:r w:rsidR="0078752C">
          <w:rPr>
            <w:rFonts w:asciiTheme="minorHAnsi" w:eastAsiaTheme="minorEastAsia" w:hAnsiTheme="minorHAnsi" w:cstheme="minorBidi"/>
            <w:sz w:val="22"/>
            <w:szCs w:val="22"/>
          </w:rPr>
          <w:tab/>
        </w:r>
        <w:r w:rsidR="0078752C" w:rsidRPr="00F72A5D">
          <w:rPr>
            <w:rStyle w:val="Hyperlink"/>
          </w:rPr>
          <w:t>Afstande</w:t>
        </w:r>
        <w:r w:rsidR="0078752C">
          <w:rPr>
            <w:webHidden/>
          </w:rPr>
          <w:tab/>
        </w:r>
        <w:r w:rsidR="0078752C">
          <w:rPr>
            <w:webHidden/>
          </w:rPr>
          <w:fldChar w:fldCharType="begin"/>
        </w:r>
        <w:r w:rsidR="0078752C">
          <w:rPr>
            <w:webHidden/>
          </w:rPr>
          <w:instrText xml:space="preserve"> PAGEREF _Toc412184056 \h </w:instrText>
        </w:r>
        <w:r w:rsidR="0078752C">
          <w:rPr>
            <w:webHidden/>
          </w:rPr>
        </w:r>
        <w:r w:rsidR="0078752C">
          <w:rPr>
            <w:webHidden/>
          </w:rPr>
          <w:fldChar w:fldCharType="separate"/>
        </w:r>
        <w:r w:rsidR="00DB52E7">
          <w:rPr>
            <w:webHidden/>
          </w:rPr>
          <w:t>61</w:t>
        </w:r>
        <w:r w:rsidR="0078752C">
          <w:rPr>
            <w:webHidden/>
          </w:rPr>
          <w:fldChar w:fldCharType="end"/>
        </w:r>
      </w:hyperlink>
    </w:p>
    <w:p w14:paraId="5BF9ECC6" w14:textId="77777777" w:rsidR="0078752C" w:rsidRDefault="0019304E">
      <w:pPr>
        <w:pStyle w:val="Indholdsfortegnelse3"/>
        <w:rPr>
          <w:rFonts w:asciiTheme="minorHAnsi" w:eastAsiaTheme="minorEastAsia" w:hAnsiTheme="minorHAnsi" w:cstheme="minorBidi"/>
          <w:sz w:val="22"/>
          <w:szCs w:val="22"/>
        </w:rPr>
      </w:pPr>
      <w:hyperlink w:anchor="_Toc412184057" w:history="1">
        <w:r w:rsidR="0078752C" w:rsidRPr="00F72A5D">
          <w:rPr>
            <w:rStyle w:val="Hyperlink"/>
          </w:rPr>
          <w:t>10.5.4</w:t>
        </w:r>
        <w:r w:rsidR="0078752C">
          <w:rPr>
            <w:rFonts w:asciiTheme="minorHAnsi" w:eastAsiaTheme="minorEastAsia" w:hAnsiTheme="minorHAnsi" w:cstheme="minorBidi"/>
            <w:sz w:val="22"/>
            <w:szCs w:val="22"/>
          </w:rPr>
          <w:tab/>
        </w:r>
        <w:r w:rsidR="0078752C" w:rsidRPr="00F72A5D">
          <w:rPr>
            <w:rStyle w:val="Hyperlink"/>
          </w:rPr>
          <w:t>Omkostninger</w:t>
        </w:r>
        <w:r w:rsidR="0078752C">
          <w:rPr>
            <w:webHidden/>
          </w:rPr>
          <w:tab/>
        </w:r>
        <w:r w:rsidR="0078752C">
          <w:rPr>
            <w:webHidden/>
          </w:rPr>
          <w:fldChar w:fldCharType="begin"/>
        </w:r>
        <w:r w:rsidR="0078752C">
          <w:rPr>
            <w:webHidden/>
          </w:rPr>
          <w:instrText xml:space="preserve"> PAGEREF _Toc412184057 \h </w:instrText>
        </w:r>
        <w:r w:rsidR="0078752C">
          <w:rPr>
            <w:webHidden/>
          </w:rPr>
        </w:r>
        <w:r w:rsidR="0078752C">
          <w:rPr>
            <w:webHidden/>
          </w:rPr>
          <w:fldChar w:fldCharType="separate"/>
        </w:r>
        <w:r w:rsidR="00DB52E7">
          <w:rPr>
            <w:webHidden/>
          </w:rPr>
          <w:t>62</w:t>
        </w:r>
        <w:r w:rsidR="0078752C">
          <w:rPr>
            <w:webHidden/>
          </w:rPr>
          <w:fldChar w:fldCharType="end"/>
        </w:r>
      </w:hyperlink>
    </w:p>
    <w:p w14:paraId="1DFD4BBD" w14:textId="77777777" w:rsidR="0078752C" w:rsidRDefault="0019304E">
      <w:pPr>
        <w:pStyle w:val="Indholdsfortegnelse2"/>
        <w:rPr>
          <w:rFonts w:asciiTheme="minorHAnsi" w:eastAsiaTheme="minorEastAsia" w:hAnsiTheme="minorHAnsi" w:cstheme="minorBidi"/>
          <w:sz w:val="22"/>
          <w:szCs w:val="22"/>
        </w:rPr>
      </w:pPr>
      <w:hyperlink w:anchor="_Toc412184058" w:history="1">
        <w:r w:rsidR="0078752C" w:rsidRPr="00F72A5D">
          <w:rPr>
            <w:rStyle w:val="Hyperlink"/>
          </w:rPr>
          <w:t>10.6</w:t>
        </w:r>
        <w:r w:rsidR="0078752C">
          <w:rPr>
            <w:rFonts w:asciiTheme="minorHAnsi" w:eastAsiaTheme="minorEastAsia" w:hAnsiTheme="minorHAnsi" w:cstheme="minorBidi"/>
            <w:sz w:val="22"/>
            <w:szCs w:val="22"/>
          </w:rPr>
          <w:tab/>
        </w:r>
        <w:r w:rsidR="0078752C" w:rsidRPr="00F72A5D">
          <w:rPr>
            <w:rStyle w:val="Hyperlink"/>
          </w:rPr>
          <w:t>Bornholm</w:t>
        </w:r>
        <w:r w:rsidR="0078752C">
          <w:rPr>
            <w:webHidden/>
          </w:rPr>
          <w:tab/>
        </w:r>
        <w:r w:rsidR="0078752C">
          <w:rPr>
            <w:webHidden/>
          </w:rPr>
          <w:fldChar w:fldCharType="begin"/>
        </w:r>
        <w:r w:rsidR="0078752C">
          <w:rPr>
            <w:webHidden/>
          </w:rPr>
          <w:instrText xml:space="preserve"> PAGEREF _Toc412184058 \h </w:instrText>
        </w:r>
        <w:r w:rsidR="0078752C">
          <w:rPr>
            <w:webHidden/>
          </w:rPr>
        </w:r>
        <w:r w:rsidR="0078752C">
          <w:rPr>
            <w:webHidden/>
          </w:rPr>
          <w:fldChar w:fldCharType="separate"/>
        </w:r>
        <w:r w:rsidR="00DB52E7">
          <w:rPr>
            <w:webHidden/>
          </w:rPr>
          <w:t>63</w:t>
        </w:r>
        <w:r w:rsidR="0078752C">
          <w:rPr>
            <w:webHidden/>
          </w:rPr>
          <w:fldChar w:fldCharType="end"/>
        </w:r>
      </w:hyperlink>
    </w:p>
    <w:p w14:paraId="194F430A" w14:textId="77777777" w:rsidR="0078752C" w:rsidRDefault="0019304E">
      <w:pPr>
        <w:pStyle w:val="Indholdsfortegnelse3"/>
        <w:rPr>
          <w:rFonts w:asciiTheme="minorHAnsi" w:eastAsiaTheme="minorEastAsia" w:hAnsiTheme="minorHAnsi" w:cstheme="minorBidi"/>
          <w:sz w:val="22"/>
          <w:szCs w:val="22"/>
        </w:rPr>
      </w:pPr>
      <w:hyperlink w:anchor="_Toc412184059" w:history="1">
        <w:r w:rsidR="0078752C" w:rsidRPr="00F72A5D">
          <w:rPr>
            <w:rStyle w:val="Hyperlink"/>
          </w:rPr>
          <w:t>10.6.1</w:t>
        </w:r>
        <w:r w:rsidR="0078752C">
          <w:rPr>
            <w:rFonts w:asciiTheme="minorHAnsi" w:eastAsiaTheme="minorEastAsia" w:hAnsiTheme="minorHAnsi" w:cstheme="minorBidi"/>
            <w:sz w:val="22"/>
            <w:szCs w:val="22"/>
          </w:rPr>
          <w:tab/>
        </w:r>
        <w:r w:rsidR="0078752C" w:rsidRPr="00F72A5D">
          <w:rPr>
            <w:rStyle w:val="Hyperlink"/>
          </w:rPr>
          <w:t>Tilslutning i Rønne Syd via vestlig korridor</w:t>
        </w:r>
        <w:r w:rsidR="0078752C">
          <w:rPr>
            <w:webHidden/>
          </w:rPr>
          <w:tab/>
        </w:r>
        <w:r w:rsidR="0078752C">
          <w:rPr>
            <w:webHidden/>
          </w:rPr>
          <w:fldChar w:fldCharType="begin"/>
        </w:r>
        <w:r w:rsidR="0078752C">
          <w:rPr>
            <w:webHidden/>
          </w:rPr>
          <w:instrText xml:space="preserve"> PAGEREF _Toc412184059 \h </w:instrText>
        </w:r>
        <w:r w:rsidR="0078752C">
          <w:rPr>
            <w:webHidden/>
          </w:rPr>
        </w:r>
        <w:r w:rsidR="0078752C">
          <w:rPr>
            <w:webHidden/>
          </w:rPr>
          <w:fldChar w:fldCharType="separate"/>
        </w:r>
        <w:r w:rsidR="00DB52E7">
          <w:rPr>
            <w:webHidden/>
          </w:rPr>
          <w:t>64</w:t>
        </w:r>
        <w:r w:rsidR="0078752C">
          <w:rPr>
            <w:webHidden/>
          </w:rPr>
          <w:fldChar w:fldCharType="end"/>
        </w:r>
      </w:hyperlink>
    </w:p>
    <w:p w14:paraId="10CBA503" w14:textId="77777777" w:rsidR="0078752C" w:rsidRDefault="0019304E">
      <w:pPr>
        <w:pStyle w:val="Indholdsfortegnelse3"/>
        <w:rPr>
          <w:rFonts w:asciiTheme="minorHAnsi" w:eastAsiaTheme="minorEastAsia" w:hAnsiTheme="minorHAnsi" w:cstheme="minorBidi"/>
          <w:sz w:val="22"/>
          <w:szCs w:val="22"/>
        </w:rPr>
      </w:pPr>
      <w:hyperlink w:anchor="_Toc412184060" w:history="1">
        <w:r w:rsidR="0078752C" w:rsidRPr="00F72A5D">
          <w:rPr>
            <w:rStyle w:val="Hyperlink"/>
          </w:rPr>
          <w:t>10.6.2</w:t>
        </w:r>
        <w:r w:rsidR="0078752C">
          <w:rPr>
            <w:rFonts w:asciiTheme="minorHAnsi" w:eastAsiaTheme="minorEastAsia" w:hAnsiTheme="minorHAnsi" w:cstheme="minorBidi"/>
            <w:sz w:val="22"/>
            <w:szCs w:val="22"/>
          </w:rPr>
          <w:tab/>
        </w:r>
        <w:r w:rsidR="0078752C" w:rsidRPr="00F72A5D">
          <w:rPr>
            <w:rStyle w:val="Hyperlink"/>
          </w:rPr>
          <w:t>Tilslutning i Rønne Syd via østlig korridor</w:t>
        </w:r>
        <w:r w:rsidR="0078752C">
          <w:rPr>
            <w:webHidden/>
          </w:rPr>
          <w:tab/>
        </w:r>
        <w:r w:rsidR="0078752C">
          <w:rPr>
            <w:webHidden/>
          </w:rPr>
          <w:fldChar w:fldCharType="begin"/>
        </w:r>
        <w:r w:rsidR="0078752C">
          <w:rPr>
            <w:webHidden/>
          </w:rPr>
          <w:instrText xml:space="preserve"> PAGEREF _Toc412184060 \h </w:instrText>
        </w:r>
        <w:r w:rsidR="0078752C">
          <w:rPr>
            <w:webHidden/>
          </w:rPr>
        </w:r>
        <w:r w:rsidR="0078752C">
          <w:rPr>
            <w:webHidden/>
          </w:rPr>
          <w:fldChar w:fldCharType="separate"/>
        </w:r>
        <w:r w:rsidR="00DB52E7">
          <w:rPr>
            <w:webHidden/>
          </w:rPr>
          <w:t>64</w:t>
        </w:r>
        <w:r w:rsidR="0078752C">
          <w:rPr>
            <w:webHidden/>
          </w:rPr>
          <w:fldChar w:fldCharType="end"/>
        </w:r>
      </w:hyperlink>
    </w:p>
    <w:p w14:paraId="6F86176A" w14:textId="77777777" w:rsidR="0078752C" w:rsidRDefault="0019304E">
      <w:pPr>
        <w:pStyle w:val="Indholdsfortegnelse3"/>
        <w:rPr>
          <w:rFonts w:asciiTheme="minorHAnsi" w:eastAsiaTheme="minorEastAsia" w:hAnsiTheme="minorHAnsi" w:cstheme="minorBidi"/>
          <w:sz w:val="22"/>
          <w:szCs w:val="22"/>
        </w:rPr>
      </w:pPr>
      <w:hyperlink w:anchor="_Toc412184061" w:history="1">
        <w:r w:rsidR="0078752C" w:rsidRPr="00F72A5D">
          <w:rPr>
            <w:rStyle w:val="Hyperlink"/>
          </w:rPr>
          <w:t>10.6.3</w:t>
        </w:r>
        <w:r w:rsidR="0078752C">
          <w:rPr>
            <w:rFonts w:asciiTheme="minorHAnsi" w:eastAsiaTheme="minorEastAsia" w:hAnsiTheme="minorHAnsi" w:cstheme="minorBidi"/>
            <w:sz w:val="22"/>
            <w:szCs w:val="22"/>
          </w:rPr>
          <w:tab/>
        </w:r>
        <w:r w:rsidR="0078752C" w:rsidRPr="00F72A5D">
          <w:rPr>
            <w:rStyle w:val="Hyperlink"/>
          </w:rPr>
          <w:t>Afstande</w:t>
        </w:r>
        <w:r w:rsidR="0078752C">
          <w:rPr>
            <w:webHidden/>
          </w:rPr>
          <w:tab/>
        </w:r>
        <w:r w:rsidR="0078752C">
          <w:rPr>
            <w:webHidden/>
          </w:rPr>
          <w:fldChar w:fldCharType="begin"/>
        </w:r>
        <w:r w:rsidR="0078752C">
          <w:rPr>
            <w:webHidden/>
          </w:rPr>
          <w:instrText xml:space="preserve"> PAGEREF _Toc412184061 \h </w:instrText>
        </w:r>
        <w:r w:rsidR="0078752C">
          <w:rPr>
            <w:webHidden/>
          </w:rPr>
        </w:r>
        <w:r w:rsidR="0078752C">
          <w:rPr>
            <w:webHidden/>
          </w:rPr>
          <w:fldChar w:fldCharType="separate"/>
        </w:r>
        <w:r w:rsidR="00DB52E7">
          <w:rPr>
            <w:webHidden/>
          </w:rPr>
          <w:t>64</w:t>
        </w:r>
        <w:r w:rsidR="0078752C">
          <w:rPr>
            <w:webHidden/>
          </w:rPr>
          <w:fldChar w:fldCharType="end"/>
        </w:r>
      </w:hyperlink>
    </w:p>
    <w:p w14:paraId="063D279C" w14:textId="77777777" w:rsidR="0078752C" w:rsidRDefault="0019304E">
      <w:pPr>
        <w:pStyle w:val="Indholdsfortegnelse3"/>
        <w:rPr>
          <w:rFonts w:asciiTheme="minorHAnsi" w:eastAsiaTheme="minorEastAsia" w:hAnsiTheme="minorHAnsi" w:cstheme="minorBidi"/>
          <w:sz w:val="22"/>
          <w:szCs w:val="22"/>
        </w:rPr>
      </w:pPr>
      <w:hyperlink w:anchor="_Toc412184062" w:history="1">
        <w:r w:rsidR="0078752C" w:rsidRPr="00F72A5D">
          <w:rPr>
            <w:rStyle w:val="Hyperlink"/>
          </w:rPr>
          <w:t>10.6.4</w:t>
        </w:r>
        <w:r w:rsidR="0078752C">
          <w:rPr>
            <w:rFonts w:asciiTheme="minorHAnsi" w:eastAsiaTheme="minorEastAsia" w:hAnsiTheme="minorHAnsi" w:cstheme="minorBidi"/>
            <w:sz w:val="22"/>
            <w:szCs w:val="22"/>
          </w:rPr>
          <w:tab/>
        </w:r>
        <w:r w:rsidR="0078752C" w:rsidRPr="00F72A5D">
          <w:rPr>
            <w:rStyle w:val="Hyperlink"/>
          </w:rPr>
          <w:t>Omkostninger</w:t>
        </w:r>
        <w:r w:rsidR="0078752C">
          <w:rPr>
            <w:webHidden/>
          </w:rPr>
          <w:tab/>
        </w:r>
        <w:r w:rsidR="0078752C">
          <w:rPr>
            <w:webHidden/>
          </w:rPr>
          <w:fldChar w:fldCharType="begin"/>
        </w:r>
        <w:r w:rsidR="0078752C">
          <w:rPr>
            <w:webHidden/>
          </w:rPr>
          <w:instrText xml:space="preserve"> PAGEREF _Toc412184062 \h </w:instrText>
        </w:r>
        <w:r w:rsidR="0078752C">
          <w:rPr>
            <w:webHidden/>
          </w:rPr>
        </w:r>
        <w:r w:rsidR="0078752C">
          <w:rPr>
            <w:webHidden/>
          </w:rPr>
          <w:fldChar w:fldCharType="separate"/>
        </w:r>
        <w:r w:rsidR="00DB52E7">
          <w:rPr>
            <w:webHidden/>
          </w:rPr>
          <w:t>65</w:t>
        </w:r>
        <w:r w:rsidR="0078752C">
          <w:rPr>
            <w:webHidden/>
          </w:rPr>
          <w:fldChar w:fldCharType="end"/>
        </w:r>
      </w:hyperlink>
    </w:p>
    <w:p w14:paraId="652119DA" w14:textId="77777777" w:rsidR="00474082" w:rsidRDefault="002A4331" w:rsidP="00587174">
      <w:pPr>
        <w:sectPr w:rsidR="00474082" w:rsidSect="00216637">
          <w:headerReference w:type="first" r:id="rId19"/>
          <w:footerReference w:type="first" r:id="rId20"/>
          <w:pgSz w:w="11907" w:h="16840" w:code="9"/>
          <w:pgMar w:top="2268" w:right="3175" w:bottom="1531" w:left="1418" w:header="567" w:footer="754" w:gutter="0"/>
          <w:pgNumType w:start="2"/>
          <w:cols w:space="708"/>
          <w:titlePg/>
          <w:docGrid w:linePitch="360"/>
        </w:sectPr>
      </w:pPr>
      <w:r>
        <w:fldChar w:fldCharType="end"/>
      </w:r>
    </w:p>
    <w:p w14:paraId="6FE65E8D" w14:textId="77777777" w:rsidR="00A06A5D" w:rsidRDefault="00A06A5D">
      <w:pPr>
        <w:spacing w:line="240" w:lineRule="auto"/>
        <w:rPr>
          <w:b/>
          <w:sz w:val="24"/>
        </w:rPr>
      </w:pPr>
      <w:bookmarkStart w:id="0" w:name="_Toc396477408"/>
      <w:r>
        <w:lastRenderedPageBreak/>
        <w:br w:type="page"/>
      </w:r>
    </w:p>
    <w:p w14:paraId="288CBFD1" w14:textId="16CDCAB6" w:rsidR="00427576" w:rsidRDefault="00427576" w:rsidP="00427576">
      <w:pPr>
        <w:pStyle w:val="Overskrift1"/>
      </w:pPr>
      <w:bookmarkStart w:id="1" w:name="_Toc412183974"/>
      <w:r>
        <w:lastRenderedPageBreak/>
        <w:t>Indledning</w:t>
      </w:r>
      <w:bookmarkEnd w:id="0"/>
      <w:bookmarkEnd w:id="1"/>
    </w:p>
    <w:p w14:paraId="069E340A" w14:textId="41FAC27A" w:rsidR="00427576" w:rsidRDefault="0085631F" w:rsidP="0085631F">
      <w:r>
        <w:t xml:space="preserve">Denne rapport er udarbejdet som en del af Energinet.dks svar på pålæg fra </w:t>
      </w:r>
      <w:r w:rsidR="004A3C3F">
        <w:t>Kl</w:t>
      </w:r>
      <w:r w:rsidR="004A3C3F">
        <w:t>i</w:t>
      </w:r>
      <w:r w:rsidR="004A3C3F">
        <w:t xml:space="preserve">ma-, Energi- Bygningsministeriet </w:t>
      </w:r>
      <w:r>
        <w:t>dateret d. 29. januar 2013: ”Pålæg vedrørende etablering af ilandføringsanlæg og gennemførelse af forundersøgelser for 6 kys</w:t>
      </w:r>
      <w:r>
        <w:t>t</w:t>
      </w:r>
      <w:r>
        <w:t xml:space="preserve">nære havmølleparker ved Vesterhav Syd, Vesterhav Nord, Sæby, Sejerøbugten, Smålandsfarvandet og Bornholm.” </w:t>
      </w:r>
    </w:p>
    <w:p w14:paraId="67508EBD" w14:textId="77777777" w:rsidR="009C4BD4" w:rsidRDefault="009C4BD4" w:rsidP="0085631F"/>
    <w:p w14:paraId="41EEE0E6" w14:textId="17186BBB" w:rsidR="001159AB" w:rsidRDefault="001159AB" w:rsidP="0085631F">
      <w:pPr>
        <w:rPr>
          <w:highlight w:val="yellow"/>
        </w:rPr>
      </w:pPr>
      <w:r>
        <w:rPr>
          <w:noProof/>
          <w:lang w:eastAsia="da-DK"/>
        </w:rPr>
        <w:drawing>
          <wp:inline distT="0" distB="0" distL="0" distR="0" wp14:anchorId="0436B1B3" wp14:editId="253A504B">
            <wp:extent cx="4679950" cy="3336020"/>
            <wp:effectExtent l="0" t="0" r="6350" b="0"/>
            <wp:docPr id="14" name="Billede 14" descr="C:\Users\rts\AppData\Local\Microsoft\Windows\Temporary Internet Files\Content.Word\Kystnære møller 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ts\AppData\Local\Microsoft\Windows\Temporary Internet Files\Content.Word\Kystnære møller stor.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79950" cy="3336020"/>
                    </a:xfrm>
                    <a:prstGeom prst="rect">
                      <a:avLst/>
                    </a:prstGeom>
                    <a:noFill/>
                    <a:ln>
                      <a:noFill/>
                    </a:ln>
                  </pic:spPr>
                </pic:pic>
              </a:graphicData>
            </a:graphic>
          </wp:inline>
        </w:drawing>
      </w:r>
    </w:p>
    <w:p w14:paraId="5844F86B" w14:textId="77777777" w:rsidR="0085631F" w:rsidRDefault="0085631F" w:rsidP="0085631F"/>
    <w:p w14:paraId="7E4B90B3" w14:textId="39CED980" w:rsidR="006B7F61" w:rsidRDefault="002B1E90" w:rsidP="0085631F">
      <w:r>
        <w:t>R</w:t>
      </w:r>
      <w:r w:rsidR="0085631F">
        <w:t>apporten behandle</w:t>
      </w:r>
      <w:r>
        <w:t>r</w:t>
      </w:r>
      <w:r w:rsidR="0085631F">
        <w:t xml:space="preserve"> pålæggets punkt 4 omhandlende gennemførelse af analyse af mulige ilandføringsløsninger for alternative parkstørrelser ved de seks udp</w:t>
      </w:r>
      <w:r w:rsidR="0085631F">
        <w:t>e</w:t>
      </w:r>
      <w:r w:rsidR="0085631F">
        <w:t>gede områder</w:t>
      </w:r>
      <w:r w:rsidR="006B7F61">
        <w:t xml:space="preserve"> for sammenlagt 450 MW installeret vindenergi</w:t>
      </w:r>
      <w:r w:rsidR="0085631F">
        <w:t xml:space="preserve">. </w:t>
      </w:r>
      <w:r w:rsidR="006B7F61">
        <w:t>Der arbejdes med parkstørrelser på op til 200 MW i spring á 50 MW.</w:t>
      </w:r>
    </w:p>
    <w:p w14:paraId="4F7AE222" w14:textId="77777777" w:rsidR="006B7F61" w:rsidRDefault="006B7F61" w:rsidP="0085631F"/>
    <w:p w14:paraId="38421C00" w14:textId="5C43233B" w:rsidR="006B7F61" w:rsidRDefault="006B7F61" w:rsidP="0085631F">
      <w:r>
        <w:t xml:space="preserve">Formålet er at fastlægge tilslutningsløsninger, behov for forstærkninger i det bagvedliggende transmissionsnet og de tilhørende omkostninger, som et bidrag til at myndighederne kan foretage en prioritering og endelig udpegning af de områder, der udvælges til opstilling af kystnære </w:t>
      </w:r>
      <w:r w:rsidR="00CF4E95">
        <w:t>hav</w:t>
      </w:r>
      <w:r>
        <w:t>møller.</w:t>
      </w:r>
    </w:p>
    <w:p w14:paraId="2889D334" w14:textId="77777777" w:rsidR="000B27BD" w:rsidRDefault="000B27BD" w:rsidP="0085631F"/>
    <w:p w14:paraId="4A782E95" w14:textId="34B72A3B" w:rsidR="000B27BD" w:rsidRDefault="000B27BD" w:rsidP="0085631F">
      <w:r>
        <w:t>Rapporten bidrager med:</w:t>
      </w:r>
    </w:p>
    <w:p w14:paraId="7F9FE8E9" w14:textId="5CE7703A" w:rsidR="000B27BD" w:rsidRDefault="000B27BD" w:rsidP="000B27BD">
      <w:pPr>
        <w:pStyle w:val="Listeafsnit"/>
        <w:numPr>
          <w:ilvl w:val="0"/>
          <w:numId w:val="12"/>
        </w:numPr>
      </w:pPr>
      <w:r>
        <w:t>Standardiserede løsninger, der er koordinerede med de underliggende net.</w:t>
      </w:r>
    </w:p>
    <w:p w14:paraId="14D22523" w14:textId="06279453" w:rsidR="000B27BD" w:rsidRDefault="000B27BD" w:rsidP="000B27BD">
      <w:pPr>
        <w:pStyle w:val="Listeafsnit"/>
        <w:numPr>
          <w:ilvl w:val="0"/>
          <w:numId w:val="12"/>
        </w:numPr>
      </w:pPr>
      <w:r>
        <w:t>Fastlagte behov for netforstærkninger i transmissionsnettet i overen</w:t>
      </w:r>
      <w:r>
        <w:t>s</w:t>
      </w:r>
      <w:r>
        <w:t>stemmelse med Netudviklingsplan 2013.</w:t>
      </w:r>
    </w:p>
    <w:p w14:paraId="35C949F9" w14:textId="5E3A3F16" w:rsidR="000B27BD" w:rsidRDefault="000B27BD" w:rsidP="000B27BD">
      <w:pPr>
        <w:pStyle w:val="Listeafsnit"/>
        <w:numPr>
          <w:ilvl w:val="0"/>
          <w:numId w:val="12"/>
        </w:numPr>
      </w:pPr>
      <w:r>
        <w:t>Estimerede omkostninger til løsninger pr. område og som funktion af størrelsen af den tilsluttede kapacitet.</w:t>
      </w:r>
    </w:p>
    <w:p w14:paraId="2A1762E9" w14:textId="77777777" w:rsidR="000B27BD" w:rsidRDefault="000B27BD" w:rsidP="000B27BD"/>
    <w:p w14:paraId="3FC081A3" w14:textId="6312BAAE" w:rsidR="000B27BD" w:rsidRDefault="000B27BD" w:rsidP="000B27BD">
      <w:r>
        <w:t>Rapporten er et kortfattet resumé baseret på detaljere</w:t>
      </w:r>
      <w:r w:rsidR="006549E2">
        <w:t>t</w:t>
      </w:r>
      <w:r>
        <w:t xml:space="preserve"> baggrundsdokumentat</w:t>
      </w:r>
      <w:r>
        <w:t>i</w:t>
      </w:r>
      <w:r>
        <w:t>on og suppleret med detaljerede bilag.</w:t>
      </w:r>
    </w:p>
    <w:p w14:paraId="6DD661E9" w14:textId="4510304A" w:rsidR="00427576" w:rsidRPr="00FE3D5E" w:rsidRDefault="00427576" w:rsidP="00427576">
      <w:pPr>
        <w:pStyle w:val="Overskrift1"/>
      </w:pPr>
      <w:bookmarkStart w:id="2" w:name="_Toc396477409"/>
      <w:bookmarkStart w:id="3" w:name="_Toc412183975"/>
      <w:r w:rsidRPr="00FE3D5E">
        <w:lastRenderedPageBreak/>
        <w:t>Konklusion</w:t>
      </w:r>
      <w:bookmarkEnd w:id="2"/>
      <w:bookmarkEnd w:id="3"/>
    </w:p>
    <w:p w14:paraId="765ECCBB" w14:textId="77777777" w:rsidR="00A31C3D" w:rsidRDefault="00A31C3D" w:rsidP="00A31C3D">
      <w:r>
        <w:t>Ud fra de udpegede områder til opstilling af kystnære havmøller er der foretaget analyser til afdækning af tekniske og økonomiske forhold for forskellige større</w:t>
      </w:r>
      <w:r>
        <w:t>l</w:t>
      </w:r>
      <w:r>
        <w:t>ser af de tilsluttede kapaciteter. Der er foretaget analyser for tilsluttet vindmø</w:t>
      </w:r>
      <w:r>
        <w:t>l</w:t>
      </w:r>
      <w:r>
        <w:t>lekapacitet på 50, 100, 150 og 200 MW til bestemmelse af den tekniske-økonomisk optimale tilslutningsløsning ud fra fire opstillede standardkoncepter.</w:t>
      </w:r>
    </w:p>
    <w:p w14:paraId="2DE11C4B" w14:textId="77777777" w:rsidR="00A31C3D" w:rsidRDefault="00A31C3D" w:rsidP="00A31C3D"/>
    <w:p w14:paraId="3007348D" w14:textId="6525293E" w:rsidR="00A31C3D" w:rsidRDefault="00A31C3D" w:rsidP="00A31C3D">
      <w:r>
        <w:t xml:space="preserve">For hovedparten af de udpegede områder gælder, at den teknisk-økonomiske optimale tilslutningsløsning for tilslutning af 50 og 100 MW vindmøllekapacitet vil være ilandføring af effekten med 50-60 kV kabler fra </w:t>
      </w:r>
      <w:r w:rsidR="00F90DCE">
        <w:t>hav</w:t>
      </w:r>
      <w:r>
        <w:t>mølleparken til en eksisterende 132-150/50-60 kV station. For større parker på 150 og 200 MW vil en tilslutningsløsning med en udstationeret transformerstation etableret med 150-132/33 kV transformering tæt ved ilandføringspunktet være den teknisk-økonomisk mest optimale. I analyserne indgår kun omkostninger til etablering af den del af tilslutningsanlægget, der befinder sig på land.</w:t>
      </w:r>
    </w:p>
    <w:p w14:paraId="1F77CDC1" w14:textId="77777777" w:rsidR="00A31C3D" w:rsidRDefault="00A31C3D" w:rsidP="00A31C3D"/>
    <w:p w14:paraId="2076531A" w14:textId="521D385C" w:rsidR="00A31C3D" w:rsidRDefault="00A31C3D" w:rsidP="00A31C3D">
      <w:r>
        <w:t>De gennemførte netanalyser har vist, at tilslutning af vindmøllekapacitet kan kræve forstærkninger af det bagvedliggende transmissionsnet. Dette er tilfældet ved udnyttelse af de udpegede områder i Vesterhavet. Omfanget af de nødve</w:t>
      </w:r>
      <w:r>
        <w:t>n</w:t>
      </w:r>
      <w:r>
        <w:t>dige forstærkninger afhænger af størrelse og fordeling af den tilsluttede effekt i området. Omkostningerne til de nødvendige netforstærkninger er medtaget i de økonomiske analyser.</w:t>
      </w:r>
    </w:p>
    <w:p w14:paraId="4607F3B1" w14:textId="77777777" w:rsidR="00A31C3D" w:rsidRDefault="00A31C3D" w:rsidP="00A31C3D"/>
    <w:p w14:paraId="7301E79D" w14:textId="64740140" w:rsidR="006A3FF9" w:rsidRDefault="006A3FF9" w:rsidP="00427576">
      <w:r>
        <w:t>Hvis en mølleejer præsenterer en løsning som samlet set er samfundsøkonomisk billigere at etablere end de anbefalede samfundsøkonomiske løsninger i nærv</w:t>
      </w:r>
      <w:r>
        <w:t>æ</w:t>
      </w:r>
      <w:r>
        <w:t>rende rapport anbefales det at undersøge mulighederne for at gennemføre mø</w:t>
      </w:r>
      <w:r>
        <w:t>l</w:t>
      </w:r>
      <w:r>
        <w:t>leejerens løsning.</w:t>
      </w:r>
    </w:p>
    <w:p w14:paraId="7D73521A" w14:textId="77777777" w:rsidR="00B43D70" w:rsidRDefault="00B43D70" w:rsidP="00427576"/>
    <w:p w14:paraId="4C21BCAF" w14:textId="77777777" w:rsidR="00B43D70" w:rsidRDefault="00B43D70" w:rsidP="00427576"/>
    <w:p w14:paraId="619FAEB1" w14:textId="414069CC" w:rsidR="00427576" w:rsidRDefault="005161AD" w:rsidP="005161AD">
      <w:pPr>
        <w:pStyle w:val="Overskrift1"/>
      </w:pPr>
      <w:bookmarkStart w:id="4" w:name="_Toc396477410"/>
      <w:bookmarkStart w:id="5" w:name="_Toc412183976"/>
      <w:r>
        <w:t>Metod</w:t>
      </w:r>
      <w:r w:rsidR="002636DC">
        <w:t>e</w:t>
      </w:r>
      <w:bookmarkEnd w:id="4"/>
      <w:bookmarkEnd w:id="5"/>
    </w:p>
    <w:p w14:paraId="744D48EC" w14:textId="6B863C47" w:rsidR="007022E9" w:rsidRDefault="00832E20" w:rsidP="00427576">
      <w:r>
        <w:t>Alle områder</w:t>
      </w:r>
      <w:r w:rsidR="009530F4">
        <w:t xml:space="preserve"> er analyseret for at bestemme den teknisk-økonomisk optimale løsning for ilandføringsanlæg afhængig af størrelse</w:t>
      </w:r>
      <w:r w:rsidR="0019469B">
        <w:t>n på den tilsluttede kapacitet. Analyserne tager udgangspunkt i fire forskellige standardkoncepter for ilandf</w:t>
      </w:r>
      <w:r w:rsidR="0019469B">
        <w:t>ø</w:t>
      </w:r>
      <w:r w:rsidR="0019469B">
        <w:t xml:space="preserve">ringsløsninger, </w:t>
      </w:r>
      <w:r w:rsidR="00421EF9">
        <w:t>der alle håndterer den pågældende kapacitet</w:t>
      </w:r>
      <w:r w:rsidR="0019469B">
        <w:t>. Det af de fire sta</w:t>
      </w:r>
      <w:r w:rsidR="0019469B">
        <w:t>n</w:t>
      </w:r>
      <w:r w:rsidR="0019469B">
        <w:t>dard</w:t>
      </w:r>
      <w:r>
        <w:t>koncepter, der for hvert område</w:t>
      </w:r>
      <w:r w:rsidR="0019469B">
        <w:t xml:space="preserve"> og størrelse af tilsluttet kapacitet</w:t>
      </w:r>
      <w:r w:rsidR="00027D5C">
        <w:t xml:space="preserve"> (50, 100, 150 og 200 MW)</w:t>
      </w:r>
      <w:r w:rsidR="0019469B">
        <w:t xml:space="preserve"> har de laveste samlede omkostninger</w:t>
      </w:r>
      <w:r w:rsidR="003C35AB">
        <w:t>,</w:t>
      </w:r>
      <w:r w:rsidR="0019469B">
        <w:t xml:space="preserve"> er anført som den for</w:t>
      </w:r>
      <w:r w:rsidR="0019469B">
        <w:t>e</w:t>
      </w:r>
      <w:r w:rsidR="0019469B">
        <w:t>trukne tilslutningsløsning.</w:t>
      </w:r>
    </w:p>
    <w:p w14:paraId="7FEE34B7" w14:textId="77777777" w:rsidR="0019469B" w:rsidRDefault="0019469B" w:rsidP="00427576"/>
    <w:p w14:paraId="11B3CD7C" w14:textId="327C3A4D" w:rsidR="0019469B" w:rsidRDefault="0019469B" w:rsidP="00427576">
      <w:r>
        <w:t>Ved beregning af de samlede omkostninger indgår:</w:t>
      </w:r>
    </w:p>
    <w:p w14:paraId="39DEC6C5" w14:textId="67EBE41D" w:rsidR="0019469B" w:rsidRDefault="0019469B" w:rsidP="0019469B">
      <w:pPr>
        <w:pStyle w:val="Listeafsnit"/>
        <w:numPr>
          <w:ilvl w:val="0"/>
          <w:numId w:val="13"/>
        </w:numPr>
      </w:pPr>
      <w:r>
        <w:t>Omkostninger til etablering af tilslutningsanlæg fra strandkanten til det eksisterende transmissionsnet inkl. nødvendige ombygninger i transfo</w:t>
      </w:r>
      <w:r>
        <w:t>r</w:t>
      </w:r>
      <w:r>
        <w:t>merstationer.</w:t>
      </w:r>
    </w:p>
    <w:p w14:paraId="01F67B7C" w14:textId="50131478" w:rsidR="0019469B" w:rsidRDefault="0019469B" w:rsidP="0019469B">
      <w:pPr>
        <w:pStyle w:val="Listeafsnit"/>
        <w:numPr>
          <w:ilvl w:val="0"/>
          <w:numId w:val="13"/>
        </w:numPr>
      </w:pPr>
      <w:r>
        <w:t>Omkostninger til eventuelle nødvendige forstærkninger i det bagvedli</w:t>
      </w:r>
      <w:r>
        <w:t>g</w:t>
      </w:r>
      <w:r>
        <w:t>gende transmissionsnet. Hvis forstærkningerne er indeholdt i Energ</w:t>
      </w:r>
      <w:r>
        <w:t>i</w:t>
      </w:r>
      <w:r>
        <w:t xml:space="preserve">net.dks Netudviklingsplan 2013 er </w:t>
      </w:r>
      <w:r w:rsidR="00EC42D1">
        <w:t xml:space="preserve">der </w:t>
      </w:r>
      <w:r>
        <w:t>kun medtaget omkostninger til en eventuel fremrykning.</w:t>
      </w:r>
    </w:p>
    <w:p w14:paraId="36477CC0" w14:textId="42284834" w:rsidR="00DE5DCC" w:rsidRDefault="007B0965" w:rsidP="0019469B">
      <w:pPr>
        <w:pStyle w:val="Listeafsnit"/>
        <w:numPr>
          <w:ilvl w:val="0"/>
          <w:numId w:val="13"/>
        </w:numPr>
      </w:pPr>
      <w:r>
        <w:t xml:space="preserve">Estimerede omkostninger til drift og vedligehold i </w:t>
      </w:r>
      <w:r w:rsidR="000C4BDC">
        <w:t>anlæggenes levetid</w:t>
      </w:r>
      <w:r>
        <w:t>.</w:t>
      </w:r>
    </w:p>
    <w:p w14:paraId="068ED716" w14:textId="6F89A272" w:rsidR="007B0965" w:rsidRDefault="007B0965" w:rsidP="0019469B">
      <w:pPr>
        <w:pStyle w:val="Listeafsnit"/>
        <w:numPr>
          <w:ilvl w:val="0"/>
          <w:numId w:val="13"/>
        </w:numPr>
      </w:pPr>
      <w:r>
        <w:t>Kapitaliserede nettab i 25 år.</w:t>
      </w:r>
    </w:p>
    <w:p w14:paraId="53F38855" w14:textId="77777777" w:rsidR="007022E9" w:rsidRDefault="007022E9" w:rsidP="00427576"/>
    <w:p w14:paraId="75686A05" w14:textId="507493F9" w:rsidR="00FF34D1" w:rsidRDefault="00FF34D1" w:rsidP="00FF34D1">
      <w:r>
        <w:lastRenderedPageBreak/>
        <w:t>Alle omkostninger er opgjort i faste 2014-priser. Ved beregning af omkostninger til fremrykning af allerede planlagte forstærkninger anvendes den af Finansmin</w:t>
      </w:r>
      <w:r>
        <w:t>i</w:t>
      </w:r>
      <w:r>
        <w:t>steriets udmeldte realrente som anvendes til samfundsøkonomiske b</w:t>
      </w:r>
      <w:r w:rsidR="002A4331">
        <w:t>eregninger, som for tiden er 4 pct.</w:t>
      </w:r>
      <w:r>
        <w:t xml:space="preserve"> p.a. 0-35 år og 3 </w:t>
      </w:r>
      <w:r w:rsidR="002A4331">
        <w:t>pct.</w:t>
      </w:r>
      <w:r>
        <w:t xml:space="preserve"> p.a. 36-70 år.</w:t>
      </w:r>
    </w:p>
    <w:p w14:paraId="00EC7B40" w14:textId="77777777" w:rsidR="00FF34D1" w:rsidRDefault="00FF34D1" w:rsidP="00427576"/>
    <w:p w14:paraId="6FFDFAF2" w14:textId="17F87316" w:rsidR="002636DC" w:rsidRDefault="00EC42D1" w:rsidP="00427576">
      <w:r>
        <w:t xml:space="preserve">Derudover er </w:t>
      </w:r>
      <w:r w:rsidR="00845A3A">
        <w:t xml:space="preserve">omkostningerne estimeret </w:t>
      </w:r>
      <w:r>
        <w:t xml:space="preserve">ved </w:t>
      </w:r>
      <w:r w:rsidR="002977BD">
        <w:t>forskellige grader af havari af ti</w:t>
      </w:r>
      <w:r w:rsidR="002977BD">
        <w:t>l</w:t>
      </w:r>
      <w:r w:rsidR="002977BD">
        <w:t xml:space="preserve">slutningsanlæggene på land, som </w:t>
      </w:r>
      <w:r w:rsidR="00C4318C">
        <w:t xml:space="preserve">giver anledning til </w:t>
      </w:r>
      <w:r>
        <w:t>tabt produktion</w:t>
      </w:r>
      <w:r w:rsidR="00C4318C">
        <w:t xml:space="preserve">. Der er regnet på de økonomiske konsekvenser </w:t>
      </w:r>
      <w:r>
        <w:t>ved forskellige tilslutningsløsninger</w:t>
      </w:r>
      <w:r w:rsidR="00845A3A">
        <w:t>, ligesom de rentable løsninger for at nedbringe disse omkostninger herved er givet ved forskellige parkstørrelser.</w:t>
      </w:r>
    </w:p>
    <w:p w14:paraId="244D24EC" w14:textId="77777777" w:rsidR="00EC42D1" w:rsidRDefault="00EC42D1" w:rsidP="00427576"/>
    <w:p w14:paraId="39AFB9B1" w14:textId="77D2C0F5" w:rsidR="00AF392D" w:rsidRDefault="00AF392D" w:rsidP="00463D47">
      <w:r w:rsidRPr="00463D47">
        <w:t>Ved fremrykning af forstærkninger i Netudviklingsplanen som derved afste</w:t>
      </w:r>
      <w:r w:rsidRPr="00463D47">
        <w:t>d</w:t>
      </w:r>
      <w:r w:rsidRPr="00463D47">
        <w:t xml:space="preserve">kommer fremrykningsomkostninger, er </w:t>
      </w:r>
      <w:r w:rsidR="00463D47" w:rsidRPr="00463D47">
        <w:t xml:space="preserve">de forøgede omkostninger </w:t>
      </w:r>
      <w:r w:rsidR="00463D47">
        <w:t xml:space="preserve">herved </w:t>
      </w:r>
      <w:r w:rsidRPr="00463D47">
        <w:t xml:space="preserve">ikke ensbetydende med, at omkostningerne til Netudviklingsplanen samlet set stiger, da </w:t>
      </w:r>
      <w:r w:rsidR="00463D47" w:rsidRPr="00463D47">
        <w:t>udskydelse af andre investeringer kan forekomme.</w:t>
      </w:r>
      <w:r w:rsidR="00463D47">
        <w:t xml:space="preserve"> De opgjorte fremry</w:t>
      </w:r>
      <w:r w:rsidR="00463D47">
        <w:t>k</w:t>
      </w:r>
      <w:r w:rsidR="00463D47">
        <w:t xml:space="preserve">ningsomkostninger skal anvendes til at vurdere </w:t>
      </w:r>
      <w:r w:rsidR="006D3C0C">
        <w:t>de samlede omkostninger</w:t>
      </w:r>
      <w:r w:rsidR="00463D47">
        <w:t xml:space="preserve"> ved tilslutning af en park i é</w:t>
      </w:r>
      <w:r w:rsidR="006D3C0C">
        <w:t xml:space="preserve">t område frem </w:t>
      </w:r>
      <w:r w:rsidR="00463D47">
        <w:t xml:space="preserve">for et andet </w:t>
      </w:r>
      <w:r w:rsidR="006D3C0C">
        <w:t xml:space="preserve">område og ikke som grundlag for en </w:t>
      </w:r>
      <w:r w:rsidR="00463D47">
        <w:t>vurde</w:t>
      </w:r>
      <w:r w:rsidR="006D3C0C">
        <w:t xml:space="preserve">ring af evt. </w:t>
      </w:r>
      <w:r w:rsidR="00463D47">
        <w:t xml:space="preserve">meromkostninger til Netudviklingsplanen. </w:t>
      </w:r>
    </w:p>
    <w:p w14:paraId="04B4DE66" w14:textId="5D7C6759" w:rsidR="00463D47" w:rsidRDefault="00463D47" w:rsidP="00463D47"/>
    <w:p w14:paraId="41B83881" w14:textId="77777777" w:rsidR="00FF34D1" w:rsidRDefault="00FF34D1" w:rsidP="00427576"/>
    <w:p w14:paraId="42B4FD21" w14:textId="0EDF5D47" w:rsidR="00F459AB" w:rsidRDefault="00F459AB" w:rsidP="00F459AB">
      <w:pPr>
        <w:pStyle w:val="Overskrift2"/>
      </w:pPr>
      <w:bookmarkStart w:id="6" w:name="_Toc396477411"/>
      <w:bookmarkStart w:id="7" w:name="_Toc412183977"/>
      <w:r>
        <w:t>Standardkoncept</w:t>
      </w:r>
      <w:bookmarkEnd w:id="6"/>
      <w:bookmarkEnd w:id="7"/>
    </w:p>
    <w:p w14:paraId="3E79F3B5" w14:textId="2518DA66" w:rsidR="00A377E0" w:rsidRPr="00F37EC6" w:rsidRDefault="00AA477A" w:rsidP="00272684">
      <w:pPr>
        <w:rPr>
          <w:b/>
          <w:sz w:val="24"/>
        </w:rPr>
      </w:pPr>
      <w:r>
        <w:rPr>
          <w:szCs w:val="20"/>
          <w:lang w:eastAsia="da-DK"/>
        </w:rPr>
        <w:t>Analyserne af de optimale tilslutningsmetoder tager udgangspunkt i fire ove</w:t>
      </w:r>
      <w:r>
        <w:rPr>
          <w:szCs w:val="20"/>
          <w:lang w:eastAsia="da-DK"/>
        </w:rPr>
        <w:t>r</w:t>
      </w:r>
      <w:r>
        <w:rPr>
          <w:szCs w:val="20"/>
          <w:lang w:eastAsia="da-DK"/>
        </w:rPr>
        <w:t>ordnede standard</w:t>
      </w:r>
      <w:r w:rsidR="001C4DC4">
        <w:rPr>
          <w:szCs w:val="20"/>
          <w:lang w:eastAsia="da-DK"/>
        </w:rPr>
        <w:t>koncepter</w:t>
      </w:r>
      <w:r>
        <w:rPr>
          <w:szCs w:val="20"/>
          <w:lang w:eastAsia="da-DK"/>
        </w:rPr>
        <w:t>, der dækker forskellige spændingsniveauer og pri</w:t>
      </w:r>
      <w:r>
        <w:rPr>
          <w:szCs w:val="20"/>
          <w:lang w:eastAsia="da-DK"/>
        </w:rPr>
        <w:t>n</w:t>
      </w:r>
      <w:r>
        <w:rPr>
          <w:szCs w:val="20"/>
          <w:lang w:eastAsia="da-DK"/>
        </w:rPr>
        <w:t>cipper.</w:t>
      </w:r>
      <w:r w:rsidR="001C4DC4">
        <w:rPr>
          <w:szCs w:val="20"/>
          <w:lang w:eastAsia="da-DK"/>
        </w:rPr>
        <w:t xml:space="preserve"> Standardkoncepterne er nærmere beskrevet i </w:t>
      </w:r>
      <w:r w:rsidR="00C71FCE">
        <w:rPr>
          <w:szCs w:val="20"/>
          <w:lang w:eastAsia="da-DK"/>
        </w:rPr>
        <w:fldChar w:fldCharType="begin"/>
      </w:r>
      <w:r w:rsidR="00C71FCE">
        <w:rPr>
          <w:szCs w:val="20"/>
          <w:lang w:eastAsia="da-DK"/>
        </w:rPr>
        <w:instrText xml:space="preserve"> REF _Ref397321746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sidR="00C71FCE">
        <w:rPr>
          <w:szCs w:val="20"/>
          <w:lang w:eastAsia="da-DK"/>
        </w:rPr>
        <w:t xml:space="preserve"> </w:t>
      </w:r>
      <w:r w:rsidR="001C4DC4">
        <w:rPr>
          <w:szCs w:val="20"/>
          <w:lang w:eastAsia="da-DK"/>
        </w:rPr>
        <w:t xml:space="preserve">og </w:t>
      </w:r>
      <w:r w:rsidR="00C4140A">
        <w:t>opfylder alle Energinet.dk</w:t>
      </w:r>
      <w:r w:rsidR="001C4DC4">
        <w:t>s Netdi</w:t>
      </w:r>
      <w:r w:rsidR="00333EA0">
        <w:t>mensioneringskriterier</w:t>
      </w:r>
      <w:r w:rsidR="001C4DC4">
        <w:t xml:space="preserve"> ved tilslutning af produktionsanlæg</w:t>
      </w:r>
      <w:r w:rsidR="001C4DC4">
        <w:rPr>
          <w:rStyle w:val="Fodnotehenvisning"/>
        </w:rPr>
        <w:footnoteReference w:id="2"/>
      </w:r>
      <w:r w:rsidR="001C4DC4">
        <w:t>.</w:t>
      </w:r>
    </w:p>
    <w:p w14:paraId="6C091A81" w14:textId="77777777" w:rsidR="00AA477A" w:rsidRDefault="00AA477A" w:rsidP="00272684"/>
    <w:tbl>
      <w:tblPr>
        <w:tblStyle w:val="Tabel-Gitter"/>
        <w:tblW w:w="0" w:type="auto"/>
        <w:tblLook w:val="04A0" w:firstRow="1" w:lastRow="0" w:firstColumn="1" w:lastColumn="0" w:noHBand="0" w:noVBand="1"/>
      </w:tblPr>
      <w:tblGrid>
        <w:gridCol w:w="1427"/>
        <w:gridCol w:w="2367"/>
        <w:gridCol w:w="1481"/>
        <w:gridCol w:w="1485"/>
      </w:tblGrid>
      <w:tr w:rsidR="00A377E0" w14:paraId="5288FBA5" w14:textId="77777777" w:rsidTr="00C4318C">
        <w:tc>
          <w:tcPr>
            <w:tcW w:w="1427" w:type="dxa"/>
          </w:tcPr>
          <w:p w14:paraId="3D06BB5D" w14:textId="77777777" w:rsidR="00A377E0" w:rsidRDefault="00A377E0" w:rsidP="00427576"/>
        </w:tc>
        <w:tc>
          <w:tcPr>
            <w:tcW w:w="2367" w:type="dxa"/>
            <w:vAlign w:val="center"/>
          </w:tcPr>
          <w:p w14:paraId="464EB94C" w14:textId="4FB8D6B8" w:rsidR="00A377E0" w:rsidRDefault="00A377E0" w:rsidP="003C35AB">
            <w:r>
              <w:t>Beskrivelse</w:t>
            </w:r>
          </w:p>
        </w:tc>
        <w:tc>
          <w:tcPr>
            <w:tcW w:w="1481" w:type="dxa"/>
            <w:vAlign w:val="center"/>
          </w:tcPr>
          <w:p w14:paraId="552782A2" w14:textId="021C452B" w:rsidR="00A377E0" w:rsidRDefault="00A377E0" w:rsidP="003C35AB">
            <w:r>
              <w:t>Tilslutning [kV]</w:t>
            </w:r>
          </w:p>
        </w:tc>
        <w:tc>
          <w:tcPr>
            <w:tcW w:w="1485" w:type="dxa"/>
            <w:vAlign w:val="center"/>
          </w:tcPr>
          <w:p w14:paraId="67CB5B83" w14:textId="3474DBAD" w:rsidR="00A377E0" w:rsidRDefault="00A377E0" w:rsidP="003C35AB">
            <w:r>
              <w:t>Ilandføring [kV]</w:t>
            </w:r>
          </w:p>
        </w:tc>
      </w:tr>
      <w:tr w:rsidR="00A377E0" w14:paraId="4BFB0597" w14:textId="77777777" w:rsidTr="00C4318C">
        <w:tc>
          <w:tcPr>
            <w:tcW w:w="1427" w:type="dxa"/>
            <w:vAlign w:val="center"/>
          </w:tcPr>
          <w:p w14:paraId="6C2ABB49" w14:textId="6575ED94" w:rsidR="00A377E0" w:rsidRDefault="00333EA0" w:rsidP="003C35AB">
            <w:r>
              <w:t>Standard-koncept 1</w:t>
            </w:r>
          </w:p>
        </w:tc>
        <w:tc>
          <w:tcPr>
            <w:tcW w:w="2367" w:type="dxa"/>
            <w:vAlign w:val="center"/>
          </w:tcPr>
          <w:p w14:paraId="3E5FD143" w14:textId="1F85B0BC" w:rsidR="00A377E0" w:rsidRDefault="00AA477A" w:rsidP="003C35AB">
            <w:r>
              <w:t>Der etableres en si</w:t>
            </w:r>
            <w:r>
              <w:t>m</w:t>
            </w:r>
            <w:r>
              <w:t>pel fremskudt tran</w:t>
            </w:r>
            <w:r>
              <w:t>s</w:t>
            </w:r>
            <w:r>
              <w:t>formerstation tæt ved ilandføringspunktet med xx/33 kV tran</w:t>
            </w:r>
            <w:r>
              <w:t>s</w:t>
            </w:r>
            <w:r>
              <w:t>formering.</w:t>
            </w:r>
          </w:p>
        </w:tc>
        <w:tc>
          <w:tcPr>
            <w:tcW w:w="1481" w:type="dxa"/>
            <w:vAlign w:val="center"/>
          </w:tcPr>
          <w:p w14:paraId="7CEBC6D6" w14:textId="214D365A" w:rsidR="00A377E0" w:rsidRDefault="00AA477A" w:rsidP="003C35AB">
            <w:pPr>
              <w:jc w:val="center"/>
            </w:pPr>
            <w:r>
              <w:t>132</w:t>
            </w:r>
            <w:r w:rsidR="00421EF9">
              <w:t>-</w:t>
            </w:r>
            <w:r>
              <w:t>150 eller 50</w:t>
            </w:r>
            <w:r w:rsidR="00421EF9">
              <w:t>-</w:t>
            </w:r>
            <w:r>
              <w:t>60</w:t>
            </w:r>
          </w:p>
        </w:tc>
        <w:tc>
          <w:tcPr>
            <w:tcW w:w="1485" w:type="dxa"/>
            <w:vAlign w:val="center"/>
          </w:tcPr>
          <w:p w14:paraId="7C37F53A" w14:textId="62493C62" w:rsidR="00A377E0" w:rsidRDefault="00AA477A" w:rsidP="003C35AB">
            <w:pPr>
              <w:jc w:val="center"/>
            </w:pPr>
            <w:r>
              <w:t>33</w:t>
            </w:r>
          </w:p>
        </w:tc>
      </w:tr>
      <w:tr w:rsidR="00333EA0" w14:paraId="671EE8A6" w14:textId="77777777" w:rsidTr="00C4318C">
        <w:trPr>
          <w:trHeight w:val="1014"/>
        </w:trPr>
        <w:tc>
          <w:tcPr>
            <w:tcW w:w="1427" w:type="dxa"/>
            <w:vAlign w:val="center"/>
          </w:tcPr>
          <w:p w14:paraId="78125E33" w14:textId="5DD86B66" w:rsidR="00333EA0" w:rsidRDefault="00333EA0" w:rsidP="003C35AB">
            <w:r>
              <w:t>Standard-koncept 2</w:t>
            </w:r>
          </w:p>
        </w:tc>
        <w:tc>
          <w:tcPr>
            <w:tcW w:w="2367" w:type="dxa"/>
            <w:vMerge w:val="restart"/>
            <w:vAlign w:val="center"/>
          </w:tcPr>
          <w:p w14:paraId="73B4BD64" w14:textId="057AFE3A" w:rsidR="00333EA0" w:rsidRDefault="00F90DCE" w:rsidP="003C35AB">
            <w:r>
              <w:t>33 kV kablerne fra hav</w:t>
            </w:r>
            <w:r w:rsidR="00333EA0">
              <w:t>mølleparken føres helt frem til en eksist</w:t>
            </w:r>
            <w:r w:rsidR="00333EA0">
              <w:t>e</w:t>
            </w:r>
            <w:r w:rsidR="00333EA0">
              <w:t>rende transformerst</w:t>
            </w:r>
            <w:r w:rsidR="00333EA0">
              <w:t>a</w:t>
            </w:r>
            <w:r w:rsidR="00333EA0">
              <w:t>tion, som udvides med xx/33 kV transform</w:t>
            </w:r>
            <w:r w:rsidR="00333EA0">
              <w:t>e</w:t>
            </w:r>
            <w:r w:rsidR="00333EA0">
              <w:t>ring.</w:t>
            </w:r>
          </w:p>
        </w:tc>
        <w:tc>
          <w:tcPr>
            <w:tcW w:w="1481" w:type="dxa"/>
            <w:vAlign w:val="center"/>
          </w:tcPr>
          <w:p w14:paraId="77D290B3" w14:textId="37E5D287" w:rsidR="00333EA0" w:rsidRDefault="00333EA0" w:rsidP="003C35AB">
            <w:pPr>
              <w:jc w:val="center"/>
            </w:pPr>
            <w:r>
              <w:t>132-150</w:t>
            </w:r>
          </w:p>
        </w:tc>
        <w:tc>
          <w:tcPr>
            <w:tcW w:w="1485" w:type="dxa"/>
            <w:vAlign w:val="center"/>
          </w:tcPr>
          <w:p w14:paraId="6406081B" w14:textId="0EA1DACD" w:rsidR="00333EA0" w:rsidRDefault="00333EA0" w:rsidP="003C35AB">
            <w:pPr>
              <w:jc w:val="center"/>
            </w:pPr>
            <w:r>
              <w:t>33</w:t>
            </w:r>
          </w:p>
        </w:tc>
      </w:tr>
      <w:tr w:rsidR="00333EA0" w14:paraId="2E1CD888" w14:textId="77777777" w:rsidTr="00C4318C">
        <w:tc>
          <w:tcPr>
            <w:tcW w:w="1427" w:type="dxa"/>
            <w:vAlign w:val="center"/>
          </w:tcPr>
          <w:p w14:paraId="27D0043E" w14:textId="6CEE3965" w:rsidR="00333EA0" w:rsidRDefault="00333EA0" w:rsidP="003C35AB">
            <w:r>
              <w:t>Standard-koncept 3</w:t>
            </w:r>
          </w:p>
        </w:tc>
        <w:tc>
          <w:tcPr>
            <w:tcW w:w="2367" w:type="dxa"/>
            <w:vMerge/>
            <w:vAlign w:val="center"/>
          </w:tcPr>
          <w:p w14:paraId="723F937D" w14:textId="77777777" w:rsidR="00333EA0" w:rsidRDefault="00333EA0" w:rsidP="003C35AB"/>
        </w:tc>
        <w:tc>
          <w:tcPr>
            <w:tcW w:w="1481" w:type="dxa"/>
            <w:vAlign w:val="center"/>
          </w:tcPr>
          <w:p w14:paraId="0C0A21DE" w14:textId="7ACDADEE" w:rsidR="00333EA0" w:rsidRDefault="00333EA0" w:rsidP="003C35AB">
            <w:pPr>
              <w:jc w:val="center"/>
            </w:pPr>
            <w:r>
              <w:t>50-60</w:t>
            </w:r>
          </w:p>
        </w:tc>
        <w:tc>
          <w:tcPr>
            <w:tcW w:w="1485" w:type="dxa"/>
            <w:vAlign w:val="center"/>
          </w:tcPr>
          <w:p w14:paraId="7BC1F412" w14:textId="0AE27BD8" w:rsidR="00333EA0" w:rsidRDefault="00333EA0" w:rsidP="003C35AB">
            <w:pPr>
              <w:jc w:val="center"/>
            </w:pPr>
            <w:r>
              <w:t>33</w:t>
            </w:r>
          </w:p>
        </w:tc>
      </w:tr>
      <w:tr w:rsidR="00333EA0" w14:paraId="2CE45C62" w14:textId="77777777" w:rsidTr="00C4318C">
        <w:tc>
          <w:tcPr>
            <w:tcW w:w="1427" w:type="dxa"/>
            <w:vAlign w:val="center"/>
          </w:tcPr>
          <w:p w14:paraId="23ABA263" w14:textId="0D5FD74A" w:rsidR="00333EA0" w:rsidRDefault="00333EA0" w:rsidP="003C35AB">
            <w:r>
              <w:t>Standard-koncept 4</w:t>
            </w:r>
          </w:p>
        </w:tc>
        <w:tc>
          <w:tcPr>
            <w:tcW w:w="2367" w:type="dxa"/>
            <w:vAlign w:val="center"/>
          </w:tcPr>
          <w:p w14:paraId="0A8186A9" w14:textId="736ADFD8" w:rsidR="00333EA0" w:rsidRDefault="00333EA0" w:rsidP="003C35AB">
            <w:r>
              <w:t>De</w:t>
            </w:r>
            <w:r w:rsidR="00F90DCE">
              <w:t>r føres 50-60 kV kabler fra hav</w:t>
            </w:r>
            <w:r>
              <w:t>møll</w:t>
            </w:r>
            <w:r>
              <w:t>e</w:t>
            </w:r>
            <w:r>
              <w:t>parken til en eksist</w:t>
            </w:r>
            <w:r>
              <w:t>e</w:t>
            </w:r>
            <w:r>
              <w:t>rende 50-60 kV tran</w:t>
            </w:r>
            <w:r>
              <w:t>s</w:t>
            </w:r>
            <w:r>
              <w:t>formerstation.</w:t>
            </w:r>
          </w:p>
        </w:tc>
        <w:tc>
          <w:tcPr>
            <w:tcW w:w="1481" w:type="dxa"/>
            <w:vAlign w:val="center"/>
          </w:tcPr>
          <w:p w14:paraId="2617BAF1" w14:textId="7045C943" w:rsidR="00333EA0" w:rsidRDefault="00333EA0" w:rsidP="003C35AB">
            <w:pPr>
              <w:jc w:val="center"/>
            </w:pPr>
            <w:r>
              <w:t>50-60</w:t>
            </w:r>
          </w:p>
        </w:tc>
        <w:tc>
          <w:tcPr>
            <w:tcW w:w="1485" w:type="dxa"/>
            <w:vAlign w:val="center"/>
          </w:tcPr>
          <w:p w14:paraId="776B7635" w14:textId="566CC2EB" w:rsidR="00333EA0" w:rsidRDefault="00333EA0" w:rsidP="003C35AB">
            <w:pPr>
              <w:jc w:val="center"/>
            </w:pPr>
            <w:r>
              <w:t>50-60</w:t>
            </w:r>
          </w:p>
        </w:tc>
      </w:tr>
    </w:tbl>
    <w:p w14:paraId="3163D202" w14:textId="77777777" w:rsidR="00C4318C" w:rsidRDefault="00C4318C" w:rsidP="000626DC">
      <w:pPr>
        <w:rPr>
          <w:szCs w:val="20"/>
          <w:lang w:eastAsia="da-DK"/>
        </w:rPr>
      </w:pPr>
    </w:p>
    <w:p w14:paraId="044B0A5C" w14:textId="15278D8D" w:rsidR="000626DC" w:rsidRDefault="00A377E0" w:rsidP="000626DC">
      <w:pPr>
        <w:rPr>
          <w:szCs w:val="20"/>
          <w:lang w:eastAsia="da-DK"/>
        </w:rPr>
      </w:pPr>
      <w:r>
        <w:rPr>
          <w:szCs w:val="20"/>
          <w:lang w:eastAsia="da-DK"/>
        </w:rPr>
        <w:lastRenderedPageBreak/>
        <w:t>De fire standardkoncepter vurderes</w:t>
      </w:r>
      <w:r w:rsidR="000626DC">
        <w:rPr>
          <w:szCs w:val="20"/>
          <w:lang w:eastAsia="da-DK"/>
        </w:rPr>
        <w:t xml:space="preserve"> økonomisk og teknisk for samtlige mulige kombinationer af størrelse af havmølleparker og geografisk placering. I nogle tilfælde vil tekniske forhold medføre, at en eller flere af de fire </w:t>
      </w:r>
      <w:r w:rsidR="00130552">
        <w:rPr>
          <w:szCs w:val="20"/>
          <w:lang w:eastAsia="da-DK"/>
        </w:rPr>
        <w:t>standardkonce</w:t>
      </w:r>
      <w:r w:rsidR="00130552">
        <w:rPr>
          <w:szCs w:val="20"/>
          <w:lang w:eastAsia="da-DK"/>
        </w:rPr>
        <w:t>p</w:t>
      </w:r>
      <w:r w:rsidR="00130552">
        <w:rPr>
          <w:szCs w:val="20"/>
          <w:lang w:eastAsia="da-DK"/>
        </w:rPr>
        <w:t>ter</w:t>
      </w:r>
      <w:r w:rsidR="000626DC">
        <w:rPr>
          <w:szCs w:val="20"/>
          <w:lang w:eastAsia="da-DK"/>
        </w:rPr>
        <w:t xml:space="preserve"> ikke kan anvendes, ligesom forskelligheder i de lokale forhold i nogle tilfælde medfører, at der vil være afvigelser og tilpasninger af </w:t>
      </w:r>
      <w:r w:rsidR="00130552">
        <w:rPr>
          <w:szCs w:val="20"/>
          <w:lang w:eastAsia="da-DK"/>
        </w:rPr>
        <w:t>standardkoncepterne</w:t>
      </w:r>
      <w:r w:rsidR="000626DC">
        <w:rPr>
          <w:szCs w:val="20"/>
          <w:lang w:eastAsia="da-DK"/>
        </w:rPr>
        <w:t>. De økonomiske konsekvenser af dette er medtaget i vurderingen af de samlede omkostninger for de enkelte løsninger og indgår i beskrivelserne af hvert enkelt område.</w:t>
      </w:r>
    </w:p>
    <w:p w14:paraId="4DD90F16" w14:textId="77777777" w:rsidR="000626DC" w:rsidRDefault="000626DC" w:rsidP="000626DC">
      <w:pPr>
        <w:rPr>
          <w:szCs w:val="20"/>
          <w:lang w:eastAsia="da-DK"/>
        </w:rPr>
      </w:pPr>
    </w:p>
    <w:p w14:paraId="1B24AA84" w14:textId="29FB4931" w:rsidR="000626DC" w:rsidRDefault="000626DC" w:rsidP="000626DC">
      <w:pPr>
        <w:rPr>
          <w:szCs w:val="20"/>
          <w:lang w:eastAsia="da-DK"/>
        </w:rPr>
      </w:pPr>
      <w:r>
        <w:rPr>
          <w:szCs w:val="20"/>
          <w:lang w:eastAsia="da-DK"/>
        </w:rPr>
        <w:t>Standard</w:t>
      </w:r>
      <w:r w:rsidR="00130552">
        <w:rPr>
          <w:szCs w:val="20"/>
          <w:lang w:eastAsia="da-DK"/>
        </w:rPr>
        <w:t>koncepterne</w:t>
      </w:r>
      <w:r w:rsidR="00F90DCE">
        <w:rPr>
          <w:szCs w:val="20"/>
          <w:lang w:eastAsia="da-DK"/>
        </w:rPr>
        <w:t xml:space="preserve"> dækker mulighed for, at hav</w:t>
      </w:r>
      <w:r>
        <w:rPr>
          <w:szCs w:val="20"/>
          <w:lang w:eastAsia="da-DK"/>
        </w:rPr>
        <w:t>mølleparkerne både kan eta</w:t>
      </w:r>
      <w:r>
        <w:rPr>
          <w:szCs w:val="20"/>
          <w:lang w:eastAsia="da-DK"/>
        </w:rPr>
        <w:t>b</w:t>
      </w:r>
      <w:r>
        <w:rPr>
          <w:szCs w:val="20"/>
          <w:lang w:eastAsia="da-DK"/>
        </w:rPr>
        <w:t xml:space="preserve">leres med ilandføringskabler ved 33 kV og ved </w:t>
      </w:r>
      <w:r w:rsidR="004B3796">
        <w:rPr>
          <w:szCs w:val="20"/>
          <w:lang w:eastAsia="da-DK"/>
        </w:rPr>
        <w:t>50-</w:t>
      </w:r>
      <w:r>
        <w:rPr>
          <w:szCs w:val="20"/>
          <w:lang w:eastAsia="da-DK"/>
        </w:rPr>
        <w:t xml:space="preserve">60 kV. </w:t>
      </w:r>
      <w:r w:rsidR="00130552">
        <w:rPr>
          <w:szCs w:val="20"/>
          <w:lang w:eastAsia="da-DK"/>
        </w:rPr>
        <w:t xml:space="preserve">Standardkoncepterne </w:t>
      </w:r>
      <w:r w:rsidR="004B3796">
        <w:rPr>
          <w:szCs w:val="20"/>
          <w:lang w:eastAsia="da-DK"/>
        </w:rPr>
        <w:t xml:space="preserve">dækker således ikke mulighed for at </w:t>
      </w:r>
      <w:r w:rsidR="00F44339">
        <w:rPr>
          <w:szCs w:val="20"/>
          <w:lang w:eastAsia="da-DK"/>
        </w:rPr>
        <w:t>hav</w:t>
      </w:r>
      <w:r w:rsidR="004B3796">
        <w:rPr>
          <w:szCs w:val="20"/>
          <w:lang w:eastAsia="da-DK"/>
        </w:rPr>
        <w:t xml:space="preserve">møllerne eksempelvis leverer 10 kV eller en anden spænding. </w:t>
      </w:r>
      <w:r>
        <w:rPr>
          <w:szCs w:val="20"/>
          <w:lang w:eastAsia="da-DK"/>
        </w:rPr>
        <w:t>Det antages i det følgende, at 60 kV ilandføringskabler drives ved og tilsluttes til det eksisterende 50-60 kV net, således at der ikke skal ske en transformering mellem to tætliggende spændingsniveauer.</w:t>
      </w:r>
    </w:p>
    <w:p w14:paraId="16AB79F5" w14:textId="77777777" w:rsidR="00CF4E95" w:rsidRDefault="00CF4E95" w:rsidP="000626DC">
      <w:pPr>
        <w:rPr>
          <w:szCs w:val="20"/>
          <w:lang w:eastAsia="da-DK"/>
        </w:rPr>
      </w:pPr>
    </w:p>
    <w:p w14:paraId="4C941561" w14:textId="57A954D9" w:rsidR="000626DC" w:rsidRDefault="001C4DC4" w:rsidP="000626DC">
      <w:pPr>
        <w:rPr>
          <w:szCs w:val="20"/>
          <w:lang w:eastAsia="da-DK"/>
        </w:rPr>
      </w:pPr>
      <w:r>
        <w:rPr>
          <w:szCs w:val="20"/>
          <w:lang w:eastAsia="da-DK"/>
        </w:rPr>
        <w:t xml:space="preserve">I alle standardkoncepter er </w:t>
      </w:r>
      <w:r w:rsidR="003E548C">
        <w:rPr>
          <w:szCs w:val="20"/>
          <w:lang w:eastAsia="da-DK"/>
        </w:rPr>
        <w:t>hav</w:t>
      </w:r>
      <w:r w:rsidR="00671A1A">
        <w:rPr>
          <w:szCs w:val="20"/>
          <w:lang w:eastAsia="da-DK"/>
        </w:rPr>
        <w:t>m</w:t>
      </w:r>
      <w:r w:rsidR="000626DC">
        <w:rPr>
          <w:szCs w:val="20"/>
          <w:lang w:eastAsia="da-DK"/>
        </w:rPr>
        <w:t>ølleparkens</w:t>
      </w:r>
      <w:r w:rsidR="000626DC" w:rsidRPr="003511BF">
        <w:rPr>
          <w:szCs w:val="20"/>
          <w:lang w:eastAsia="da-DK"/>
        </w:rPr>
        <w:t xml:space="preserve"> </w:t>
      </w:r>
      <w:r w:rsidR="000626DC">
        <w:rPr>
          <w:szCs w:val="20"/>
          <w:lang w:eastAsia="da-DK"/>
        </w:rPr>
        <w:t>tilslutnings</w:t>
      </w:r>
      <w:r w:rsidR="004B3796">
        <w:rPr>
          <w:szCs w:val="20"/>
          <w:lang w:eastAsia="da-DK"/>
        </w:rPr>
        <w:t>transformer opstillet</w:t>
      </w:r>
      <w:r w:rsidR="000626DC" w:rsidRPr="003511BF">
        <w:rPr>
          <w:szCs w:val="20"/>
          <w:lang w:eastAsia="da-DK"/>
        </w:rPr>
        <w:t xml:space="preserve"> på land, idet etablering</w:t>
      </w:r>
      <w:r w:rsidR="000626DC">
        <w:rPr>
          <w:szCs w:val="20"/>
          <w:lang w:eastAsia="da-DK"/>
        </w:rPr>
        <w:t xml:space="preserve"> samt drift og vedligehold</w:t>
      </w:r>
      <w:r w:rsidR="000626DC" w:rsidRPr="003511BF">
        <w:rPr>
          <w:szCs w:val="20"/>
          <w:lang w:eastAsia="da-DK"/>
        </w:rPr>
        <w:t xml:space="preserve"> af en transformerplatform</w:t>
      </w:r>
      <w:r w:rsidR="000626DC">
        <w:rPr>
          <w:szCs w:val="20"/>
          <w:lang w:eastAsia="da-DK"/>
        </w:rPr>
        <w:t xml:space="preserve"> til havs</w:t>
      </w:r>
      <w:r w:rsidR="000626DC" w:rsidRPr="003511BF">
        <w:rPr>
          <w:szCs w:val="20"/>
          <w:lang w:eastAsia="da-DK"/>
        </w:rPr>
        <w:t xml:space="preserve"> vurderes at blive</w:t>
      </w:r>
      <w:r w:rsidR="000626DC">
        <w:rPr>
          <w:szCs w:val="20"/>
          <w:lang w:eastAsia="da-DK"/>
        </w:rPr>
        <w:t xml:space="preserve"> væsentlig dyrere</w:t>
      </w:r>
      <w:r w:rsidR="000626DC" w:rsidRPr="003511BF">
        <w:rPr>
          <w:szCs w:val="20"/>
          <w:lang w:eastAsia="da-DK"/>
        </w:rPr>
        <w:t xml:space="preserve"> i forhold til den kort</w:t>
      </w:r>
      <w:r w:rsidR="000626DC">
        <w:rPr>
          <w:szCs w:val="20"/>
          <w:lang w:eastAsia="da-DK"/>
        </w:rPr>
        <w:t xml:space="preserve">e afstand fra </w:t>
      </w:r>
      <w:r w:rsidR="00F44339">
        <w:rPr>
          <w:szCs w:val="20"/>
          <w:lang w:eastAsia="da-DK"/>
        </w:rPr>
        <w:t>hav</w:t>
      </w:r>
      <w:r w:rsidR="000626DC">
        <w:rPr>
          <w:szCs w:val="20"/>
          <w:lang w:eastAsia="da-DK"/>
        </w:rPr>
        <w:t>møllerne til land.</w:t>
      </w:r>
    </w:p>
    <w:p w14:paraId="17031A8A" w14:textId="77777777" w:rsidR="004B3796" w:rsidRDefault="004B3796" w:rsidP="000626DC">
      <w:pPr>
        <w:rPr>
          <w:szCs w:val="20"/>
          <w:lang w:eastAsia="da-DK"/>
        </w:rPr>
      </w:pPr>
    </w:p>
    <w:p w14:paraId="3DC4B690" w14:textId="61029FA0" w:rsidR="00300537" w:rsidRDefault="004B3796" w:rsidP="000626DC">
      <w:pPr>
        <w:rPr>
          <w:szCs w:val="20"/>
          <w:lang w:eastAsia="da-DK"/>
        </w:rPr>
      </w:pPr>
      <w:r w:rsidRPr="00A31C3D">
        <w:rPr>
          <w:szCs w:val="20"/>
          <w:lang w:eastAsia="da-DK"/>
        </w:rPr>
        <w:t>Der er ikke udført beregninger på anlægsomkostningerne til en fremskudt stat</w:t>
      </w:r>
      <w:r w:rsidRPr="00A31C3D">
        <w:rPr>
          <w:szCs w:val="20"/>
          <w:lang w:eastAsia="da-DK"/>
        </w:rPr>
        <w:t>i</w:t>
      </w:r>
      <w:r w:rsidRPr="00A31C3D">
        <w:rPr>
          <w:szCs w:val="20"/>
          <w:lang w:eastAsia="da-DK"/>
        </w:rPr>
        <w:t>on med 132-150/50-60 kV transformering, dvs. at ilandføringskablerne etabl</w:t>
      </w:r>
      <w:r w:rsidRPr="00A31C3D">
        <w:rPr>
          <w:szCs w:val="20"/>
          <w:lang w:eastAsia="da-DK"/>
        </w:rPr>
        <w:t>e</w:t>
      </w:r>
      <w:r w:rsidRPr="00A31C3D">
        <w:rPr>
          <w:szCs w:val="20"/>
          <w:lang w:eastAsia="da-DK"/>
        </w:rPr>
        <w:t>res med 50-60 kV og transformeringen foretages til 132-150 kV niveau</w:t>
      </w:r>
      <w:r w:rsidR="0025519C" w:rsidRPr="00A31C3D">
        <w:rPr>
          <w:szCs w:val="20"/>
          <w:lang w:eastAsia="da-DK"/>
        </w:rPr>
        <w:t>.</w:t>
      </w:r>
      <w:r w:rsidR="00300537" w:rsidRPr="00A31C3D">
        <w:rPr>
          <w:szCs w:val="20"/>
          <w:lang w:eastAsia="da-DK"/>
        </w:rPr>
        <w:t xml:space="preserve"> Denne mulighed er derfor heller ikke indeholdt i VVM-redegørelsen for de fremskudte stationer.</w:t>
      </w:r>
    </w:p>
    <w:p w14:paraId="4A6F1CDA" w14:textId="77777777" w:rsidR="006223FB" w:rsidRDefault="006223FB" w:rsidP="000626DC"/>
    <w:p w14:paraId="559AD6A2" w14:textId="77777777" w:rsidR="00300537" w:rsidRDefault="00300537" w:rsidP="000626DC"/>
    <w:p w14:paraId="55C717B8" w14:textId="767A60BD" w:rsidR="00AC2F47" w:rsidRDefault="000D32CB" w:rsidP="000D32CB">
      <w:pPr>
        <w:pStyle w:val="Overskrift2"/>
      </w:pPr>
      <w:bookmarkStart w:id="8" w:name="_Toc396477412"/>
      <w:bookmarkStart w:id="9" w:name="_Toc412183978"/>
      <w:r>
        <w:t>Netanalyser</w:t>
      </w:r>
      <w:bookmarkEnd w:id="8"/>
      <w:bookmarkEnd w:id="9"/>
    </w:p>
    <w:p w14:paraId="60ABCB6C" w14:textId="27EBA3B4" w:rsidR="006B78A3" w:rsidRDefault="00265F82" w:rsidP="000D32CB">
      <w:r>
        <w:t>De nødvendige forstærkninger</w:t>
      </w:r>
      <w:r w:rsidR="00EB3F4D">
        <w:t xml:space="preserve"> af det bagvedliggende transmissionsnet er</w:t>
      </w:r>
      <w:r>
        <w:t xml:space="preserve"> b</w:t>
      </w:r>
      <w:r>
        <w:t>e</w:t>
      </w:r>
      <w:r>
        <w:t>stemt ud fra load</w:t>
      </w:r>
      <w:r w:rsidR="001C6F0E">
        <w:t xml:space="preserve"> </w:t>
      </w:r>
      <w:r>
        <w:t>flow analyser af</w:t>
      </w:r>
      <w:r w:rsidR="000D32CB">
        <w:t xml:space="preserve"> transmissionsnettet stadium 2020</w:t>
      </w:r>
      <w:r w:rsidR="00B43D70">
        <w:t>,</w:t>
      </w:r>
      <w:r w:rsidR="000D32CB">
        <w:t xml:space="preserve"> hvor de kystnære </w:t>
      </w:r>
      <w:r w:rsidR="00BD4A0E">
        <w:t>havmølle</w:t>
      </w:r>
      <w:r w:rsidR="000D32CB">
        <w:t xml:space="preserve">r er planlagt værende etableret og idriftsat. Analyserne tager udgangspunkt i de af Energinet.dk udarbejdede </w:t>
      </w:r>
      <w:r w:rsidR="00845A3A">
        <w:t xml:space="preserve">analyseforudsætninger 2013 </w:t>
      </w:r>
      <w:r w:rsidR="000D32CB">
        <w:t xml:space="preserve">suppleret med </w:t>
      </w:r>
      <w:r w:rsidR="006223FB">
        <w:t xml:space="preserve">de </w:t>
      </w:r>
      <w:r w:rsidR="000D32CB">
        <w:t xml:space="preserve">vindmølleprojekter, der </w:t>
      </w:r>
      <w:r w:rsidR="006223FB">
        <w:t xml:space="preserve">havde stillet </w:t>
      </w:r>
      <w:r w:rsidR="000D32CB">
        <w:t xml:space="preserve">bankgaranti pr. </w:t>
      </w:r>
      <w:r w:rsidR="00845A3A">
        <w:t>1/9 2013</w:t>
      </w:r>
      <w:r w:rsidR="000D32CB">
        <w:t>.</w:t>
      </w:r>
      <w:r w:rsidR="001C6F0E">
        <w:t xml:space="preserve"> Resultaterne af load flow analyserne er anvendt som </w:t>
      </w:r>
      <w:r w:rsidR="006B78A3">
        <w:t xml:space="preserve">præliminær </w:t>
      </w:r>
      <w:r w:rsidR="001C6F0E">
        <w:t>baggrund for de VVM-redegørelser der skal udarbejdes for de enkelte netforstærkningsbehov.</w:t>
      </w:r>
    </w:p>
    <w:p w14:paraId="47418FF9" w14:textId="0813C3AF" w:rsidR="001C6F0E" w:rsidRDefault="001C6F0E" w:rsidP="000D32CB"/>
    <w:p w14:paraId="4FDE20CE" w14:textId="167EDD82" w:rsidR="000D32CB" w:rsidRDefault="00845A3A" w:rsidP="000D32CB">
      <w:r>
        <w:t xml:space="preserve">Der er </w:t>
      </w:r>
      <w:r w:rsidR="00172516">
        <w:t xml:space="preserve">efterfølgende </w:t>
      </w:r>
      <w:r>
        <w:t>foretaget yderligere robusthedsanalyser af behovet for ne</w:t>
      </w:r>
      <w:r>
        <w:t>t</w:t>
      </w:r>
      <w:r>
        <w:t xml:space="preserve">forstærkninger </w:t>
      </w:r>
      <w:r w:rsidR="00172516">
        <w:t>ved indpas</w:t>
      </w:r>
      <w:r w:rsidR="00C4140A">
        <w:t xml:space="preserve">ning af </w:t>
      </w:r>
      <w:r w:rsidR="006223FB">
        <w:t xml:space="preserve">flere </w:t>
      </w:r>
      <w:r>
        <w:t>vindmølleprojekter, hvortil der var ken</w:t>
      </w:r>
      <w:r>
        <w:t>d</w:t>
      </w:r>
      <w:r>
        <w:t>skab til stillede bankgarantier pr. 1. januar 2014.</w:t>
      </w:r>
      <w:r w:rsidR="006B78A3">
        <w:t>, som viste, at transmission</w:t>
      </w:r>
      <w:r w:rsidR="006B78A3">
        <w:t>s</w:t>
      </w:r>
      <w:r w:rsidR="006B78A3">
        <w:t>nettet i Vestjylland er hårdt belastet af vindmølleproduktion, hvorfor yderligere netforstærkninger blev nødvendige</w:t>
      </w:r>
      <w:r>
        <w:t>.</w:t>
      </w:r>
      <w:r w:rsidR="001C6F0E">
        <w:t xml:space="preserve"> </w:t>
      </w:r>
    </w:p>
    <w:p w14:paraId="0105804F" w14:textId="77777777" w:rsidR="004E7E87" w:rsidRDefault="004E7E87" w:rsidP="000D32CB"/>
    <w:p w14:paraId="7CCAD6D7" w14:textId="77777777" w:rsidR="00265F82" w:rsidRDefault="00265F82" w:rsidP="000D32CB"/>
    <w:p w14:paraId="2C21AAAE" w14:textId="0B776A63" w:rsidR="000D32CB" w:rsidRPr="000D32CB" w:rsidRDefault="00027D5C" w:rsidP="000D32CB">
      <w:pPr>
        <w:pStyle w:val="Overskrift2"/>
      </w:pPr>
      <w:bookmarkStart w:id="10" w:name="_Toc396477413"/>
      <w:bookmarkStart w:id="11" w:name="_Toc412183979"/>
      <w:r>
        <w:t>Anlægsomkostninger</w:t>
      </w:r>
      <w:bookmarkEnd w:id="10"/>
      <w:bookmarkEnd w:id="11"/>
    </w:p>
    <w:p w14:paraId="60C22632" w14:textId="78758B84" w:rsidR="00027D5C" w:rsidRDefault="00027D5C" w:rsidP="00027D5C">
      <w:r>
        <w:t>Ved opgørelse af anlægsomkostningerne er anvendt estimerede enhedspriser på delkomponenter</w:t>
      </w:r>
      <w:r w:rsidR="005F37EF">
        <w:t>. For 132-150-400 kV komponenterne er enhedspriserne uda</w:t>
      </w:r>
      <w:r w:rsidR="005F37EF">
        <w:t>r</w:t>
      </w:r>
      <w:r w:rsidR="005F37EF">
        <w:t>bejdet på baggrund af tidligere gennemførte anlægsprojekter, og f</w:t>
      </w:r>
      <w:r>
        <w:t>or 33-50-60 kV komponenter</w:t>
      </w:r>
      <w:r w:rsidR="005F37EF">
        <w:t xml:space="preserve"> er de</w:t>
      </w:r>
      <w:r>
        <w:t xml:space="preserve"> dels udarbejdet på baggrund af dialog med netselskaber </w:t>
      </w:r>
      <w:r>
        <w:lastRenderedPageBreak/>
        <w:t>og dels på baggrund af enhedspriserne i Energinet.dks Udligningsordning. Når den endelige projektering af besluttede vindmølleprojekter gennemføres vil de konkrete omkostninger for de enkelte projekter kunne afvige fra de i rapporten anførte screeningspriser, da både komponentpriser og tilslutningsmetode kan ændres pga. indkøbsmæssige samt lokale net- og geografiske forhold.</w:t>
      </w:r>
    </w:p>
    <w:p w14:paraId="63CCBF16" w14:textId="77777777" w:rsidR="00027D5C" w:rsidRDefault="00027D5C" w:rsidP="00427576"/>
    <w:p w14:paraId="3FC680E3" w14:textId="1461FFA5" w:rsidR="005F37EF" w:rsidRDefault="00997B86" w:rsidP="00427576">
      <w:r>
        <w:t>Beregningerne af omkostningerne til de enkelte tilslutningsløsninger er</w:t>
      </w:r>
      <w:r w:rsidR="00427576">
        <w:t xml:space="preserve"> genne</w:t>
      </w:r>
      <w:r w:rsidR="00427576">
        <w:t>m</w:t>
      </w:r>
      <w:r w:rsidR="00427576">
        <w:t>ført i step á 50 MW</w:t>
      </w:r>
      <w:r>
        <w:t xml:space="preserve"> – dvs. for tilslutning af kystnære </w:t>
      </w:r>
      <w:r w:rsidR="00BD4A0E">
        <w:t>havmølle</w:t>
      </w:r>
      <w:r>
        <w:t>parker på 50, 100,</w:t>
      </w:r>
      <w:r w:rsidR="005603FE">
        <w:t xml:space="preserve"> 150 og 200 MW opstillet </w:t>
      </w:r>
      <w:r w:rsidR="00172516">
        <w:t>i</w:t>
      </w:r>
      <w:r w:rsidR="005603FE">
        <w:t xml:space="preserve"> de seks</w:t>
      </w:r>
      <w:r>
        <w:t xml:space="preserve"> udpegede </w:t>
      </w:r>
      <w:r w:rsidR="00172516">
        <w:t>områder</w:t>
      </w:r>
      <w:r>
        <w:rPr>
          <w:rStyle w:val="Fodnotehenvisning"/>
        </w:rPr>
        <w:footnoteReference w:id="3"/>
      </w:r>
      <w:r>
        <w:t>. Beregningerne dækker omkostninger til anlæg, der etableres fra strandkanten</w:t>
      </w:r>
      <w:r w:rsidR="00E15641">
        <w:t xml:space="preserve"> og ind mod det</w:t>
      </w:r>
      <w:r w:rsidR="005F37EF">
        <w:t xml:space="preserve"> eksist</w:t>
      </w:r>
      <w:r w:rsidR="005F37EF">
        <w:t>e</w:t>
      </w:r>
      <w:r w:rsidR="005F37EF">
        <w:t>rende transmissionsnet.</w:t>
      </w:r>
    </w:p>
    <w:p w14:paraId="5ECA718A" w14:textId="77777777" w:rsidR="0087402C" w:rsidRDefault="0087402C" w:rsidP="00427576"/>
    <w:p w14:paraId="7F854BC3" w14:textId="77777777" w:rsidR="0087402C" w:rsidRDefault="0087402C" w:rsidP="00427576"/>
    <w:p w14:paraId="2BE4EBCD" w14:textId="74BBF22F" w:rsidR="005F37EF" w:rsidRDefault="005F37EF" w:rsidP="005F37EF">
      <w:pPr>
        <w:pStyle w:val="Overskrift2"/>
      </w:pPr>
      <w:bookmarkStart w:id="12" w:name="_Toc396477414"/>
      <w:bookmarkStart w:id="13" w:name="_Ref396846164"/>
      <w:bookmarkStart w:id="14" w:name="_Toc412183980"/>
      <w:r>
        <w:t>Opgørelse af tabsomkostninger</w:t>
      </w:r>
      <w:bookmarkEnd w:id="12"/>
      <w:bookmarkEnd w:id="13"/>
      <w:bookmarkEnd w:id="14"/>
    </w:p>
    <w:p w14:paraId="11E47EA6" w14:textId="6C9FFD86" w:rsidR="00427576" w:rsidRDefault="00E15641" w:rsidP="00427576">
      <w:r>
        <w:t xml:space="preserve">Nettabene skønnes ud fra </w:t>
      </w:r>
      <w:r w:rsidR="00D72EB5">
        <w:t xml:space="preserve">en estimeret produktionsprofil på </w:t>
      </w:r>
      <w:r w:rsidR="00B866AD">
        <w:t>hav</w:t>
      </w:r>
      <w:r w:rsidR="00D72EB5">
        <w:t>mølleparkerne</w:t>
      </w:r>
      <w:r w:rsidR="00172516">
        <w:t xml:space="preserve">. For Vesterhav Syd og Vesterhav Nord anvendes en historisk </w:t>
      </w:r>
      <w:r w:rsidR="00AC33E3">
        <w:t>varighedskurve</w:t>
      </w:r>
      <w:r w:rsidR="00172516">
        <w:t xml:space="preserve"> for Horns R</w:t>
      </w:r>
      <w:r w:rsidR="003E548C">
        <w:t>ev 2, for Sæby og Sejerøb</w:t>
      </w:r>
      <w:r w:rsidR="00172516">
        <w:t xml:space="preserve">ugt anvendes en historisk </w:t>
      </w:r>
      <w:r w:rsidR="00AC33E3">
        <w:t>varighedskurve</w:t>
      </w:r>
      <w:r w:rsidR="00172516">
        <w:t xml:space="preserve"> for Anholt mens der anvendes en historisk </w:t>
      </w:r>
      <w:r w:rsidR="00AC33E3">
        <w:t xml:space="preserve">varighedskurve </w:t>
      </w:r>
      <w:r w:rsidR="00172516">
        <w:t>for Rødsand 2 til Sm</w:t>
      </w:r>
      <w:r w:rsidR="00172516">
        <w:t>å</w:t>
      </w:r>
      <w:r w:rsidR="00172516">
        <w:t xml:space="preserve">landsfarvandet og Bornholm. Alle </w:t>
      </w:r>
      <w:r w:rsidR="00AC33E3">
        <w:t>varighedskurver</w:t>
      </w:r>
      <w:r w:rsidR="00172516">
        <w:t xml:space="preserve"> er valgt for perioden medio 2013 til medio 2014.</w:t>
      </w:r>
    </w:p>
    <w:p w14:paraId="41289AEC" w14:textId="77777777" w:rsidR="00C04FF4" w:rsidRDefault="00C04FF4" w:rsidP="00427576"/>
    <w:p w14:paraId="4B335527" w14:textId="4933A985" w:rsidR="00CB2AB4" w:rsidRDefault="00CB2AB4" w:rsidP="00427576">
      <w:r>
        <w:t>Til brug ved beregn</w:t>
      </w:r>
      <w:r w:rsidR="00C4140A">
        <w:t>ing af de samlede omkostninger</w:t>
      </w:r>
      <w:r>
        <w:t xml:space="preserve"> til tilslutningsløsningerne indgår de kapitaliserede nettab i 33 eller 60 kV kabelforbindelsen fra </w:t>
      </w:r>
      <w:r w:rsidR="003D2017">
        <w:t xml:space="preserve">kanten af </w:t>
      </w:r>
      <w:r>
        <w:t>vindmølle</w:t>
      </w:r>
      <w:r w:rsidR="003C35AB">
        <w:t xml:space="preserve">området </w:t>
      </w:r>
      <w:r w:rsidR="003D2017">
        <w:t xml:space="preserve">på havet </w:t>
      </w:r>
      <w:r w:rsidR="003C35AB">
        <w:t>og frem til strandkanten via parkkorridoren for e</w:t>
      </w:r>
      <w:r w:rsidR="003C35AB">
        <w:t>k</w:t>
      </w:r>
      <w:r w:rsidR="003C35AB">
        <w:t xml:space="preserve">sportkablerne og frem </w:t>
      </w:r>
      <w:r>
        <w:t>til nærmeste transformeringspunkt</w:t>
      </w:r>
      <w:r w:rsidR="003C35AB">
        <w:t xml:space="preserve"> på land</w:t>
      </w:r>
      <w:r>
        <w:t xml:space="preserve">. </w:t>
      </w:r>
      <w:r w:rsidR="003C35AB">
        <w:t>Parkkorrid</w:t>
      </w:r>
      <w:r w:rsidR="003C35AB">
        <w:t>o</w:t>
      </w:r>
      <w:r w:rsidR="003C35AB">
        <w:t xml:space="preserve">rerne varierer </w:t>
      </w:r>
      <w:r w:rsidR="000C7CDB">
        <w:t xml:space="preserve">i længde </w:t>
      </w:r>
      <w:r w:rsidR="003C35AB">
        <w:t xml:space="preserve">fra område til område, </w:t>
      </w:r>
      <w:r w:rsidR="000C7CDB">
        <w:t xml:space="preserve">men </w:t>
      </w:r>
      <w:r w:rsidR="003C35AB">
        <w:t>er medtaget i tabsberegni</w:t>
      </w:r>
      <w:r w:rsidR="003C35AB">
        <w:t>n</w:t>
      </w:r>
      <w:r w:rsidR="003C35AB">
        <w:t xml:space="preserve">gerne, da længden af eksportkablerne </w:t>
      </w:r>
      <w:r w:rsidR="000C7CDB">
        <w:t>i den enkelte parkkorridor vil ligge</w:t>
      </w:r>
      <w:r w:rsidR="003C35AB">
        <w:t xml:space="preserve"> rim</w:t>
      </w:r>
      <w:r w:rsidR="003C35AB">
        <w:t>e</w:t>
      </w:r>
      <w:r w:rsidR="003C35AB">
        <w:t>ligt fast.</w:t>
      </w:r>
      <w:r w:rsidR="000C7CDB">
        <w:t xml:space="preserve"> Der er ikke medtaget omkostninger til nettab i det interne net imellem </w:t>
      </w:r>
      <w:r w:rsidR="00F44339">
        <w:t>hav</w:t>
      </w:r>
      <w:r w:rsidR="000C7CDB">
        <w:t>møllerne, da opstillingsmønsteret og dermed kabeltværsnit ikke er kendt på nuværende tidspunkt.</w:t>
      </w:r>
    </w:p>
    <w:p w14:paraId="0384AC8D" w14:textId="77777777" w:rsidR="00CB2AB4" w:rsidRDefault="00CB2AB4" w:rsidP="00427576"/>
    <w:p w14:paraId="13DC5426" w14:textId="5C34C4C6" w:rsidR="00CB2AB4" w:rsidRDefault="00CB2AB4" w:rsidP="00427576">
      <w:r>
        <w:t xml:space="preserve">Der er desuden beregnet forøgelsen af de samlede </w:t>
      </w:r>
      <w:r w:rsidR="00C4140A">
        <w:t>system</w:t>
      </w:r>
      <w:r>
        <w:t>tab i el</w:t>
      </w:r>
      <w:r w:rsidR="005071DE">
        <w:t>-</w:t>
      </w:r>
      <w:r>
        <w:t>systemet i Jylland/</w:t>
      </w:r>
      <w:r w:rsidR="00A9353D">
        <w:t xml:space="preserve">Fyn </w:t>
      </w:r>
      <w:r>
        <w:t>og på Sjælland ved forskellige kombinationer af installeret vindmø</w:t>
      </w:r>
      <w:r>
        <w:t>l</w:t>
      </w:r>
      <w:r>
        <w:t xml:space="preserve">lekapacitet i de udpegede områder. </w:t>
      </w:r>
    </w:p>
    <w:p w14:paraId="6A7C20B5" w14:textId="77777777" w:rsidR="00773345" w:rsidRDefault="00773345" w:rsidP="00427576"/>
    <w:p w14:paraId="2A7DD244" w14:textId="77777777" w:rsidR="00FF34D1" w:rsidRDefault="00FF34D1" w:rsidP="004F3120"/>
    <w:p w14:paraId="23BBF808" w14:textId="7D2709FE" w:rsidR="004F3120" w:rsidRPr="004F3120" w:rsidRDefault="004F3120" w:rsidP="000626DC">
      <w:pPr>
        <w:pStyle w:val="Overskrift2"/>
      </w:pPr>
      <w:bookmarkStart w:id="15" w:name="_Toc396477415"/>
      <w:bookmarkStart w:id="16" w:name="_Toc412183981"/>
      <w:r>
        <w:t>Estimering af omkostninger til drift og vedligehold</w:t>
      </w:r>
      <w:bookmarkEnd w:id="15"/>
      <w:bookmarkEnd w:id="16"/>
    </w:p>
    <w:p w14:paraId="033F063E" w14:textId="1A717F99" w:rsidR="004F3120" w:rsidRDefault="004E5D99" w:rsidP="00427576">
      <w:r>
        <w:t xml:space="preserve">De forventede samlede omkostninger til drift og vedligehold af </w:t>
      </w:r>
      <w:r w:rsidR="006223FB">
        <w:t>tilslutningsløsni</w:t>
      </w:r>
      <w:r w:rsidR="006223FB">
        <w:t>n</w:t>
      </w:r>
      <w:r w:rsidR="006223FB">
        <w:t xml:space="preserve">gerne </w:t>
      </w:r>
      <w:r w:rsidR="00B861B7">
        <w:t xml:space="preserve">er </w:t>
      </w:r>
      <w:r w:rsidR="00F47BB4">
        <w:t xml:space="preserve">til overslagsbrug </w:t>
      </w:r>
      <w:r w:rsidR="00B861B7">
        <w:t>fastsa</w:t>
      </w:r>
      <w:r w:rsidR="00574B3A">
        <w:t>t ud fra en fast procentdel på 3</w:t>
      </w:r>
      <w:r w:rsidR="0010015D">
        <w:t xml:space="preserve"> </w:t>
      </w:r>
      <w:r w:rsidR="002A4331">
        <w:t>pct.</w:t>
      </w:r>
      <w:r w:rsidR="00B861B7">
        <w:t xml:space="preserve"> af de sa</w:t>
      </w:r>
      <w:r w:rsidR="00B861B7">
        <w:t>m</w:t>
      </w:r>
      <w:r w:rsidR="00B861B7">
        <w:t>lede anlægsomkostninger</w:t>
      </w:r>
      <w:r w:rsidR="000305FB">
        <w:t xml:space="preserve">, og kan </w:t>
      </w:r>
      <w:r w:rsidR="0087402C">
        <w:t>ses i fordelingen af omkostningerne ved ti</w:t>
      </w:r>
      <w:r w:rsidR="0087402C">
        <w:t>l</w:t>
      </w:r>
      <w:r w:rsidR="0087402C">
        <w:t>slutning af de enkelte parker.</w:t>
      </w:r>
      <w:r w:rsidR="00F47BB4">
        <w:t xml:space="preserve"> </w:t>
      </w:r>
    </w:p>
    <w:p w14:paraId="080EEAD3" w14:textId="77777777" w:rsidR="00427576" w:rsidRDefault="00427576" w:rsidP="00427576"/>
    <w:p w14:paraId="209EC25D" w14:textId="77777777" w:rsidR="00D83CC9" w:rsidRDefault="00D83CC9" w:rsidP="00427576"/>
    <w:p w14:paraId="64F62D27" w14:textId="44E72239" w:rsidR="00D83CC9" w:rsidRPr="00DD1EE7" w:rsidRDefault="00D83CC9" w:rsidP="000626DC">
      <w:pPr>
        <w:pStyle w:val="Overskrift2"/>
      </w:pPr>
      <w:bookmarkStart w:id="17" w:name="_Toc396477416"/>
      <w:bookmarkStart w:id="18" w:name="_Ref410729680"/>
      <w:bookmarkStart w:id="19" w:name="_Ref410729689"/>
      <w:bookmarkStart w:id="20" w:name="_Toc412183982"/>
      <w:r w:rsidRPr="00DD1EE7">
        <w:t>Fordeling af omkostninger</w:t>
      </w:r>
      <w:bookmarkEnd w:id="17"/>
      <w:bookmarkEnd w:id="18"/>
      <w:bookmarkEnd w:id="19"/>
      <w:bookmarkEnd w:id="20"/>
    </w:p>
    <w:p w14:paraId="7ED13889" w14:textId="0E88742A" w:rsidR="00495BAB" w:rsidRDefault="006D65E2" w:rsidP="006D65E2">
      <w:r>
        <w:t>V</w:t>
      </w:r>
      <w:r w:rsidRPr="00A078D1">
        <w:t>ed etablering af anlæggene vil omkostningerne til ilandføringsanlæggene til havs på</w:t>
      </w:r>
      <w:r>
        <w:t xml:space="preserve">hvile mølleejer. Derudover har Energistyrelsen fremlagt </w:t>
      </w:r>
      <w:r w:rsidR="000305FB">
        <w:t xml:space="preserve">et </w:t>
      </w:r>
      <w:r>
        <w:t xml:space="preserve">forslag til </w:t>
      </w:r>
      <w:r w:rsidR="000305FB">
        <w:t xml:space="preserve">en </w:t>
      </w:r>
      <w:r>
        <w:lastRenderedPageBreak/>
        <w:t xml:space="preserve">omkostningsfordeling på land, som betyder, at </w:t>
      </w:r>
      <w:r w:rsidR="00110C34">
        <w:t xml:space="preserve">alle </w:t>
      </w:r>
      <w:r w:rsidR="00021703">
        <w:t>omkostninger</w:t>
      </w:r>
      <w:r>
        <w:t xml:space="preserve"> hidrørende landanlæggene frem til </w:t>
      </w:r>
      <w:r w:rsidR="00495BAB">
        <w:t xml:space="preserve">et nærmere defineret tilslutningspunkt på land </w:t>
      </w:r>
      <w:r>
        <w:t>afholdes af mølleejeren</w:t>
      </w:r>
      <w:r w:rsidR="00495BAB">
        <w:t xml:space="preserve">. </w:t>
      </w:r>
    </w:p>
    <w:p w14:paraId="40914A95" w14:textId="77777777" w:rsidR="00495BAB" w:rsidRDefault="00495BAB" w:rsidP="006D65E2"/>
    <w:p w14:paraId="37C20159" w14:textId="31B68434" w:rsidR="00110C34" w:rsidRDefault="00302B22" w:rsidP="006D65E2">
      <w:r>
        <w:t xml:space="preserve">Såfremt der opnås tilladelse til at etablere en kystnær transformerstation i det enkelte område, vil tilslutningspunktet være </w:t>
      </w:r>
      <w:r w:rsidR="00495BAB">
        <w:t xml:space="preserve">sekundærsiden af </w:t>
      </w:r>
      <w:r>
        <w:t>t</w:t>
      </w:r>
      <w:r w:rsidR="00495BAB">
        <w:t>ransformer</w:t>
      </w:r>
      <w:r>
        <w:t xml:space="preserve">en på den kystnære station, og mølleejeren skal således afholde alle omkostninger frem til dette punkt, </w:t>
      </w:r>
      <w:r w:rsidR="00110C34">
        <w:t xml:space="preserve">herunder </w:t>
      </w:r>
      <w:r w:rsidR="00BF7F8A">
        <w:t xml:space="preserve">omkostninger til </w:t>
      </w:r>
      <w:r w:rsidR="00110C34">
        <w:t>evt. fordelingsanlæg mellem transformeren og eksportkablerne fra parken.</w:t>
      </w:r>
      <w:r w:rsidR="00A3099D">
        <w:t xml:space="preserve"> Med sekundærsiden af transfo</w:t>
      </w:r>
      <w:r w:rsidR="00A3099D">
        <w:t>r</w:t>
      </w:r>
      <w:r w:rsidR="00A3099D">
        <w:t xml:space="preserve">meren menes </w:t>
      </w:r>
      <w:r w:rsidR="005855CE">
        <w:t>transformerens horn</w:t>
      </w:r>
      <w:r w:rsidR="005D4AB1">
        <w:t xml:space="preserve"> på den </w:t>
      </w:r>
      <w:r w:rsidR="00A3099D">
        <w:t>side, som har samme spændingsn</w:t>
      </w:r>
      <w:r w:rsidR="00A3099D">
        <w:t>i</w:t>
      </w:r>
      <w:r w:rsidR="00A3099D">
        <w:t>veau som eksportkablerne fra parken.</w:t>
      </w:r>
    </w:p>
    <w:p w14:paraId="14B30618" w14:textId="77777777" w:rsidR="00110C34" w:rsidRDefault="00110C34" w:rsidP="006D65E2"/>
    <w:p w14:paraId="28CF609E" w14:textId="4546E05C" w:rsidR="00BF7F8A" w:rsidRDefault="00BF7F8A" w:rsidP="006D65E2">
      <w:r>
        <w:t xml:space="preserve">Mølleejeren er samtidig ejer af anlæggene frem til </w:t>
      </w:r>
      <w:r w:rsidR="005D4AB1">
        <w:t xml:space="preserve">tilslutningspunktet </w:t>
      </w:r>
      <w:r w:rsidR="004B6CEF">
        <w:t>og afho</w:t>
      </w:r>
      <w:r w:rsidR="004B6CEF">
        <w:t>l</w:t>
      </w:r>
      <w:r w:rsidR="004B6CEF">
        <w:t>der i den forbindelse alle drifts- og vedligeholdelsesomkostninger samt omkos</w:t>
      </w:r>
      <w:r w:rsidR="004B6CEF">
        <w:t>t</w:t>
      </w:r>
      <w:r w:rsidR="004B6CEF">
        <w:t>ninger til nettab frem til tilslutningspunktet.</w:t>
      </w:r>
    </w:p>
    <w:p w14:paraId="5F8913F4" w14:textId="77777777" w:rsidR="00BF7F8A" w:rsidRDefault="00BF7F8A" w:rsidP="006D65E2"/>
    <w:p w14:paraId="291AD6CB" w14:textId="3AA28434" w:rsidR="00A3099D" w:rsidRPr="005D4AB1" w:rsidRDefault="002845C6" w:rsidP="006D65E2">
      <w:r>
        <w:t xml:space="preserve">Såfremt parkens størrelse </w:t>
      </w:r>
      <w:r w:rsidR="007A7570">
        <w:t>og afstanden</w:t>
      </w:r>
      <w:r>
        <w:t xml:space="preserve"> til det eksisterende net betyder at der skal etableres en kystnær transformerstation, skal mølleejeren afholde o</w:t>
      </w:r>
      <w:r w:rsidR="00A3099D">
        <w:t>mkos</w:t>
      </w:r>
      <w:r w:rsidR="00A3099D">
        <w:t>t</w:t>
      </w:r>
      <w:r w:rsidR="00A3099D">
        <w:t xml:space="preserve">ninger til </w:t>
      </w:r>
      <w:r w:rsidR="0033389F">
        <w:t xml:space="preserve">byggemodning af </w:t>
      </w:r>
      <w:r w:rsidR="00A3099D">
        <w:t>station</w:t>
      </w:r>
      <w:r w:rsidR="0033389F">
        <w:t>sarealet herunder omkostninger til selve ar</w:t>
      </w:r>
      <w:r w:rsidR="0033389F">
        <w:t>e</w:t>
      </w:r>
      <w:r w:rsidR="0033389F">
        <w:t>alerhvervelsen. A</w:t>
      </w:r>
      <w:r w:rsidR="00BF7F8A">
        <w:t>realet</w:t>
      </w:r>
      <w:r w:rsidR="00310F30">
        <w:t xml:space="preserve">s ejerskab og fremtidige vedligeholdelse overdrages </w:t>
      </w:r>
      <w:r w:rsidR="0033389F">
        <w:t>e</w:t>
      </w:r>
      <w:r w:rsidR="0033389F">
        <w:t>f</w:t>
      </w:r>
      <w:r w:rsidR="0033389F">
        <w:t xml:space="preserve">terfølgende </w:t>
      </w:r>
      <w:r w:rsidR="00310F30">
        <w:t xml:space="preserve">til </w:t>
      </w:r>
      <w:r w:rsidR="00BF7F8A">
        <w:t>det lokale netselskab eller Energinet.dk afhængigt af spænding</w:t>
      </w:r>
      <w:r w:rsidR="00BF7F8A">
        <w:t>s</w:t>
      </w:r>
      <w:r w:rsidR="00BF7F8A">
        <w:t>niveau på primærsiden af transformeren.</w:t>
      </w:r>
      <w:r>
        <w:t xml:space="preserve"> Såfremt der skal tilkøbes jord i forlæ</w:t>
      </w:r>
      <w:r>
        <w:t>n</w:t>
      </w:r>
      <w:r>
        <w:t>gelse af en eksisterende transformerstation for at transformeren i stedet kan placeres der, skal mølleejeren afholde denne omkostning til arealerhvervelse</w:t>
      </w:r>
      <w:r w:rsidR="0033389F">
        <w:t xml:space="preserve"> og </w:t>
      </w:r>
      <w:r w:rsidR="0033389F" w:rsidRPr="005D4AB1">
        <w:t>byggemodning</w:t>
      </w:r>
      <w:r w:rsidRPr="005D4AB1">
        <w:t>.</w:t>
      </w:r>
    </w:p>
    <w:p w14:paraId="24187AF6" w14:textId="77777777" w:rsidR="00A3099D" w:rsidRPr="005D4AB1" w:rsidRDefault="00A3099D" w:rsidP="006D65E2"/>
    <w:p w14:paraId="20D1A37E" w14:textId="2108E8D1" w:rsidR="00A155B4" w:rsidRDefault="00A155B4" w:rsidP="006D65E2">
      <w:r w:rsidRPr="005D4AB1">
        <w:t xml:space="preserve">Hvis myndighedskrav umuliggør etablering af en </w:t>
      </w:r>
      <w:r w:rsidR="00FB2258" w:rsidRPr="005D4AB1">
        <w:t xml:space="preserve">kystnær </w:t>
      </w:r>
      <w:r w:rsidRPr="005D4AB1">
        <w:t xml:space="preserve">udendørs </w:t>
      </w:r>
      <w:r w:rsidR="00FB2258" w:rsidRPr="005D4AB1">
        <w:t xml:space="preserve">AIS-station </w:t>
      </w:r>
      <w:r w:rsidRPr="005D4AB1">
        <w:t xml:space="preserve">pga. visuelle </w:t>
      </w:r>
      <w:r w:rsidR="00FB2258" w:rsidRPr="005D4AB1">
        <w:t xml:space="preserve">forhold </w:t>
      </w:r>
      <w:r w:rsidRPr="005D4AB1">
        <w:t xml:space="preserve">eller andre forhold, påhviler det mølleejeren at afholde meromkostningerne ved at der i stedet skal etableres en indendørs GIS-station. </w:t>
      </w:r>
      <w:r w:rsidR="00CF556B" w:rsidRPr="005D4AB1">
        <w:t>En mulighed er også, at transformeringspunktet flyttes længere ind i landet, hvorved eksportkablerne tilsvarende forlænges</w:t>
      </w:r>
      <w:r w:rsidR="007A7570" w:rsidRPr="005D4AB1">
        <w:t xml:space="preserve"> med større omkostninger for mølleejeren til følge</w:t>
      </w:r>
      <w:r w:rsidR="00CF556B" w:rsidRPr="005D4AB1">
        <w:t>.</w:t>
      </w:r>
    </w:p>
    <w:p w14:paraId="47F2FF1C" w14:textId="77777777" w:rsidR="007A7570" w:rsidRDefault="007A7570" w:rsidP="007A7570"/>
    <w:p w14:paraId="189C86FB" w14:textId="07B67F42" w:rsidR="007A7570" w:rsidRDefault="007A7570" w:rsidP="007A7570">
      <w:r>
        <w:t>Det tilsigtes at placere transformeren så tæt ved ilandføringspunktet som muligt</w:t>
      </w:r>
      <w:r w:rsidR="0033389F">
        <w:t xml:space="preserve"> </w:t>
      </w:r>
      <w:r w:rsidR="00B705B9">
        <w:t>i de</w:t>
      </w:r>
      <w:r w:rsidR="0033389F">
        <w:t xml:space="preserve"> til formålet udpegede områder</w:t>
      </w:r>
      <w:r>
        <w:t>, så de samlede omkostninger</w:t>
      </w:r>
      <w:r w:rsidR="0033389F">
        <w:t>,</w:t>
      </w:r>
      <w:r>
        <w:t xml:space="preserve"> herunder o</w:t>
      </w:r>
      <w:r>
        <w:t>m</w:t>
      </w:r>
      <w:r>
        <w:t>kostninger til nettab</w:t>
      </w:r>
      <w:r w:rsidR="0033389F">
        <w:t>,</w:t>
      </w:r>
      <w:r>
        <w:t xml:space="preserve"> kan optimeres mest muligt.</w:t>
      </w:r>
    </w:p>
    <w:p w14:paraId="2EC096BF" w14:textId="77777777" w:rsidR="005D4AB1" w:rsidRDefault="005D4AB1" w:rsidP="007A7570"/>
    <w:p w14:paraId="2D63E9E4" w14:textId="6F84186A" w:rsidR="005D4AB1" w:rsidRDefault="005D4AB1" w:rsidP="007A7570">
      <w:r>
        <w:t>Såfremt der opnås tilladelse til at etablere en kystnær transformerstation i et område, men parkens størrelse tilsiger, at det samfundsøkonomisk</w:t>
      </w:r>
      <w:r w:rsidR="005855CE">
        <w:t>,</w:t>
      </w:r>
      <w:r>
        <w:t xml:space="preserve"> i stedet for etablering af en kystnær transformerstation</w:t>
      </w:r>
      <w:r w:rsidR="005855CE">
        <w:t>,</w:t>
      </w:r>
      <w:r>
        <w:t xml:space="preserve"> er en billigere løsning at føre eks. 60 kV kabler fra ilandføringspunktet og hele vejen ind til det eksisterende net, vil tilslutningspunktet fortsat være på det sted, hvor den kystnære station kunne have været etableret. Herved bliver tilslutningspunktet det samme </w:t>
      </w:r>
      <w:r w:rsidR="00FD1050">
        <w:t xml:space="preserve">geografiske sted </w:t>
      </w:r>
      <w:r>
        <w:t>uanset størrelsen på parken. Såfremt der ikke opnås tilladelse til etablering af en kystnær transformerstation i et område, flyttes tilslutningspunktet ind til det eksisterende 132-150 kV net.</w:t>
      </w:r>
    </w:p>
    <w:p w14:paraId="5123F0CE" w14:textId="77777777" w:rsidR="00A155B4" w:rsidRDefault="00A155B4" w:rsidP="006D65E2"/>
    <w:p w14:paraId="0452C4D6" w14:textId="1D696712" w:rsidR="00110C34" w:rsidRDefault="00A3099D" w:rsidP="006D65E2">
      <w:r>
        <w:lastRenderedPageBreak/>
        <w:t xml:space="preserve">Mølleejer afholder med andre ord alle omkostninger forbundet med tilslutning af vindmølleparken frem til tilslutningspunktet, </w:t>
      </w:r>
      <w:r w:rsidR="00FB2258" w:rsidRPr="005855CE">
        <w:t>hvorved tilslutningsanlægget</w:t>
      </w:r>
      <w:r w:rsidR="00F702F8" w:rsidRPr="005855CE">
        <w:t xml:space="preserve"> kan dimensioneres ud fra </w:t>
      </w:r>
      <w:r w:rsidR="00E53ABF" w:rsidRPr="005855CE">
        <w:t>tabsøkonomiske forhold.</w:t>
      </w:r>
    </w:p>
    <w:p w14:paraId="19D30ABF" w14:textId="77777777" w:rsidR="00E53ABF" w:rsidRDefault="00E53ABF" w:rsidP="006D65E2"/>
    <w:p w14:paraId="670B5D90" w14:textId="3199D787" w:rsidR="000305FB" w:rsidRDefault="00E53ABF" w:rsidP="006D65E2">
      <w:r>
        <w:t xml:space="preserve">Energinet.dk eller det lokale netselskab etablerer og afholder </w:t>
      </w:r>
      <w:r w:rsidR="002845C6">
        <w:t xml:space="preserve">alle </w:t>
      </w:r>
      <w:r w:rsidR="00310F30">
        <w:t xml:space="preserve">omkostninger til tilslutning af transformeren mod det eksisterende net, herunder omkostninger til selve transformeren </w:t>
      </w:r>
      <w:r w:rsidR="00FB2258">
        <w:t xml:space="preserve">og tilslutningsanlægget på primærsiden af transformeren </w:t>
      </w:r>
      <w:r w:rsidR="00310F30">
        <w:t xml:space="preserve">samt kabellægning frem til det sted, hvor </w:t>
      </w:r>
      <w:r w:rsidR="00FB2258">
        <w:t>d</w:t>
      </w:r>
      <w:r w:rsidR="00310F30">
        <w:t>en kystnær</w:t>
      </w:r>
      <w:r w:rsidR="00FB2258">
        <w:t>e</w:t>
      </w:r>
      <w:r w:rsidR="00310F30">
        <w:t xml:space="preserve"> station </w:t>
      </w:r>
      <w:r w:rsidR="005855CE">
        <w:t xml:space="preserve">evt. </w:t>
      </w:r>
      <w:r w:rsidR="00310F30">
        <w:t>kan plac</w:t>
      </w:r>
      <w:r w:rsidR="00310F30">
        <w:t>e</w:t>
      </w:r>
      <w:r w:rsidR="00310F30">
        <w:t>res</w:t>
      </w:r>
      <w:r w:rsidR="002845C6">
        <w:t>.</w:t>
      </w:r>
    </w:p>
    <w:p w14:paraId="48D9CFF2" w14:textId="77777777" w:rsidR="000305FB" w:rsidRDefault="000305FB" w:rsidP="006D65E2"/>
    <w:p w14:paraId="3123F035" w14:textId="0769E82D" w:rsidR="00310F30" w:rsidRDefault="00310F30" w:rsidP="006D65E2">
      <w:r>
        <w:t>Energinet.dk eller det lokale netselskab afholder med andre ord alle omkostni</w:t>
      </w:r>
      <w:r>
        <w:t>n</w:t>
      </w:r>
      <w:r>
        <w:t>ger forbundet med tilslutning af transformeren, hvorved transformeren og ti</w:t>
      </w:r>
      <w:r>
        <w:t>l</w:t>
      </w:r>
      <w:r>
        <w:t>slutningen af denne mod det eksisterende net kan dimensioneres ud fra tab</w:t>
      </w:r>
      <w:r>
        <w:t>s</w:t>
      </w:r>
      <w:r>
        <w:t>økonomiske forhold.</w:t>
      </w:r>
    </w:p>
    <w:p w14:paraId="4AC2F253" w14:textId="77777777" w:rsidR="00310F30" w:rsidRDefault="00310F30" w:rsidP="006D65E2"/>
    <w:p w14:paraId="7A2E52DB" w14:textId="695E01D8" w:rsidR="00C92D17" w:rsidRDefault="00C92D17">
      <w:pPr>
        <w:spacing w:line="240" w:lineRule="auto"/>
      </w:pPr>
      <w:r>
        <w:br w:type="page"/>
      </w:r>
    </w:p>
    <w:p w14:paraId="0E653A0C" w14:textId="2621F72E" w:rsidR="005161AD" w:rsidRPr="00BF220A" w:rsidRDefault="005161AD" w:rsidP="005161AD">
      <w:pPr>
        <w:pStyle w:val="Overskrift1"/>
      </w:pPr>
      <w:bookmarkStart w:id="21" w:name="_Toc396477417"/>
      <w:bookmarkStart w:id="22" w:name="_Toc412183983"/>
      <w:r w:rsidRPr="00BF220A">
        <w:lastRenderedPageBreak/>
        <w:t>Forudsætninger</w:t>
      </w:r>
      <w:bookmarkEnd w:id="21"/>
      <w:bookmarkEnd w:id="22"/>
    </w:p>
    <w:p w14:paraId="135BD679" w14:textId="32D08EA9" w:rsidR="0088424C" w:rsidRDefault="0084382F" w:rsidP="005161AD">
      <w:r>
        <w:t>Nedenstående forudsætninger ligger til grund for udarbejdelsen af de enkelte løsninger samt opgørelse af omkostningerne herved.</w:t>
      </w:r>
    </w:p>
    <w:p w14:paraId="58D8C1B6" w14:textId="77777777" w:rsidR="0084382F" w:rsidRDefault="0084382F" w:rsidP="005161AD"/>
    <w:p w14:paraId="359B0E36" w14:textId="77777777" w:rsidR="0084382F" w:rsidRDefault="0084382F" w:rsidP="005161AD"/>
    <w:p w14:paraId="453F8BA4" w14:textId="31DCE872" w:rsidR="0088424C" w:rsidRDefault="0088424C" w:rsidP="0088424C">
      <w:pPr>
        <w:pStyle w:val="Overskrift2"/>
      </w:pPr>
      <w:bookmarkStart w:id="23" w:name="_Toc412183984"/>
      <w:r>
        <w:t>Netanalyser</w:t>
      </w:r>
      <w:bookmarkEnd w:id="23"/>
    </w:p>
    <w:p w14:paraId="484DB18A" w14:textId="066DFADB" w:rsidR="0088424C" w:rsidRDefault="0088424C" w:rsidP="005161AD">
      <w:r>
        <w:t xml:space="preserve">Ved </w:t>
      </w:r>
      <w:r w:rsidR="00AC2455">
        <w:t xml:space="preserve">indpasning af </w:t>
      </w:r>
      <w:r>
        <w:t>produktionen</w:t>
      </w:r>
      <w:r w:rsidR="00AC2455">
        <w:t xml:space="preserve"> fra de kystnære havmølleparker </w:t>
      </w:r>
      <w:r>
        <w:t xml:space="preserve">samt </w:t>
      </w:r>
      <w:r w:rsidR="00AC2455">
        <w:t>nødvend</w:t>
      </w:r>
      <w:r w:rsidR="00AC2455">
        <w:t>i</w:t>
      </w:r>
      <w:r w:rsidR="00AC2455">
        <w:t>ge</w:t>
      </w:r>
      <w:r>
        <w:t xml:space="preserve"> netforstærkninger relateret hertil, er der taget udgangspunkt i Energinet.dks Netudviklingsplan 2013 samt kabelhandlingsplanen for de kabellægninger der etableres frem til ca. 2017</w:t>
      </w:r>
      <w:r w:rsidR="00CA3D29">
        <w:t>-18</w:t>
      </w:r>
      <w:r>
        <w:t>.</w:t>
      </w:r>
    </w:p>
    <w:p w14:paraId="1F2E509B" w14:textId="77777777" w:rsidR="0088424C" w:rsidRDefault="0088424C" w:rsidP="005161AD"/>
    <w:p w14:paraId="49AE22B0" w14:textId="5209B8AC" w:rsidR="0088424C" w:rsidRDefault="0088424C" w:rsidP="005161AD">
      <w:r>
        <w:t>Derudover er der i netanalyserne taget udgangspunkt i Energinet.dks analys</w:t>
      </w:r>
      <w:r>
        <w:t>e</w:t>
      </w:r>
      <w:r>
        <w:t xml:space="preserve">forudsætninger fra 2013, </w:t>
      </w:r>
      <w:r w:rsidR="00BF220A">
        <w:t xml:space="preserve">som bl.a. indeholder </w:t>
      </w:r>
      <w:r>
        <w:t>den opgjorte fordeling af forske</w:t>
      </w:r>
      <w:r>
        <w:t>l</w:t>
      </w:r>
      <w:r>
        <w:t>lige produktionsformer som i 2013 var gældende i 2020. Hertil er medregnet de forskellige vindmølleprojekter på land, som havde givet en bankgaranti pr. 1/9 2013.</w:t>
      </w:r>
    </w:p>
    <w:p w14:paraId="14454D5A" w14:textId="77777777" w:rsidR="0088424C" w:rsidRDefault="0088424C" w:rsidP="005161AD"/>
    <w:p w14:paraId="17F18C18" w14:textId="77777777" w:rsidR="0084382F" w:rsidRDefault="0084382F" w:rsidP="005161AD"/>
    <w:p w14:paraId="68993F8E" w14:textId="77777777" w:rsidR="00E94601" w:rsidRDefault="00F20878" w:rsidP="00E94601">
      <w:pPr>
        <w:pStyle w:val="Overskrift2"/>
      </w:pPr>
      <w:bookmarkStart w:id="24" w:name="_Toc412183985"/>
      <w:r>
        <w:t>Netdimensio</w:t>
      </w:r>
      <w:r w:rsidR="00A31C32">
        <w:t>neringskriterier</w:t>
      </w:r>
      <w:bookmarkEnd w:id="24"/>
      <w:r w:rsidR="00A31C32">
        <w:t xml:space="preserve"> </w:t>
      </w:r>
    </w:p>
    <w:p w14:paraId="42BA657C" w14:textId="1F5139DE" w:rsidR="00E94601" w:rsidRDefault="00E94601" w:rsidP="00427576">
      <w:r>
        <w:t>Ved indpasning af produktion fra vindmøller og anden decentral produktion gæ</w:t>
      </w:r>
      <w:r>
        <w:t>l</w:t>
      </w:r>
      <w:r>
        <w:t xml:space="preserve">der, at nettet ikke dimensioneres efter n-1, dvs. udfald af en enkelt komponent i princippet kan udkoble den eller de pågældende producenter. </w:t>
      </w:r>
    </w:p>
    <w:p w14:paraId="7B0C0251" w14:textId="77777777" w:rsidR="00E94601" w:rsidRDefault="00E94601" w:rsidP="00427576"/>
    <w:p w14:paraId="4EFEDB96" w14:textId="72201AE3" w:rsidR="00E94601" w:rsidRDefault="00E94601" w:rsidP="00427576">
      <w:r>
        <w:t>Ved udfald i det formaskede transmissionsnet, dvs. anlæg større end 100 kV, tilstræbes det at kunne aftage fuld produktion fra vindmøller</w:t>
      </w:r>
      <w:r w:rsidR="0084382F">
        <w:t>ne</w:t>
      </w:r>
      <w:r>
        <w:t xml:space="preserve"> i 40 timer</w:t>
      </w:r>
      <w:r w:rsidR="0084382F">
        <w:t>.</w:t>
      </w:r>
    </w:p>
    <w:p w14:paraId="5FDC1791" w14:textId="099A9C99" w:rsidR="00E94601" w:rsidRDefault="0084382F" w:rsidP="00427576">
      <w:r>
        <w:t>Ved det formaskede transmissionsnet forstås stationer med mere end én 132-150 kV forsyning.</w:t>
      </w:r>
    </w:p>
    <w:p w14:paraId="223AD6AC" w14:textId="77777777" w:rsidR="00E94601" w:rsidRDefault="00E94601" w:rsidP="00427576"/>
    <w:p w14:paraId="0310008B" w14:textId="77777777" w:rsidR="0084382F" w:rsidRDefault="0084382F" w:rsidP="00427576"/>
    <w:p w14:paraId="372E8081" w14:textId="54ADBEA8" w:rsidR="00F20878" w:rsidRDefault="0084382F" w:rsidP="0084382F">
      <w:pPr>
        <w:pStyle w:val="Overskrift2"/>
      </w:pPr>
      <w:bookmarkStart w:id="25" w:name="_Toc412183986"/>
      <w:r>
        <w:t>Økonomiske forudsætninger</w:t>
      </w:r>
      <w:bookmarkEnd w:id="25"/>
    </w:p>
    <w:p w14:paraId="0B764E7D" w14:textId="1B804CE3" w:rsidR="0084382F" w:rsidRDefault="0084382F" w:rsidP="00427576">
      <w:r>
        <w:t>Følgende økonomiske forudsætninger er anvendt til opgørelsen af omkostni</w:t>
      </w:r>
      <w:r>
        <w:t>n</w:t>
      </w:r>
      <w:r>
        <w:t>ger</w:t>
      </w:r>
      <w:r w:rsidR="00977F2C">
        <w:t>ne</w:t>
      </w:r>
      <w:r>
        <w:t>:</w:t>
      </w:r>
    </w:p>
    <w:p w14:paraId="287818E3" w14:textId="77777777" w:rsidR="0084382F" w:rsidRDefault="0084382F" w:rsidP="00427576"/>
    <w:p w14:paraId="60E92C84" w14:textId="5B410350" w:rsidR="00F20878" w:rsidRDefault="00F20878" w:rsidP="0084382F">
      <w:pPr>
        <w:pStyle w:val="Listeafsnit"/>
        <w:numPr>
          <w:ilvl w:val="0"/>
          <w:numId w:val="14"/>
        </w:numPr>
      </w:pPr>
      <w:r>
        <w:t>Beregningsår</w:t>
      </w:r>
      <w:r w:rsidR="00977F2C">
        <w:t>et</w:t>
      </w:r>
      <w:r w:rsidR="0084382F">
        <w:t xml:space="preserve"> </w:t>
      </w:r>
      <w:r w:rsidR="00977F2C">
        <w:t xml:space="preserve">er fastsat til </w:t>
      </w:r>
      <w:r w:rsidR="0084382F">
        <w:t>2020</w:t>
      </w:r>
      <w:r w:rsidR="00977F2C">
        <w:t>, som det første fulde driftsår. Det fo</w:t>
      </w:r>
      <w:r w:rsidR="00977F2C">
        <w:t>r</w:t>
      </w:r>
      <w:r w:rsidR="00977F2C">
        <w:t>ventes at anlæggene idriftsættes i løbet af 2019</w:t>
      </w:r>
    </w:p>
    <w:p w14:paraId="6EDA1D84" w14:textId="4B776A4E" w:rsidR="0084382F" w:rsidRDefault="00AA1765" w:rsidP="0084382F">
      <w:pPr>
        <w:pStyle w:val="Listeafsnit"/>
        <w:numPr>
          <w:ilvl w:val="0"/>
          <w:numId w:val="14"/>
        </w:numPr>
      </w:pPr>
      <w:r>
        <w:t>Realrente</w:t>
      </w:r>
      <w:r w:rsidR="00977F2C">
        <w:t>n er fastsat til</w:t>
      </w:r>
      <w:r>
        <w:t xml:space="preserve"> </w:t>
      </w:r>
      <w:r w:rsidR="002A4331">
        <w:t>4 pct.</w:t>
      </w:r>
    </w:p>
    <w:p w14:paraId="1B3CE2C3" w14:textId="43E34F66" w:rsidR="0084382F" w:rsidRDefault="00AA1765" w:rsidP="0084382F">
      <w:pPr>
        <w:pStyle w:val="Listeafsnit"/>
        <w:numPr>
          <w:ilvl w:val="0"/>
          <w:numId w:val="14"/>
        </w:numPr>
      </w:pPr>
      <w:r>
        <w:t>Levetid</w:t>
      </w:r>
      <w:r w:rsidR="00977F2C">
        <w:t>en er fastsat til</w:t>
      </w:r>
      <w:r w:rsidR="0084382F">
        <w:t xml:space="preserve"> 25 år for </w:t>
      </w:r>
      <w:r w:rsidR="00F90DCE">
        <w:t>hav</w:t>
      </w:r>
      <w:r w:rsidR="00977F2C">
        <w:t>mølleparkerne</w:t>
      </w:r>
      <w:r w:rsidR="003B2F85">
        <w:t xml:space="preserve"> og tilslutningsanlæ</w:t>
      </w:r>
      <w:r w:rsidR="003B2F85">
        <w:t>g</w:t>
      </w:r>
      <w:r w:rsidR="003B2F85">
        <w:t>get og 40 år for forstærkninger i det øvrige net</w:t>
      </w:r>
    </w:p>
    <w:p w14:paraId="09D416BA" w14:textId="4FD0643B" w:rsidR="0084382F" w:rsidRDefault="00977F2C" w:rsidP="0084382F">
      <w:pPr>
        <w:pStyle w:val="Listeafsnit"/>
        <w:numPr>
          <w:ilvl w:val="0"/>
          <w:numId w:val="14"/>
        </w:numPr>
      </w:pPr>
      <w:r>
        <w:t>De k</w:t>
      </w:r>
      <w:r w:rsidR="00AA1765">
        <w:t xml:space="preserve">apitaliserede nettab </w:t>
      </w:r>
      <w:r>
        <w:t xml:space="preserve">er beregnet for </w:t>
      </w:r>
      <w:r w:rsidR="0084382F">
        <w:t xml:space="preserve">25 år </w:t>
      </w:r>
      <w:r w:rsidR="00F90DCE">
        <w:t>svarende til levetiden for hav</w:t>
      </w:r>
      <w:r>
        <w:t>mølleparkerne</w:t>
      </w:r>
    </w:p>
    <w:p w14:paraId="5A58AB17" w14:textId="69AFF1C9" w:rsidR="0084382F" w:rsidRDefault="00977F2C" w:rsidP="0084382F">
      <w:pPr>
        <w:pStyle w:val="Listeafsnit"/>
        <w:numPr>
          <w:ilvl w:val="0"/>
          <w:numId w:val="14"/>
        </w:numPr>
      </w:pPr>
      <w:r>
        <w:t xml:space="preserve">Omkostningerne er opgjort i faste </w:t>
      </w:r>
      <w:r w:rsidR="005D59B4">
        <w:t>2014</w:t>
      </w:r>
      <w:r>
        <w:t xml:space="preserve"> priser</w:t>
      </w:r>
    </w:p>
    <w:p w14:paraId="09183FB7" w14:textId="77777777" w:rsidR="0084382F" w:rsidRDefault="0084382F" w:rsidP="00427576"/>
    <w:p w14:paraId="569DE967" w14:textId="36B56865" w:rsidR="0084382F" w:rsidRDefault="0084382F" w:rsidP="00427576">
      <w:r>
        <w:t>Til beregning af omkostningerne til nettab, er der taget udgangspunkt i de gæ</w:t>
      </w:r>
      <w:r>
        <w:t>l</w:t>
      </w:r>
      <w:r>
        <w:t>dende analyseforudsætninger fra 2013 herunder de forventede elpriser</w:t>
      </w:r>
      <w:r w:rsidR="005D59B4">
        <w:t xml:space="preserve"> frem mod 2020. Ved ændring af de forventede elpriser de enkelte år vil omkostningen til nettab også ændres.</w:t>
      </w:r>
    </w:p>
    <w:p w14:paraId="7B0125E6" w14:textId="77777777" w:rsidR="0084382F" w:rsidRDefault="0084382F" w:rsidP="00427576"/>
    <w:p w14:paraId="7CE35576" w14:textId="77777777" w:rsidR="00AA1765" w:rsidRDefault="00AA1765" w:rsidP="00427576">
      <w:r>
        <w:lastRenderedPageBreak/>
        <w:t>Det er forsøgt så vidt muligt at anvende standardenhedspriser ved opgørelsen af anlægsomkostningerne til de enkelte løsninger. Ved 50-60 kV løsninger er a</w:t>
      </w:r>
      <w:r>
        <w:t>n</w:t>
      </w:r>
      <w:r>
        <w:t xml:space="preserve">vendt de af Udligningsordningens anvendte enhedspriser for kabler og felter. </w:t>
      </w:r>
    </w:p>
    <w:p w14:paraId="5C28D4D1" w14:textId="38527C10" w:rsidR="00AC2455" w:rsidRDefault="00AA1765" w:rsidP="00427576">
      <w:r>
        <w:t>Ved 33 kV anlæg er enhedspriserne fastlagt ud fra 10 kV anlæg med et estim</w:t>
      </w:r>
      <w:r>
        <w:t>e</w:t>
      </w:r>
      <w:r>
        <w:t>ret tillæg vurderet i samarbejde med flere netselskaber. Derudover er omkos</w:t>
      </w:r>
      <w:r>
        <w:t>t</w:t>
      </w:r>
      <w:r>
        <w:t>ninger til 33 kV anlæg vurderet i forhold til tilslutningen af Vindmølletestcenteret i Østerild.</w:t>
      </w:r>
    </w:p>
    <w:p w14:paraId="2BB01FA5" w14:textId="77777777" w:rsidR="00AA1765" w:rsidRDefault="00AA1765" w:rsidP="00427576"/>
    <w:p w14:paraId="57028433" w14:textId="49DE8E73" w:rsidR="00AA1765" w:rsidRDefault="00AA1765" w:rsidP="00427576">
      <w:r>
        <w:t>Omkostninger til 132-150</w:t>
      </w:r>
      <w:r w:rsidR="00716AB4">
        <w:t>-400</w:t>
      </w:r>
      <w:r>
        <w:t xml:space="preserve"> kV er baseret på Energinet.dks interne scre</w:t>
      </w:r>
      <w:r>
        <w:t>e</w:t>
      </w:r>
      <w:r>
        <w:t>ningspriser for kabler og stationer.</w:t>
      </w:r>
    </w:p>
    <w:p w14:paraId="28C30520" w14:textId="77777777" w:rsidR="00AA1765" w:rsidRDefault="00AA1765" w:rsidP="00427576"/>
    <w:p w14:paraId="29C7A795" w14:textId="77777777" w:rsidR="00FE2D25" w:rsidRDefault="00FE2D25" w:rsidP="00427576"/>
    <w:p w14:paraId="5E944986" w14:textId="79D5850C" w:rsidR="00573925" w:rsidRDefault="00573925" w:rsidP="00573925">
      <w:pPr>
        <w:pStyle w:val="Overskrift2"/>
      </w:pPr>
      <w:bookmarkStart w:id="26" w:name="_Toc412183987"/>
      <w:r>
        <w:t>Eksportkabler</w:t>
      </w:r>
      <w:bookmarkEnd w:id="26"/>
    </w:p>
    <w:p w14:paraId="57C51994" w14:textId="6F46B5F7" w:rsidR="00282826" w:rsidRDefault="00C10D31" w:rsidP="00427576">
      <w:r>
        <w:t>Tværsnittene på eksportkablerne og kablerne i det interne opsamlingsnet i den enkelte kystnære havmøllepark skal vælges ud fra tabsøkonomiske forhold</w:t>
      </w:r>
      <w:r w:rsidR="00573925">
        <w:t xml:space="preserve">, </w:t>
      </w:r>
      <w:r>
        <w:t xml:space="preserve">hvorfor </w:t>
      </w:r>
      <w:r w:rsidR="00573925">
        <w:t xml:space="preserve">overføringsevnerne og antallet af </w:t>
      </w:r>
      <w:r w:rsidR="00282826">
        <w:t>eksport</w:t>
      </w:r>
      <w:r w:rsidR="00573925">
        <w:t xml:space="preserve">kabler kan </w:t>
      </w:r>
      <w:r>
        <w:t xml:space="preserve">variere </w:t>
      </w:r>
      <w:r w:rsidR="00573925">
        <w:t xml:space="preserve">så lokale forhold </w:t>
      </w:r>
      <w:r w:rsidR="00282826">
        <w:t>tilgodeses</w:t>
      </w:r>
      <w:r w:rsidR="00573925">
        <w:t xml:space="preserve">. </w:t>
      </w:r>
    </w:p>
    <w:p w14:paraId="3D8165FF" w14:textId="77777777" w:rsidR="00CE2AB3" w:rsidRDefault="00CE2AB3" w:rsidP="00427576"/>
    <w:p w14:paraId="3C9469BF" w14:textId="77777777" w:rsidR="00CE2AB3" w:rsidRDefault="00CE2AB3" w:rsidP="00CE2AB3">
      <w:r>
        <w:t>Der forventes ikke ført flere end maksimalt seks eksportkabler i land.</w:t>
      </w:r>
    </w:p>
    <w:p w14:paraId="2832B69D" w14:textId="77777777" w:rsidR="00CE2AB3" w:rsidRDefault="00CE2AB3" w:rsidP="00427576"/>
    <w:p w14:paraId="66B92EE0" w14:textId="77777777" w:rsidR="00BF220A" w:rsidRDefault="005D59B4" w:rsidP="00427576">
      <w:r>
        <w:t>Det er forud</w:t>
      </w:r>
      <w:r w:rsidR="00E62F6E">
        <w:t>sat at vindmøllerne enten leverer 33 kV eller 50-60 kV. 33 kV er standard mens 50-60 kV ikke er udbredt endnu. I dag kendes kun til forsøg</w:t>
      </w:r>
      <w:r w:rsidR="00E62F6E">
        <w:t>s</w:t>
      </w:r>
      <w:r w:rsidR="00E62F6E">
        <w:t xml:space="preserve">møller som kan levere 60 kV. </w:t>
      </w:r>
    </w:p>
    <w:p w14:paraId="0FDE64C4" w14:textId="77777777" w:rsidR="00BF220A" w:rsidRDefault="00BF220A" w:rsidP="00427576"/>
    <w:p w14:paraId="4FB76343" w14:textId="534956B6" w:rsidR="00BF220A" w:rsidRDefault="00E62F6E" w:rsidP="00427576">
      <w:r>
        <w:t xml:space="preserve">Det antages at </w:t>
      </w:r>
      <w:r w:rsidR="00CF4E95">
        <w:t>vind</w:t>
      </w:r>
      <w:r>
        <w:t>møllen skal have en vis effektstørrelse førend det er rent</w:t>
      </w:r>
      <w:r>
        <w:t>a</w:t>
      </w:r>
      <w:r>
        <w:t xml:space="preserve">belt at der tilbydes </w:t>
      </w:r>
      <w:r w:rsidR="00CF4E95">
        <w:t>vind</w:t>
      </w:r>
      <w:r>
        <w:t xml:space="preserve">møller med 50-60 kV. For at det er rentabelt at tilslutte </w:t>
      </w:r>
      <w:r w:rsidR="00CF4E95">
        <w:t>vind</w:t>
      </w:r>
      <w:r>
        <w:t xml:space="preserve">møllerne med 50-60 kV, skal det være muligt at sløjfe imellem </w:t>
      </w:r>
      <w:r w:rsidR="00B866AD">
        <w:t>vind</w:t>
      </w:r>
      <w:r>
        <w:t>mølle</w:t>
      </w:r>
      <w:r>
        <w:t>r</w:t>
      </w:r>
      <w:r>
        <w:t>ne, da omkostningerne til eksportkabler ellers bliver uforholds</w:t>
      </w:r>
      <w:r w:rsidR="00BF220A">
        <w:t>mæssigt</w:t>
      </w:r>
      <w:r>
        <w:t xml:space="preserve"> høje i forhold til </w:t>
      </w:r>
      <w:r w:rsidR="00BF220A">
        <w:t xml:space="preserve">standard </w:t>
      </w:r>
      <w:r>
        <w:t xml:space="preserve">33 kV </w:t>
      </w:r>
      <w:r w:rsidR="00CF4E95">
        <w:t>vind</w:t>
      </w:r>
      <w:r>
        <w:t>møller</w:t>
      </w:r>
      <w:r w:rsidR="00BF220A">
        <w:t>, hvor dette er muligt</w:t>
      </w:r>
      <w:r>
        <w:t xml:space="preserve">. </w:t>
      </w:r>
    </w:p>
    <w:p w14:paraId="33192550" w14:textId="77777777" w:rsidR="00BF220A" w:rsidRDefault="00BF220A" w:rsidP="00427576"/>
    <w:p w14:paraId="617827EB" w14:textId="7C0CF60A" w:rsidR="00BF220A" w:rsidRDefault="00E62F6E" w:rsidP="00427576">
      <w:r>
        <w:t xml:space="preserve">Der er ikke kendskab til </w:t>
      </w:r>
      <w:r w:rsidR="00BF220A">
        <w:t>kommercielle vindmølleparker hvor de enkelte vindmø</w:t>
      </w:r>
      <w:r w:rsidR="00BF220A">
        <w:t>l</w:t>
      </w:r>
      <w:r w:rsidR="00BF220A">
        <w:t>ler er tilsluttet med 50-60 kV. Dette er derfor ikke kendt teknologi i dag.</w:t>
      </w:r>
    </w:p>
    <w:p w14:paraId="7540BD9F" w14:textId="77777777" w:rsidR="00BF220A" w:rsidRDefault="00BF220A" w:rsidP="00427576"/>
    <w:p w14:paraId="1C4BAD8D" w14:textId="34401DB0" w:rsidR="00CE2AB3" w:rsidRDefault="00282826" w:rsidP="00427576">
      <w:r w:rsidRPr="00CE2AB3">
        <w:t>Der er til beregning af antallet af eksportkabler fra parkerne antaget en overf</w:t>
      </w:r>
      <w:r w:rsidRPr="00CE2AB3">
        <w:t>ø</w:t>
      </w:r>
      <w:r w:rsidRPr="00CE2AB3">
        <w:t xml:space="preserve">ringsevne på </w:t>
      </w:r>
      <w:r w:rsidR="00CD0C37">
        <w:t xml:space="preserve">ca. </w:t>
      </w:r>
      <w:r w:rsidRPr="00CE2AB3">
        <w:t xml:space="preserve">36 MW pr. 33 kV kabel og en </w:t>
      </w:r>
      <w:r w:rsidR="00947A51" w:rsidRPr="00CE2AB3">
        <w:t xml:space="preserve">overføringsevne på </w:t>
      </w:r>
      <w:r w:rsidR="00CD0C37">
        <w:t xml:space="preserve">ca. </w:t>
      </w:r>
      <w:r w:rsidR="00947A51" w:rsidRPr="00CE2AB3">
        <w:t xml:space="preserve">75 MW pr. </w:t>
      </w:r>
      <w:r w:rsidRPr="00CE2AB3">
        <w:t>60 kV kabel.</w:t>
      </w:r>
      <w:r w:rsidR="00C56405" w:rsidRPr="00CE2AB3">
        <w:t xml:space="preserve"> Ved 50 kV forventes en overføringsevne på </w:t>
      </w:r>
      <w:r w:rsidR="00CD0C37">
        <w:t xml:space="preserve">ca. </w:t>
      </w:r>
      <w:r w:rsidR="00E84265">
        <w:t>58</w:t>
      </w:r>
      <w:r w:rsidR="00C56405" w:rsidRPr="00CE2AB3">
        <w:t xml:space="preserve"> MW pr. ka</w:t>
      </w:r>
      <w:r w:rsidR="00C56405" w:rsidRPr="00E84265">
        <w:t>bel.</w:t>
      </w:r>
      <w:r w:rsidR="003E667C" w:rsidRPr="00E84265">
        <w:t xml:space="preserve"> Til overføringsevnen er der taget udgangspunkt i, at havmøllerne skal kunne </w:t>
      </w:r>
      <w:r w:rsidR="00E84265" w:rsidRPr="00E84265">
        <w:t xml:space="preserve">levere og optage reaktiv effekt svarende til </w:t>
      </w:r>
      <w:r w:rsidR="00E03290" w:rsidRPr="00E84265">
        <w:t>Cos</w:t>
      </w:r>
      <w:r w:rsidR="00E84265" w:rsidRPr="00E84265">
        <w:t xml:space="preserve"> phi 0,95.</w:t>
      </w:r>
    </w:p>
    <w:p w14:paraId="4556ADB5" w14:textId="1E4DB68B" w:rsidR="00225635" w:rsidRDefault="00C56405" w:rsidP="00427576">
      <w:r>
        <w:t xml:space="preserve"> </w:t>
      </w:r>
    </w:p>
    <w:p w14:paraId="671B7D45" w14:textId="7D3181E0" w:rsidR="00225635" w:rsidRDefault="00CE2AB3" w:rsidP="00427576">
      <w:r>
        <w:t>Der er til ovenstående og dermed omkostningerne for tilslutning af de enkelte parker taget udgangspunkt i et 630 mm</w:t>
      </w:r>
      <w:r w:rsidRPr="00CE2AB3">
        <w:rPr>
          <w:vertAlign w:val="superscript"/>
        </w:rPr>
        <w:t>2</w:t>
      </w:r>
      <w:r>
        <w:t xml:space="preserve"> Al-PEX kabel på land lagt i tæt trekant, men andre tværsnit herunder Cu-PEX kabler kan også blive aktuelle, da kable</w:t>
      </w:r>
      <w:r>
        <w:t>r</w:t>
      </w:r>
      <w:r>
        <w:t>ne skal vælges ud fra tabsøkonomiske forhold. Søkabler er ikke behandlet.</w:t>
      </w:r>
    </w:p>
    <w:p w14:paraId="2660AE71" w14:textId="77777777" w:rsidR="00CE2AB3" w:rsidRDefault="00CE2AB3" w:rsidP="00427576">
      <w:pPr>
        <w:rPr>
          <w:highlight w:val="yellow"/>
        </w:rPr>
      </w:pPr>
    </w:p>
    <w:p w14:paraId="7476D973" w14:textId="17A6E596" w:rsidR="00225635" w:rsidRPr="00CE2AB3" w:rsidRDefault="00225635" w:rsidP="00427576">
      <w:pPr>
        <w:rPr>
          <w:highlight w:val="yellow"/>
        </w:rPr>
      </w:pPr>
      <w:r w:rsidRPr="00CE2AB3">
        <w:t>Ud</w:t>
      </w:r>
      <w:r w:rsidR="00C56405" w:rsidRPr="00CE2AB3">
        <w:t xml:space="preserve">lægningen af </w:t>
      </w:r>
      <w:r w:rsidR="00CE2AB3" w:rsidRPr="00CE2AB3">
        <w:t xml:space="preserve">de enkelte kabelsystemer </w:t>
      </w:r>
      <w:r w:rsidRPr="00CE2AB3">
        <w:t xml:space="preserve">er antaget at ske i hver </w:t>
      </w:r>
      <w:r w:rsidR="00CE2AB3" w:rsidRPr="00CE2AB3">
        <w:t xml:space="preserve">deres </w:t>
      </w:r>
      <w:r w:rsidRPr="00CE2AB3">
        <w:t>kabe</w:t>
      </w:r>
      <w:r w:rsidRPr="00CE2AB3">
        <w:t>l</w:t>
      </w:r>
      <w:r w:rsidRPr="00CE2AB3">
        <w:t>grav. Der er regnet med en tæt trekantforlægning</w:t>
      </w:r>
      <w:r w:rsidR="00CE2AB3" w:rsidRPr="00CE2AB3">
        <w:t>, og den</w:t>
      </w:r>
      <w:r w:rsidRPr="00CE2AB3">
        <w:t xml:space="preserve"> enkelte kabel</w:t>
      </w:r>
      <w:r w:rsidR="00CE2AB3" w:rsidRPr="00CE2AB3">
        <w:t>grav</w:t>
      </w:r>
      <w:r w:rsidRPr="00CE2AB3">
        <w:t xml:space="preserve"> er anta</w:t>
      </w:r>
      <w:r w:rsidR="00CE2AB3" w:rsidRPr="00CE2AB3">
        <w:t>get 0,8 meter bred</w:t>
      </w:r>
      <w:r w:rsidRPr="00CE2AB3">
        <w:t xml:space="preserve"> i toppen </w:t>
      </w:r>
      <w:r w:rsidR="00CE2AB3" w:rsidRPr="00CE2AB3">
        <w:t xml:space="preserve">mens </w:t>
      </w:r>
      <w:r w:rsidRPr="00CE2AB3">
        <w:t>der er antaget 1,2 meter mellem hver kabelgrav, dvs. 2 meter mellem hvert kabelsystem. Der er ikke regnet med r</w:t>
      </w:r>
      <w:r w:rsidRPr="00CE2AB3">
        <w:t>e</w:t>
      </w:r>
      <w:r w:rsidRPr="00CE2AB3">
        <w:t>duktion af overføringsevne grundet fremføring af parallelle kabler</w:t>
      </w:r>
      <w:r w:rsidR="00CE2AB3" w:rsidRPr="00CE2AB3">
        <w:t xml:space="preserve">, da der netop </w:t>
      </w:r>
      <w:r w:rsidR="00CE2AB3" w:rsidRPr="00CE2AB3">
        <w:lastRenderedPageBreak/>
        <w:t>er regnet med separate kabelgrave</w:t>
      </w:r>
      <w:r w:rsidRPr="00CE2AB3">
        <w:t>.</w:t>
      </w:r>
      <w:r>
        <w:t xml:space="preserve"> </w:t>
      </w:r>
      <w:r w:rsidR="00CE2AB3">
        <w:t>Såfremt der kan optimeres på denne del, ved f.eks. at lægge to kabelsystemer i én bredere grav med et større tværsnit til følge, bør dette gennemføres hvis de samlede omkostninger derved kan reduc</w:t>
      </w:r>
      <w:r w:rsidR="00CE2AB3">
        <w:t>e</w:t>
      </w:r>
      <w:r w:rsidR="00CE2AB3">
        <w:t>res.</w:t>
      </w:r>
    </w:p>
    <w:p w14:paraId="529E2F26" w14:textId="77777777" w:rsidR="00225635" w:rsidRDefault="00225635" w:rsidP="00427576"/>
    <w:p w14:paraId="728BB344" w14:textId="77777777" w:rsidR="000D374B" w:rsidRDefault="000D374B" w:rsidP="00427576"/>
    <w:p w14:paraId="20C1333A" w14:textId="7605FB96" w:rsidR="00D25041" w:rsidRDefault="00D25041" w:rsidP="004A1A61">
      <w:pPr>
        <w:pStyle w:val="Overskrift2"/>
      </w:pPr>
      <w:bookmarkStart w:id="27" w:name="_Toc412183988"/>
      <w:r>
        <w:t xml:space="preserve">33 kV </w:t>
      </w:r>
      <w:r w:rsidR="00573925">
        <w:t>fordelings</w:t>
      </w:r>
      <w:r>
        <w:t>anlæg</w:t>
      </w:r>
      <w:r w:rsidR="004A1A61">
        <w:t xml:space="preserve"> og 33 kV bygning</w:t>
      </w:r>
      <w:bookmarkEnd w:id="27"/>
    </w:p>
    <w:p w14:paraId="5966DE32" w14:textId="7A0BB80D" w:rsidR="004A1A61" w:rsidRDefault="004A1A61" w:rsidP="004A1A61">
      <w:r>
        <w:t>Der er antaget gjort brug af 33 kV GIS-anlæg for tilslutning af 33 kV ekspor</w:t>
      </w:r>
      <w:r>
        <w:t>t</w:t>
      </w:r>
      <w:r>
        <w:t>kabler fra parken</w:t>
      </w:r>
      <w:r w:rsidR="00C23E55">
        <w:t xml:space="preserve"> som placeres i dertil egnet bygning</w:t>
      </w:r>
      <w:r w:rsidR="00716AB4">
        <w:t xml:space="preserve"> enten på en ny fremskudt station eller på en eksisterende station</w:t>
      </w:r>
      <w:r w:rsidR="00C23E55">
        <w:t>.</w:t>
      </w:r>
      <w:r w:rsidR="00D12E47">
        <w:t xml:space="preserve"> Hvorvidt et 33 kV AIS-anlæg kan a</w:t>
      </w:r>
      <w:r w:rsidR="00D12E47">
        <w:t>n</w:t>
      </w:r>
      <w:r w:rsidR="00D12E47">
        <w:t>vendes, er ikke undersøgt nærmere.</w:t>
      </w:r>
    </w:p>
    <w:p w14:paraId="3B1C551A" w14:textId="77777777" w:rsidR="00C23E55" w:rsidRDefault="00C23E55" w:rsidP="004A1A61"/>
    <w:p w14:paraId="0E7BB8CF" w14:textId="3D1BB767" w:rsidR="00573925" w:rsidRDefault="00C23E55" w:rsidP="004A1A61">
      <w:r>
        <w:t xml:space="preserve">Der er </w:t>
      </w:r>
      <w:r w:rsidR="00573925">
        <w:t>til en 200 MW park taget udgangspunkt i et 4 kA enkeltskinneanlæg med mulighed for valg af dobbelt samleskinne. Overføringsevnen på skinnen kan vælges individuelt afhængigt af parkstørrelse. Dog bør det overvejes, om det er muligt at sende de forskellige fordelingsanlæg ud i samme udbud, så der kun indkøbes én type anlæg, hvilket kan være med til at begrænse omfanget af r</w:t>
      </w:r>
      <w:r w:rsidR="00573925">
        <w:t>e</w:t>
      </w:r>
      <w:r w:rsidR="00573925">
        <w:t>servedele.</w:t>
      </w:r>
    </w:p>
    <w:p w14:paraId="78E065A6" w14:textId="77777777" w:rsidR="00573925" w:rsidRDefault="00573925" w:rsidP="004A1A61"/>
    <w:p w14:paraId="48F99472" w14:textId="1B3A64F7" w:rsidR="00C23E55" w:rsidRDefault="00573925" w:rsidP="004A1A61">
      <w:r>
        <w:t>Der er for de enkelte 33 kV felter regnet med følgende overføringsevner</w:t>
      </w:r>
      <w:r w:rsidR="00222647">
        <w:t xml:space="preserve"> (regnet ved 33 kV</w:t>
      </w:r>
      <w:r w:rsidR="00E03290">
        <w:t xml:space="preserve"> og C</w:t>
      </w:r>
      <w:r w:rsidR="00F168E1">
        <w:t>os phi 0,95</w:t>
      </w:r>
      <w:r w:rsidR="00222647">
        <w:t>)</w:t>
      </w:r>
      <w:r>
        <w:t>:</w:t>
      </w:r>
    </w:p>
    <w:p w14:paraId="2275599D" w14:textId="77777777" w:rsidR="00573925" w:rsidRDefault="00573925" w:rsidP="004A1A61"/>
    <w:tbl>
      <w:tblPr>
        <w:tblStyle w:val="Tabel-Gitter"/>
        <w:tblW w:w="3652" w:type="dxa"/>
        <w:tblLook w:val="04A0" w:firstRow="1" w:lastRow="0" w:firstColumn="1" w:lastColumn="0" w:noHBand="0" w:noVBand="1"/>
      </w:tblPr>
      <w:tblGrid>
        <w:gridCol w:w="1743"/>
        <w:gridCol w:w="917"/>
        <w:gridCol w:w="992"/>
      </w:tblGrid>
      <w:tr w:rsidR="00222647" w14:paraId="6554FDD6" w14:textId="77777777" w:rsidTr="00222647">
        <w:tc>
          <w:tcPr>
            <w:tcW w:w="1743" w:type="dxa"/>
          </w:tcPr>
          <w:p w14:paraId="5CB6F4C5" w14:textId="10B25EFB" w:rsidR="00222647" w:rsidRDefault="00294933" w:rsidP="00427576">
            <w:r>
              <w:t>Felttype</w:t>
            </w:r>
          </w:p>
        </w:tc>
        <w:tc>
          <w:tcPr>
            <w:tcW w:w="917" w:type="dxa"/>
          </w:tcPr>
          <w:p w14:paraId="71D90653" w14:textId="1D146DEB" w:rsidR="00222647" w:rsidRDefault="00222647" w:rsidP="00427576">
            <w:r>
              <w:t>[kA]</w:t>
            </w:r>
          </w:p>
        </w:tc>
        <w:tc>
          <w:tcPr>
            <w:tcW w:w="992" w:type="dxa"/>
          </w:tcPr>
          <w:p w14:paraId="2DD49969" w14:textId="3A1C9412" w:rsidR="00222647" w:rsidRDefault="00222647" w:rsidP="00222647">
            <w:r>
              <w:t>[MW]</w:t>
            </w:r>
          </w:p>
        </w:tc>
      </w:tr>
      <w:tr w:rsidR="00222647" w14:paraId="306AA992" w14:textId="77777777" w:rsidTr="00222647">
        <w:tc>
          <w:tcPr>
            <w:tcW w:w="1743" w:type="dxa"/>
          </w:tcPr>
          <w:p w14:paraId="089AFACC" w14:textId="22D3F5A3" w:rsidR="00222647" w:rsidRDefault="00222647" w:rsidP="00427576">
            <w:r>
              <w:t>Linjefelt</w:t>
            </w:r>
          </w:p>
        </w:tc>
        <w:tc>
          <w:tcPr>
            <w:tcW w:w="917" w:type="dxa"/>
          </w:tcPr>
          <w:p w14:paraId="3C9427D8" w14:textId="38833852" w:rsidR="00222647" w:rsidRDefault="00222647" w:rsidP="00427576">
            <w:r>
              <w:t>1,25</w:t>
            </w:r>
          </w:p>
        </w:tc>
        <w:tc>
          <w:tcPr>
            <w:tcW w:w="992" w:type="dxa"/>
          </w:tcPr>
          <w:p w14:paraId="1AC96B1A" w14:textId="02D775D2" w:rsidR="00222647" w:rsidRDefault="00F57056" w:rsidP="00427576">
            <w:r>
              <w:t>67</w:t>
            </w:r>
          </w:p>
        </w:tc>
      </w:tr>
      <w:tr w:rsidR="00222647" w14:paraId="69F78DA7" w14:textId="77777777" w:rsidTr="00222647">
        <w:tc>
          <w:tcPr>
            <w:tcW w:w="1743" w:type="dxa"/>
          </w:tcPr>
          <w:p w14:paraId="06F8176A" w14:textId="33C998D4" w:rsidR="00222647" w:rsidRDefault="00222647" w:rsidP="00427576">
            <w:r>
              <w:t>Transformerfelt</w:t>
            </w:r>
          </w:p>
        </w:tc>
        <w:tc>
          <w:tcPr>
            <w:tcW w:w="917" w:type="dxa"/>
          </w:tcPr>
          <w:p w14:paraId="76A6FB05" w14:textId="53C84ACB" w:rsidR="00222647" w:rsidRDefault="00222647" w:rsidP="00222647">
            <w:r>
              <w:t>2,50</w:t>
            </w:r>
          </w:p>
        </w:tc>
        <w:tc>
          <w:tcPr>
            <w:tcW w:w="992" w:type="dxa"/>
          </w:tcPr>
          <w:p w14:paraId="7EF8F3E3" w14:textId="1815576F" w:rsidR="00222647" w:rsidRDefault="00222647" w:rsidP="00F57056">
            <w:r>
              <w:t>1</w:t>
            </w:r>
            <w:r w:rsidR="00F57056">
              <w:t>35</w:t>
            </w:r>
          </w:p>
        </w:tc>
      </w:tr>
      <w:tr w:rsidR="00222647" w14:paraId="2BDA202C" w14:textId="77777777" w:rsidTr="00222647">
        <w:tc>
          <w:tcPr>
            <w:tcW w:w="1743" w:type="dxa"/>
          </w:tcPr>
          <w:p w14:paraId="590235C1" w14:textId="4B03D125" w:rsidR="00222647" w:rsidRDefault="00222647" w:rsidP="00427576">
            <w:r>
              <w:t>Sektionsadskiller</w:t>
            </w:r>
          </w:p>
        </w:tc>
        <w:tc>
          <w:tcPr>
            <w:tcW w:w="917" w:type="dxa"/>
          </w:tcPr>
          <w:p w14:paraId="44D51125" w14:textId="013854CF" w:rsidR="00222647" w:rsidRDefault="00222647" w:rsidP="00427576">
            <w:r>
              <w:t>2,5</w:t>
            </w:r>
          </w:p>
        </w:tc>
        <w:tc>
          <w:tcPr>
            <w:tcW w:w="992" w:type="dxa"/>
          </w:tcPr>
          <w:p w14:paraId="3CFF7EBA" w14:textId="7F2AE560" w:rsidR="00222647" w:rsidRDefault="00222647" w:rsidP="00F57056">
            <w:r>
              <w:t>1</w:t>
            </w:r>
            <w:r w:rsidR="00F57056">
              <w:t>35</w:t>
            </w:r>
          </w:p>
        </w:tc>
      </w:tr>
    </w:tbl>
    <w:p w14:paraId="2ED701E0" w14:textId="77777777" w:rsidR="00D25041" w:rsidRDefault="00D25041" w:rsidP="00427576"/>
    <w:p w14:paraId="58A0C118" w14:textId="2EA0C89B" w:rsidR="00222647" w:rsidRDefault="00282826" w:rsidP="00427576">
      <w:r>
        <w:t xml:space="preserve">Samleskinnen forventes opdelt i to med en sektionsadskillelse </w:t>
      </w:r>
      <w:r w:rsidR="00716AB4">
        <w:t xml:space="preserve">imellem </w:t>
      </w:r>
      <w:r>
        <w:t>ved ti</w:t>
      </w:r>
      <w:r>
        <w:t>l</w:t>
      </w:r>
      <w:r>
        <w:t>slutning af en park større end 100 MW.</w:t>
      </w:r>
    </w:p>
    <w:p w14:paraId="63737297" w14:textId="77777777" w:rsidR="00282826" w:rsidRDefault="00282826" w:rsidP="00427576"/>
    <w:p w14:paraId="3A91D12D" w14:textId="3D107B9E" w:rsidR="00573925" w:rsidRDefault="00222647" w:rsidP="00427576">
      <w:r>
        <w:t>Antallet af felter afhængig af parkstørrelse er derfor følgende:</w:t>
      </w:r>
    </w:p>
    <w:p w14:paraId="25F181E2" w14:textId="77777777" w:rsidR="00222647" w:rsidRDefault="00222647" w:rsidP="00427576"/>
    <w:tbl>
      <w:tblPr>
        <w:tblStyle w:val="Tabel-Gitter"/>
        <w:tblW w:w="6552" w:type="dxa"/>
        <w:tblLook w:val="04A0" w:firstRow="1" w:lastRow="0" w:firstColumn="1" w:lastColumn="0" w:noHBand="0" w:noVBand="1"/>
      </w:tblPr>
      <w:tblGrid>
        <w:gridCol w:w="1743"/>
        <w:gridCol w:w="1116"/>
        <w:gridCol w:w="1231"/>
        <w:gridCol w:w="1231"/>
        <w:gridCol w:w="1231"/>
      </w:tblGrid>
      <w:tr w:rsidR="00222647" w14:paraId="19BB1E9C" w14:textId="4B74BACA" w:rsidTr="00222647">
        <w:tc>
          <w:tcPr>
            <w:tcW w:w="1743" w:type="dxa"/>
          </w:tcPr>
          <w:p w14:paraId="393D0053" w14:textId="526891E8" w:rsidR="00222647" w:rsidRDefault="00294933" w:rsidP="00E62F6E">
            <w:r>
              <w:t>Felter</w:t>
            </w:r>
          </w:p>
        </w:tc>
        <w:tc>
          <w:tcPr>
            <w:tcW w:w="1116" w:type="dxa"/>
          </w:tcPr>
          <w:p w14:paraId="744240EC" w14:textId="62F4D1D3" w:rsidR="00222647" w:rsidRDefault="00222647" w:rsidP="00E62F6E">
            <w:r>
              <w:t>50 [MW]</w:t>
            </w:r>
          </w:p>
        </w:tc>
        <w:tc>
          <w:tcPr>
            <w:tcW w:w="1231" w:type="dxa"/>
          </w:tcPr>
          <w:p w14:paraId="2CC19698" w14:textId="65227633" w:rsidR="00222647" w:rsidRDefault="00222647" w:rsidP="00E62F6E">
            <w:r>
              <w:t>100 [MW]</w:t>
            </w:r>
          </w:p>
        </w:tc>
        <w:tc>
          <w:tcPr>
            <w:tcW w:w="1231" w:type="dxa"/>
          </w:tcPr>
          <w:p w14:paraId="582EB3FE" w14:textId="737BFCCD" w:rsidR="00222647" w:rsidRDefault="00222647" w:rsidP="00E62F6E">
            <w:r>
              <w:t>150 [MW]</w:t>
            </w:r>
          </w:p>
        </w:tc>
        <w:tc>
          <w:tcPr>
            <w:tcW w:w="1231" w:type="dxa"/>
          </w:tcPr>
          <w:p w14:paraId="12BC0499" w14:textId="31EE24E3" w:rsidR="00222647" w:rsidRDefault="00222647" w:rsidP="00E62F6E">
            <w:r>
              <w:t>200 [MW]</w:t>
            </w:r>
          </w:p>
        </w:tc>
      </w:tr>
      <w:tr w:rsidR="00222647" w14:paraId="1532A6BC" w14:textId="52091595" w:rsidTr="00222647">
        <w:tc>
          <w:tcPr>
            <w:tcW w:w="1743" w:type="dxa"/>
          </w:tcPr>
          <w:p w14:paraId="3A9214E6" w14:textId="77777777" w:rsidR="00222647" w:rsidRDefault="00222647" w:rsidP="00E62F6E">
            <w:r>
              <w:t>Linjefelt</w:t>
            </w:r>
          </w:p>
        </w:tc>
        <w:tc>
          <w:tcPr>
            <w:tcW w:w="1116" w:type="dxa"/>
          </w:tcPr>
          <w:p w14:paraId="1138874F" w14:textId="1809EA11" w:rsidR="00222647" w:rsidRDefault="00222647" w:rsidP="00E62F6E">
            <w:r>
              <w:t>2</w:t>
            </w:r>
          </w:p>
        </w:tc>
        <w:tc>
          <w:tcPr>
            <w:tcW w:w="1231" w:type="dxa"/>
          </w:tcPr>
          <w:p w14:paraId="40ABADAD" w14:textId="48CAD243" w:rsidR="00222647" w:rsidRDefault="00222647" w:rsidP="00E62F6E">
            <w:r>
              <w:t>3</w:t>
            </w:r>
          </w:p>
        </w:tc>
        <w:tc>
          <w:tcPr>
            <w:tcW w:w="1231" w:type="dxa"/>
          </w:tcPr>
          <w:p w14:paraId="418DD137" w14:textId="27F139B8" w:rsidR="00222647" w:rsidRDefault="00222647" w:rsidP="00E62F6E">
            <w:r>
              <w:t>5</w:t>
            </w:r>
          </w:p>
        </w:tc>
        <w:tc>
          <w:tcPr>
            <w:tcW w:w="1231" w:type="dxa"/>
          </w:tcPr>
          <w:p w14:paraId="78A00DE2" w14:textId="040B1FAD" w:rsidR="00222647" w:rsidRDefault="00222647" w:rsidP="00E62F6E">
            <w:r>
              <w:t>6</w:t>
            </w:r>
          </w:p>
        </w:tc>
      </w:tr>
      <w:tr w:rsidR="00222647" w14:paraId="09F79213" w14:textId="2F418E50" w:rsidTr="00222647">
        <w:tc>
          <w:tcPr>
            <w:tcW w:w="1743" w:type="dxa"/>
          </w:tcPr>
          <w:p w14:paraId="53332874" w14:textId="77777777" w:rsidR="00222647" w:rsidRDefault="00222647" w:rsidP="00E62F6E">
            <w:r>
              <w:t>Transformerfelt</w:t>
            </w:r>
          </w:p>
        </w:tc>
        <w:tc>
          <w:tcPr>
            <w:tcW w:w="1116" w:type="dxa"/>
          </w:tcPr>
          <w:p w14:paraId="6CA3BFC8" w14:textId="4F653A3C" w:rsidR="00222647" w:rsidRDefault="00222647" w:rsidP="00E62F6E">
            <w:r>
              <w:t>1</w:t>
            </w:r>
          </w:p>
        </w:tc>
        <w:tc>
          <w:tcPr>
            <w:tcW w:w="1231" w:type="dxa"/>
          </w:tcPr>
          <w:p w14:paraId="61014D19" w14:textId="569AEC36" w:rsidR="00222647" w:rsidRDefault="00222647" w:rsidP="00E62F6E">
            <w:r>
              <w:t>1</w:t>
            </w:r>
            <w:r w:rsidR="00294933">
              <w:t>-2</w:t>
            </w:r>
            <w:r w:rsidR="00294933" w:rsidRPr="00294933">
              <w:rPr>
                <w:vertAlign w:val="superscript"/>
              </w:rPr>
              <w:t>*</w:t>
            </w:r>
          </w:p>
        </w:tc>
        <w:tc>
          <w:tcPr>
            <w:tcW w:w="1231" w:type="dxa"/>
          </w:tcPr>
          <w:p w14:paraId="00FD6C9B" w14:textId="670E55C4" w:rsidR="00222647" w:rsidRDefault="00222647" w:rsidP="00E62F6E">
            <w:r>
              <w:t>2</w:t>
            </w:r>
            <w:r w:rsidR="00716AB4" w:rsidRPr="00222647">
              <w:rPr>
                <w:vertAlign w:val="superscript"/>
              </w:rPr>
              <w:t>*</w:t>
            </w:r>
            <w:r w:rsidR="00716AB4">
              <w:rPr>
                <w:vertAlign w:val="superscript"/>
              </w:rPr>
              <w:t>*</w:t>
            </w:r>
          </w:p>
        </w:tc>
        <w:tc>
          <w:tcPr>
            <w:tcW w:w="1231" w:type="dxa"/>
          </w:tcPr>
          <w:p w14:paraId="153C2C1C" w14:textId="2BFD3DC9" w:rsidR="00222647" w:rsidRDefault="00222647" w:rsidP="00E62F6E">
            <w:r>
              <w:t>2</w:t>
            </w:r>
            <w:r w:rsidR="00716AB4" w:rsidRPr="00222647">
              <w:rPr>
                <w:vertAlign w:val="superscript"/>
              </w:rPr>
              <w:t>*</w:t>
            </w:r>
            <w:r w:rsidR="00716AB4">
              <w:rPr>
                <w:vertAlign w:val="superscript"/>
              </w:rPr>
              <w:t>*</w:t>
            </w:r>
          </w:p>
        </w:tc>
      </w:tr>
      <w:tr w:rsidR="00222647" w14:paraId="3FECF2FB" w14:textId="4074F1AF" w:rsidTr="00222647">
        <w:tc>
          <w:tcPr>
            <w:tcW w:w="1743" w:type="dxa"/>
          </w:tcPr>
          <w:p w14:paraId="79AB9C25" w14:textId="77777777" w:rsidR="00222647" w:rsidRDefault="00222647" w:rsidP="00E62F6E">
            <w:r>
              <w:t>Sektionsadskiller</w:t>
            </w:r>
          </w:p>
        </w:tc>
        <w:tc>
          <w:tcPr>
            <w:tcW w:w="1116" w:type="dxa"/>
          </w:tcPr>
          <w:p w14:paraId="47922EF4" w14:textId="7977E224" w:rsidR="00222647" w:rsidRDefault="00222647" w:rsidP="00E62F6E">
            <w:r>
              <w:t>0</w:t>
            </w:r>
          </w:p>
        </w:tc>
        <w:tc>
          <w:tcPr>
            <w:tcW w:w="1231" w:type="dxa"/>
          </w:tcPr>
          <w:p w14:paraId="4E2015B0" w14:textId="2893F7CA" w:rsidR="00222647" w:rsidRDefault="00222647" w:rsidP="00E62F6E">
            <w:r>
              <w:t>0</w:t>
            </w:r>
          </w:p>
        </w:tc>
        <w:tc>
          <w:tcPr>
            <w:tcW w:w="1231" w:type="dxa"/>
          </w:tcPr>
          <w:p w14:paraId="61689ECD" w14:textId="5A306C5B" w:rsidR="00222647" w:rsidRDefault="00222647" w:rsidP="00E62F6E">
            <w:r>
              <w:t>2</w:t>
            </w:r>
            <w:r w:rsidRPr="00222647">
              <w:rPr>
                <w:vertAlign w:val="superscript"/>
              </w:rPr>
              <w:t>*</w:t>
            </w:r>
            <w:r w:rsidR="00294933">
              <w:rPr>
                <w:vertAlign w:val="superscript"/>
              </w:rPr>
              <w:t>*</w:t>
            </w:r>
            <w:r w:rsidR="00716AB4">
              <w:rPr>
                <w:vertAlign w:val="superscript"/>
              </w:rPr>
              <w:t>*</w:t>
            </w:r>
          </w:p>
        </w:tc>
        <w:tc>
          <w:tcPr>
            <w:tcW w:w="1231" w:type="dxa"/>
          </w:tcPr>
          <w:p w14:paraId="05A10700" w14:textId="2D380BFB" w:rsidR="00222647" w:rsidRDefault="00222647" w:rsidP="00E62F6E">
            <w:r>
              <w:t>2</w:t>
            </w:r>
            <w:r w:rsidRPr="00222647">
              <w:rPr>
                <w:vertAlign w:val="superscript"/>
              </w:rPr>
              <w:t>*</w:t>
            </w:r>
            <w:r w:rsidR="00294933">
              <w:rPr>
                <w:vertAlign w:val="superscript"/>
              </w:rPr>
              <w:t>*</w:t>
            </w:r>
            <w:r w:rsidR="00716AB4">
              <w:rPr>
                <w:vertAlign w:val="superscript"/>
              </w:rPr>
              <w:t>*</w:t>
            </w:r>
          </w:p>
        </w:tc>
      </w:tr>
      <w:tr w:rsidR="00222647" w14:paraId="2064DDD3" w14:textId="0D964D64" w:rsidTr="00222647">
        <w:tc>
          <w:tcPr>
            <w:tcW w:w="1743" w:type="dxa"/>
          </w:tcPr>
          <w:p w14:paraId="5E08C6BC" w14:textId="589EBB1F" w:rsidR="00222647" w:rsidRDefault="00222647" w:rsidP="00E62F6E">
            <w:r>
              <w:t>Målerfelt</w:t>
            </w:r>
          </w:p>
        </w:tc>
        <w:tc>
          <w:tcPr>
            <w:tcW w:w="1116" w:type="dxa"/>
          </w:tcPr>
          <w:p w14:paraId="11BCF530" w14:textId="072B70D3" w:rsidR="00222647" w:rsidRDefault="00222647" w:rsidP="00E62F6E">
            <w:r>
              <w:t>1</w:t>
            </w:r>
          </w:p>
        </w:tc>
        <w:tc>
          <w:tcPr>
            <w:tcW w:w="1231" w:type="dxa"/>
          </w:tcPr>
          <w:p w14:paraId="1916F294" w14:textId="4F95CF82" w:rsidR="00222647" w:rsidRDefault="00222647" w:rsidP="00E62F6E">
            <w:r>
              <w:t>1</w:t>
            </w:r>
          </w:p>
        </w:tc>
        <w:tc>
          <w:tcPr>
            <w:tcW w:w="1231" w:type="dxa"/>
          </w:tcPr>
          <w:p w14:paraId="5A23A641" w14:textId="3DC951CD" w:rsidR="00222647" w:rsidRDefault="00222647" w:rsidP="00E62F6E">
            <w:r>
              <w:t>2</w:t>
            </w:r>
          </w:p>
        </w:tc>
        <w:tc>
          <w:tcPr>
            <w:tcW w:w="1231" w:type="dxa"/>
          </w:tcPr>
          <w:p w14:paraId="24ADFCE8" w14:textId="7E17F145" w:rsidR="00222647" w:rsidRDefault="00222647" w:rsidP="00E62F6E">
            <w:r>
              <w:t>2</w:t>
            </w:r>
          </w:p>
        </w:tc>
      </w:tr>
      <w:tr w:rsidR="00222647" w14:paraId="10EF9D13" w14:textId="77777777" w:rsidTr="00222647">
        <w:tc>
          <w:tcPr>
            <w:tcW w:w="1743" w:type="dxa"/>
          </w:tcPr>
          <w:p w14:paraId="579E420B" w14:textId="5369A45D" w:rsidR="00222647" w:rsidRDefault="00222647" w:rsidP="00E62F6E">
            <w:r>
              <w:t>I alt</w:t>
            </w:r>
          </w:p>
        </w:tc>
        <w:tc>
          <w:tcPr>
            <w:tcW w:w="1116" w:type="dxa"/>
          </w:tcPr>
          <w:p w14:paraId="6D588F56" w14:textId="16D3620C" w:rsidR="00222647" w:rsidRDefault="00222647" w:rsidP="00E62F6E">
            <w:r>
              <w:t>4</w:t>
            </w:r>
          </w:p>
        </w:tc>
        <w:tc>
          <w:tcPr>
            <w:tcW w:w="1231" w:type="dxa"/>
          </w:tcPr>
          <w:p w14:paraId="797FD34B" w14:textId="614C083D" w:rsidR="00222647" w:rsidRDefault="00222647" w:rsidP="00E62F6E">
            <w:r>
              <w:t>5</w:t>
            </w:r>
            <w:r w:rsidR="00294933">
              <w:t>-6</w:t>
            </w:r>
            <w:r w:rsidR="00294933" w:rsidRPr="00294933">
              <w:rPr>
                <w:vertAlign w:val="superscript"/>
              </w:rPr>
              <w:t>*</w:t>
            </w:r>
          </w:p>
        </w:tc>
        <w:tc>
          <w:tcPr>
            <w:tcW w:w="1231" w:type="dxa"/>
          </w:tcPr>
          <w:p w14:paraId="37D9EA98" w14:textId="3282970D" w:rsidR="00222647" w:rsidRDefault="00222647" w:rsidP="00E62F6E">
            <w:r>
              <w:t>11</w:t>
            </w:r>
          </w:p>
        </w:tc>
        <w:tc>
          <w:tcPr>
            <w:tcW w:w="1231" w:type="dxa"/>
          </w:tcPr>
          <w:p w14:paraId="3E0996EB" w14:textId="56E98BB0" w:rsidR="00222647" w:rsidRDefault="00222647" w:rsidP="00E62F6E">
            <w:r>
              <w:t>12</w:t>
            </w:r>
          </w:p>
        </w:tc>
      </w:tr>
    </w:tbl>
    <w:p w14:paraId="3C631EEF" w14:textId="77777777" w:rsidR="00222647" w:rsidRDefault="00222647" w:rsidP="00427576"/>
    <w:p w14:paraId="07FCBD0D" w14:textId="77777777" w:rsidR="00222647" w:rsidRDefault="00222647" w:rsidP="00427576"/>
    <w:p w14:paraId="2A1C8D9C" w14:textId="1F46E065" w:rsidR="00222647" w:rsidRPr="00222647" w:rsidRDefault="00222647" w:rsidP="00427576">
      <w:r>
        <w:t>Der regnes med to forskellige bygningsstørrelser til 33 kV anlægget, en mindre bygning op til 100 MW og en større bygning op til 200 MW.</w:t>
      </w:r>
      <w:r w:rsidR="00D12E47">
        <w:t xml:space="preserve"> </w:t>
      </w:r>
    </w:p>
    <w:p w14:paraId="05ED5D10" w14:textId="77777777" w:rsidR="00222647" w:rsidRDefault="00222647" w:rsidP="00427576"/>
    <w:p w14:paraId="2C75D4B6" w14:textId="327FA2B1" w:rsidR="00294933" w:rsidRDefault="00294933" w:rsidP="00427576">
      <w:r w:rsidRPr="00294933">
        <w:rPr>
          <w:vertAlign w:val="superscript"/>
        </w:rPr>
        <w:t>*</w:t>
      </w:r>
      <w:r>
        <w:t xml:space="preserve">Afhængig af størrelsen på 50-60 kV transformere, se afsnit </w:t>
      </w:r>
      <w:r>
        <w:fldChar w:fldCharType="begin"/>
      </w:r>
      <w:r>
        <w:instrText xml:space="preserve"> REF _Ref397275472 \r \h </w:instrText>
      </w:r>
      <w:r>
        <w:fldChar w:fldCharType="separate"/>
      </w:r>
      <w:r w:rsidR="00901D9E">
        <w:t>4.7.1</w:t>
      </w:r>
      <w:r>
        <w:fldChar w:fldCharType="end"/>
      </w:r>
      <w:r>
        <w:t xml:space="preserve"> og afsnit </w:t>
      </w:r>
      <w:r>
        <w:fldChar w:fldCharType="begin"/>
      </w:r>
      <w:r>
        <w:instrText xml:space="preserve"> REF _Ref397275476 \r \h </w:instrText>
      </w:r>
      <w:r>
        <w:fldChar w:fldCharType="separate"/>
      </w:r>
      <w:r w:rsidR="00901D9E">
        <w:t>4.7.3</w:t>
      </w:r>
      <w:r>
        <w:fldChar w:fldCharType="end"/>
      </w:r>
      <w:r>
        <w:t>.</w:t>
      </w:r>
    </w:p>
    <w:p w14:paraId="693C9BC7" w14:textId="6581F565" w:rsidR="00716AB4" w:rsidRPr="00222647" w:rsidRDefault="00716AB4" w:rsidP="00427576">
      <w:r w:rsidRPr="00222647">
        <w:rPr>
          <w:vertAlign w:val="superscript"/>
        </w:rPr>
        <w:t>*</w:t>
      </w:r>
      <w:r>
        <w:rPr>
          <w:vertAlign w:val="superscript"/>
        </w:rPr>
        <w:t>*</w:t>
      </w:r>
      <w:r>
        <w:t>Der bliver brug for et transformerfelt til hver skinne idet skinnen deles i to vha. sektionsadskilleren.</w:t>
      </w:r>
    </w:p>
    <w:p w14:paraId="07128112" w14:textId="388787BE" w:rsidR="00573925" w:rsidRDefault="00222647" w:rsidP="00427576">
      <w:r w:rsidRPr="00222647">
        <w:rPr>
          <w:vertAlign w:val="superscript"/>
        </w:rPr>
        <w:t>*</w:t>
      </w:r>
      <w:r w:rsidR="00294933">
        <w:rPr>
          <w:vertAlign w:val="superscript"/>
        </w:rPr>
        <w:t>*</w:t>
      </w:r>
      <w:r w:rsidR="00716AB4">
        <w:rPr>
          <w:vertAlign w:val="superscript"/>
        </w:rPr>
        <w:t>*</w:t>
      </w:r>
      <w:r>
        <w:t>En sektionsadskillelse forventes at udgøres af to felter.</w:t>
      </w:r>
    </w:p>
    <w:p w14:paraId="3E1735D4" w14:textId="77777777" w:rsidR="00222647" w:rsidRDefault="00222647" w:rsidP="00427576"/>
    <w:p w14:paraId="68B94C2E" w14:textId="41B995AB" w:rsidR="008C1691" w:rsidRDefault="008C1691" w:rsidP="008C1691">
      <w:pPr>
        <w:pStyle w:val="Overskrift2"/>
      </w:pPr>
      <w:bookmarkStart w:id="28" w:name="_Toc412183989"/>
      <w:r>
        <w:lastRenderedPageBreak/>
        <w:t>Transformer</w:t>
      </w:r>
      <w:r w:rsidR="005C2997">
        <w:t>e</w:t>
      </w:r>
      <w:bookmarkEnd w:id="28"/>
    </w:p>
    <w:p w14:paraId="27AC5ED3" w14:textId="0D089E1C" w:rsidR="008C1691" w:rsidRDefault="008C1691" w:rsidP="00427576">
      <w:r>
        <w:t xml:space="preserve">Transformerne vil blive optimeret til den enkelte park, således denne vælges ud fra tabsøkonomiske forhold. Mølleejer skal kompensere opsamlingsnettet og eksportkablerne således der ikke udveksles reaktiv effekt i tilslutningspunktet, svarende til de gældende regler i </w:t>
      </w:r>
      <w:r w:rsidR="004A1A61">
        <w:t xml:space="preserve">den for tiden gældende </w:t>
      </w:r>
      <w:r>
        <w:t xml:space="preserve">Energinet.dk </w:t>
      </w:r>
      <w:r w:rsidR="004A1A61">
        <w:t>”</w:t>
      </w:r>
      <w:r w:rsidRPr="004A1A61">
        <w:rPr>
          <w:i/>
        </w:rPr>
        <w:t xml:space="preserve">Teknisk forskrift </w:t>
      </w:r>
      <w:r w:rsidR="005C2997" w:rsidRPr="004A1A61">
        <w:rPr>
          <w:i/>
        </w:rPr>
        <w:t>3.2.5 for vindkraftværker større end 11 kW</w:t>
      </w:r>
      <w:r w:rsidR="004A1A61" w:rsidRPr="004A1A61">
        <w:t>”</w:t>
      </w:r>
      <w:r w:rsidR="005C2997">
        <w:t>. Dog kan reaktiv kompe</w:t>
      </w:r>
      <w:r w:rsidR="005C2997">
        <w:t>n</w:t>
      </w:r>
      <w:r w:rsidR="005C2997">
        <w:t>sering ved tomgang placeres et andet sted i det kollektive elforsyningsnet efter aftale med elforsyningsvirksomheden, dvs. det lokale netselskab.</w:t>
      </w:r>
    </w:p>
    <w:p w14:paraId="2E3C7307" w14:textId="77777777" w:rsidR="00C23E55" w:rsidRDefault="00C23E55" w:rsidP="00427576"/>
    <w:p w14:paraId="6015B061" w14:textId="77777777" w:rsidR="00C23E55" w:rsidRDefault="00C23E55" w:rsidP="00427576"/>
    <w:p w14:paraId="51B35511" w14:textId="0680B8CB" w:rsidR="00E3104A" w:rsidRDefault="00E3104A" w:rsidP="00E3104A">
      <w:pPr>
        <w:pStyle w:val="Overskrift2"/>
      </w:pPr>
      <w:bookmarkStart w:id="29" w:name="_Toc412183990"/>
      <w:r>
        <w:t>Anlægsomkostninger</w:t>
      </w:r>
      <w:bookmarkEnd w:id="29"/>
    </w:p>
    <w:p w14:paraId="535A9EFC" w14:textId="745A8332" w:rsidR="00E3104A" w:rsidRDefault="00E3104A" w:rsidP="00427576">
      <w:r>
        <w:t>I anlægsomkostningerne er medregnet de umiddelbare anlæg der forventes etableret. I det følgende er det angivet, hvilke elementer der indgår i de enkelte standardkoncepter.</w:t>
      </w:r>
      <w:r w:rsidR="009D301B">
        <w:t xml:space="preserve"> For alle standardkoncepter er omkostningerne opgjorte for en udendørs station med ud</w:t>
      </w:r>
      <w:r w:rsidR="00D25041">
        <w:t>endørs opstillede transformere.</w:t>
      </w:r>
    </w:p>
    <w:p w14:paraId="4F67FE4A" w14:textId="77777777" w:rsidR="00D25041" w:rsidRDefault="00D25041" w:rsidP="00427576"/>
    <w:p w14:paraId="5204BF90" w14:textId="77777777" w:rsidR="00E3104A" w:rsidRDefault="00E3104A" w:rsidP="00427576"/>
    <w:p w14:paraId="1B35E77C" w14:textId="1E30699D" w:rsidR="00E3104A" w:rsidRDefault="00E3104A" w:rsidP="00E3104A">
      <w:pPr>
        <w:pStyle w:val="Overskrift3"/>
      </w:pPr>
      <w:bookmarkStart w:id="30" w:name="_Ref397275472"/>
      <w:bookmarkStart w:id="31" w:name="_Toc412183991"/>
      <w:r>
        <w:t>Standardkoncept 1 – fremskudt 132-150/33 kV station eller fre</w:t>
      </w:r>
      <w:r>
        <w:t>m</w:t>
      </w:r>
      <w:r>
        <w:t>skudt 50-60/33 kV station</w:t>
      </w:r>
      <w:bookmarkEnd w:id="30"/>
      <w:bookmarkEnd w:id="31"/>
    </w:p>
    <w:p w14:paraId="41F13BBF" w14:textId="7CE45353" w:rsidR="00C831E2" w:rsidRDefault="00C831E2" w:rsidP="00C831E2">
      <w:r>
        <w:t>33 kV kablerne føres frem til en fremskudt 132-150/33 kV station eller en fre</w:t>
      </w:r>
      <w:r>
        <w:t>m</w:t>
      </w:r>
      <w:r>
        <w:t>skudt 50-60/33 kV station.</w:t>
      </w:r>
    </w:p>
    <w:p w14:paraId="0DAF3723" w14:textId="77777777" w:rsidR="00C831E2" w:rsidRDefault="00C831E2" w:rsidP="00C831E2"/>
    <w:p w14:paraId="15E2FE0D" w14:textId="735AD7C7" w:rsidR="00C831E2" w:rsidRDefault="00C831E2" w:rsidP="00C831E2">
      <w:r>
        <w:t xml:space="preserve">For placeringen af de fremskudte stationer </w:t>
      </w:r>
      <w:r w:rsidRPr="00901D9E">
        <w:t xml:space="preserve">se afsnit </w:t>
      </w:r>
      <w:r w:rsidR="00901D9E" w:rsidRPr="00901D9E">
        <w:fldChar w:fldCharType="begin"/>
      </w:r>
      <w:r w:rsidR="00901D9E" w:rsidRPr="00901D9E">
        <w:instrText xml:space="preserve"> REF _Ref398800021 \r \h </w:instrText>
      </w:r>
      <w:r w:rsidR="00901D9E">
        <w:instrText xml:space="preserve"> \* MERGEFORMAT </w:instrText>
      </w:r>
      <w:r w:rsidR="00901D9E" w:rsidRPr="00901D9E">
        <w:fldChar w:fldCharType="separate"/>
      </w:r>
      <w:r w:rsidR="00901D9E">
        <w:t>5.2</w:t>
      </w:r>
      <w:r w:rsidR="00901D9E" w:rsidRPr="00901D9E">
        <w:fldChar w:fldCharType="end"/>
      </w:r>
      <w:r w:rsidRPr="00901D9E">
        <w:t xml:space="preserve"> til</w:t>
      </w:r>
      <w:r w:rsidR="00D53776">
        <w:t xml:space="preserve"> </w:t>
      </w:r>
      <w:r w:rsidR="00D53776">
        <w:fldChar w:fldCharType="begin"/>
      </w:r>
      <w:r w:rsidR="00D53776">
        <w:instrText xml:space="preserve"> REF _Ref397426961 \r \h </w:instrText>
      </w:r>
      <w:r w:rsidR="00D53776">
        <w:fldChar w:fldCharType="separate"/>
      </w:r>
      <w:r w:rsidR="00901D9E">
        <w:t>5.7</w:t>
      </w:r>
      <w:r w:rsidR="00D53776">
        <w:fldChar w:fldCharType="end"/>
      </w:r>
      <w:r>
        <w:t>. På Bornholm etableres der ikke en fremskudt station.</w:t>
      </w:r>
    </w:p>
    <w:p w14:paraId="4893E4C0" w14:textId="77777777" w:rsidR="00C831E2" w:rsidRDefault="00C831E2" w:rsidP="00C831E2"/>
    <w:p w14:paraId="772DDD29" w14:textId="1BC5027A" w:rsidR="00C831E2" w:rsidRDefault="00C831E2" w:rsidP="00C831E2">
      <w:r>
        <w:t>Til ovenstående er beregnet omkostninger til 33 kV kablerne på land samt et 33 kV fordelingsanlæg med de nødvendige felter for tilslutning af kabler, transfo</w:t>
      </w:r>
      <w:r>
        <w:t>r</w:t>
      </w:r>
      <w:r>
        <w:t>mer og målerfelt. Til 33 kV fordelingsanlægget er medtaget omkostninger til en bygning. Ligeledes er medtaget omkostninger til en 132-150/33 kV transformer og tilslutning af transformeren i et 132-150 kV transformerfelt.</w:t>
      </w:r>
      <w:r w:rsidR="009D301B">
        <w:t xml:space="preserve"> Det samme er gældende ved en 50-60/33 kV transformer.</w:t>
      </w:r>
    </w:p>
    <w:p w14:paraId="4E3CE294" w14:textId="77777777" w:rsidR="00C831E2" w:rsidRDefault="00C831E2" w:rsidP="00C831E2"/>
    <w:p w14:paraId="2A695130" w14:textId="763886AF" w:rsidR="00294933" w:rsidRDefault="00294933" w:rsidP="00C831E2">
      <w:r>
        <w:t>Såfremt en park på 100 MW tilsluttes i en fremskudt 50-60 kV station, er der her medtaget to transformere, da der for kystnære parker med tilslutning i 50-60 kV nettet er forudsat brug af transformere som kan aftage 50 MW. Såfremt det er en samfundsøkonomisk bedre løsning kun at tilslutte én transformer bør dette i stedet vælges.</w:t>
      </w:r>
    </w:p>
    <w:p w14:paraId="255C6C24" w14:textId="77777777" w:rsidR="00294933" w:rsidRDefault="00294933" w:rsidP="00C831E2"/>
    <w:p w14:paraId="10CD22E2" w14:textId="420072BD" w:rsidR="00C831E2" w:rsidRDefault="00C831E2" w:rsidP="00C831E2">
      <w:r>
        <w:t>Der er regnet med etablering af en simpel fremskudt station, hvor enten 132-150 kV kablet eller 50-60 kV kablet afsluttes foran den pågældende transformer og forbindes til transformeren igennem et simpelt transformerfelt.</w:t>
      </w:r>
    </w:p>
    <w:p w14:paraId="0E533C53" w14:textId="77777777" w:rsidR="00C831E2" w:rsidRDefault="00C831E2" w:rsidP="00C831E2"/>
    <w:p w14:paraId="553B8180" w14:textId="66E3EBC8" w:rsidR="009D301B" w:rsidRDefault="009D301B" w:rsidP="009D301B">
      <w:r>
        <w:t xml:space="preserve">Den fremskudte station tilsluttes det eksisterende net via standard linjefelt. Se figuren i afsnit </w:t>
      </w:r>
      <w:r>
        <w:fldChar w:fldCharType="begin"/>
      </w:r>
      <w:r>
        <w:instrText xml:space="preserve"> REF _Ref397264718 \r \h </w:instrText>
      </w:r>
      <w:r>
        <w:fldChar w:fldCharType="separate"/>
      </w:r>
      <w:r w:rsidR="00901D9E">
        <w:t>9.1</w:t>
      </w:r>
      <w:r>
        <w:fldChar w:fldCharType="end"/>
      </w:r>
      <w:r>
        <w:t xml:space="preserve"> for nærmere detaljer.</w:t>
      </w:r>
    </w:p>
    <w:p w14:paraId="00A7B1D8" w14:textId="64DEDFC5" w:rsidR="009D301B" w:rsidRDefault="009D301B" w:rsidP="00C831E2"/>
    <w:p w14:paraId="2A3DFAB8" w14:textId="11366CD6" w:rsidR="00C831E2" w:rsidRDefault="00C831E2" w:rsidP="00C831E2">
      <w:r>
        <w:t>Til den fremskudte station er tillagt omkostninger til arealerhvervelse samt o</w:t>
      </w:r>
      <w:r>
        <w:t>m</w:t>
      </w:r>
      <w:r>
        <w:t>kostninger til en mindre manøvrebygning.</w:t>
      </w:r>
    </w:p>
    <w:p w14:paraId="358A737E" w14:textId="77777777" w:rsidR="00C831E2" w:rsidRDefault="00C831E2" w:rsidP="00C831E2"/>
    <w:p w14:paraId="1B7D7D85" w14:textId="77777777" w:rsidR="00C831E2" w:rsidRDefault="00C831E2" w:rsidP="00C831E2">
      <w:r>
        <w:lastRenderedPageBreak/>
        <w:t>Herudover er medtaget eventuelle fremrykningsomkostninger i transmission</w:t>
      </w:r>
      <w:r>
        <w:t>s</w:t>
      </w:r>
      <w:r>
        <w:t>nettet.</w:t>
      </w:r>
    </w:p>
    <w:p w14:paraId="38451B80" w14:textId="77777777" w:rsidR="00C831E2" w:rsidRDefault="00C831E2" w:rsidP="00E3104A"/>
    <w:p w14:paraId="50D94128" w14:textId="77777777" w:rsidR="009D301B" w:rsidRDefault="009D301B" w:rsidP="00E3104A"/>
    <w:p w14:paraId="660E99BF" w14:textId="76E23A6D" w:rsidR="00E3104A" w:rsidRDefault="00E3104A" w:rsidP="00E3104A">
      <w:pPr>
        <w:pStyle w:val="Overskrift3"/>
      </w:pPr>
      <w:bookmarkStart w:id="32" w:name="_Toc412183992"/>
      <w:r>
        <w:t>Standardkoncept 2 – tilslutning af 33 kV i eksisterende 132-150/50-60 kV station</w:t>
      </w:r>
      <w:bookmarkEnd w:id="32"/>
    </w:p>
    <w:p w14:paraId="2F45BE92" w14:textId="17138ED1" w:rsidR="00E3104A" w:rsidRDefault="00BD3869" w:rsidP="00E3104A">
      <w:r>
        <w:t>33 kV kablerne føres fra det valgte ilandføringspunkt frem til en eksisterende 1</w:t>
      </w:r>
      <w:r w:rsidR="00AD5DF0">
        <w:t>32</w:t>
      </w:r>
      <w:r>
        <w:t>-1</w:t>
      </w:r>
      <w:r w:rsidR="00AD5DF0">
        <w:t>50</w:t>
      </w:r>
      <w:r>
        <w:t xml:space="preserve"> kV station. </w:t>
      </w:r>
    </w:p>
    <w:p w14:paraId="25FA778D" w14:textId="77777777" w:rsidR="00BD3869" w:rsidRDefault="00BD3869" w:rsidP="00E3104A"/>
    <w:p w14:paraId="1AF8B15D" w14:textId="015ACEBF" w:rsidR="00AD5DF0" w:rsidRDefault="00AD5DF0" w:rsidP="00AD5DF0">
      <w:r>
        <w:t>Til ovenstående er beregnet omkostninger til 33 kV kablerne på land samt et 33 kV fordelingsanlæg med de nødvendige felter for tilslutning af kabler, transfo</w:t>
      </w:r>
      <w:r>
        <w:t>r</w:t>
      </w:r>
      <w:r>
        <w:t>mer og målerfelt. Til 33 kV fordelingsanlægget er medtaget omkostninger til en bygning. Ligeledes er medtaget omkostninger til en 132-150/33 kV transformer og tilslutning af transformeren i et 132-150 kV transformerfelt.</w:t>
      </w:r>
      <w:r w:rsidR="009D301B">
        <w:t xml:space="preserve"> Se figuren i a</w:t>
      </w:r>
      <w:r w:rsidR="009D301B">
        <w:t>f</w:t>
      </w:r>
      <w:r w:rsidR="009D301B">
        <w:t xml:space="preserve">snit </w:t>
      </w:r>
      <w:r w:rsidR="009D301B">
        <w:fldChar w:fldCharType="begin"/>
      </w:r>
      <w:r w:rsidR="009D301B">
        <w:instrText xml:space="preserve"> REF _Ref392537555 \r \h </w:instrText>
      </w:r>
      <w:r w:rsidR="009D301B">
        <w:fldChar w:fldCharType="separate"/>
      </w:r>
      <w:r w:rsidR="00901D9E">
        <w:t>9.2</w:t>
      </w:r>
      <w:r w:rsidR="009D301B">
        <w:fldChar w:fldCharType="end"/>
      </w:r>
      <w:r w:rsidR="009D301B" w:rsidRPr="009D301B">
        <w:t xml:space="preserve"> </w:t>
      </w:r>
      <w:r w:rsidR="009D301B">
        <w:t>for nærmere detaljer.</w:t>
      </w:r>
    </w:p>
    <w:p w14:paraId="41CBAAA5" w14:textId="77777777" w:rsidR="00AD5DF0" w:rsidRDefault="00AD5DF0" w:rsidP="00AD5DF0"/>
    <w:p w14:paraId="10905F93" w14:textId="77777777" w:rsidR="00C831E2" w:rsidRDefault="00C831E2" w:rsidP="00C831E2">
      <w:r>
        <w:t>Herudover er medtaget eventuelle fremrykningsomkostninger i transmission</w:t>
      </w:r>
      <w:r>
        <w:t>s</w:t>
      </w:r>
      <w:r>
        <w:t>nettet.</w:t>
      </w:r>
    </w:p>
    <w:p w14:paraId="47C94CB4" w14:textId="77777777" w:rsidR="00C831E2" w:rsidRDefault="00C831E2" w:rsidP="00AD5DF0"/>
    <w:p w14:paraId="14C918D8" w14:textId="77777777" w:rsidR="00BD3869" w:rsidRPr="00E3104A" w:rsidRDefault="00BD3869" w:rsidP="00E3104A"/>
    <w:p w14:paraId="03E2CFAC" w14:textId="34499A76" w:rsidR="00E3104A" w:rsidRDefault="00E3104A" w:rsidP="00E3104A">
      <w:pPr>
        <w:pStyle w:val="Overskrift3"/>
      </w:pPr>
      <w:bookmarkStart w:id="33" w:name="_Ref397275476"/>
      <w:bookmarkStart w:id="34" w:name="_Toc412183993"/>
      <w:r>
        <w:t>Standardkoncept 3 – tilslutning af 33 kV i eksisterende 50-60 kV station</w:t>
      </w:r>
      <w:bookmarkEnd w:id="33"/>
      <w:bookmarkEnd w:id="34"/>
    </w:p>
    <w:p w14:paraId="198A06EA" w14:textId="5A8D1DA9" w:rsidR="00E3104A" w:rsidRDefault="00B1092E" w:rsidP="00E3104A">
      <w:r>
        <w:t>33 kV kablerne føres fra det valgte ilandføringspunkt frem til en eksisterende 50-60 kV station, som kan aftage effekten.</w:t>
      </w:r>
    </w:p>
    <w:p w14:paraId="60780EB8" w14:textId="77777777" w:rsidR="00B1092E" w:rsidRDefault="00B1092E" w:rsidP="00E3104A"/>
    <w:p w14:paraId="0468CEDE" w14:textId="66BE03F6" w:rsidR="00B1092E" w:rsidRDefault="00B1092E" w:rsidP="00B1092E">
      <w:r>
        <w:t xml:space="preserve">For Vesterhav Syd og Vesterhav Nord </w:t>
      </w:r>
      <w:r w:rsidR="00625E9A">
        <w:t xml:space="preserve">føres </w:t>
      </w:r>
      <w:r>
        <w:t>33 kV kablerne frem til nærmeste 150/60 kV station, da det eksisterende 60 kV net i forvejen er tungt belastet af produktion. Såfremt de kystnære parker føres ind i det eksisterende 60 kV net, skal 60 kV nettet forstærkes ved kabellægning af de eksisterende luftledninger. Da luftledningerne i forvejen er tungt belastet af produktion fra vindmøller på land, vil det kræve yderligere netforstærkninger ved indpasning af en kystnær park i det eksisterende 60 kV net.</w:t>
      </w:r>
    </w:p>
    <w:p w14:paraId="6EDA165D" w14:textId="77777777" w:rsidR="00B1092E" w:rsidRDefault="00B1092E" w:rsidP="00B1092E"/>
    <w:p w14:paraId="43D4BFF6" w14:textId="00CC0E9F" w:rsidR="00B1092E" w:rsidRDefault="00B1092E" w:rsidP="00B1092E">
      <w:r>
        <w:t>For Vesterhav Syd og Vesterhav Nord er der undersøgt for tilslutning af 50 MW og 100 MW.</w:t>
      </w:r>
    </w:p>
    <w:p w14:paraId="6954DAA0" w14:textId="77777777" w:rsidR="00B1092E" w:rsidRDefault="00B1092E" w:rsidP="00B1092E"/>
    <w:p w14:paraId="53D52BBD" w14:textId="0492C35F" w:rsidR="00B1092E" w:rsidRDefault="00B1092E" w:rsidP="00B1092E">
      <w:r>
        <w:t xml:space="preserve">For Sæby </w:t>
      </w:r>
      <w:r w:rsidR="00625E9A">
        <w:t xml:space="preserve">føres </w:t>
      </w:r>
      <w:r>
        <w:t>33 kV kablerne ligeledes enten frem til 150/60 kV station Dy</w:t>
      </w:r>
      <w:r>
        <w:t>b</w:t>
      </w:r>
      <w:r>
        <w:t xml:space="preserve">vad eller </w:t>
      </w:r>
      <w:r w:rsidR="00625E9A">
        <w:t xml:space="preserve">til </w:t>
      </w:r>
      <w:r>
        <w:t>150/60 kV station Starbakke, da store dele af 60 kV nettet omkring Sæby og Frederikshavn allerede er kabellagt. Rundt om Frederikshavn er hele 60 kV nettet kabellagt. Såfremt en kystnær park føres ind i det eksisterende 60 kV net, vil det kræve yderligere kabellægninger i det allerede kabellagte 60 kV net, da det kabellagte 60 kV net ikke har været dimensioneret til at aftage de</w:t>
      </w:r>
      <w:r>
        <w:t>n</w:t>
      </w:r>
      <w:r>
        <w:t>ne størrelse effekter.</w:t>
      </w:r>
    </w:p>
    <w:p w14:paraId="33FBD6AA" w14:textId="77777777" w:rsidR="00B1092E" w:rsidRDefault="00B1092E" w:rsidP="00B1092E"/>
    <w:p w14:paraId="4F37B0F6" w14:textId="6AFB1212" w:rsidR="00B1092E" w:rsidRDefault="00B1092E" w:rsidP="00B1092E">
      <w:r>
        <w:t>For Sæby er der undersøgt for tilslutning af 50 MW og 100 MW.</w:t>
      </w:r>
    </w:p>
    <w:p w14:paraId="729EBFF9" w14:textId="77777777" w:rsidR="00B1092E" w:rsidRDefault="00B1092E" w:rsidP="00B1092E"/>
    <w:p w14:paraId="5F670BE7" w14:textId="4C805845" w:rsidR="00B1092E" w:rsidRDefault="003E548C" w:rsidP="00B1092E">
      <w:r>
        <w:t>For Sejerøb</w:t>
      </w:r>
      <w:r w:rsidR="00B1092E">
        <w:t xml:space="preserve">ugt </w:t>
      </w:r>
      <w:r w:rsidR="00625E9A">
        <w:t xml:space="preserve">føres </w:t>
      </w:r>
      <w:r w:rsidR="00B1092E">
        <w:t xml:space="preserve">33 kV kablerne ind til 50 kV stationen Røsnæs, uanset om der anvendes det vestlige eller østlige ilandføringspunkt. Der kan maksimalt tilsluttes en park på 50 MW i 50 kV nettet, som kræver en kabellægning af den </w:t>
      </w:r>
      <w:r w:rsidR="00B1092E">
        <w:lastRenderedPageBreak/>
        <w:t>eksisterende 50 kV luftledning og udskiftning af en partiel kabellægning mellem Røsnæs og Kalundborg. Traceet er meget smalt det sidste stykke ind til Kalun</w:t>
      </w:r>
      <w:r w:rsidR="00B1092E">
        <w:t>d</w:t>
      </w:r>
      <w:r w:rsidR="00B1092E">
        <w:t xml:space="preserve">borg og vanskeliggør </w:t>
      </w:r>
      <w:r w:rsidR="008C1691">
        <w:t xml:space="preserve">dermed </w:t>
      </w:r>
      <w:r w:rsidR="00B1092E">
        <w:t>etablering af yderligere kabelsystemer, hvorfor det er foreslået at udskifte den eksisterende partielle kabelstrækning og luftledni</w:t>
      </w:r>
      <w:r w:rsidR="00B1092E">
        <w:t>n</w:t>
      </w:r>
      <w:r w:rsidR="00B1092E">
        <w:t>gen til Røsnæs.</w:t>
      </w:r>
    </w:p>
    <w:p w14:paraId="0F407616" w14:textId="77777777" w:rsidR="00B1092E" w:rsidRDefault="00B1092E" w:rsidP="00B1092E"/>
    <w:p w14:paraId="4B2137AD" w14:textId="4680754D" w:rsidR="00B1092E" w:rsidRDefault="003E548C" w:rsidP="00B1092E">
      <w:r>
        <w:t>For Sejerøb</w:t>
      </w:r>
      <w:r w:rsidR="00B1092E">
        <w:t>ugt er der undersøgt for tilslutning af 50 MW.</w:t>
      </w:r>
    </w:p>
    <w:p w14:paraId="110D6D27" w14:textId="77777777" w:rsidR="00B1092E" w:rsidRDefault="00B1092E" w:rsidP="00B1092E"/>
    <w:p w14:paraId="57BA6CA3" w14:textId="074F6E5A" w:rsidR="00CB3011" w:rsidRDefault="00B1092E" w:rsidP="00B1092E">
      <w:r>
        <w:t>For Smålandsfarvandet undersøg</w:t>
      </w:r>
      <w:r w:rsidR="00625E9A">
        <w:t>es der ikke</w:t>
      </w:r>
      <w:r>
        <w:t xml:space="preserve"> for tilslutning af 33 kV kabler </w:t>
      </w:r>
      <w:r w:rsidR="00625E9A">
        <w:t xml:space="preserve">i </w:t>
      </w:r>
      <w:r>
        <w:t xml:space="preserve">den eksisterende 50 kV station </w:t>
      </w:r>
      <w:r w:rsidR="00CB3011">
        <w:t xml:space="preserve">på Stigsnæsværket </w:t>
      </w:r>
      <w:r>
        <w:t xml:space="preserve">via en 50/33 kV transformer, </w:t>
      </w:r>
      <w:r w:rsidR="00CB3011">
        <w:t xml:space="preserve">da </w:t>
      </w:r>
      <w:r w:rsidR="00625E9A">
        <w:t xml:space="preserve">der ikke er tilstrækkelig </w:t>
      </w:r>
      <w:r w:rsidR="00CB3011">
        <w:t>med plads ved 50 kV anlægget</w:t>
      </w:r>
      <w:r w:rsidR="00625E9A">
        <w:t xml:space="preserve"> til transformer og 33 kV fordelingsanlæg</w:t>
      </w:r>
      <w:r w:rsidR="00CB3011">
        <w:t>.</w:t>
      </w:r>
    </w:p>
    <w:p w14:paraId="16B767D7" w14:textId="77777777" w:rsidR="00CB3011" w:rsidRDefault="00CB3011" w:rsidP="00B1092E"/>
    <w:p w14:paraId="5B6E4B90" w14:textId="1CF25F5E" w:rsidR="00B1092E" w:rsidRPr="00E3104A" w:rsidRDefault="00B1092E" w:rsidP="00B1092E">
      <w:r>
        <w:t xml:space="preserve">For Bornholm </w:t>
      </w:r>
      <w:r w:rsidR="00625E9A">
        <w:t xml:space="preserve">føres </w:t>
      </w:r>
      <w:r w:rsidR="00CB3011">
        <w:t>33</w:t>
      </w:r>
      <w:r>
        <w:t xml:space="preserve"> kV </w:t>
      </w:r>
      <w:r w:rsidR="00CB3011">
        <w:t xml:space="preserve">kablerne </w:t>
      </w:r>
      <w:r>
        <w:t>direkte ind til 60 kV stationen Rønne Syd, hvorfra der udgår to 60 kV kabler og en luftledning. Der kan maksimalt indpa</w:t>
      </w:r>
      <w:r>
        <w:t>s</w:t>
      </w:r>
      <w:r>
        <w:t xml:space="preserve">ses 50 MW fra en kystnær park på det eksisterende 60 kV kabel til Sverige, når der tages højde for den øvrige kendte produktion på Bornholm. </w:t>
      </w:r>
    </w:p>
    <w:p w14:paraId="06B26211" w14:textId="77777777" w:rsidR="00B1092E" w:rsidRDefault="00B1092E" w:rsidP="00E3104A"/>
    <w:p w14:paraId="4BEC8CEB" w14:textId="3567C33A" w:rsidR="009D301B" w:rsidRDefault="0023169A" w:rsidP="00CB3011">
      <w:r>
        <w:t xml:space="preserve">Til </w:t>
      </w:r>
      <w:r w:rsidR="00CB3011">
        <w:t xml:space="preserve">ovenstående er beregnet omkostninger til 33 kV kablerne på land samt et 33 kV fordelingsanlæg med </w:t>
      </w:r>
      <w:r w:rsidR="00625E9A">
        <w:t xml:space="preserve">de nødvendige </w:t>
      </w:r>
      <w:r w:rsidR="00CB3011">
        <w:t xml:space="preserve">felter </w:t>
      </w:r>
      <w:r w:rsidR="00625E9A">
        <w:t xml:space="preserve">for tilslutning af </w:t>
      </w:r>
      <w:r w:rsidR="00CB3011">
        <w:t>kabler, transfo</w:t>
      </w:r>
      <w:r w:rsidR="00CB3011">
        <w:t>r</w:t>
      </w:r>
      <w:r w:rsidR="00CB3011">
        <w:t xml:space="preserve">mer og målerfelt. </w:t>
      </w:r>
      <w:r w:rsidR="00AD5DF0">
        <w:t xml:space="preserve">Til 33 kV fordelingsanlægget er medtaget omkostninger til en bygning. </w:t>
      </w:r>
      <w:r w:rsidR="009D301B">
        <w:t xml:space="preserve">Se figuren i afsnit </w:t>
      </w:r>
      <w:r w:rsidR="009D301B">
        <w:fldChar w:fldCharType="begin"/>
      </w:r>
      <w:r w:rsidR="009D301B">
        <w:instrText xml:space="preserve"> REF _Ref392537555 \r \h </w:instrText>
      </w:r>
      <w:r w:rsidR="009D301B">
        <w:fldChar w:fldCharType="separate"/>
      </w:r>
      <w:r w:rsidR="00901D9E">
        <w:t>9.2</w:t>
      </w:r>
      <w:r w:rsidR="009D301B">
        <w:fldChar w:fldCharType="end"/>
      </w:r>
      <w:r w:rsidR="009D301B" w:rsidRPr="009D301B">
        <w:t xml:space="preserve"> </w:t>
      </w:r>
      <w:r w:rsidR="009D301B">
        <w:t>for nærmere detaljer</w:t>
      </w:r>
      <w:r w:rsidR="008C1691">
        <w:t xml:space="preserve"> da standardkoncept 3 i princippet er magen til standardkoncept 2</w:t>
      </w:r>
      <w:r w:rsidR="009D301B">
        <w:t>.</w:t>
      </w:r>
    </w:p>
    <w:p w14:paraId="50669677" w14:textId="77777777" w:rsidR="009D301B" w:rsidRDefault="009D301B" w:rsidP="00CB3011"/>
    <w:p w14:paraId="2AC0F14E" w14:textId="4CE6E185" w:rsidR="00625E9A" w:rsidRDefault="0023169A" w:rsidP="00CB3011">
      <w:r>
        <w:t xml:space="preserve">Til en 50 MW park er der </w:t>
      </w:r>
      <w:r w:rsidR="00625E9A">
        <w:t xml:space="preserve">medtaget en 50-60/33 kV transformer og tilslutning af denne med et 50-60 kV transformerfelt. </w:t>
      </w:r>
      <w:r>
        <w:t xml:space="preserve">Til </w:t>
      </w:r>
      <w:r w:rsidR="00625E9A">
        <w:t>en park på 100 MW</w:t>
      </w:r>
      <w:r>
        <w:t xml:space="preserve"> er der medtaget to transformere, da der for kystnære parker med tilslutning i 50-60 kV nettet er forudsat brug af transformere</w:t>
      </w:r>
      <w:r w:rsidR="00AD5DF0">
        <w:t xml:space="preserve"> som kan aftage 50 MW</w:t>
      </w:r>
      <w:r>
        <w:t>. Såfremt det er en sa</w:t>
      </w:r>
      <w:r>
        <w:t>m</w:t>
      </w:r>
      <w:r>
        <w:t>fundsøkonomisk bedre løsning kun at tilslutte én transformer bør dette i stedet vælges.</w:t>
      </w:r>
    </w:p>
    <w:p w14:paraId="6A4E463B" w14:textId="77777777" w:rsidR="00625E9A" w:rsidRDefault="00625E9A" w:rsidP="00CB3011"/>
    <w:p w14:paraId="57E94629" w14:textId="105CA627" w:rsidR="00625E9A" w:rsidRDefault="00BD3869" w:rsidP="00CB3011">
      <w:r>
        <w:t>Herudover er medtaget eventuelle fremrykningsomkostninger i transmission</w:t>
      </w:r>
      <w:r>
        <w:t>s</w:t>
      </w:r>
      <w:r>
        <w:t>nettet.</w:t>
      </w:r>
    </w:p>
    <w:p w14:paraId="334280AB" w14:textId="77777777" w:rsidR="00CB3011" w:rsidRDefault="00CB3011" w:rsidP="00E3104A"/>
    <w:p w14:paraId="4D5ED094" w14:textId="77777777" w:rsidR="00BD3869" w:rsidRPr="00E3104A" w:rsidRDefault="00BD3869" w:rsidP="00E3104A"/>
    <w:p w14:paraId="6FB54E4E" w14:textId="6927CE33" w:rsidR="00E3104A" w:rsidRPr="00E3104A" w:rsidRDefault="00E3104A" w:rsidP="00E3104A">
      <w:pPr>
        <w:pStyle w:val="Overskrift3"/>
      </w:pPr>
      <w:bookmarkStart w:id="35" w:name="_Toc412183994"/>
      <w:r>
        <w:t>Standardkoncept 4 – tilslutning af 50-60 kV i eksisterende 50-60 kV station</w:t>
      </w:r>
      <w:bookmarkEnd w:id="35"/>
    </w:p>
    <w:p w14:paraId="09F6A607" w14:textId="77777777" w:rsidR="000514D8" w:rsidRDefault="00E3104A" w:rsidP="00E3104A">
      <w:r>
        <w:t xml:space="preserve">50-60 kV kablerne føres </w:t>
      </w:r>
      <w:r w:rsidR="00BE73B0">
        <w:t xml:space="preserve">fra det valgte ilandføringspunkt </w:t>
      </w:r>
      <w:r>
        <w:t xml:space="preserve">frem til </w:t>
      </w:r>
      <w:r w:rsidR="00BE73B0">
        <w:t xml:space="preserve">en </w:t>
      </w:r>
      <w:r>
        <w:t>eksisterende 50-60 kV station, som kan aftage effekten</w:t>
      </w:r>
      <w:r w:rsidR="00BE73B0">
        <w:t xml:space="preserve">. </w:t>
      </w:r>
    </w:p>
    <w:p w14:paraId="3FDF3AAF" w14:textId="77777777" w:rsidR="000514D8" w:rsidRDefault="000514D8" w:rsidP="00E3104A"/>
    <w:p w14:paraId="269ABED5" w14:textId="520666CF" w:rsidR="00BD3869" w:rsidRDefault="00BE73B0" w:rsidP="00E3104A">
      <w:r>
        <w:t>Fo</w:t>
      </w:r>
      <w:r w:rsidR="000514D8">
        <w:t>r Vesterhav Syd</w:t>
      </w:r>
      <w:r w:rsidR="00BD3869">
        <w:t xml:space="preserve">, </w:t>
      </w:r>
      <w:r>
        <w:t>Vesterhav Nord</w:t>
      </w:r>
      <w:r w:rsidR="003E548C">
        <w:t>, Sæby, Sejerøb</w:t>
      </w:r>
      <w:r w:rsidR="00BD3869">
        <w:t>ugt og Bornholm</w:t>
      </w:r>
      <w:r>
        <w:t xml:space="preserve"> </w:t>
      </w:r>
      <w:r w:rsidR="00BD3869">
        <w:t>er de sa</w:t>
      </w:r>
      <w:r w:rsidR="00BD3869">
        <w:t>m</w:t>
      </w:r>
      <w:r w:rsidR="00BD3869">
        <w:t xml:space="preserve">me forhold gældende vedr. løsningsvalg og principper som ved standardkoncept 3. </w:t>
      </w:r>
    </w:p>
    <w:p w14:paraId="7CB9CC47" w14:textId="77777777" w:rsidR="00BD3869" w:rsidRDefault="00BD3869" w:rsidP="00E3104A"/>
    <w:p w14:paraId="6A4A60DA" w14:textId="2CE0760F" w:rsidR="00AE52B8" w:rsidRPr="00E3104A" w:rsidRDefault="005E625F" w:rsidP="00BD3869">
      <w:r>
        <w:t>For Smålandsfarvandet</w:t>
      </w:r>
      <w:r w:rsidR="00AE52B8">
        <w:t xml:space="preserve"> er 50 kV kablerne ført direkte ind til </w:t>
      </w:r>
      <w:r w:rsidR="00BE73B0">
        <w:t xml:space="preserve">132/50 kV stationen Stigsnæsværket </w:t>
      </w:r>
      <w:r w:rsidR="00BD3869">
        <w:t>med tilslutning i et 50 kV linjefelt. Der er ikke mulighed for yderligere udvidelse.</w:t>
      </w:r>
    </w:p>
    <w:p w14:paraId="15AC0905" w14:textId="77777777" w:rsidR="00E3104A" w:rsidRPr="00E3104A" w:rsidRDefault="00E3104A" w:rsidP="00E3104A"/>
    <w:p w14:paraId="2668EAD9" w14:textId="77777777" w:rsidR="008C1691" w:rsidRDefault="00F01AFB" w:rsidP="00E3104A">
      <w:r>
        <w:lastRenderedPageBreak/>
        <w:t xml:space="preserve">For ovenstående er beregnet omkostninger til 50-60 kV kablerne på land samt et antal 50-60 kV tilslutningsfelter, svarende til antallet af kabler. </w:t>
      </w:r>
      <w:r w:rsidR="008C1691">
        <w:t>På Stigsnæ</w:t>
      </w:r>
      <w:r w:rsidR="008C1691">
        <w:t>s</w:t>
      </w:r>
      <w:r w:rsidR="008C1691">
        <w:t xml:space="preserve">værket er der kun mulighed for at tilslutte den kystnære park i ét 50 kV felt. </w:t>
      </w:r>
    </w:p>
    <w:p w14:paraId="641A38D1" w14:textId="77777777" w:rsidR="008C1691" w:rsidRDefault="008C1691" w:rsidP="00E3104A"/>
    <w:p w14:paraId="6879E2CB" w14:textId="22063B36" w:rsidR="00F01AFB" w:rsidRDefault="00F01AFB" w:rsidP="00E3104A">
      <w:r>
        <w:t>Derudover er medtaget eventuelle fremrykningsomkostninger i transmission</w:t>
      </w:r>
      <w:r>
        <w:t>s</w:t>
      </w:r>
      <w:r>
        <w:t>nettet.</w:t>
      </w:r>
    </w:p>
    <w:p w14:paraId="0B0FA7DA" w14:textId="77777777" w:rsidR="00F01AFB" w:rsidRDefault="00F01AFB" w:rsidP="00E3104A"/>
    <w:p w14:paraId="2CE9F643" w14:textId="77777777" w:rsidR="0087402C" w:rsidRDefault="0087402C" w:rsidP="00427576"/>
    <w:p w14:paraId="2C524FDE" w14:textId="11256E2D" w:rsidR="00427576" w:rsidRDefault="0069703F" w:rsidP="00BE776B">
      <w:pPr>
        <w:pStyle w:val="Overskrift1"/>
      </w:pPr>
      <w:bookmarkStart w:id="36" w:name="_Ref392250862"/>
      <w:bookmarkStart w:id="37" w:name="_Toc396477418"/>
      <w:bookmarkStart w:id="38" w:name="_Toc412183995"/>
      <w:r>
        <w:t>Tekniske og økonomiske a</w:t>
      </w:r>
      <w:r w:rsidR="00BE776B">
        <w:t>nalyser</w:t>
      </w:r>
      <w:bookmarkEnd w:id="36"/>
      <w:bookmarkEnd w:id="37"/>
      <w:bookmarkEnd w:id="38"/>
    </w:p>
    <w:p w14:paraId="60E9178D" w14:textId="59CE8A89" w:rsidR="000B27BD" w:rsidRDefault="000B27BD" w:rsidP="000B27BD">
      <w:r>
        <w:t>Der er for hver</w:t>
      </w:r>
      <w:r w:rsidR="003E1DC0">
        <w:t>t</w:t>
      </w:r>
      <w:r>
        <w:t xml:space="preserve"> af de seks udpegede </w:t>
      </w:r>
      <w:r w:rsidR="003E1DC0">
        <w:t xml:space="preserve">områder </w:t>
      </w:r>
      <w:r>
        <w:t>gennemført netanalyser i komb</w:t>
      </w:r>
      <w:r>
        <w:t>i</w:t>
      </w:r>
      <w:r>
        <w:t>nation med økonomiske beregninger til bestemmelse af den teknisk/økonomisk optimale ilandføringsløsning for parkstørrelse op til 200 MW i spring á 50 MW. Netanalyserne er foretaget ud fra Energinet.dks sædvanlige beregningsforu</w:t>
      </w:r>
      <w:r>
        <w:t>d</w:t>
      </w:r>
      <w:r>
        <w:t xml:space="preserve">sætninger og -metoder </w:t>
      </w:r>
      <w:r w:rsidR="004404D0">
        <w:t xml:space="preserve">suppleret med den nyeste viden om </w:t>
      </w:r>
      <w:r>
        <w:t>kommende vindmø</w:t>
      </w:r>
      <w:r>
        <w:t>l</w:t>
      </w:r>
      <w:r>
        <w:t>leprojekter. Omkostningerne er bestemt ud fra generelle budgetpriser for de medgående anlægskomponenter inkl. projekterings- og etableringsomkostni</w:t>
      </w:r>
      <w:r>
        <w:t>n</w:t>
      </w:r>
      <w:r>
        <w:t xml:space="preserve">ger. Desuden er de samlede omkostninger til drift og vedligehold samt nettab i </w:t>
      </w:r>
      <w:r w:rsidR="003E1DC0">
        <w:t>tilslutnings</w:t>
      </w:r>
      <w:r>
        <w:t>anlæggets levetid m</w:t>
      </w:r>
      <w:r w:rsidR="00F90DCE">
        <w:t>edtaget ud fra et skøn over hav</w:t>
      </w:r>
      <w:r>
        <w:t>mølleparkernes produktionsmønster.</w:t>
      </w:r>
    </w:p>
    <w:p w14:paraId="69397335" w14:textId="77777777" w:rsidR="000B27BD" w:rsidRDefault="000B27BD" w:rsidP="000B27BD"/>
    <w:p w14:paraId="5C05A32D" w14:textId="29EA1FB2" w:rsidR="000B27BD" w:rsidRDefault="004404D0" w:rsidP="000B27BD">
      <w:r>
        <w:t>N</w:t>
      </w:r>
      <w:r w:rsidR="000B27BD">
        <w:t>etanalyserne har i nogle tilfælde afdækket et behov for forstærkninger i det bagvedliggende transmissionsnet for at kunne flytte effekten væk fra lokalomr</w:t>
      </w:r>
      <w:r w:rsidR="000B27BD">
        <w:t>å</w:t>
      </w:r>
      <w:r w:rsidR="000B27BD">
        <w:t>det i de situationer, hvor produktionen ikke kan forbruges i området alene. O</w:t>
      </w:r>
      <w:r w:rsidR="000B27BD">
        <w:t>m</w:t>
      </w:r>
      <w:r w:rsidR="000B27BD">
        <w:t>kostningerne til disse forstærkninger er medtaget enten som direkte omkostni</w:t>
      </w:r>
      <w:r w:rsidR="000B27BD">
        <w:t>n</w:t>
      </w:r>
      <w:r w:rsidR="000B27BD">
        <w:t>ger eller som omkostninger til fremrykning af</w:t>
      </w:r>
      <w:r>
        <w:t xml:space="preserve"> allerede planlagte</w:t>
      </w:r>
      <w:r w:rsidR="000B27BD">
        <w:t xml:space="preserve"> investeringer</w:t>
      </w:r>
      <w:r>
        <w:t>.</w:t>
      </w:r>
    </w:p>
    <w:p w14:paraId="677EA1E8" w14:textId="77777777" w:rsidR="000B27BD" w:rsidRDefault="000B27BD" w:rsidP="00BE776B"/>
    <w:p w14:paraId="0070B6F2" w14:textId="21F50096" w:rsidR="00DF345D" w:rsidRDefault="00DF345D" w:rsidP="00613791">
      <w:r>
        <w:t>Ud fra</w:t>
      </w:r>
      <w:r w:rsidR="00CB42EF">
        <w:t xml:space="preserve"> placeringen af</w:t>
      </w:r>
      <w:r>
        <w:t xml:space="preserve"> de seks områder til opstilling af kystnære </w:t>
      </w:r>
      <w:r w:rsidR="00BD4A0E">
        <w:t>havmølle</w:t>
      </w:r>
      <w:r>
        <w:t>parker er der fastlagt 1-2</w:t>
      </w:r>
      <w:r w:rsidR="008D308D">
        <w:t xml:space="preserve"> mulige</w:t>
      </w:r>
      <w:r>
        <w:t xml:space="preserve"> ilandføringspunkter for hvert område. Ilandføring</w:t>
      </w:r>
      <w:r>
        <w:t>s</w:t>
      </w:r>
      <w:r>
        <w:t xml:space="preserve">punkterne er fastlagt ud fra den korteste mulige kabelføring </w:t>
      </w:r>
      <w:r w:rsidR="004404D0">
        <w:t>under</w:t>
      </w:r>
      <w:r>
        <w:t xml:space="preserve"> hensyntagen til natur, miljø og andre interesser på havet og på land.</w:t>
      </w:r>
    </w:p>
    <w:p w14:paraId="6C1B10B9" w14:textId="77777777" w:rsidR="00CB42EF" w:rsidRDefault="00CB42EF" w:rsidP="00613791"/>
    <w:p w14:paraId="19A52299" w14:textId="714FB551" w:rsidR="003A22B2" w:rsidRDefault="003A22B2" w:rsidP="00CB42EF">
      <w:r>
        <w:t>For hver</w:t>
      </w:r>
      <w:r w:rsidR="003E1DC0">
        <w:t>t</w:t>
      </w:r>
      <w:r>
        <w:t xml:space="preserve"> </w:t>
      </w:r>
      <w:r w:rsidR="003E1DC0">
        <w:t xml:space="preserve">område </w:t>
      </w:r>
      <w:r w:rsidR="00CB42EF">
        <w:t>er der for alle kombinationer af ilandføringspunkter og par</w:t>
      </w:r>
      <w:r w:rsidR="00CB42EF">
        <w:t>k</w:t>
      </w:r>
      <w:r w:rsidR="00CB42EF">
        <w:t>størrelser beregnet</w:t>
      </w:r>
      <w:r w:rsidR="004404D0">
        <w:t>,</w:t>
      </w:r>
      <w:r w:rsidR="00CB42EF">
        <w:t xml:space="preserve"> hvilken af de fire standard</w:t>
      </w:r>
      <w:r w:rsidR="005071DE">
        <w:t>koncepter</w:t>
      </w:r>
      <w:r w:rsidR="00CB42EF">
        <w:t xml:space="preserve">, der med lavest mulige omkostninger kan anvendes som tilslutningsløsning under forudsætning af, at Energinet.dks </w:t>
      </w:r>
      <w:r w:rsidR="001C6F0E">
        <w:t xml:space="preserve">Netdimensioneringskriterier </w:t>
      </w:r>
      <w:r w:rsidR="00CB42EF">
        <w:t>overholdes.</w:t>
      </w:r>
      <w:r>
        <w:t xml:space="preserve"> Disse beregninger inkl. beskrivelse af</w:t>
      </w:r>
      <w:r w:rsidR="00CB42EF">
        <w:t xml:space="preserve"> tilslutningspunkter, kabellængder og andre forstærkninger for hvert af </w:t>
      </w:r>
      <w:r w:rsidR="00442A88">
        <w:t xml:space="preserve">de </w:t>
      </w:r>
      <w:r w:rsidR="00CB42EF">
        <w:t xml:space="preserve">seks udpegede områder er beskrevet i </w:t>
      </w:r>
      <w:r w:rsidR="00CB42EF">
        <w:fldChar w:fldCharType="begin"/>
      </w:r>
      <w:r w:rsidR="00CB42EF">
        <w:instrText xml:space="preserve"> REF _Ref391649947 \h </w:instrText>
      </w:r>
      <w:r w:rsidR="00CB42EF">
        <w:fldChar w:fldCharType="separate"/>
      </w:r>
      <w:r w:rsidR="00901D9E" w:rsidRPr="00EF0AE5">
        <w:t>Bilag 2</w:t>
      </w:r>
      <w:r w:rsidR="00CB42EF">
        <w:fldChar w:fldCharType="end"/>
      </w:r>
      <w:r w:rsidR="00CB42EF">
        <w:t xml:space="preserve">. </w:t>
      </w:r>
      <w:r>
        <w:t>I indeværende afsnit er udelukkende anført resultaterne af beregningerne som en kort beskrivelse af de</w:t>
      </w:r>
      <w:r w:rsidR="004404D0">
        <w:t>n anbefalede</w:t>
      </w:r>
      <w:r>
        <w:t xml:space="preserve"> optimale løsning for hver</w:t>
      </w:r>
      <w:r w:rsidR="003E1DC0">
        <w:t>t</w:t>
      </w:r>
      <w:r>
        <w:t xml:space="preserve"> enkel</w:t>
      </w:r>
      <w:r w:rsidR="003E1DC0">
        <w:t>t</w:t>
      </w:r>
      <w:r>
        <w:t xml:space="preserve"> </w:t>
      </w:r>
      <w:r w:rsidR="003E1DC0">
        <w:t>område</w:t>
      </w:r>
      <w:r>
        <w:t>.</w:t>
      </w:r>
    </w:p>
    <w:p w14:paraId="1EF02493" w14:textId="75EA2D08" w:rsidR="004404D0" w:rsidRDefault="003A22B2" w:rsidP="00CB42EF">
      <w:r>
        <w:t xml:space="preserve">Da beregningerne ikke indeholder </w:t>
      </w:r>
      <w:r w:rsidR="001C6F0E">
        <w:t>anlægs</w:t>
      </w:r>
      <w:r>
        <w:t xml:space="preserve">omkostninger til </w:t>
      </w:r>
      <w:r w:rsidR="001C6F0E">
        <w:t xml:space="preserve">de dele der er placeret på havet og frem </w:t>
      </w:r>
      <w:r>
        <w:t xml:space="preserve">til </w:t>
      </w:r>
      <w:r w:rsidR="002233EA">
        <w:t>kysten</w:t>
      </w:r>
      <w:r>
        <w:t xml:space="preserve"> kan der være tilfælde, hvor et andet ilandføring</w:t>
      </w:r>
      <w:r>
        <w:t>s</w:t>
      </w:r>
      <w:r>
        <w:t>punkt</w:t>
      </w:r>
      <w:r w:rsidR="004404D0">
        <w:t xml:space="preserve"> eller et andet af de fire standardkoncepter</w:t>
      </w:r>
      <w:r>
        <w:t xml:space="preserve"> end det foreslåede</w:t>
      </w:r>
      <w:r w:rsidR="00E3674D">
        <w:t>,</w:t>
      </w:r>
      <w:r>
        <w:t xml:space="preserve"> er mere opti</w:t>
      </w:r>
      <w:r w:rsidR="00E3674D">
        <w:t>malt, når det samlede projekt betragtes. I</w:t>
      </w:r>
      <w:r w:rsidR="00BA073F">
        <w:t xml:space="preserve"> de tilfælde kan omkostningerne til andre </w:t>
      </w:r>
      <w:r w:rsidR="00A576E1">
        <w:t>standardkoncepter</w:t>
      </w:r>
      <w:r w:rsidR="00BA073F">
        <w:t xml:space="preserve"> findes i</w:t>
      </w:r>
      <w:r w:rsidR="00E3674D">
        <w:t xml:space="preserve"> </w:t>
      </w:r>
      <w:r w:rsidR="00E3674D">
        <w:fldChar w:fldCharType="begin"/>
      </w:r>
      <w:r w:rsidR="00E3674D">
        <w:instrText xml:space="preserve"> REF _Ref391649947 \h </w:instrText>
      </w:r>
      <w:r w:rsidR="00E3674D">
        <w:fldChar w:fldCharType="separate"/>
      </w:r>
      <w:r w:rsidR="00901D9E" w:rsidRPr="00EF0AE5">
        <w:t>Bilag 2</w:t>
      </w:r>
      <w:r w:rsidR="00E3674D">
        <w:fldChar w:fldCharType="end"/>
      </w:r>
      <w:r w:rsidR="00BA073F">
        <w:t>.</w:t>
      </w:r>
    </w:p>
    <w:p w14:paraId="0FEA1B04" w14:textId="77777777" w:rsidR="004404D0" w:rsidRDefault="004404D0" w:rsidP="00CB42EF"/>
    <w:p w14:paraId="486A1940" w14:textId="4219ADE4" w:rsidR="007C4F26" w:rsidRDefault="007C4F26" w:rsidP="00613791">
      <w:r>
        <w:t>Kortudsnittene i de følgende afs</w:t>
      </w:r>
      <w:r w:rsidR="00B97C48">
        <w:t>nit viser de</w:t>
      </w:r>
      <w:r w:rsidR="002B1E90">
        <w:t xml:space="preserve"> mulige områder for opstilling af mø</w:t>
      </w:r>
      <w:r w:rsidR="002B1E90">
        <w:t>l</w:t>
      </w:r>
      <w:r w:rsidR="002B1E90">
        <w:t>leparkerne.</w:t>
      </w:r>
      <w:r>
        <w:t xml:space="preserve"> På kortene er også angivet de nye mulige </w:t>
      </w:r>
      <w:r w:rsidR="000E21E1">
        <w:t>kabel</w:t>
      </w:r>
      <w:r>
        <w:t>tracéer</w:t>
      </w:r>
      <w:r w:rsidR="002B1E90">
        <w:t xml:space="preserve"> til lands og til vands</w:t>
      </w:r>
      <w:r w:rsidRPr="00F96D93">
        <w:t>, der indgår i VVM-undersøg</w:t>
      </w:r>
      <w:r w:rsidR="00F96D93">
        <w:t>elserne.</w:t>
      </w:r>
    </w:p>
    <w:p w14:paraId="4635D96D" w14:textId="77777777" w:rsidR="000352B8" w:rsidRDefault="000352B8" w:rsidP="000352B8"/>
    <w:p w14:paraId="1EA64787" w14:textId="0A5C52C2" w:rsidR="004A1A61" w:rsidRPr="00751D40" w:rsidRDefault="004A1A61" w:rsidP="00751D40">
      <w:pPr>
        <w:pStyle w:val="Overskrift2"/>
      </w:pPr>
      <w:bookmarkStart w:id="39" w:name="_Toc412183996"/>
      <w:r w:rsidRPr="00751D40">
        <w:lastRenderedPageBreak/>
        <w:t>Generelt</w:t>
      </w:r>
      <w:r w:rsidR="00751D40">
        <w:t xml:space="preserve"> for afsnit </w:t>
      </w:r>
      <w:r w:rsidR="00901D9E">
        <w:fldChar w:fldCharType="begin"/>
      </w:r>
      <w:r w:rsidR="00901D9E">
        <w:instrText xml:space="preserve"> REF _Ref398800021 \r \h </w:instrText>
      </w:r>
      <w:r w:rsidR="00901D9E">
        <w:fldChar w:fldCharType="separate"/>
      </w:r>
      <w:r w:rsidR="00901D9E">
        <w:t>5.2</w:t>
      </w:r>
      <w:r w:rsidR="00901D9E">
        <w:fldChar w:fldCharType="end"/>
      </w:r>
      <w:r w:rsidR="00751D40">
        <w:t xml:space="preserve"> til afsnit </w:t>
      </w:r>
      <w:r w:rsidR="00751D40">
        <w:fldChar w:fldCharType="begin"/>
      </w:r>
      <w:r w:rsidR="00751D40">
        <w:instrText xml:space="preserve"> REF _Ref397274522 \r \h </w:instrText>
      </w:r>
      <w:r w:rsidR="00751D40">
        <w:fldChar w:fldCharType="separate"/>
      </w:r>
      <w:r w:rsidR="00901D9E">
        <w:t>5.8</w:t>
      </w:r>
      <w:bookmarkEnd w:id="39"/>
      <w:r w:rsidR="00751D40">
        <w:fldChar w:fldCharType="end"/>
      </w:r>
    </w:p>
    <w:p w14:paraId="79B995EC" w14:textId="29199CA5" w:rsidR="004A1A61" w:rsidRDefault="00360956" w:rsidP="00495BAB">
      <w:r>
        <w:t>I</w:t>
      </w:r>
      <w:r w:rsidRPr="00751D40">
        <w:t xml:space="preserve"> de følgende afsnit </w:t>
      </w:r>
      <w:r>
        <w:t>er a</w:t>
      </w:r>
      <w:r w:rsidR="004A1A61" w:rsidRPr="00751D40">
        <w:t xml:space="preserve">nlægsomkostningerne opgjort </w:t>
      </w:r>
      <w:r w:rsidR="00F47BB4">
        <w:t xml:space="preserve">og fordelt </w:t>
      </w:r>
      <w:r w:rsidR="004A1A61" w:rsidRPr="00751D40">
        <w:t xml:space="preserve">efter </w:t>
      </w:r>
      <w:r w:rsidR="00F47BB4">
        <w:t>beskrive</w:t>
      </w:r>
      <w:r w:rsidR="00F47BB4">
        <w:t>l</w:t>
      </w:r>
      <w:r w:rsidR="00F47BB4">
        <w:t xml:space="preserve">serne i afsnit </w:t>
      </w:r>
      <w:r w:rsidR="00F47BB4">
        <w:fldChar w:fldCharType="begin"/>
      </w:r>
      <w:r w:rsidR="00F47BB4">
        <w:instrText xml:space="preserve"> REF _Ref410729680 \r \h </w:instrText>
      </w:r>
      <w:r w:rsidR="00F47BB4">
        <w:fldChar w:fldCharType="separate"/>
      </w:r>
      <w:r w:rsidR="00F47BB4">
        <w:t>3.6</w:t>
      </w:r>
      <w:r w:rsidR="00F47BB4">
        <w:fldChar w:fldCharType="end"/>
      </w:r>
      <w:r w:rsidR="00F47BB4">
        <w:t xml:space="preserve"> </w:t>
      </w:r>
      <w:r w:rsidR="00F47BB4">
        <w:fldChar w:fldCharType="begin"/>
      </w:r>
      <w:r w:rsidR="00F47BB4">
        <w:instrText xml:space="preserve"> REF _Ref410729689 \h </w:instrText>
      </w:r>
      <w:r w:rsidR="00F47BB4">
        <w:fldChar w:fldCharType="separate"/>
      </w:r>
      <w:r w:rsidR="00F47BB4" w:rsidRPr="00DD1EE7">
        <w:t>Fordeling af omkostninger</w:t>
      </w:r>
      <w:r w:rsidR="00F47BB4">
        <w:fldChar w:fldCharType="end"/>
      </w:r>
      <w:r w:rsidR="00F47BB4">
        <w:t>.</w:t>
      </w:r>
    </w:p>
    <w:p w14:paraId="6C12D816" w14:textId="77777777" w:rsidR="004A1A61" w:rsidRDefault="004A1A61" w:rsidP="000352B8"/>
    <w:p w14:paraId="117CED01" w14:textId="3AB3FC66" w:rsidR="00751D40" w:rsidRDefault="00751D40" w:rsidP="00751D40">
      <w:r>
        <w:t xml:space="preserve">Drift og vedligeholdelsesomkostningerne er </w:t>
      </w:r>
      <w:r w:rsidR="006B43F3">
        <w:t xml:space="preserve">til overslagsbrug </w:t>
      </w:r>
      <w:r w:rsidR="002A4331">
        <w:t>fastsat til 3 pct.</w:t>
      </w:r>
      <w:r>
        <w:t xml:space="preserve"> af anlægsinvesteringen. </w:t>
      </w:r>
      <w:r w:rsidR="006B43F3">
        <w:t>Netselskab og mølleejer afholder hver i sær egne omkos</w:t>
      </w:r>
      <w:r w:rsidR="006B43F3">
        <w:t>t</w:t>
      </w:r>
      <w:r w:rsidR="006B43F3">
        <w:t xml:space="preserve">ninger til </w:t>
      </w:r>
      <w:r>
        <w:t>drift og vedligeholdelse</w:t>
      </w:r>
      <w:r w:rsidR="006B43F3">
        <w:t xml:space="preserve">. </w:t>
      </w:r>
      <w:r>
        <w:t>Opgørelsen af omkostninger til drift og vedl</w:t>
      </w:r>
      <w:r>
        <w:t>i</w:t>
      </w:r>
      <w:r>
        <w:t xml:space="preserve">geholdelse </w:t>
      </w:r>
      <w:r w:rsidR="00E76CBE">
        <w:t xml:space="preserve">i tabellerne </w:t>
      </w:r>
      <w:r>
        <w:t>er derfor kun vejledende.</w:t>
      </w:r>
    </w:p>
    <w:p w14:paraId="009D055A" w14:textId="77777777" w:rsidR="00751D40" w:rsidRDefault="00751D40" w:rsidP="00751D40"/>
    <w:p w14:paraId="60CC5F62" w14:textId="02E668B3" w:rsidR="00751D40" w:rsidRDefault="00751D40" w:rsidP="00751D40">
      <w:r>
        <w:t xml:space="preserve">Nettabsomkostningerne er som nævnt i afsnit </w:t>
      </w:r>
      <w:r>
        <w:fldChar w:fldCharType="begin"/>
      </w:r>
      <w:r>
        <w:instrText xml:space="preserve"> REF _Ref396846164 \r \h </w:instrText>
      </w:r>
      <w:r>
        <w:fldChar w:fldCharType="separate"/>
      </w:r>
      <w:r w:rsidR="00901D9E">
        <w:t>3.4</w:t>
      </w:r>
      <w:r>
        <w:fldChar w:fldCharType="end"/>
      </w:r>
      <w:r w:rsidR="00BA20E8">
        <w:t xml:space="preserve"> opgjorte fra kanten af ha</w:t>
      </w:r>
      <w:r w:rsidR="00BA20E8">
        <w:t>v</w:t>
      </w:r>
      <w:r>
        <w:t xml:space="preserve">mølleparken og frem til det første transformeringspunkt på land. Bemærk derfor at den del af </w:t>
      </w:r>
      <w:r w:rsidR="00BA20E8">
        <w:t>nettabet, som vil komme fra hav</w:t>
      </w:r>
      <w:r>
        <w:t xml:space="preserve">mølleparkens interne net, ikke er opgjort, og vil derfor udgøre en betydelig del af de samlede nettab. Årsagen til at nettabet for det interne net i </w:t>
      </w:r>
      <w:r w:rsidR="00BA20E8">
        <w:t>hav</w:t>
      </w:r>
      <w:r>
        <w:t>mølleparken ikke er opgjort, er, at opsti</w:t>
      </w:r>
      <w:r>
        <w:t>l</w:t>
      </w:r>
      <w:r>
        <w:t>lin</w:t>
      </w:r>
      <w:r w:rsidR="00E76CBE">
        <w:t>gsmønsteret</w:t>
      </w:r>
      <w:r>
        <w:t xml:space="preserve"> og dermed udlægningen af kablerne samt tværsnittet på disse på nuværende tidspunkt er ukendt.</w:t>
      </w:r>
    </w:p>
    <w:p w14:paraId="1B74197B" w14:textId="77777777" w:rsidR="00751D40" w:rsidRDefault="00751D40" w:rsidP="00751D40"/>
    <w:p w14:paraId="7CE469BE" w14:textId="4A746830" w:rsidR="00927C82" w:rsidRDefault="00751D40" w:rsidP="00927C82">
      <w:r>
        <w:t xml:space="preserve">Det </w:t>
      </w:r>
      <w:r w:rsidR="005855CE">
        <w:t>er ud fra Energistyrelsens fremlagte forslag til omkostningsfordeling foru</w:t>
      </w:r>
      <w:r w:rsidR="005855CE">
        <w:t>d</w:t>
      </w:r>
      <w:r w:rsidR="005855CE">
        <w:t xml:space="preserve">sat i det følgende, </w:t>
      </w:r>
      <w:r>
        <w:t xml:space="preserve">at mølleejer skal betale nettab frem til </w:t>
      </w:r>
      <w:r w:rsidR="006B43F3">
        <w:t>tilslutningspunktet på land</w:t>
      </w:r>
      <w:r>
        <w:t xml:space="preserve">. </w:t>
      </w:r>
      <w:r w:rsidR="00927C82">
        <w:t>Omkostningsfordelingen mellem mølleejer og netselskab/Energinet.dk vil derfor afhænge af, hvor der kan opnås tilladelse til etablering af tilslutning</w:t>
      </w:r>
      <w:r w:rsidR="00927C82">
        <w:t>s</w:t>
      </w:r>
      <w:r w:rsidR="00927C82">
        <w:t xml:space="preserve">punktet. </w:t>
      </w:r>
    </w:p>
    <w:p w14:paraId="29064819" w14:textId="77777777" w:rsidR="00927C82" w:rsidRDefault="00927C82" w:rsidP="00927C82"/>
    <w:p w14:paraId="50024638" w14:textId="44159EFB" w:rsidR="00751D40" w:rsidRDefault="00927C82" w:rsidP="00927C82">
      <w:r>
        <w:t>Hvis der kan opnås tilladelse til etablering af en fremskudt transformerstation ved kysten, bliver tilslutningspunktet på hornene af transformeren på den side som har samme spændingsniveau som eksportkablerne. Såfremt der kan opnås tilladelse til etablering af en fremskudt transformerstation, men den aktuelle parkstørrelse tilsiger, at eksportkablerne i stedet for etablering af et kystnært transformeringspunkt, skal føres videre ind til det eksisterende net, bliver ti</w:t>
      </w:r>
      <w:r>
        <w:t>l</w:t>
      </w:r>
      <w:r>
        <w:t>slutningspunktet stadig hvor den fremskudte station kunne have været etabl</w:t>
      </w:r>
      <w:r>
        <w:t>e</w:t>
      </w:r>
      <w:r>
        <w:t>ret. Herved opnås samme omkostningsfordeling uanset parkstørrelse.</w:t>
      </w:r>
      <w:r w:rsidDel="006B43F3">
        <w:t xml:space="preserve"> </w:t>
      </w:r>
    </w:p>
    <w:p w14:paraId="024CB793" w14:textId="77777777" w:rsidR="00751D40" w:rsidRDefault="00751D40" w:rsidP="00751D40"/>
    <w:p w14:paraId="50E67977" w14:textId="51D15371" w:rsidR="00E76CBE" w:rsidRDefault="00AC0F43" w:rsidP="000352B8">
      <w:r>
        <w:t>De samfundsøkonomisk anbefalede tilslutningsløsninger ved de enkelte par</w:t>
      </w:r>
      <w:r>
        <w:t>k</w:t>
      </w:r>
      <w:r>
        <w:t>størrelser er alle foreslået med udgangspunkt i omkostningerne</w:t>
      </w:r>
      <w:r w:rsidR="00F91044">
        <w:t xml:space="preserve"> til etablering af landanlæggene</w:t>
      </w:r>
      <w:r>
        <w:t>, omkostninger til nettab samt omkostninger til drift og vedlig</w:t>
      </w:r>
      <w:r>
        <w:t>e</w:t>
      </w:r>
      <w:r>
        <w:t>holdelse. Der er ikke taget højde for omkostningerne til anlæggene på havet, da disse ikke kendes</w:t>
      </w:r>
      <w:r w:rsidR="00BC762A">
        <w:t xml:space="preserve"> på forhånd</w:t>
      </w:r>
      <w:r>
        <w:t xml:space="preserve">. Såfremt en vindmølleopstiller anbefaler </w:t>
      </w:r>
      <w:r w:rsidR="00BC762A">
        <w:t>at anve</w:t>
      </w:r>
      <w:r w:rsidR="00BC762A">
        <w:t>n</w:t>
      </w:r>
      <w:r w:rsidR="00BC762A">
        <w:t xml:space="preserve">de </w:t>
      </w:r>
      <w:r>
        <w:t xml:space="preserve">et andet </w:t>
      </w:r>
      <w:r w:rsidR="00BC762A">
        <w:t xml:space="preserve">af de udpegede </w:t>
      </w:r>
      <w:r w:rsidR="00F91044">
        <w:t xml:space="preserve">og undersøgte </w:t>
      </w:r>
      <w:r>
        <w:t>ilandføringspunkt</w:t>
      </w:r>
      <w:r w:rsidR="00BC762A">
        <w:t>er,</w:t>
      </w:r>
      <w:r>
        <w:t xml:space="preserve"> end det </w:t>
      </w:r>
      <w:r w:rsidR="00F91044">
        <w:t>anbef</w:t>
      </w:r>
      <w:r w:rsidR="00F91044">
        <w:t>a</w:t>
      </w:r>
      <w:r w:rsidR="00F91044">
        <w:t xml:space="preserve">lede </w:t>
      </w:r>
      <w:r>
        <w:t xml:space="preserve">ilandføringspunkt som giver de laveste samfundsøkonomiske omkostninger på land, anbefales det at indregne </w:t>
      </w:r>
      <w:r w:rsidR="00F91044">
        <w:t>omkostningerne på havet, så de lavest mul</w:t>
      </w:r>
      <w:r w:rsidR="00F91044">
        <w:t>i</w:t>
      </w:r>
      <w:r w:rsidR="00F91044">
        <w:t>ge samfundsøkonomiske omkostninger på det totale anlæg kan opnås.</w:t>
      </w:r>
    </w:p>
    <w:p w14:paraId="7B31DB11" w14:textId="77777777" w:rsidR="00AC0F43" w:rsidRDefault="00AC0F43" w:rsidP="000352B8"/>
    <w:p w14:paraId="193182E3" w14:textId="77777777" w:rsidR="00F91044" w:rsidRDefault="00F91044">
      <w:pPr>
        <w:spacing w:line="240" w:lineRule="auto"/>
        <w:rPr>
          <w:b/>
          <w:sz w:val="19"/>
        </w:rPr>
      </w:pPr>
      <w:bookmarkStart w:id="40" w:name="_Ref395862785"/>
      <w:bookmarkStart w:id="41" w:name="_Toc396477419"/>
      <w:r>
        <w:br w:type="page"/>
      </w:r>
    </w:p>
    <w:p w14:paraId="29E6730E" w14:textId="667B09BD" w:rsidR="000352B8" w:rsidRDefault="000352B8" w:rsidP="00504F53">
      <w:pPr>
        <w:pStyle w:val="Overskrift2"/>
      </w:pPr>
      <w:bookmarkStart w:id="42" w:name="_Ref398800021"/>
      <w:bookmarkStart w:id="43" w:name="_Toc412183997"/>
      <w:r>
        <w:lastRenderedPageBreak/>
        <w:t>Vesterhav Syd</w:t>
      </w:r>
      <w:bookmarkEnd w:id="40"/>
      <w:bookmarkEnd w:id="41"/>
      <w:bookmarkEnd w:id="42"/>
      <w:bookmarkEnd w:id="43"/>
    </w:p>
    <w:p w14:paraId="0B53C603" w14:textId="3B3CEBD5" w:rsidR="003A59DC" w:rsidRDefault="000E21E1" w:rsidP="000E21E1">
      <w:r w:rsidRPr="000E21E1">
        <w:t>Der</w:t>
      </w:r>
      <w:r w:rsidR="009B5473">
        <w:t xml:space="preserve"> er</w:t>
      </w:r>
      <w:r w:rsidRPr="000E21E1">
        <w:t xml:space="preserve"> undersøg</w:t>
      </w:r>
      <w:r w:rsidR="009B5473">
        <w:t>t</w:t>
      </w:r>
      <w:r w:rsidRPr="000E21E1">
        <w:t xml:space="preserve"> for nettilslutning </w:t>
      </w:r>
      <w:r w:rsidR="00F90DCE">
        <w:t xml:space="preserve">af kystnære havmøller </w:t>
      </w:r>
      <w:r w:rsidR="003A59DC">
        <w:t>i Vesterhavet</w:t>
      </w:r>
      <w:r w:rsidRPr="000E21E1">
        <w:t xml:space="preserve"> lige nord for Hvide Sande, afgrænset mod nord af et kileformet </w:t>
      </w:r>
      <w:r w:rsidR="003A59DC">
        <w:t xml:space="preserve">område, se kortudsnit vist i </w:t>
      </w:r>
      <w:r w:rsidR="003A59DC">
        <w:fldChar w:fldCharType="begin"/>
      </w:r>
      <w:r w:rsidR="003A59DC">
        <w:instrText xml:space="preserve"> REF _Ref387137245 \h </w:instrText>
      </w:r>
      <w:r w:rsidR="003A59DC">
        <w:fldChar w:fldCharType="separate"/>
      </w:r>
      <w:r w:rsidR="00901D9E">
        <w:t xml:space="preserve">Figur </w:t>
      </w:r>
      <w:r w:rsidR="00901D9E">
        <w:rPr>
          <w:noProof/>
        </w:rPr>
        <w:t>1</w:t>
      </w:r>
      <w:r w:rsidR="003A59DC">
        <w:fldChar w:fldCharType="end"/>
      </w:r>
      <w:r w:rsidR="003A59DC">
        <w:t>.</w:t>
      </w:r>
    </w:p>
    <w:p w14:paraId="39013DB0" w14:textId="77777777" w:rsidR="002B1E90" w:rsidRDefault="002B1E90" w:rsidP="000E21E1"/>
    <w:p w14:paraId="3719D83A" w14:textId="0B968575" w:rsidR="008D308D" w:rsidRDefault="002B1E90" w:rsidP="006C31C0">
      <w:r>
        <w:t xml:space="preserve">De to </w:t>
      </w:r>
      <w:r w:rsidR="00951639">
        <w:t xml:space="preserve">valgte </w:t>
      </w:r>
      <w:r>
        <w:t>ilandføringspunkter ses af kortet</w:t>
      </w:r>
      <w:r w:rsidR="009B5473">
        <w:t>,</w:t>
      </w:r>
      <w:r>
        <w:t xml:space="preserve"> og </w:t>
      </w:r>
      <w:r w:rsidR="001159AB">
        <w:t>der</w:t>
      </w:r>
      <w:r w:rsidR="009B5473">
        <w:t xml:space="preserve"> er</w:t>
      </w:r>
      <w:r w:rsidR="001159AB">
        <w:t xml:space="preserve"> undersøg</w:t>
      </w:r>
      <w:r w:rsidR="009B5473">
        <w:t>t</w:t>
      </w:r>
      <w:r w:rsidR="001159AB">
        <w:t xml:space="preserve"> </w:t>
      </w:r>
      <w:r>
        <w:t>for placering af en fremskudt transformerstation ved hhv. Holmsland, Tyvmose eller</w:t>
      </w:r>
      <w:r w:rsidR="00B861B7">
        <w:t xml:space="preserve"> ved</w:t>
      </w:r>
      <w:r>
        <w:t xml:space="preserve"> den eksisterende 60 kV station Søndervig. Tilslutningen til det eksisterende net vil i alle tilfælde skulle ske via en kabelføring nord om Ringkøbing Fjord til 150 kV stationen Lem Kær.</w:t>
      </w:r>
      <w:r w:rsidR="006C31C0">
        <w:t xml:space="preserve"> </w:t>
      </w:r>
    </w:p>
    <w:p w14:paraId="2327C2FE" w14:textId="77777777" w:rsidR="008D308D" w:rsidRDefault="008D308D" w:rsidP="006C31C0"/>
    <w:p w14:paraId="12139DE6" w14:textId="5144D859" w:rsidR="006C31C0" w:rsidRDefault="009B5473" w:rsidP="006C31C0">
      <w:r>
        <w:t>For at kunne udnytte vindmøllernes kapacitet er det nødvendigt at</w:t>
      </w:r>
      <w:r w:rsidR="006C31C0">
        <w:t xml:space="preserve"> forstærk</w:t>
      </w:r>
      <w:r>
        <w:t>e</w:t>
      </w:r>
      <w:r w:rsidR="006C31C0">
        <w:t xml:space="preserve"> det eksisterende transmissionsnet</w:t>
      </w:r>
      <w:r>
        <w:t>. Ved</w:t>
      </w:r>
      <w:r w:rsidR="00C15684">
        <w:t xml:space="preserve"> parkstørrelser på</w:t>
      </w:r>
      <w:r w:rsidR="00E450C9">
        <w:t xml:space="preserve"> </w:t>
      </w:r>
      <w:r w:rsidR="00C15684">
        <w:t>100, 150 og 200</w:t>
      </w:r>
      <w:r w:rsidR="00E450C9">
        <w:t xml:space="preserve"> MW</w:t>
      </w:r>
      <w:r>
        <w:t xml:space="preserve"> skal der</w:t>
      </w:r>
      <w:r w:rsidR="00E450C9">
        <w:t xml:space="preserve"> </w:t>
      </w:r>
      <w:r w:rsidR="006C31C0">
        <w:t>etableres et 150 kV kabel mellem Lem Kær og Stoustrup inkl.</w:t>
      </w:r>
      <w:r w:rsidR="008D308D">
        <w:t xml:space="preserve"> ombygning af </w:t>
      </w:r>
      <w:r w:rsidR="00265796">
        <w:t xml:space="preserve">150 kV </w:t>
      </w:r>
      <w:r w:rsidR="008D308D">
        <w:t>anlægget i Stoustrup til et dobbeltskinneanlæg</w:t>
      </w:r>
      <w:r>
        <w:rPr>
          <w:rStyle w:val="Fodnotehenvisning"/>
        </w:rPr>
        <w:footnoteReference w:id="4"/>
      </w:r>
      <w:r w:rsidR="008D308D">
        <w:t>.</w:t>
      </w:r>
      <w:r w:rsidR="00E450C9">
        <w:t xml:space="preserve"> Kablet skal kompens</w:t>
      </w:r>
      <w:r w:rsidR="00E450C9">
        <w:t>e</w:t>
      </w:r>
      <w:r w:rsidR="00E450C9">
        <w:t xml:space="preserve">res af en 40 </w:t>
      </w:r>
      <w:r w:rsidR="00023978">
        <w:t xml:space="preserve">Mvar </w:t>
      </w:r>
      <w:r w:rsidR="00E450C9">
        <w:t xml:space="preserve">reaktor, der ved de fleste alternativer placeres i Stoustrup. I nogle tilfælde vil det dog være mest optimalt at placere reaktoren i Lem Kær, da der herved kan ske en samlet optimering af de indgående reaktorer. </w:t>
      </w:r>
      <w:r w:rsidR="008D308D">
        <w:t>Både kabe</w:t>
      </w:r>
      <w:r w:rsidR="008D308D">
        <w:t>l</w:t>
      </w:r>
      <w:r w:rsidR="008D308D">
        <w:t xml:space="preserve">forbindelse, stationsombygning og reaktor er en fremrykning i forhold til allerede planlagte </w:t>
      </w:r>
      <w:r w:rsidR="004A5606">
        <w:t>aktiviteter beskrevet i</w:t>
      </w:r>
      <w:r w:rsidR="008D308D">
        <w:t xml:space="preserve"> </w:t>
      </w:r>
      <w:r w:rsidR="006B78A3">
        <w:t>Netudviklingsplan 2013</w:t>
      </w:r>
      <w:r w:rsidR="004A5606">
        <w:t>.</w:t>
      </w:r>
    </w:p>
    <w:p w14:paraId="71D5254A" w14:textId="0D5E02A7" w:rsidR="002B1E90" w:rsidRDefault="002B1E90" w:rsidP="002B1E90"/>
    <w:p w14:paraId="68A04433" w14:textId="77777777" w:rsidR="003063D2" w:rsidRDefault="003063D2" w:rsidP="001D29A1">
      <w:pPr>
        <w:keepNext/>
        <w:rPr>
          <w:noProof/>
          <w:lang w:eastAsia="da-DK"/>
        </w:rPr>
      </w:pPr>
    </w:p>
    <w:p w14:paraId="68B61B3A" w14:textId="198C1411" w:rsidR="00CC2538" w:rsidRDefault="003063D2" w:rsidP="001D29A1">
      <w:pPr>
        <w:keepNext/>
      </w:pPr>
      <w:r>
        <w:rPr>
          <w:noProof/>
          <w:lang w:eastAsia="da-DK"/>
        </w:rPr>
        <w:drawing>
          <wp:inline distT="0" distB="0" distL="0" distR="0" wp14:anchorId="2DEA89CC" wp14:editId="796D13DF">
            <wp:extent cx="4681182" cy="2632958"/>
            <wp:effectExtent l="0" t="0" r="5715"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4693"/>
                    <a:stretch/>
                  </pic:blipFill>
                  <pic:spPr bwMode="auto">
                    <a:xfrm>
                      <a:off x="0" y="0"/>
                      <a:ext cx="4679950" cy="2632265"/>
                    </a:xfrm>
                    <a:prstGeom prst="rect">
                      <a:avLst/>
                    </a:prstGeom>
                    <a:ln>
                      <a:noFill/>
                    </a:ln>
                    <a:extLst>
                      <a:ext uri="{53640926-AAD7-44D8-BBD7-CCE9431645EC}">
                        <a14:shadowObscured xmlns:a14="http://schemas.microsoft.com/office/drawing/2010/main"/>
                      </a:ext>
                    </a:extLst>
                  </pic:spPr>
                </pic:pic>
              </a:graphicData>
            </a:graphic>
          </wp:inline>
        </w:drawing>
      </w:r>
    </w:p>
    <w:p w14:paraId="317F8B78" w14:textId="351E9E5E" w:rsidR="000352B8" w:rsidRDefault="001D29A1" w:rsidP="001D29A1">
      <w:pPr>
        <w:pStyle w:val="Billedtekst"/>
      </w:pPr>
      <w:bookmarkStart w:id="44" w:name="_Ref387137245"/>
      <w:r>
        <w:t xml:space="preserve">Figur </w:t>
      </w:r>
      <w:r w:rsidR="0019304E">
        <w:fldChar w:fldCharType="begin"/>
      </w:r>
      <w:r w:rsidR="0019304E">
        <w:instrText xml:space="preserve"> SEQ Figur \* ARABIC </w:instrText>
      </w:r>
      <w:r w:rsidR="0019304E">
        <w:fldChar w:fldCharType="separate"/>
      </w:r>
      <w:r w:rsidR="00901D9E">
        <w:rPr>
          <w:noProof/>
        </w:rPr>
        <w:t>1</w:t>
      </w:r>
      <w:r w:rsidR="0019304E">
        <w:rPr>
          <w:noProof/>
        </w:rPr>
        <w:fldChar w:fldCharType="end"/>
      </w:r>
      <w:bookmarkEnd w:id="44"/>
      <w:r>
        <w:t>: Vesterhav Syd</w:t>
      </w:r>
    </w:p>
    <w:p w14:paraId="051653EA" w14:textId="77777777" w:rsidR="000352B8" w:rsidRDefault="000352B8" w:rsidP="000352B8"/>
    <w:p w14:paraId="26992110" w14:textId="77777777" w:rsidR="0087402C" w:rsidRDefault="0087402C" w:rsidP="000352B8"/>
    <w:p w14:paraId="6BB88806" w14:textId="77777777" w:rsidR="00282A42" w:rsidRDefault="00282A42" w:rsidP="00282A42">
      <w:pPr>
        <w:pStyle w:val="Overskrift3"/>
      </w:pPr>
      <w:bookmarkStart w:id="45" w:name="_Toc396477420"/>
      <w:bookmarkStart w:id="46" w:name="_Toc412183998"/>
      <w:r>
        <w:t>Tilslutning afhængig af parkstørrelse</w:t>
      </w:r>
      <w:bookmarkEnd w:id="45"/>
      <w:bookmarkEnd w:id="46"/>
    </w:p>
    <w:p w14:paraId="45CAEC0A" w14:textId="6512C997" w:rsidR="00282A42" w:rsidRDefault="00282A42">
      <w:pPr>
        <w:pStyle w:val="Overskrift4"/>
      </w:pPr>
      <w:r>
        <w:t>50 MW</w:t>
      </w:r>
      <w:r w:rsidR="005D2D52">
        <w:t xml:space="preserve"> (standardkoncept 4)</w:t>
      </w:r>
    </w:p>
    <w:p w14:paraId="32E4DB9A" w14:textId="377073E3" w:rsidR="00840886" w:rsidRDefault="00840886" w:rsidP="00516B94">
      <w:r>
        <w:t xml:space="preserve">Ved en parkstørrelse på 50 MW bør tilslutningen samfundsøkonomisk ske via det nordlige ilandføringspunkt ved Tyvmose. Tilslutningen bør ske med 60 kV kabler </w:t>
      </w:r>
      <w:r>
        <w:lastRenderedPageBreak/>
        <w:t>ført fra havmølleparken i det viste tracé forbi Søndervig og helt til Lem Kær, hvor det tilsluttes i det eksisterende 60 kV anlæg.</w:t>
      </w:r>
    </w:p>
    <w:p w14:paraId="701A9C89" w14:textId="77777777" w:rsidR="00840886" w:rsidRDefault="00840886" w:rsidP="00516B94"/>
    <w:p w14:paraId="1C863B56" w14:textId="10C97572" w:rsidR="00840886" w:rsidRPr="00840886" w:rsidRDefault="00840886">
      <w:pPr>
        <w:pStyle w:val="Overskrift4"/>
      </w:pPr>
      <w:r>
        <w:t>100 MW (standardkoncept 4)</w:t>
      </w:r>
    </w:p>
    <w:p w14:paraId="3BA3388C" w14:textId="0DBF95F3" w:rsidR="0061798C" w:rsidRDefault="00F96D93" w:rsidP="00282A42">
      <w:r>
        <w:t xml:space="preserve">Ved en parkstørrelse på </w:t>
      </w:r>
      <w:r w:rsidR="00EF764C">
        <w:t>100</w:t>
      </w:r>
      <w:r>
        <w:t xml:space="preserve"> MW </w:t>
      </w:r>
      <w:r w:rsidR="00DB0E2F">
        <w:t xml:space="preserve">bør </w:t>
      </w:r>
      <w:r>
        <w:t xml:space="preserve">tilslutningen </w:t>
      </w:r>
      <w:r w:rsidR="00DB0E2F">
        <w:t xml:space="preserve">samfundsøkonomisk </w:t>
      </w:r>
      <w:r>
        <w:t xml:space="preserve">ske </w:t>
      </w:r>
      <w:r w:rsidR="00F03335">
        <w:t>via det nordlige ilandføringspunkt</w:t>
      </w:r>
      <w:r w:rsidR="0061798C">
        <w:t xml:space="preserve"> ved Tyvmose</w:t>
      </w:r>
      <w:r w:rsidR="00F03335">
        <w:t xml:space="preserve">. </w:t>
      </w:r>
      <w:r w:rsidR="004A5606">
        <w:t xml:space="preserve">Tilslutningen </w:t>
      </w:r>
      <w:r w:rsidR="0061798C">
        <w:t xml:space="preserve">bør </w:t>
      </w:r>
      <w:r w:rsidR="004A5606">
        <w:t>ske med 60</w:t>
      </w:r>
      <w:r w:rsidR="00F03335">
        <w:t xml:space="preserve"> kV kab</w:t>
      </w:r>
      <w:r w:rsidR="009D2044">
        <w:t>l</w:t>
      </w:r>
      <w:r w:rsidR="00F03335">
        <w:t>e</w:t>
      </w:r>
      <w:r w:rsidR="00D74EF1">
        <w:t>r</w:t>
      </w:r>
      <w:r w:rsidR="00F03335">
        <w:t xml:space="preserve"> ført</w:t>
      </w:r>
      <w:r w:rsidR="00BA20E8">
        <w:t xml:space="preserve"> fra hav</w:t>
      </w:r>
      <w:r w:rsidR="004A5606">
        <w:t>mølleparken</w:t>
      </w:r>
      <w:r w:rsidR="00F03335">
        <w:t xml:space="preserve"> i det vist</w:t>
      </w:r>
      <w:r w:rsidR="00DB0E2F">
        <w:t>e</w:t>
      </w:r>
      <w:r w:rsidR="00F03335">
        <w:t xml:space="preserve"> tracé forbi Søndervig og helt til Lem Kær, hvor det ti</w:t>
      </w:r>
      <w:r w:rsidR="006C31C0">
        <w:t>l</w:t>
      </w:r>
      <w:r w:rsidR="00F03335">
        <w:t xml:space="preserve">sluttes i det eksisterende 60 kV anlæg. </w:t>
      </w:r>
      <w:r w:rsidR="00E450C9">
        <w:t xml:space="preserve">Der opstilles </w:t>
      </w:r>
      <w:r w:rsidR="00DB0E2F">
        <w:t xml:space="preserve">i alt </w:t>
      </w:r>
      <w:r w:rsidR="00464982">
        <w:t>to</w:t>
      </w:r>
      <w:r w:rsidR="00E450C9">
        <w:t xml:space="preserve"> r</w:t>
      </w:r>
      <w:r w:rsidR="00E450C9">
        <w:t>e</w:t>
      </w:r>
      <w:r w:rsidR="00E450C9">
        <w:t>aktorer på 40 M</w:t>
      </w:r>
      <w:r w:rsidR="00B4798E">
        <w:t>v</w:t>
      </w:r>
      <w:r w:rsidR="00E450C9">
        <w:t xml:space="preserve">ar i Lem Kær og Stoustrup, </w:t>
      </w:r>
      <w:r w:rsidR="00840886">
        <w:t>hvoraf den sidste er til kompens</w:t>
      </w:r>
      <w:r w:rsidR="00840886">
        <w:t>e</w:t>
      </w:r>
      <w:r w:rsidR="00840886">
        <w:t>ringen af 150 kV kablet mellem Lem Kær og Stoustrup og er derfor en fremry</w:t>
      </w:r>
      <w:r w:rsidR="00840886">
        <w:t>k</w:t>
      </w:r>
      <w:r w:rsidR="00840886">
        <w:t>ning i forhold til Netudviklingsplan 2013.</w:t>
      </w:r>
      <w:r w:rsidR="00840886" w:rsidDel="00840886">
        <w:t xml:space="preserve"> </w:t>
      </w:r>
    </w:p>
    <w:p w14:paraId="5B96298B" w14:textId="77777777" w:rsidR="0087402C" w:rsidRDefault="0087402C" w:rsidP="00282A42"/>
    <w:p w14:paraId="081A6FDF" w14:textId="5EBDB4E9" w:rsidR="00282A42" w:rsidRDefault="004A5606" w:rsidP="006C0F43">
      <w:pPr>
        <w:pStyle w:val="Overskrift4"/>
      </w:pPr>
      <w:r>
        <w:t xml:space="preserve">150 </w:t>
      </w:r>
      <w:r w:rsidR="006C0F43">
        <w:t>–</w:t>
      </w:r>
      <w:r>
        <w:t xml:space="preserve"> 200</w:t>
      </w:r>
      <w:r w:rsidR="00282A42">
        <w:t xml:space="preserve"> MW</w:t>
      </w:r>
      <w:r w:rsidR="005D2D52">
        <w:t xml:space="preserve"> (standardkoncept 1a)</w:t>
      </w:r>
    </w:p>
    <w:p w14:paraId="7E02877E" w14:textId="7C6CCDAB" w:rsidR="006C31C0" w:rsidRDefault="00E450C9" w:rsidP="006C31C0">
      <w:r>
        <w:t xml:space="preserve">Ved en parkstørrelse på </w:t>
      </w:r>
      <w:r w:rsidR="004A5606">
        <w:t>150 og 200</w:t>
      </w:r>
      <w:r>
        <w:t xml:space="preserve"> MW</w:t>
      </w:r>
      <w:r w:rsidR="00F03335">
        <w:t xml:space="preserve"> </w:t>
      </w:r>
      <w:r w:rsidR="00DB0E2F">
        <w:t xml:space="preserve">bør </w:t>
      </w:r>
      <w:r w:rsidR="00F03335">
        <w:t xml:space="preserve">tilslutningen </w:t>
      </w:r>
      <w:r w:rsidR="00DB0E2F">
        <w:t xml:space="preserve">samfundsøkonomisk </w:t>
      </w:r>
      <w:r w:rsidR="00F03335">
        <w:t>ske via det nordlige ilandføringspunkt</w:t>
      </w:r>
      <w:r w:rsidR="000325EC">
        <w:t xml:space="preserve"> ved Tyvmose</w:t>
      </w:r>
      <w:r w:rsidR="00F03335">
        <w:t xml:space="preserve">. </w:t>
      </w:r>
      <w:r w:rsidR="006C31C0">
        <w:t xml:space="preserve">Tilslutningen </w:t>
      </w:r>
      <w:r w:rsidR="000325EC">
        <w:t xml:space="preserve">bør </w:t>
      </w:r>
      <w:r w:rsidR="006C31C0">
        <w:t>ske</w:t>
      </w:r>
      <w:r w:rsidR="004A5606">
        <w:t xml:space="preserve"> med 33 kV kabler</w:t>
      </w:r>
      <w:r w:rsidR="006C0F43">
        <w:t xml:space="preserve"> ført</w:t>
      </w:r>
      <w:r w:rsidR="00BA20E8">
        <w:t xml:space="preserve"> fra hav</w:t>
      </w:r>
      <w:r w:rsidR="004A5606">
        <w:t xml:space="preserve">mølleparken </w:t>
      </w:r>
      <w:r w:rsidR="006C0F43">
        <w:t>til</w:t>
      </w:r>
      <w:r w:rsidR="006C31C0">
        <w:t xml:space="preserve"> en fremskudt 150/33 kV transformerst</w:t>
      </w:r>
      <w:r w:rsidR="006C31C0">
        <w:t>a</w:t>
      </w:r>
      <w:r w:rsidR="006C31C0">
        <w:t>tion placeret ved Tyvmose og forbundet til Lem Kær med e</w:t>
      </w:r>
      <w:r w:rsidR="00AA0D4C">
        <w:t xml:space="preserve">t 150 kV kabel. Der opstilles </w:t>
      </w:r>
      <w:r w:rsidR="00B4798E">
        <w:t xml:space="preserve">i alt </w:t>
      </w:r>
      <w:r w:rsidR="00AA0D4C">
        <w:t>tre</w:t>
      </w:r>
      <w:r w:rsidR="004A5606">
        <w:t xml:space="preserve"> 40 </w:t>
      </w:r>
      <w:r w:rsidR="00B4798E">
        <w:t xml:space="preserve">Mvar </w:t>
      </w:r>
      <w:r w:rsidR="006C31C0">
        <w:t>reaktor</w:t>
      </w:r>
      <w:r w:rsidR="00AA0D4C">
        <w:t>er</w:t>
      </w:r>
      <w:r w:rsidR="006C31C0">
        <w:t xml:space="preserve"> i Tyvmose</w:t>
      </w:r>
      <w:r w:rsidR="00AA0D4C">
        <w:t>, Lem Kær og Stoustrup, hvoraf den sidste</w:t>
      </w:r>
      <w:r w:rsidR="005D2D52">
        <w:t xml:space="preserve"> er til kompenseringen af 150 kV kablet mellem Lem Kær og Stoustrup og </w:t>
      </w:r>
      <w:r w:rsidR="006A5897">
        <w:t xml:space="preserve">er </w:t>
      </w:r>
      <w:r w:rsidR="005D2D52">
        <w:t>derfor</w:t>
      </w:r>
      <w:r w:rsidR="00AA0D4C">
        <w:t xml:space="preserve"> en fremrykning i forhold til </w:t>
      </w:r>
      <w:r w:rsidR="00DB0E2F">
        <w:t>Netudviklingsplan 2013</w:t>
      </w:r>
      <w:r w:rsidR="006C31C0">
        <w:t>.</w:t>
      </w:r>
      <w:r w:rsidR="00AA0D4C">
        <w:t xml:space="preserve"> </w:t>
      </w:r>
    </w:p>
    <w:p w14:paraId="31C6DFAA" w14:textId="77777777" w:rsidR="00727C0F" w:rsidRDefault="00727C0F" w:rsidP="00727C0F"/>
    <w:p w14:paraId="443CF148" w14:textId="77777777" w:rsidR="00840886" w:rsidRDefault="00840886" w:rsidP="00840886">
      <w:pPr>
        <w:pStyle w:val="Overskrift4"/>
      </w:pPr>
      <w:r>
        <w:t>Fælles for alle parkstørrelser</w:t>
      </w:r>
    </w:p>
    <w:p w14:paraId="710135A3" w14:textId="77777777" w:rsidR="00840886" w:rsidRDefault="00840886" w:rsidP="00840886">
      <w:r>
        <w:t>Parkens tilslutningspunkt og dermed omkostningsfordeling vil afhænge af, hvor der kan opnås tilladelse til etablering af et fremskudt transformeringspunkt. Omkostningsfordelingen mellem mølleejer og netselskab/Energinet.dk er i n</w:t>
      </w:r>
      <w:r>
        <w:t>e</w:t>
      </w:r>
      <w:r>
        <w:t>denstående tabeller angivet ud fra et tilslutningspunkt i enten Holmsland, Ty</w:t>
      </w:r>
      <w:r>
        <w:t>v</w:t>
      </w:r>
      <w:r>
        <w:t>mose eller Søndervig.</w:t>
      </w:r>
    </w:p>
    <w:p w14:paraId="32673E49" w14:textId="77777777" w:rsidR="00883253" w:rsidRDefault="00883253" w:rsidP="00840886"/>
    <w:p w14:paraId="3B70D959" w14:textId="08A29154" w:rsidR="004F27C8" w:rsidRPr="00883253" w:rsidRDefault="00727C0F" w:rsidP="00883253">
      <w:pPr>
        <w:pStyle w:val="Overskrift3"/>
      </w:pPr>
      <w:bookmarkStart w:id="47" w:name="_Toc396477421"/>
      <w:bookmarkStart w:id="48" w:name="_Toc412183999"/>
      <w:r w:rsidRPr="00883253">
        <w:t>Omkostning</w:t>
      </w:r>
      <w:r w:rsidR="00B65DAB" w:rsidRPr="00883253">
        <w:t>sfordeling ved tilslutningspunkt i Holmsland:</w:t>
      </w:r>
      <w:bookmarkEnd w:id="47"/>
      <w:bookmarkEnd w:id="48"/>
    </w:p>
    <w:tbl>
      <w:tblPr>
        <w:tblStyle w:val="Tabel-Gitter"/>
        <w:tblW w:w="7905" w:type="dxa"/>
        <w:tblLayout w:type="fixed"/>
        <w:tblLook w:val="04A0" w:firstRow="1" w:lastRow="0" w:firstColumn="1" w:lastColumn="0" w:noHBand="0" w:noVBand="1"/>
      </w:tblPr>
      <w:tblGrid>
        <w:gridCol w:w="1032"/>
        <w:gridCol w:w="1455"/>
        <w:gridCol w:w="1436"/>
        <w:gridCol w:w="1394"/>
        <w:gridCol w:w="1312"/>
        <w:gridCol w:w="1276"/>
      </w:tblGrid>
      <w:tr w:rsidR="004F27C8" w14:paraId="3DE98D9D" w14:textId="77777777" w:rsidTr="00807039">
        <w:tc>
          <w:tcPr>
            <w:tcW w:w="1032" w:type="dxa"/>
          </w:tcPr>
          <w:p w14:paraId="0BEF5113" w14:textId="1C4F9FD2" w:rsidR="004F27C8" w:rsidRDefault="00E9707E" w:rsidP="004F27C8">
            <w:r>
              <w:t>Par</w:t>
            </w:r>
            <w:r>
              <w:t>k</w:t>
            </w:r>
            <w:r>
              <w:t>størrelse [MW]</w:t>
            </w:r>
          </w:p>
        </w:tc>
        <w:tc>
          <w:tcPr>
            <w:tcW w:w="1455" w:type="dxa"/>
          </w:tcPr>
          <w:p w14:paraId="6ADD20AB" w14:textId="77777777" w:rsidR="004F27C8" w:rsidRDefault="004F27C8" w:rsidP="004F27C8">
            <w:r>
              <w:t>Samlede omkostninger</w:t>
            </w:r>
          </w:p>
          <w:p w14:paraId="77060CA2" w14:textId="403B22A7" w:rsidR="00E9707E" w:rsidRDefault="00E9707E" w:rsidP="004F27C8">
            <w:r>
              <w:t>[mio. kr.]</w:t>
            </w:r>
          </w:p>
        </w:tc>
        <w:tc>
          <w:tcPr>
            <w:tcW w:w="1436" w:type="dxa"/>
          </w:tcPr>
          <w:p w14:paraId="408FD14A" w14:textId="5D75380E" w:rsidR="004F27C8" w:rsidRDefault="00E9707E" w:rsidP="004F27C8">
            <w:r>
              <w:t>Omkos</w:t>
            </w:r>
            <w:r>
              <w:t>t</w:t>
            </w:r>
            <w:r>
              <w:t>ningsbærer</w:t>
            </w:r>
          </w:p>
        </w:tc>
        <w:tc>
          <w:tcPr>
            <w:tcW w:w="1394" w:type="dxa"/>
          </w:tcPr>
          <w:p w14:paraId="3E1F8EAC" w14:textId="66E454A9" w:rsidR="004F27C8" w:rsidRDefault="004F27C8" w:rsidP="004F27C8">
            <w:r>
              <w:t>Anlægso</w:t>
            </w:r>
            <w:r>
              <w:t>m</w:t>
            </w:r>
            <w:r>
              <w:t>kostninger</w:t>
            </w:r>
            <w:r w:rsidR="00DC675D">
              <w:t xml:space="preserve"> [mio. kr.]</w:t>
            </w:r>
          </w:p>
        </w:tc>
        <w:tc>
          <w:tcPr>
            <w:tcW w:w="1312" w:type="dxa"/>
          </w:tcPr>
          <w:p w14:paraId="2E41AA8D" w14:textId="77777777" w:rsidR="004F27C8" w:rsidRDefault="004F27C8" w:rsidP="004F27C8">
            <w:r>
              <w:t>Drift og vedligehold</w:t>
            </w:r>
            <w:r w:rsidR="00DC675D">
              <w:t xml:space="preserve"> </w:t>
            </w:r>
          </w:p>
          <w:p w14:paraId="614B43C7" w14:textId="20FC800B" w:rsidR="00DC675D" w:rsidRDefault="00DC675D" w:rsidP="004F27C8">
            <w:r>
              <w:t>[mio. kr.]</w:t>
            </w:r>
          </w:p>
        </w:tc>
        <w:tc>
          <w:tcPr>
            <w:tcW w:w="1276" w:type="dxa"/>
          </w:tcPr>
          <w:p w14:paraId="236AD2BA" w14:textId="3D3493A1" w:rsidR="004F27C8" w:rsidRDefault="004F27C8" w:rsidP="004F27C8">
            <w:r>
              <w:t>Nettab</w:t>
            </w:r>
          </w:p>
          <w:p w14:paraId="5C83591E" w14:textId="77777777" w:rsidR="00DC675D" w:rsidRDefault="00DC675D" w:rsidP="004F27C8"/>
          <w:p w14:paraId="59FB1F2A" w14:textId="5422F7A5" w:rsidR="00DC675D" w:rsidRDefault="00DC675D" w:rsidP="004F27C8">
            <w:r>
              <w:t>[mio. kr.]</w:t>
            </w:r>
          </w:p>
        </w:tc>
      </w:tr>
      <w:tr w:rsidR="00231B17" w14:paraId="335A526C" w14:textId="77777777" w:rsidTr="00516B94">
        <w:trPr>
          <w:trHeight w:val="159"/>
        </w:trPr>
        <w:tc>
          <w:tcPr>
            <w:tcW w:w="1032" w:type="dxa"/>
            <w:vMerge w:val="restart"/>
            <w:vAlign w:val="center"/>
          </w:tcPr>
          <w:p w14:paraId="43EA8AF7" w14:textId="19CDA058" w:rsidR="00231B17" w:rsidRDefault="00231B17" w:rsidP="00231B17">
            <w:pPr>
              <w:jc w:val="right"/>
            </w:pPr>
            <w:r>
              <w:t>50</w:t>
            </w:r>
          </w:p>
        </w:tc>
        <w:tc>
          <w:tcPr>
            <w:tcW w:w="1455" w:type="dxa"/>
            <w:vMerge w:val="restart"/>
            <w:vAlign w:val="center"/>
          </w:tcPr>
          <w:p w14:paraId="17E1F1C9" w14:textId="5113713F" w:rsidR="00231B17" w:rsidRDefault="00231B17" w:rsidP="00231B17">
            <w:pPr>
              <w:jc w:val="right"/>
            </w:pPr>
            <w:r>
              <w:t>61</w:t>
            </w:r>
          </w:p>
        </w:tc>
        <w:tc>
          <w:tcPr>
            <w:tcW w:w="1436" w:type="dxa"/>
            <w:tcBorders>
              <w:bottom w:val="nil"/>
            </w:tcBorders>
            <w:vAlign w:val="center"/>
          </w:tcPr>
          <w:p w14:paraId="52056D82" w14:textId="473EC04B" w:rsidR="00231B17" w:rsidRDefault="00231B17">
            <w:r>
              <w:t>Energinet.dk</w:t>
            </w:r>
          </w:p>
        </w:tc>
        <w:tc>
          <w:tcPr>
            <w:tcW w:w="1394" w:type="dxa"/>
            <w:tcBorders>
              <w:bottom w:val="nil"/>
            </w:tcBorders>
            <w:vAlign w:val="center"/>
          </w:tcPr>
          <w:p w14:paraId="3546E4A0" w14:textId="71EC5AF2" w:rsidR="00231B17" w:rsidRPr="00DC675D" w:rsidRDefault="00231B17">
            <w:pPr>
              <w:jc w:val="right"/>
              <w:rPr>
                <w:szCs w:val="18"/>
              </w:rPr>
            </w:pPr>
            <w:r w:rsidRPr="00B56823">
              <w:t>0,0</w:t>
            </w:r>
          </w:p>
        </w:tc>
        <w:tc>
          <w:tcPr>
            <w:tcW w:w="1312" w:type="dxa"/>
            <w:tcBorders>
              <w:bottom w:val="nil"/>
            </w:tcBorders>
            <w:vAlign w:val="center"/>
          </w:tcPr>
          <w:p w14:paraId="7BBDA424" w14:textId="1369E6AF" w:rsidR="00231B17" w:rsidRPr="00DC675D" w:rsidRDefault="00231B17">
            <w:pPr>
              <w:jc w:val="right"/>
              <w:rPr>
                <w:szCs w:val="18"/>
              </w:rPr>
            </w:pPr>
            <w:r w:rsidRPr="00B56823">
              <w:t>0,0</w:t>
            </w:r>
          </w:p>
        </w:tc>
        <w:tc>
          <w:tcPr>
            <w:tcW w:w="1276" w:type="dxa"/>
            <w:tcBorders>
              <w:bottom w:val="nil"/>
            </w:tcBorders>
            <w:vAlign w:val="center"/>
          </w:tcPr>
          <w:p w14:paraId="2F00B076" w14:textId="60C38949" w:rsidR="00231B17" w:rsidRPr="00DC675D" w:rsidRDefault="00231B17">
            <w:pPr>
              <w:jc w:val="right"/>
              <w:rPr>
                <w:szCs w:val="18"/>
              </w:rPr>
            </w:pPr>
            <w:r w:rsidRPr="00B56823">
              <w:t xml:space="preserve"> 3,6 </w:t>
            </w:r>
          </w:p>
        </w:tc>
      </w:tr>
      <w:tr w:rsidR="00231B17" w14:paraId="28F96534" w14:textId="77777777" w:rsidTr="00516B94">
        <w:trPr>
          <w:trHeight w:val="158"/>
        </w:trPr>
        <w:tc>
          <w:tcPr>
            <w:tcW w:w="1032" w:type="dxa"/>
            <w:vMerge/>
            <w:vAlign w:val="center"/>
          </w:tcPr>
          <w:p w14:paraId="2B18D4A6" w14:textId="77777777" w:rsidR="00231B17" w:rsidRDefault="00231B17" w:rsidP="00231B17">
            <w:pPr>
              <w:jc w:val="right"/>
            </w:pPr>
          </w:p>
        </w:tc>
        <w:tc>
          <w:tcPr>
            <w:tcW w:w="1455" w:type="dxa"/>
            <w:vMerge/>
            <w:vAlign w:val="center"/>
          </w:tcPr>
          <w:p w14:paraId="72A2AEDB" w14:textId="77777777" w:rsidR="00231B17" w:rsidRDefault="00231B17" w:rsidP="00231B17">
            <w:pPr>
              <w:jc w:val="right"/>
            </w:pPr>
          </w:p>
        </w:tc>
        <w:tc>
          <w:tcPr>
            <w:tcW w:w="1436" w:type="dxa"/>
            <w:tcBorders>
              <w:top w:val="nil"/>
              <w:bottom w:val="nil"/>
            </w:tcBorders>
            <w:vAlign w:val="center"/>
          </w:tcPr>
          <w:p w14:paraId="661AFD7E" w14:textId="77777777" w:rsidR="00231B17" w:rsidRDefault="00231B17">
            <w:r>
              <w:t>Netselskab</w:t>
            </w:r>
          </w:p>
        </w:tc>
        <w:tc>
          <w:tcPr>
            <w:tcW w:w="1394" w:type="dxa"/>
            <w:tcBorders>
              <w:top w:val="nil"/>
              <w:bottom w:val="nil"/>
            </w:tcBorders>
            <w:vAlign w:val="center"/>
          </w:tcPr>
          <w:p w14:paraId="347BC73B" w14:textId="48769AD3" w:rsidR="00231B17" w:rsidRPr="00DC675D" w:rsidRDefault="00231B17">
            <w:pPr>
              <w:jc w:val="right"/>
              <w:rPr>
                <w:szCs w:val="18"/>
              </w:rPr>
            </w:pPr>
            <w:r w:rsidRPr="00B56823">
              <w:t>36,2</w:t>
            </w:r>
          </w:p>
        </w:tc>
        <w:tc>
          <w:tcPr>
            <w:tcW w:w="1312" w:type="dxa"/>
            <w:tcBorders>
              <w:top w:val="nil"/>
              <w:bottom w:val="nil"/>
            </w:tcBorders>
            <w:vAlign w:val="center"/>
          </w:tcPr>
          <w:p w14:paraId="0B96F0F6" w14:textId="6C7B5161" w:rsidR="00231B17" w:rsidRPr="00DC675D" w:rsidRDefault="00231B17">
            <w:pPr>
              <w:jc w:val="right"/>
              <w:rPr>
                <w:szCs w:val="18"/>
              </w:rPr>
            </w:pPr>
            <w:r w:rsidRPr="00B56823">
              <w:t>1,1</w:t>
            </w:r>
          </w:p>
        </w:tc>
        <w:tc>
          <w:tcPr>
            <w:tcW w:w="1276" w:type="dxa"/>
            <w:tcBorders>
              <w:top w:val="nil"/>
              <w:bottom w:val="nil"/>
            </w:tcBorders>
            <w:vAlign w:val="center"/>
          </w:tcPr>
          <w:p w14:paraId="7251D858" w14:textId="51EDD76B" w:rsidR="00231B17" w:rsidRPr="00DC675D" w:rsidRDefault="00231B17">
            <w:pPr>
              <w:jc w:val="right"/>
              <w:rPr>
                <w:szCs w:val="18"/>
              </w:rPr>
            </w:pPr>
            <w:r w:rsidRPr="00B56823">
              <w:t xml:space="preserve"> 14,5 </w:t>
            </w:r>
          </w:p>
        </w:tc>
      </w:tr>
      <w:tr w:rsidR="00231B17" w14:paraId="178D0166" w14:textId="77777777" w:rsidTr="00516B94">
        <w:trPr>
          <w:trHeight w:val="158"/>
        </w:trPr>
        <w:tc>
          <w:tcPr>
            <w:tcW w:w="1032" w:type="dxa"/>
            <w:vMerge/>
            <w:vAlign w:val="center"/>
          </w:tcPr>
          <w:p w14:paraId="02AC52D0" w14:textId="77777777" w:rsidR="00231B17" w:rsidRDefault="00231B17" w:rsidP="00231B17">
            <w:pPr>
              <w:jc w:val="right"/>
            </w:pPr>
          </w:p>
        </w:tc>
        <w:tc>
          <w:tcPr>
            <w:tcW w:w="1455" w:type="dxa"/>
            <w:vMerge/>
            <w:vAlign w:val="center"/>
          </w:tcPr>
          <w:p w14:paraId="27F19DA7" w14:textId="77777777" w:rsidR="00231B17" w:rsidRDefault="00231B17" w:rsidP="00231B17">
            <w:pPr>
              <w:jc w:val="right"/>
            </w:pPr>
          </w:p>
        </w:tc>
        <w:tc>
          <w:tcPr>
            <w:tcW w:w="1436" w:type="dxa"/>
            <w:tcBorders>
              <w:top w:val="nil"/>
              <w:bottom w:val="single" w:sz="4" w:space="0" w:color="auto"/>
            </w:tcBorders>
            <w:vAlign w:val="center"/>
          </w:tcPr>
          <w:p w14:paraId="7B39C9F6" w14:textId="77777777" w:rsidR="00231B17" w:rsidRDefault="00231B17">
            <w:r>
              <w:t>Mølleejer</w:t>
            </w:r>
          </w:p>
        </w:tc>
        <w:tc>
          <w:tcPr>
            <w:tcW w:w="1394" w:type="dxa"/>
            <w:tcBorders>
              <w:top w:val="nil"/>
              <w:bottom w:val="single" w:sz="4" w:space="0" w:color="auto"/>
            </w:tcBorders>
            <w:vAlign w:val="center"/>
          </w:tcPr>
          <w:p w14:paraId="7305DF58" w14:textId="2C6E1457" w:rsidR="00231B17" w:rsidRPr="00DC675D" w:rsidRDefault="00231B17">
            <w:pPr>
              <w:jc w:val="right"/>
              <w:rPr>
                <w:szCs w:val="18"/>
              </w:rPr>
            </w:pPr>
            <w:r w:rsidRPr="00B56823">
              <w:t>2,2</w:t>
            </w:r>
          </w:p>
        </w:tc>
        <w:tc>
          <w:tcPr>
            <w:tcW w:w="1312" w:type="dxa"/>
            <w:tcBorders>
              <w:top w:val="nil"/>
              <w:bottom w:val="single" w:sz="4" w:space="0" w:color="auto"/>
            </w:tcBorders>
            <w:vAlign w:val="center"/>
          </w:tcPr>
          <w:p w14:paraId="43563246" w14:textId="5C5B09C0" w:rsidR="00231B17" w:rsidRPr="00DC675D" w:rsidRDefault="00231B17">
            <w:pPr>
              <w:jc w:val="right"/>
              <w:rPr>
                <w:szCs w:val="18"/>
              </w:rPr>
            </w:pPr>
            <w:r w:rsidRPr="00B56823">
              <w:t>0,1</w:t>
            </w:r>
          </w:p>
        </w:tc>
        <w:tc>
          <w:tcPr>
            <w:tcW w:w="1276" w:type="dxa"/>
            <w:tcBorders>
              <w:top w:val="nil"/>
              <w:bottom w:val="single" w:sz="4" w:space="0" w:color="auto"/>
            </w:tcBorders>
            <w:vAlign w:val="center"/>
          </w:tcPr>
          <w:p w14:paraId="36D41F9B" w14:textId="2B91FD64" w:rsidR="00231B17" w:rsidRPr="00DC675D" w:rsidRDefault="00231B17">
            <w:pPr>
              <w:jc w:val="right"/>
              <w:rPr>
                <w:szCs w:val="18"/>
              </w:rPr>
            </w:pPr>
            <w:r w:rsidRPr="00B56823">
              <w:t xml:space="preserve"> 3,7 </w:t>
            </w:r>
          </w:p>
        </w:tc>
      </w:tr>
      <w:tr w:rsidR="005A61CA" w14:paraId="6F10050C" w14:textId="77777777" w:rsidTr="00516B94">
        <w:trPr>
          <w:trHeight w:val="159"/>
        </w:trPr>
        <w:tc>
          <w:tcPr>
            <w:tcW w:w="1032" w:type="dxa"/>
            <w:vMerge w:val="restart"/>
            <w:vAlign w:val="center"/>
          </w:tcPr>
          <w:p w14:paraId="177B593C" w14:textId="1C339C3C" w:rsidR="005A61CA" w:rsidRDefault="005A61CA">
            <w:pPr>
              <w:jc w:val="right"/>
            </w:pPr>
            <w:r>
              <w:t>100</w:t>
            </w:r>
          </w:p>
        </w:tc>
        <w:tc>
          <w:tcPr>
            <w:tcW w:w="1455" w:type="dxa"/>
            <w:vMerge w:val="restart"/>
            <w:vAlign w:val="center"/>
          </w:tcPr>
          <w:p w14:paraId="721B1F98" w14:textId="6ABD5DAA" w:rsidR="005A61CA" w:rsidRDefault="005A61CA" w:rsidP="005A61CA">
            <w:pPr>
              <w:jc w:val="right"/>
            </w:pPr>
            <w:r>
              <w:t>170</w:t>
            </w:r>
          </w:p>
        </w:tc>
        <w:tc>
          <w:tcPr>
            <w:tcW w:w="1436" w:type="dxa"/>
            <w:tcBorders>
              <w:bottom w:val="nil"/>
            </w:tcBorders>
            <w:vAlign w:val="center"/>
          </w:tcPr>
          <w:p w14:paraId="15981164" w14:textId="60914783" w:rsidR="005A61CA" w:rsidRDefault="005A61CA">
            <w:r>
              <w:t>Energinet.dk</w:t>
            </w:r>
          </w:p>
        </w:tc>
        <w:tc>
          <w:tcPr>
            <w:tcW w:w="1394" w:type="dxa"/>
            <w:tcBorders>
              <w:bottom w:val="nil"/>
            </w:tcBorders>
            <w:vAlign w:val="center"/>
          </w:tcPr>
          <w:p w14:paraId="05DFF6E2" w14:textId="7DBF261C" w:rsidR="005A61CA" w:rsidRPr="00DC675D" w:rsidRDefault="005A61CA">
            <w:pPr>
              <w:jc w:val="right"/>
              <w:rPr>
                <w:szCs w:val="18"/>
              </w:rPr>
            </w:pPr>
            <w:r w:rsidRPr="00446C84">
              <w:t>46,8</w:t>
            </w:r>
          </w:p>
        </w:tc>
        <w:tc>
          <w:tcPr>
            <w:tcW w:w="1312" w:type="dxa"/>
            <w:tcBorders>
              <w:bottom w:val="nil"/>
            </w:tcBorders>
            <w:vAlign w:val="center"/>
          </w:tcPr>
          <w:p w14:paraId="7C0EEF80" w14:textId="2925FAD5" w:rsidR="005A61CA" w:rsidRPr="00DC675D" w:rsidRDefault="005A61CA">
            <w:pPr>
              <w:jc w:val="right"/>
              <w:rPr>
                <w:szCs w:val="18"/>
              </w:rPr>
            </w:pPr>
            <w:r w:rsidRPr="00446C84">
              <w:t>1,4</w:t>
            </w:r>
          </w:p>
        </w:tc>
        <w:tc>
          <w:tcPr>
            <w:tcW w:w="1276" w:type="dxa"/>
            <w:tcBorders>
              <w:bottom w:val="nil"/>
            </w:tcBorders>
            <w:vAlign w:val="center"/>
          </w:tcPr>
          <w:p w14:paraId="79948242" w14:textId="31147E31" w:rsidR="005A61CA" w:rsidRPr="00DC675D" w:rsidRDefault="005A61CA">
            <w:pPr>
              <w:jc w:val="right"/>
              <w:rPr>
                <w:szCs w:val="18"/>
              </w:rPr>
            </w:pPr>
            <w:r w:rsidRPr="00446C84">
              <w:t xml:space="preserve"> 6,7 </w:t>
            </w:r>
          </w:p>
        </w:tc>
      </w:tr>
      <w:tr w:rsidR="005A61CA" w14:paraId="027B0A5F" w14:textId="77777777" w:rsidTr="00516B94">
        <w:trPr>
          <w:trHeight w:val="158"/>
        </w:trPr>
        <w:tc>
          <w:tcPr>
            <w:tcW w:w="1032" w:type="dxa"/>
            <w:vMerge/>
            <w:vAlign w:val="center"/>
          </w:tcPr>
          <w:p w14:paraId="549E7E51" w14:textId="77777777" w:rsidR="005A61CA" w:rsidRDefault="005A61CA" w:rsidP="005A61CA">
            <w:pPr>
              <w:jc w:val="right"/>
            </w:pPr>
          </w:p>
        </w:tc>
        <w:tc>
          <w:tcPr>
            <w:tcW w:w="1455" w:type="dxa"/>
            <w:vMerge/>
            <w:vAlign w:val="center"/>
          </w:tcPr>
          <w:p w14:paraId="5F60C4E9" w14:textId="77777777" w:rsidR="005A61CA" w:rsidRDefault="005A61CA" w:rsidP="005A61CA">
            <w:pPr>
              <w:jc w:val="right"/>
            </w:pPr>
          </w:p>
        </w:tc>
        <w:tc>
          <w:tcPr>
            <w:tcW w:w="1436" w:type="dxa"/>
            <w:tcBorders>
              <w:top w:val="nil"/>
              <w:bottom w:val="nil"/>
            </w:tcBorders>
            <w:vAlign w:val="center"/>
          </w:tcPr>
          <w:p w14:paraId="1E6F1688" w14:textId="14337E89" w:rsidR="005A61CA" w:rsidRDefault="005A61CA">
            <w:r>
              <w:t>Netselskab</w:t>
            </w:r>
          </w:p>
        </w:tc>
        <w:tc>
          <w:tcPr>
            <w:tcW w:w="1394" w:type="dxa"/>
            <w:tcBorders>
              <w:top w:val="nil"/>
              <w:bottom w:val="nil"/>
            </w:tcBorders>
            <w:vAlign w:val="center"/>
          </w:tcPr>
          <w:p w14:paraId="26C02ADC" w14:textId="7A39FC35" w:rsidR="005A61CA" w:rsidRPr="00DC675D" w:rsidRDefault="005A61CA">
            <w:pPr>
              <w:jc w:val="right"/>
              <w:rPr>
                <w:szCs w:val="18"/>
              </w:rPr>
            </w:pPr>
            <w:r w:rsidRPr="00446C84">
              <w:t>72,4</w:t>
            </w:r>
          </w:p>
        </w:tc>
        <w:tc>
          <w:tcPr>
            <w:tcW w:w="1312" w:type="dxa"/>
            <w:tcBorders>
              <w:top w:val="nil"/>
              <w:bottom w:val="nil"/>
            </w:tcBorders>
            <w:vAlign w:val="center"/>
          </w:tcPr>
          <w:p w14:paraId="35391064" w14:textId="574F4C0B" w:rsidR="005A61CA" w:rsidRPr="00DC675D" w:rsidRDefault="005A61CA">
            <w:pPr>
              <w:jc w:val="right"/>
              <w:rPr>
                <w:szCs w:val="18"/>
              </w:rPr>
            </w:pPr>
            <w:r w:rsidRPr="00446C84">
              <w:t>2,2</w:t>
            </w:r>
          </w:p>
        </w:tc>
        <w:tc>
          <w:tcPr>
            <w:tcW w:w="1276" w:type="dxa"/>
            <w:tcBorders>
              <w:top w:val="nil"/>
              <w:bottom w:val="nil"/>
            </w:tcBorders>
            <w:vAlign w:val="center"/>
          </w:tcPr>
          <w:p w14:paraId="6E586AE6" w14:textId="656432FC" w:rsidR="005A61CA" w:rsidRPr="00DC675D" w:rsidRDefault="005A61CA">
            <w:pPr>
              <w:jc w:val="right"/>
              <w:rPr>
                <w:szCs w:val="18"/>
              </w:rPr>
            </w:pPr>
            <w:r w:rsidRPr="00446C84">
              <w:t xml:space="preserve"> 29,0 </w:t>
            </w:r>
          </w:p>
        </w:tc>
      </w:tr>
      <w:tr w:rsidR="005A61CA" w14:paraId="1883FEF8" w14:textId="77777777" w:rsidTr="00516B94">
        <w:trPr>
          <w:trHeight w:val="158"/>
        </w:trPr>
        <w:tc>
          <w:tcPr>
            <w:tcW w:w="1032" w:type="dxa"/>
            <w:vMerge/>
            <w:vAlign w:val="center"/>
          </w:tcPr>
          <w:p w14:paraId="4549919D" w14:textId="77777777" w:rsidR="005A61CA" w:rsidRDefault="005A61CA" w:rsidP="005A61CA">
            <w:pPr>
              <w:jc w:val="right"/>
            </w:pPr>
          </w:p>
        </w:tc>
        <w:tc>
          <w:tcPr>
            <w:tcW w:w="1455" w:type="dxa"/>
            <w:vMerge/>
            <w:vAlign w:val="center"/>
          </w:tcPr>
          <w:p w14:paraId="3264093B" w14:textId="77777777" w:rsidR="005A61CA" w:rsidRDefault="005A61CA" w:rsidP="005A61CA">
            <w:pPr>
              <w:jc w:val="right"/>
            </w:pPr>
          </w:p>
        </w:tc>
        <w:tc>
          <w:tcPr>
            <w:tcW w:w="1436" w:type="dxa"/>
            <w:tcBorders>
              <w:top w:val="nil"/>
              <w:bottom w:val="single" w:sz="4" w:space="0" w:color="auto"/>
            </w:tcBorders>
            <w:vAlign w:val="center"/>
          </w:tcPr>
          <w:p w14:paraId="42C2FB11" w14:textId="168A17CD" w:rsidR="005A61CA" w:rsidRDefault="005A61CA">
            <w:r>
              <w:t>Mølleejer</w:t>
            </w:r>
          </w:p>
        </w:tc>
        <w:tc>
          <w:tcPr>
            <w:tcW w:w="1394" w:type="dxa"/>
            <w:tcBorders>
              <w:top w:val="nil"/>
              <w:bottom w:val="single" w:sz="4" w:space="0" w:color="auto"/>
            </w:tcBorders>
            <w:vAlign w:val="center"/>
          </w:tcPr>
          <w:p w14:paraId="4D26A4D3" w14:textId="5004E954" w:rsidR="005A61CA" w:rsidRPr="00DC675D" w:rsidRDefault="005A61CA">
            <w:pPr>
              <w:jc w:val="right"/>
              <w:rPr>
                <w:szCs w:val="18"/>
              </w:rPr>
            </w:pPr>
            <w:r w:rsidRPr="00446C84">
              <w:t>4,4</w:t>
            </w:r>
          </w:p>
        </w:tc>
        <w:tc>
          <w:tcPr>
            <w:tcW w:w="1312" w:type="dxa"/>
            <w:tcBorders>
              <w:top w:val="nil"/>
              <w:bottom w:val="single" w:sz="4" w:space="0" w:color="auto"/>
            </w:tcBorders>
            <w:vAlign w:val="center"/>
          </w:tcPr>
          <w:p w14:paraId="5E8E10D6" w14:textId="053F9114" w:rsidR="005A61CA" w:rsidRPr="00DC675D" w:rsidRDefault="005A61CA">
            <w:pPr>
              <w:jc w:val="right"/>
              <w:rPr>
                <w:szCs w:val="18"/>
              </w:rPr>
            </w:pPr>
            <w:r w:rsidRPr="00446C84">
              <w:t>0,1</w:t>
            </w:r>
          </w:p>
        </w:tc>
        <w:tc>
          <w:tcPr>
            <w:tcW w:w="1276" w:type="dxa"/>
            <w:tcBorders>
              <w:top w:val="nil"/>
              <w:bottom w:val="single" w:sz="4" w:space="0" w:color="auto"/>
            </w:tcBorders>
            <w:vAlign w:val="center"/>
          </w:tcPr>
          <w:p w14:paraId="368B5F76" w14:textId="72AD6462" w:rsidR="005A61CA" w:rsidRPr="00DC675D" w:rsidRDefault="005A61CA">
            <w:pPr>
              <w:jc w:val="right"/>
              <w:rPr>
                <w:szCs w:val="18"/>
              </w:rPr>
            </w:pPr>
            <w:r w:rsidRPr="00446C84">
              <w:t xml:space="preserve"> 7,4 </w:t>
            </w:r>
          </w:p>
        </w:tc>
      </w:tr>
      <w:tr w:rsidR="00150304" w14:paraId="44BAD6E7" w14:textId="77777777" w:rsidTr="00516B94">
        <w:trPr>
          <w:trHeight w:val="159"/>
        </w:trPr>
        <w:tc>
          <w:tcPr>
            <w:tcW w:w="1032" w:type="dxa"/>
            <w:vMerge w:val="restart"/>
            <w:vAlign w:val="center"/>
          </w:tcPr>
          <w:p w14:paraId="1AD9363B" w14:textId="4035500A" w:rsidR="00150304" w:rsidRDefault="00150304" w:rsidP="00150304">
            <w:pPr>
              <w:jc w:val="right"/>
            </w:pPr>
            <w:r>
              <w:t>150</w:t>
            </w:r>
          </w:p>
        </w:tc>
        <w:tc>
          <w:tcPr>
            <w:tcW w:w="1455" w:type="dxa"/>
            <w:vMerge w:val="restart"/>
            <w:vAlign w:val="center"/>
          </w:tcPr>
          <w:p w14:paraId="1A022983" w14:textId="2471F6E3" w:rsidR="00150304" w:rsidRDefault="00150304" w:rsidP="00150304">
            <w:pPr>
              <w:jc w:val="right"/>
            </w:pPr>
            <w:r>
              <w:t>227</w:t>
            </w:r>
          </w:p>
        </w:tc>
        <w:tc>
          <w:tcPr>
            <w:tcW w:w="1436" w:type="dxa"/>
            <w:tcBorders>
              <w:bottom w:val="nil"/>
            </w:tcBorders>
            <w:vAlign w:val="center"/>
          </w:tcPr>
          <w:p w14:paraId="5FFF4348" w14:textId="56B8A3D6" w:rsidR="00150304" w:rsidRDefault="00150304">
            <w:r>
              <w:t>Energinet.dk</w:t>
            </w:r>
          </w:p>
        </w:tc>
        <w:tc>
          <w:tcPr>
            <w:tcW w:w="1394" w:type="dxa"/>
            <w:tcBorders>
              <w:bottom w:val="nil"/>
            </w:tcBorders>
            <w:vAlign w:val="center"/>
          </w:tcPr>
          <w:p w14:paraId="5EC4FFF0" w14:textId="43191F28" w:rsidR="00150304" w:rsidRPr="00DC675D" w:rsidRDefault="00150304">
            <w:pPr>
              <w:jc w:val="right"/>
              <w:rPr>
                <w:szCs w:val="18"/>
              </w:rPr>
            </w:pPr>
            <w:r w:rsidRPr="001C26D7">
              <w:t>161,3</w:t>
            </w:r>
          </w:p>
        </w:tc>
        <w:tc>
          <w:tcPr>
            <w:tcW w:w="1312" w:type="dxa"/>
            <w:tcBorders>
              <w:bottom w:val="nil"/>
            </w:tcBorders>
            <w:vAlign w:val="center"/>
          </w:tcPr>
          <w:p w14:paraId="469B91C6" w14:textId="35CD2051" w:rsidR="00150304" w:rsidRPr="00DC675D" w:rsidRDefault="00150304">
            <w:pPr>
              <w:jc w:val="right"/>
              <w:rPr>
                <w:szCs w:val="18"/>
              </w:rPr>
            </w:pPr>
            <w:r w:rsidRPr="001C26D7">
              <w:t>4,8</w:t>
            </w:r>
          </w:p>
        </w:tc>
        <w:tc>
          <w:tcPr>
            <w:tcW w:w="1276" w:type="dxa"/>
            <w:tcBorders>
              <w:bottom w:val="nil"/>
            </w:tcBorders>
            <w:vAlign w:val="center"/>
          </w:tcPr>
          <w:p w14:paraId="41F707F7" w14:textId="195D94A7" w:rsidR="00150304" w:rsidRPr="00BF5958" w:rsidRDefault="00150304">
            <w:pPr>
              <w:jc w:val="right"/>
              <w:rPr>
                <w:szCs w:val="18"/>
              </w:rPr>
            </w:pPr>
            <w:r w:rsidRPr="001C26D7">
              <w:t>9,0</w:t>
            </w:r>
          </w:p>
        </w:tc>
      </w:tr>
      <w:tr w:rsidR="00150304" w14:paraId="33744996" w14:textId="77777777" w:rsidTr="00516B94">
        <w:trPr>
          <w:trHeight w:val="158"/>
        </w:trPr>
        <w:tc>
          <w:tcPr>
            <w:tcW w:w="1032" w:type="dxa"/>
            <w:vMerge/>
            <w:vAlign w:val="center"/>
          </w:tcPr>
          <w:p w14:paraId="4ED34557" w14:textId="77777777" w:rsidR="00150304" w:rsidRDefault="00150304" w:rsidP="00150304">
            <w:pPr>
              <w:jc w:val="right"/>
            </w:pPr>
          </w:p>
        </w:tc>
        <w:tc>
          <w:tcPr>
            <w:tcW w:w="1455" w:type="dxa"/>
            <w:vMerge/>
            <w:vAlign w:val="center"/>
          </w:tcPr>
          <w:p w14:paraId="1A180A40" w14:textId="77777777" w:rsidR="00150304" w:rsidRDefault="00150304" w:rsidP="00150304">
            <w:pPr>
              <w:jc w:val="right"/>
            </w:pPr>
          </w:p>
        </w:tc>
        <w:tc>
          <w:tcPr>
            <w:tcW w:w="1436" w:type="dxa"/>
            <w:tcBorders>
              <w:top w:val="nil"/>
              <w:bottom w:val="nil"/>
            </w:tcBorders>
            <w:vAlign w:val="center"/>
          </w:tcPr>
          <w:p w14:paraId="274E0574" w14:textId="1915687E" w:rsidR="00150304" w:rsidRDefault="00150304">
            <w:r>
              <w:t>Netselskab</w:t>
            </w:r>
          </w:p>
        </w:tc>
        <w:tc>
          <w:tcPr>
            <w:tcW w:w="1394" w:type="dxa"/>
            <w:tcBorders>
              <w:top w:val="nil"/>
              <w:bottom w:val="nil"/>
            </w:tcBorders>
            <w:vAlign w:val="center"/>
          </w:tcPr>
          <w:p w14:paraId="77340290" w14:textId="361C7A40" w:rsidR="00150304" w:rsidRPr="00DC675D" w:rsidRDefault="00150304">
            <w:pPr>
              <w:jc w:val="right"/>
              <w:rPr>
                <w:szCs w:val="18"/>
              </w:rPr>
            </w:pPr>
            <w:r w:rsidRPr="001C26D7">
              <w:t>0,0</w:t>
            </w:r>
          </w:p>
        </w:tc>
        <w:tc>
          <w:tcPr>
            <w:tcW w:w="1312" w:type="dxa"/>
            <w:tcBorders>
              <w:top w:val="nil"/>
              <w:bottom w:val="nil"/>
            </w:tcBorders>
            <w:vAlign w:val="center"/>
          </w:tcPr>
          <w:p w14:paraId="21533CD5" w14:textId="7D8AA9D6" w:rsidR="00150304" w:rsidRPr="00DC675D" w:rsidRDefault="00150304">
            <w:pPr>
              <w:jc w:val="right"/>
              <w:rPr>
                <w:szCs w:val="18"/>
              </w:rPr>
            </w:pPr>
            <w:r w:rsidRPr="001C26D7">
              <w:t>0,0</w:t>
            </w:r>
          </w:p>
        </w:tc>
        <w:tc>
          <w:tcPr>
            <w:tcW w:w="1276" w:type="dxa"/>
            <w:tcBorders>
              <w:top w:val="nil"/>
              <w:bottom w:val="nil"/>
            </w:tcBorders>
            <w:vAlign w:val="center"/>
          </w:tcPr>
          <w:p w14:paraId="00C9E831" w14:textId="4BA2669C" w:rsidR="00150304" w:rsidRPr="00BF5958" w:rsidRDefault="00150304">
            <w:pPr>
              <w:jc w:val="right"/>
              <w:rPr>
                <w:szCs w:val="18"/>
              </w:rPr>
            </w:pPr>
            <w:r w:rsidRPr="001C26D7">
              <w:t>0,0</w:t>
            </w:r>
          </w:p>
        </w:tc>
      </w:tr>
      <w:tr w:rsidR="00150304" w14:paraId="276CF1ED" w14:textId="77777777" w:rsidTr="00516B94">
        <w:trPr>
          <w:trHeight w:val="158"/>
        </w:trPr>
        <w:tc>
          <w:tcPr>
            <w:tcW w:w="1032" w:type="dxa"/>
            <w:vMerge/>
            <w:vAlign w:val="center"/>
          </w:tcPr>
          <w:p w14:paraId="0F37CA20" w14:textId="77777777" w:rsidR="00150304" w:rsidRDefault="00150304" w:rsidP="00150304">
            <w:pPr>
              <w:jc w:val="right"/>
            </w:pPr>
          </w:p>
        </w:tc>
        <w:tc>
          <w:tcPr>
            <w:tcW w:w="1455" w:type="dxa"/>
            <w:vMerge/>
            <w:vAlign w:val="center"/>
          </w:tcPr>
          <w:p w14:paraId="6A51DDCD" w14:textId="77777777" w:rsidR="00150304" w:rsidRDefault="00150304" w:rsidP="00150304">
            <w:pPr>
              <w:jc w:val="right"/>
            </w:pPr>
          </w:p>
        </w:tc>
        <w:tc>
          <w:tcPr>
            <w:tcW w:w="1436" w:type="dxa"/>
            <w:tcBorders>
              <w:top w:val="nil"/>
              <w:bottom w:val="single" w:sz="4" w:space="0" w:color="auto"/>
            </w:tcBorders>
            <w:vAlign w:val="center"/>
          </w:tcPr>
          <w:p w14:paraId="61B6F9CE" w14:textId="2737F6CE" w:rsidR="00150304" w:rsidRDefault="00150304">
            <w:r>
              <w:t>Mølleejer</w:t>
            </w:r>
          </w:p>
        </w:tc>
        <w:tc>
          <w:tcPr>
            <w:tcW w:w="1394" w:type="dxa"/>
            <w:tcBorders>
              <w:top w:val="nil"/>
              <w:bottom w:val="single" w:sz="4" w:space="0" w:color="auto"/>
            </w:tcBorders>
            <w:vAlign w:val="center"/>
          </w:tcPr>
          <w:p w14:paraId="439A4919" w14:textId="30474FDB" w:rsidR="00150304" w:rsidRPr="00DC675D" w:rsidRDefault="00150304">
            <w:pPr>
              <w:jc w:val="right"/>
              <w:rPr>
                <w:szCs w:val="18"/>
              </w:rPr>
            </w:pPr>
            <w:r w:rsidRPr="001C26D7">
              <w:t>18,2</w:t>
            </w:r>
          </w:p>
        </w:tc>
        <w:tc>
          <w:tcPr>
            <w:tcW w:w="1312" w:type="dxa"/>
            <w:tcBorders>
              <w:top w:val="nil"/>
              <w:bottom w:val="single" w:sz="4" w:space="0" w:color="auto"/>
            </w:tcBorders>
            <w:vAlign w:val="center"/>
          </w:tcPr>
          <w:p w14:paraId="10F32830" w14:textId="3ACF4E97" w:rsidR="00150304" w:rsidRPr="00DC675D" w:rsidRDefault="00150304">
            <w:pPr>
              <w:jc w:val="right"/>
              <w:rPr>
                <w:szCs w:val="18"/>
              </w:rPr>
            </w:pPr>
            <w:r w:rsidRPr="001C26D7">
              <w:t>0,5</w:t>
            </w:r>
          </w:p>
        </w:tc>
        <w:tc>
          <w:tcPr>
            <w:tcW w:w="1276" w:type="dxa"/>
            <w:tcBorders>
              <w:top w:val="nil"/>
              <w:bottom w:val="single" w:sz="4" w:space="0" w:color="auto"/>
            </w:tcBorders>
            <w:vAlign w:val="center"/>
          </w:tcPr>
          <w:p w14:paraId="1490F232" w14:textId="3E06BC04" w:rsidR="00150304" w:rsidRPr="00DC675D" w:rsidRDefault="00150304">
            <w:pPr>
              <w:jc w:val="right"/>
              <w:rPr>
                <w:szCs w:val="18"/>
              </w:rPr>
            </w:pPr>
            <w:r w:rsidRPr="001C26D7">
              <w:t>33,1</w:t>
            </w:r>
          </w:p>
        </w:tc>
      </w:tr>
      <w:tr w:rsidR="00360956" w14:paraId="09CF8F37" w14:textId="77777777" w:rsidTr="00516B94">
        <w:trPr>
          <w:trHeight w:val="159"/>
        </w:trPr>
        <w:tc>
          <w:tcPr>
            <w:tcW w:w="1032" w:type="dxa"/>
            <w:vMerge w:val="restart"/>
            <w:vAlign w:val="center"/>
          </w:tcPr>
          <w:p w14:paraId="1989C6AD" w14:textId="7AD9878F" w:rsidR="00360956" w:rsidRDefault="00360956" w:rsidP="00360956">
            <w:pPr>
              <w:jc w:val="right"/>
            </w:pPr>
            <w:r>
              <w:t>200</w:t>
            </w:r>
          </w:p>
        </w:tc>
        <w:tc>
          <w:tcPr>
            <w:tcW w:w="1455" w:type="dxa"/>
            <w:vMerge w:val="restart"/>
            <w:vAlign w:val="center"/>
          </w:tcPr>
          <w:p w14:paraId="55978974" w14:textId="2367B208" w:rsidR="00360956" w:rsidRDefault="00360956" w:rsidP="00360956">
            <w:pPr>
              <w:jc w:val="right"/>
            </w:pPr>
            <w:r>
              <w:t>240</w:t>
            </w:r>
          </w:p>
        </w:tc>
        <w:tc>
          <w:tcPr>
            <w:tcW w:w="1436" w:type="dxa"/>
            <w:tcBorders>
              <w:bottom w:val="nil"/>
            </w:tcBorders>
            <w:vAlign w:val="center"/>
          </w:tcPr>
          <w:p w14:paraId="3181003B" w14:textId="2AED310F" w:rsidR="00360956" w:rsidRDefault="00360956" w:rsidP="00360956">
            <w:r>
              <w:t>Energinet.dk</w:t>
            </w:r>
          </w:p>
        </w:tc>
        <w:tc>
          <w:tcPr>
            <w:tcW w:w="1394" w:type="dxa"/>
            <w:tcBorders>
              <w:bottom w:val="nil"/>
            </w:tcBorders>
            <w:vAlign w:val="center"/>
          </w:tcPr>
          <w:p w14:paraId="3CF2B026" w14:textId="5C25A8CF" w:rsidR="00360956" w:rsidRPr="00DC675D" w:rsidRDefault="00360956" w:rsidP="00883253">
            <w:pPr>
              <w:jc w:val="right"/>
              <w:rPr>
                <w:szCs w:val="18"/>
              </w:rPr>
            </w:pPr>
            <w:r w:rsidRPr="0040050A">
              <w:t>163,3</w:t>
            </w:r>
          </w:p>
        </w:tc>
        <w:tc>
          <w:tcPr>
            <w:tcW w:w="1312" w:type="dxa"/>
            <w:tcBorders>
              <w:bottom w:val="nil"/>
            </w:tcBorders>
            <w:vAlign w:val="center"/>
          </w:tcPr>
          <w:p w14:paraId="455C7E0B" w14:textId="2BC9E71D" w:rsidR="00360956" w:rsidRPr="00DC675D" w:rsidRDefault="00360956" w:rsidP="00883253">
            <w:pPr>
              <w:jc w:val="right"/>
              <w:rPr>
                <w:szCs w:val="18"/>
              </w:rPr>
            </w:pPr>
            <w:r w:rsidRPr="0040050A">
              <w:t>4,9</w:t>
            </w:r>
          </w:p>
        </w:tc>
        <w:tc>
          <w:tcPr>
            <w:tcW w:w="1276" w:type="dxa"/>
            <w:tcBorders>
              <w:bottom w:val="nil"/>
            </w:tcBorders>
            <w:vAlign w:val="center"/>
          </w:tcPr>
          <w:p w14:paraId="54A2AEED" w14:textId="7BB41C2C" w:rsidR="00360956" w:rsidRPr="00DC675D" w:rsidRDefault="00360956">
            <w:pPr>
              <w:jc w:val="right"/>
              <w:rPr>
                <w:szCs w:val="18"/>
              </w:rPr>
            </w:pPr>
            <w:r w:rsidRPr="0040050A">
              <w:t>11,8</w:t>
            </w:r>
          </w:p>
        </w:tc>
      </w:tr>
      <w:tr w:rsidR="00360956" w14:paraId="05FF3907" w14:textId="77777777" w:rsidTr="00516B94">
        <w:trPr>
          <w:trHeight w:val="158"/>
        </w:trPr>
        <w:tc>
          <w:tcPr>
            <w:tcW w:w="1032" w:type="dxa"/>
            <w:vMerge/>
          </w:tcPr>
          <w:p w14:paraId="7AB5F5C3" w14:textId="77777777" w:rsidR="00360956" w:rsidRDefault="00360956" w:rsidP="00360956"/>
        </w:tc>
        <w:tc>
          <w:tcPr>
            <w:tcW w:w="1455" w:type="dxa"/>
            <w:vMerge/>
          </w:tcPr>
          <w:p w14:paraId="31A23EAE" w14:textId="77777777" w:rsidR="00360956" w:rsidRDefault="00360956" w:rsidP="00360956"/>
        </w:tc>
        <w:tc>
          <w:tcPr>
            <w:tcW w:w="1436" w:type="dxa"/>
            <w:tcBorders>
              <w:top w:val="nil"/>
              <w:bottom w:val="nil"/>
            </w:tcBorders>
            <w:vAlign w:val="center"/>
          </w:tcPr>
          <w:p w14:paraId="384B65B7" w14:textId="4DA2C389" w:rsidR="00360956" w:rsidRDefault="00360956" w:rsidP="00360956">
            <w:r>
              <w:t>Netselskab</w:t>
            </w:r>
          </w:p>
        </w:tc>
        <w:tc>
          <w:tcPr>
            <w:tcW w:w="1394" w:type="dxa"/>
            <w:tcBorders>
              <w:top w:val="nil"/>
              <w:bottom w:val="nil"/>
            </w:tcBorders>
            <w:vAlign w:val="center"/>
          </w:tcPr>
          <w:p w14:paraId="3F89E26A" w14:textId="47A9BF9E" w:rsidR="00360956" w:rsidRPr="00DC675D" w:rsidRDefault="00360956" w:rsidP="00883253">
            <w:pPr>
              <w:jc w:val="right"/>
              <w:rPr>
                <w:szCs w:val="18"/>
              </w:rPr>
            </w:pPr>
            <w:r w:rsidRPr="0040050A">
              <w:t>0,0</w:t>
            </w:r>
          </w:p>
        </w:tc>
        <w:tc>
          <w:tcPr>
            <w:tcW w:w="1312" w:type="dxa"/>
            <w:tcBorders>
              <w:top w:val="nil"/>
              <w:bottom w:val="nil"/>
            </w:tcBorders>
            <w:vAlign w:val="center"/>
          </w:tcPr>
          <w:p w14:paraId="27BFDA8B" w14:textId="5628DF26" w:rsidR="00360956" w:rsidRPr="00DC675D" w:rsidRDefault="00360956" w:rsidP="00883253">
            <w:pPr>
              <w:jc w:val="right"/>
              <w:rPr>
                <w:szCs w:val="18"/>
              </w:rPr>
            </w:pPr>
            <w:r w:rsidRPr="0040050A">
              <w:t>0,0</w:t>
            </w:r>
          </w:p>
        </w:tc>
        <w:tc>
          <w:tcPr>
            <w:tcW w:w="1276" w:type="dxa"/>
            <w:tcBorders>
              <w:top w:val="nil"/>
              <w:bottom w:val="nil"/>
            </w:tcBorders>
            <w:vAlign w:val="center"/>
          </w:tcPr>
          <w:p w14:paraId="7581B7A0" w14:textId="79058AF8" w:rsidR="00360956" w:rsidRPr="00DC675D" w:rsidRDefault="00360956">
            <w:pPr>
              <w:jc w:val="right"/>
              <w:rPr>
                <w:szCs w:val="18"/>
              </w:rPr>
            </w:pPr>
            <w:r w:rsidRPr="0040050A">
              <w:t>0,0</w:t>
            </w:r>
          </w:p>
        </w:tc>
      </w:tr>
      <w:tr w:rsidR="00360956" w14:paraId="29429C0F" w14:textId="77777777" w:rsidTr="00516B94">
        <w:trPr>
          <w:trHeight w:val="158"/>
        </w:trPr>
        <w:tc>
          <w:tcPr>
            <w:tcW w:w="1032" w:type="dxa"/>
            <w:vMerge/>
          </w:tcPr>
          <w:p w14:paraId="2B3B6429" w14:textId="77777777" w:rsidR="00360956" w:rsidRDefault="00360956" w:rsidP="00360956"/>
        </w:tc>
        <w:tc>
          <w:tcPr>
            <w:tcW w:w="1455" w:type="dxa"/>
            <w:vMerge/>
          </w:tcPr>
          <w:p w14:paraId="207E4F97" w14:textId="77777777" w:rsidR="00360956" w:rsidRDefault="00360956" w:rsidP="00360956"/>
        </w:tc>
        <w:tc>
          <w:tcPr>
            <w:tcW w:w="1436" w:type="dxa"/>
            <w:tcBorders>
              <w:top w:val="nil"/>
            </w:tcBorders>
            <w:vAlign w:val="center"/>
          </w:tcPr>
          <w:p w14:paraId="28C00D67" w14:textId="78344186" w:rsidR="00360956" w:rsidRDefault="00360956" w:rsidP="00360956">
            <w:r>
              <w:t>Mølleejer</w:t>
            </w:r>
          </w:p>
        </w:tc>
        <w:tc>
          <w:tcPr>
            <w:tcW w:w="1394" w:type="dxa"/>
            <w:tcBorders>
              <w:top w:val="nil"/>
            </w:tcBorders>
            <w:vAlign w:val="center"/>
          </w:tcPr>
          <w:p w14:paraId="6ACEEF13" w14:textId="64B147F3" w:rsidR="00360956" w:rsidRPr="00DC675D" w:rsidRDefault="00360956" w:rsidP="00883253">
            <w:pPr>
              <w:jc w:val="right"/>
              <w:rPr>
                <w:szCs w:val="18"/>
              </w:rPr>
            </w:pPr>
            <w:r w:rsidRPr="0040050A">
              <w:t>20,5</w:t>
            </w:r>
          </w:p>
        </w:tc>
        <w:tc>
          <w:tcPr>
            <w:tcW w:w="1312" w:type="dxa"/>
            <w:tcBorders>
              <w:top w:val="nil"/>
            </w:tcBorders>
            <w:vAlign w:val="center"/>
          </w:tcPr>
          <w:p w14:paraId="1FB690C2" w14:textId="002218DC" w:rsidR="00360956" w:rsidRPr="00DC675D" w:rsidRDefault="00360956" w:rsidP="00883253">
            <w:pPr>
              <w:jc w:val="right"/>
              <w:rPr>
                <w:szCs w:val="18"/>
              </w:rPr>
            </w:pPr>
            <w:r w:rsidRPr="0040050A">
              <w:t>0,6</w:t>
            </w:r>
          </w:p>
        </w:tc>
        <w:tc>
          <w:tcPr>
            <w:tcW w:w="1276" w:type="dxa"/>
            <w:tcBorders>
              <w:top w:val="nil"/>
            </w:tcBorders>
            <w:vAlign w:val="center"/>
          </w:tcPr>
          <w:p w14:paraId="4E11A2FB" w14:textId="372072C2" w:rsidR="00360956" w:rsidRPr="00DC675D" w:rsidRDefault="00360956">
            <w:pPr>
              <w:jc w:val="right"/>
              <w:rPr>
                <w:szCs w:val="18"/>
              </w:rPr>
            </w:pPr>
            <w:r w:rsidRPr="0040050A">
              <w:t>39,3</w:t>
            </w:r>
          </w:p>
        </w:tc>
      </w:tr>
    </w:tbl>
    <w:p w14:paraId="7B69B926" w14:textId="77777777" w:rsidR="004F27C8" w:rsidRDefault="004F27C8" w:rsidP="004F27C8"/>
    <w:p w14:paraId="40480A13" w14:textId="77777777" w:rsidR="00144F67" w:rsidRDefault="00144F67" w:rsidP="004F27C8"/>
    <w:p w14:paraId="1510DEE3" w14:textId="77777777" w:rsidR="00231B17" w:rsidRDefault="00231B17">
      <w:pPr>
        <w:spacing w:line="240" w:lineRule="auto"/>
        <w:rPr>
          <w:i/>
          <w:sz w:val="19"/>
        </w:rPr>
      </w:pPr>
      <w:r>
        <w:br w:type="page"/>
      </w:r>
    </w:p>
    <w:p w14:paraId="243B9EF6" w14:textId="0C54320D" w:rsidR="00F41E88" w:rsidRDefault="00F41E88" w:rsidP="00516B94">
      <w:pPr>
        <w:pStyle w:val="Overskrift3"/>
      </w:pPr>
      <w:bookmarkStart w:id="49" w:name="_Toc412184000"/>
      <w:r>
        <w:lastRenderedPageBreak/>
        <w:t>Omkostningsfordeling ved tilslutningspunkt i Tyvmose:</w:t>
      </w:r>
      <w:bookmarkEnd w:id="49"/>
    </w:p>
    <w:tbl>
      <w:tblPr>
        <w:tblStyle w:val="Tabel-Gitter"/>
        <w:tblW w:w="7905" w:type="dxa"/>
        <w:tblLayout w:type="fixed"/>
        <w:tblLook w:val="04A0" w:firstRow="1" w:lastRow="0" w:firstColumn="1" w:lastColumn="0" w:noHBand="0" w:noVBand="1"/>
      </w:tblPr>
      <w:tblGrid>
        <w:gridCol w:w="1032"/>
        <w:gridCol w:w="1455"/>
        <w:gridCol w:w="1436"/>
        <w:gridCol w:w="1394"/>
        <w:gridCol w:w="1312"/>
        <w:gridCol w:w="1276"/>
      </w:tblGrid>
      <w:tr w:rsidR="00B65DAB" w14:paraId="52F994D4" w14:textId="77777777" w:rsidTr="00840886">
        <w:tc>
          <w:tcPr>
            <w:tcW w:w="1032" w:type="dxa"/>
          </w:tcPr>
          <w:p w14:paraId="72496636" w14:textId="77777777" w:rsidR="00B65DAB" w:rsidRDefault="00B65DAB" w:rsidP="00840886">
            <w:r>
              <w:t>Par</w:t>
            </w:r>
            <w:r>
              <w:t>k</w:t>
            </w:r>
            <w:r>
              <w:t>størrelse [MW]</w:t>
            </w:r>
          </w:p>
        </w:tc>
        <w:tc>
          <w:tcPr>
            <w:tcW w:w="1455" w:type="dxa"/>
          </w:tcPr>
          <w:p w14:paraId="04E30BDC" w14:textId="77777777" w:rsidR="00B65DAB" w:rsidRDefault="00B65DAB" w:rsidP="00840886">
            <w:r>
              <w:t>Samlede omkostninger</w:t>
            </w:r>
          </w:p>
          <w:p w14:paraId="154AB7E3" w14:textId="77777777" w:rsidR="00B65DAB" w:rsidRDefault="00B65DAB" w:rsidP="00840886">
            <w:r>
              <w:t>[mio. kr.]</w:t>
            </w:r>
          </w:p>
        </w:tc>
        <w:tc>
          <w:tcPr>
            <w:tcW w:w="1436" w:type="dxa"/>
          </w:tcPr>
          <w:p w14:paraId="6E7D4572" w14:textId="77777777" w:rsidR="00B65DAB" w:rsidRDefault="00B65DAB" w:rsidP="00840886">
            <w:r>
              <w:t>Omkos</w:t>
            </w:r>
            <w:r>
              <w:t>t</w:t>
            </w:r>
            <w:r>
              <w:t>ningsbærer</w:t>
            </w:r>
          </w:p>
        </w:tc>
        <w:tc>
          <w:tcPr>
            <w:tcW w:w="1394" w:type="dxa"/>
          </w:tcPr>
          <w:p w14:paraId="56DE1947" w14:textId="77777777" w:rsidR="00B65DAB" w:rsidRDefault="00B65DAB" w:rsidP="00840886">
            <w:r>
              <w:t>Anlægso</w:t>
            </w:r>
            <w:r>
              <w:t>m</w:t>
            </w:r>
            <w:r>
              <w:t>kostninger [mio. kr.]</w:t>
            </w:r>
          </w:p>
        </w:tc>
        <w:tc>
          <w:tcPr>
            <w:tcW w:w="1312" w:type="dxa"/>
          </w:tcPr>
          <w:p w14:paraId="217CA42B" w14:textId="77777777" w:rsidR="00B65DAB" w:rsidRDefault="00B65DAB" w:rsidP="00840886">
            <w:r>
              <w:t xml:space="preserve">Drift og vedligehold </w:t>
            </w:r>
          </w:p>
          <w:p w14:paraId="45B2C443" w14:textId="77777777" w:rsidR="00B65DAB" w:rsidRDefault="00B65DAB" w:rsidP="00840886">
            <w:r>
              <w:t>[mio. kr.]</w:t>
            </w:r>
          </w:p>
        </w:tc>
        <w:tc>
          <w:tcPr>
            <w:tcW w:w="1276" w:type="dxa"/>
          </w:tcPr>
          <w:p w14:paraId="7620127B" w14:textId="77777777" w:rsidR="00B65DAB" w:rsidRDefault="00B65DAB" w:rsidP="00840886">
            <w:r>
              <w:t>Nettab</w:t>
            </w:r>
          </w:p>
          <w:p w14:paraId="4771F836" w14:textId="77777777" w:rsidR="00B65DAB" w:rsidRDefault="00B65DAB" w:rsidP="00840886"/>
          <w:p w14:paraId="7A4C0F72" w14:textId="77777777" w:rsidR="00B65DAB" w:rsidRDefault="00B65DAB" w:rsidP="00840886">
            <w:r>
              <w:t>[mio. kr.]</w:t>
            </w:r>
          </w:p>
        </w:tc>
      </w:tr>
      <w:tr w:rsidR="00231B17" w14:paraId="0B020F59" w14:textId="77777777" w:rsidTr="00516B94">
        <w:trPr>
          <w:trHeight w:val="159"/>
        </w:trPr>
        <w:tc>
          <w:tcPr>
            <w:tcW w:w="1032" w:type="dxa"/>
            <w:vMerge w:val="restart"/>
            <w:vAlign w:val="center"/>
          </w:tcPr>
          <w:p w14:paraId="4BCF7224" w14:textId="77777777" w:rsidR="00231B17" w:rsidRDefault="00231B17" w:rsidP="00231B17">
            <w:pPr>
              <w:jc w:val="right"/>
            </w:pPr>
            <w:r>
              <w:t>50</w:t>
            </w:r>
          </w:p>
        </w:tc>
        <w:tc>
          <w:tcPr>
            <w:tcW w:w="1455" w:type="dxa"/>
            <w:vMerge w:val="restart"/>
            <w:vAlign w:val="center"/>
          </w:tcPr>
          <w:p w14:paraId="705AA2D8" w14:textId="4CBE0E64" w:rsidR="00231B17" w:rsidRPr="00516B94" w:rsidRDefault="00231B17" w:rsidP="00231B17">
            <w:pPr>
              <w:jc w:val="right"/>
              <w:rPr>
                <w:b/>
              </w:rPr>
            </w:pPr>
            <w:r>
              <w:rPr>
                <w:b/>
              </w:rPr>
              <w:t>56</w:t>
            </w:r>
          </w:p>
        </w:tc>
        <w:tc>
          <w:tcPr>
            <w:tcW w:w="1436" w:type="dxa"/>
            <w:tcBorders>
              <w:bottom w:val="nil"/>
            </w:tcBorders>
            <w:vAlign w:val="center"/>
          </w:tcPr>
          <w:p w14:paraId="60263B84" w14:textId="77777777" w:rsidR="00231B17" w:rsidRDefault="00231B17">
            <w:r>
              <w:t>Energinet.dk</w:t>
            </w:r>
          </w:p>
        </w:tc>
        <w:tc>
          <w:tcPr>
            <w:tcW w:w="1394" w:type="dxa"/>
            <w:tcBorders>
              <w:bottom w:val="nil"/>
            </w:tcBorders>
            <w:vAlign w:val="center"/>
          </w:tcPr>
          <w:p w14:paraId="35C62B51" w14:textId="165FC7EB" w:rsidR="00231B17" w:rsidRPr="00DC675D" w:rsidRDefault="00231B17">
            <w:pPr>
              <w:jc w:val="right"/>
              <w:rPr>
                <w:szCs w:val="18"/>
              </w:rPr>
            </w:pPr>
            <w:r w:rsidRPr="002C1B9B">
              <w:t>0,0</w:t>
            </w:r>
          </w:p>
        </w:tc>
        <w:tc>
          <w:tcPr>
            <w:tcW w:w="1312" w:type="dxa"/>
            <w:tcBorders>
              <w:bottom w:val="nil"/>
            </w:tcBorders>
            <w:vAlign w:val="center"/>
          </w:tcPr>
          <w:p w14:paraId="0E789FA4" w14:textId="73854521" w:rsidR="00231B17" w:rsidRPr="00DC675D" w:rsidRDefault="00231B17">
            <w:pPr>
              <w:jc w:val="right"/>
              <w:rPr>
                <w:szCs w:val="18"/>
              </w:rPr>
            </w:pPr>
            <w:r w:rsidRPr="002C1B9B">
              <w:t>0,0</w:t>
            </w:r>
          </w:p>
        </w:tc>
        <w:tc>
          <w:tcPr>
            <w:tcW w:w="1276" w:type="dxa"/>
            <w:tcBorders>
              <w:bottom w:val="nil"/>
            </w:tcBorders>
            <w:vAlign w:val="center"/>
          </w:tcPr>
          <w:p w14:paraId="4491088E" w14:textId="5AB9FD1F" w:rsidR="00231B17" w:rsidRPr="00DC675D" w:rsidRDefault="00231B17">
            <w:pPr>
              <w:jc w:val="right"/>
              <w:rPr>
                <w:szCs w:val="18"/>
              </w:rPr>
            </w:pPr>
            <w:r w:rsidRPr="002C1B9B">
              <w:t xml:space="preserve"> 3,6 </w:t>
            </w:r>
          </w:p>
        </w:tc>
      </w:tr>
      <w:tr w:rsidR="00231B17" w14:paraId="3759F346" w14:textId="77777777" w:rsidTr="00516B94">
        <w:trPr>
          <w:trHeight w:val="158"/>
        </w:trPr>
        <w:tc>
          <w:tcPr>
            <w:tcW w:w="1032" w:type="dxa"/>
            <w:vMerge/>
            <w:vAlign w:val="center"/>
          </w:tcPr>
          <w:p w14:paraId="6913820D" w14:textId="77777777" w:rsidR="00231B17" w:rsidRDefault="00231B17" w:rsidP="00231B17">
            <w:pPr>
              <w:jc w:val="right"/>
            </w:pPr>
          </w:p>
        </w:tc>
        <w:tc>
          <w:tcPr>
            <w:tcW w:w="1455" w:type="dxa"/>
            <w:vMerge/>
            <w:vAlign w:val="center"/>
          </w:tcPr>
          <w:p w14:paraId="2C7119D2" w14:textId="77777777" w:rsidR="00231B17" w:rsidRDefault="00231B17" w:rsidP="00231B17">
            <w:pPr>
              <w:jc w:val="right"/>
            </w:pPr>
          </w:p>
        </w:tc>
        <w:tc>
          <w:tcPr>
            <w:tcW w:w="1436" w:type="dxa"/>
            <w:tcBorders>
              <w:top w:val="nil"/>
              <w:bottom w:val="nil"/>
            </w:tcBorders>
            <w:vAlign w:val="center"/>
          </w:tcPr>
          <w:p w14:paraId="09F852C0" w14:textId="77777777" w:rsidR="00231B17" w:rsidRDefault="00231B17">
            <w:r>
              <w:t>Netselskab</w:t>
            </w:r>
          </w:p>
        </w:tc>
        <w:tc>
          <w:tcPr>
            <w:tcW w:w="1394" w:type="dxa"/>
            <w:tcBorders>
              <w:top w:val="nil"/>
              <w:bottom w:val="nil"/>
            </w:tcBorders>
            <w:vAlign w:val="center"/>
          </w:tcPr>
          <w:p w14:paraId="168B51D7" w14:textId="2C306B19" w:rsidR="00231B17" w:rsidRPr="00DC675D" w:rsidRDefault="00231B17">
            <w:pPr>
              <w:jc w:val="right"/>
              <w:rPr>
                <w:szCs w:val="18"/>
              </w:rPr>
            </w:pPr>
            <w:r w:rsidRPr="002C1B9B">
              <w:t>32,6</w:t>
            </w:r>
          </w:p>
        </w:tc>
        <w:tc>
          <w:tcPr>
            <w:tcW w:w="1312" w:type="dxa"/>
            <w:tcBorders>
              <w:top w:val="nil"/>
              <w:bottom w:val="nil"/>
            </w:tcBorders>
            <w:vAlign w:val="center"/>
          </w:tcPr>
          <w:p w14:paraId="79CF6085" w14:textId="588979F1" w:rsidR="00231B17" w:rsidRPr="00DC675D" w:rsidRDefault="00231B17">
            <w:pPr>
              <w:jc w:val="right"/>
              <w:rPr>
                <w:szCs w:val="18"/>
              </w:rPr>
            </w:pPr>
            <w:r w:rsidRPr="002C1B9B">
              <w:t>1,0</w:t>
            </w:r>
          </w:p>
        </w:tc>
        <w:tc>
          <w:tcPr>
            <w:tcW w:w="1276" w:type="dxa"/>
            <w:tcBorders>
              <w:top w:val="nil"/>
              <w:bottom w:val="nil"/>
            </w:tcBorders>
            <w:vAlign w:val="center"/>
          </w:tcPr>
          <w:p w14:paraId="23B6D018" w14:textId="2D1806EA" w:rsidR="00231B17" w:rsidRPr="00DC675D" w:rsidRDefault="00231B17">
            <w:pPr>
              <w:jc w:val="right"/>
              <w:rPr>
                <w:szCs w:val="18"/>
              </w:rPr>
            </w:pPr>
            <w:r w:rsidRPr="002C1B9B">
              <w:t xml:space="preserve"> 13,0 </w:t>
            </w:r>
          </w:p>
        </w:tc>
      </w:tr>
      <w:tr w:rsidR="00231B17" w14:paraId="776521B6" w14:textId="77777777" w:rsidTr="00516B94">
        <w:trPr>
          <w:trHeight w:val="158"/>
        </w:trPr>
        <w:tc>
          <w:tcPr>
            <w:tcW w:w="1032" w:type="dxa"/>
            <w:vMerge/>
            <w:vAlign w:val="center"/>
          </w:tcPr>
          <w:p w14:paraId="10D69402" w14:textId="77777777" w:rsidR="00231B17" w:rsidRDefault="00231B17" w:rsidP="00231B17">
            <w:pPr>
              <w:jc w:val="right"/>
            </w:pPr>
          </w:p>
        </w:tc>
        <w:tc>
          <w:tcPr>
            <w:tcW w:w="1455" w:type="dxa"/>
            <w:vMerge/>
            <w:vAlign w:val="center"/>
          </w:tcPr>
          <w:p w14:paraId="12F8C075" w14:textId="77777777" w:rsidR="00231B17" w:rsidRDefault="00231B17" w:rsidP="00231B17">
            <w:pPr>
              <w:jc w:val="right"/>
            </w:pPr>
          </w:p>
        </w:tc>
        <w:tc>
          <w:tcPr>
            <w:tcW w:w="1436" w:type="dxa"/>
            <w:tcBorders>
              <w:top w:val="nil"/>
              <w:bottom w:val="single" w:sz="4" w:space="0" w:color="auto"/>
            </w:tcBorders>
            <w:vAlign w:val="center"/>
          </w:tcPr>
          <w:p w14:paraId="6BFC1707" w14:textId="77777777" w:rsidR="00231B17" w:rsidRDefault="00231B17">
            <w:r>
              <w:t>Mølleejer</w:t>
            </w:r>
          </w:p>
        </w:tc>
        <w:tc>
          <w:tcPr>
            <w:tcW w:w="1394" w:type="dxa"/>
            <w:tcBorders>
              <w:top w:val="nil"/>
              <w:bottom w:val="single" w:sz="4" w:space="0" w:color="auto"/>
            </w:tcBorders>
            <w:vAlign w:val="center"/>
          </w:tcPr>
          <w:p w14:paraId="410C4F2B" w14:textId="0DCE1C39" w:rsidR="00231B17" w:rsidRPr="00DC675D" w:rsidRDefault="00231B17">
            <w:pPr>
              <w:jc w:val="right"/>
              <w:rPr>
                <w:szCs w:val="18"/>
              </w:rPr>
            </w:pPr>
            <w:r w:rsidRPr="002C1B9B">
              <w:t>2,3</w:t>
            </w:r>
          </w:p>
        </w:tc>
        <w:tc>
          <w:tcPr>
            <w:tcW w:w="1312" w:type="dxa"/>
            <w:tcBorders>
              <w:top w:val="nil"/>
              <w:bottom w:val="single" w:sz="4" w:space="0" w:color="auto"/>
            </w:tcBorders>
            <w:vAlign w:val="center"/>
          </w:tcPr>
          <w:p w14:paraId="1046068E" w14:textId="371D68AF" w:rsidR="00231B17" w:rsidRPr="00DC675D" w:rsidRDefault="00231B17">
            <w:pPr>
              <w:jc w:val="right"/>
              <w:rPr>
                <w:szCs w:val="18"/>
              </w:rPr>
            </w:pPr>
            <w:r w:rsidRPr="002C1B9B">
              <w:t>0,1</w:t>
            </w:r>
          </w:p>
        </w:tc>
        <w:tc>
          <w:tcPr>
            <w:tcW w:w="1276" w:type="dxa"/>
            <w:tcBorders>
              <w:top w:val="nil"/>
              <w:bottom w:val="single" w:sz="4" w:space="0" w:color="auto"/>
            </w:tcBorders>
            <w:vAlign w:val="center"/>
          </w:tcPr>
          <w:p w14:paraId="69763892" w14:textId="7E45E154" w:rsidR="00231B17" w:rsidRPr="00DC675D" w:rsidRDefault="00231B17">
            <w:pPr>
              <w:jc w:val="right"/>
              <w:rPr>
                <w:szCs w:val="18"/>
              </w:rPr>
            </w:pPr>
            <w:r w:rsidRPr="002C1B9B">
              <w:t xml:space="preserve"> 3,4 </w:t>
            </w:r>
          </w:p>
        </w:tc>
      </w:tr>
      <w:tr w:rsidR="005A61CA" w14:paraId="679B0F36" w14:textId="77777777" w:rsidTr="00516B94">
        <w:trPr>
          <w:trHeight w:val="159"/>
        </w:trPr>
        <w:tc>
          <w:tcPr>
            <w:tcW w:w="1032" w:type="dxa"/>
            <w:vMerge w:val="restart"/>
            <w:vAlign w:val="center"/>
          </w:tcPr>
          <w:p w14:paraId="7DCB39CD" w14:textId="77777777" w:rsidR="005A61CA" w:rsidRDefault="005A61CA" w:rsidP="005A61CA">
            <w:pPr>
              <w:jc w:val="right"/>
            </w:pPr>
            <w:r>
              <w:t>100</w:t>
            </w:r>
          </w:p>
        </w:tc>
        <w:tc>
          <w:tcPr>
            <w:tcW w:w="1455" w:type="dxa"/>
            <w:vMerge w:val="restart"/>
            <w:vAlign w:val="center"/>
          </w:tcPr>
          <w:p w14:paraId="787562E2" w14:textId="10E72C81" w:rsidR="005A61CA" w:rsidRPr="00516B94" w:rsidRDefault="005A61CA">
            <w:pPr>
              <w:jc w:val="right"/>
              <w:rPr>
                <w:b/>
              </w:rPr>
            </w:pPr>
            <w:r>
              <w:rPr>
                <w:b/>
              </w:rPr>
              <w:t>160</w:t>
            </w:r>
          </w:p>
        </w:tc>
        <w:tc>
          <w:tcPr>
            <w:tcW w:w="1436" w:type="dxa"/>
            <w:tcBorders>
              <w:bottom w:val="nil"/>
            </w:tcBorders>
            <w:vAlign w:val="center"/>
          </w:tcPr>
          <w:p w14:paraId="4A5F6A38" w14:textId="77777777" w:rsidR="005A61CA" w:rsidRDefault="005A61CA">
            <w:r>
              <w:t>Energinet.dk</w:t>
            </w:r>
          </w:p>
        </w:tc>
        <w:tc>
          <w:tcPr>
            <w:tcW w:w="1394" w:type="dxa"/>
            <w:tcBorders>
              <w:bottom w:val="nil"/>
            </w:tcBorders>
            <w:vAlign w:val="center"/>
          </w:tcPr>
          <w:p w14:paraId="497AB265" w14:textId="460FD138" w:rsidR="005A61CA" w:rsidRPr="00DC675D" w:rsidRDefault="005A61CA">
            <w:pPr>
              <w:jc w:val="right"/>
              <w:rPr>
                <w:szCs w:val="18"/>
              </w:rPr>
            </w:pPr>
            <w:r w:rsidRPr="00C57EC2">
              <w:t>46,8</w:t>
            </w:r>
          </w:p>
        </w:tc>
        <w:tc>
          <w:tcPr>
            <w:tcW w:w="1312" w:type="dxa"/>
            <w:tcBorders>
              <w:bottom w:val="nil"/>
            </w:tcBorders>
            <w:vAlign w:val="center"/>
          </w:tcPr>
          <w:p w14:paraId="031AB48C" w14:textId="67DA1FCB" w:rsidR="005A61CA" w:rsidRPr="00DC675D" w:rsidRDefault="005A61CA">
            <w:pPr>
              <w:jc w:val="right"/>
              <w:rPr>
                <w:szCs w:val="18"/>
              </w:rPr>
            </w:pPr>
            <w:r w:rsidRPr="00C57EC2">
              <w:t>1,4</w:t>
            </w:r>
          </w:p>
        </w:tc>
        <w:tc>
          <w:tcPr>
            <w:tcW w:w="1276" w:type="dxa"/>
            <w:tcBorders>
              <w:bottom w:val="nil"/>
            </w:tcBorders>
            <w:vAlign w:val="center"/>
          </w:tcPr>
          <w:p w14:paraId="328D08E5" w14:textId="36028F68" w:rsidR="005A61CA" w:rsidRPr="00DC675D" w:rsidRDefault="005A61CA">
            <w:pPr>
              <w:jc w:val="right"/>
              <w:rPr>
                <w:szCs w:val="18"/>
              </w:rPr>
            </w:pPr>
            <w:r w:rsidRPr="00C57EC2">
              <w:t xml:space="preserve"> 6,6 </w:t>
            </w:r>
          </w:p>
        </w:tc>
      </w:tr>
      <w:tr w:rsidR="005A61CA" w14:paraId="264B3167" w14:textId="77777777" w:rsidTr="00516B94">
        <w:trPr>
          <w:trHeight w:val="158"/>
        </w:trPr>
        <w:tc>
          <w:tcPr>
            <w:tcW w:w="1032" w:type="dxa"/>
            <w:vMerge/>
            <w:vAlign w:val="center"/>
          </w:tcPr>
          <w:p w14:paraId="42A3692D" w14:textId="77777777" w:rsidR="005A61CA" w:rsidRDefault="005A61CA" w:rsidP="005A61CA">
            <w:pPr>
              <w:jc w:val="right"/>
            </w:pPr>
          </w:p>
        </w:tc>
        <w:tc>
          <w:tcPr>
            <w:tcW w:w="1455" w:type="dxa"/>
            <w:vMerge/>
            <w:vAlign w:val="center"/>
          </w:tcPr>
          <w:p w14:paraId="1206C608" w14:textId="77777777" w:rsidR="005A61CA" w:rsidRDefault="005A61CA" w:rsidP="005A61CA">
            <w:pPr>
              <w:jc w:val="right"/>
            </w:pPr>
          </w:p>
        </w:tc>
        <w:tc>
          <w:tcPr>
            <w:tcW w:w="1436" w:type="dxa"/>
            <w:tcBorders>
              <w:top w:val="nil"/>
              <w:bottom w:val="nil"/>
            </w:tcBorders>
            <w:vAlign w:val="center"/>
          </w:tcPr>
          <w:p w14:paraId="28E7DCDA" w14:textId="77777777" w:rsidR="005A61CA" w:rsidRDefault="005A61CA">
            <w:r>
              <w:t>Netselskab</w:t>
            </w:r>
          </w:p>
        </w:tc>
        <w:tc>
          <w:tcPr>
            <w:tcW w:w="1394" w:type="dxa"/>
            <w:tcBorders>
              <w:top w:val="nil"/>
              <w:bottom w:val="nil"/>
            </w:tcBorders>
            <w:vAlign w:val="center"/>
          </w:tcPr>
          <w:p w14:paraId="621056A8" w14:textId="1B444866" w:rsidR="005A61CA" w:rsidRPr="00DC675D" w:rsidRDefault="005A61CA">
            <w:pPr>
              <w:jc w:val="right"/>
              <w:rPr>
                <w:szCs w:val="18"/>
              </w:rPr>
            </w:pPr>
            <w:r w:rsidRPr="00C57EC2">
              <w:t>65,2</w:t>
            </w:r>
          </w:p>
        </w:tc>
        <w:tc>
          <w:tcPr>
            <w:tcW w:w="1312" w:type="dxa"/>
            <w:tcBorders>
              <w:top w:val="nil"/>
              <w:bottom w:val="nil"/>
            </w:tcBorders>
            <w:vAlign w:val="center"/>
          </w:tcPr>
          <w:p w14:paraId="27D96577" w14:textId="259A2CB3" w:rsidR="005A61CA" w:rsidRPr="00DC675D" w:rsidRDefault="005A61CA">
            <w:pPr>
              <w:jc w:val="right"/>
              <w:rPr>
                <w:szCs w:val="18"/>
              </w:rPr>
            </w:pPr>
            <w:r w:rsidRPr="00C57EC2">
              <w:t>2,0</w:t>
            </w:r>
          </w:p>
        </w:tc>
        <w:tc>
          <w:tcPr>
            <w:tcW w:w="1276" w:type="dxa"/>
            <w:tcBorders>
              <w:top w:val="nil"/>
              <w:bottom w:val="nil"/>
            </w:tcBorders>
            <w:vAlign w:val="center"/>
          </w:tcPr>
          <w:p w14:paraId="5A16586D" w14:textId="26B198FC" w:rsidR="005A61CA" w:rsidRPr="00DC675D" w:rsidRDefault="005A61CA">
            <w:pPr>
              <w:jc w:val="right"/>
              <w:rPr>
                <w:szCs w:val="18"/>
              </w:rPr>
            </w:pPr>
            <w:r w:rsidRPr="00C57EC2">
              <w:t xml:space="preserve"> 26,1 </w:t>
            </w:r>
          </w:p>
        </w:tc>
      </w:tr>
      <w:tr w:rsidR="005A61CA" w14:paraId="566AD05D" w14:textId="77777777" w:rsidTr="00516B94">
        <w:trPr>
          <w:trHeight w:val="158"/>
        </w:trPr>
        <w:tc>
          <w:tcPr>
            <w:tcW w:w="1032" w:type="dxa"/>
            <w:vMerge/>
            <w:vAlign w:val="center"/>
          </w:tcPr>
          <w:p w14:paraId="2DB31429" w14:textId="77777777" w:rsidR="005A61CA" w:rsidRDefault="005A61CA" w:rsidP="005A61CA">
            <w:pPr>
              <w:jc w:val="right"/>
            </w:pPr>
          </w:p>
        </w:tc>
        <w:tc>
          <w:tcPr>
            <w:tcW w:w="1455" w:type="dxa"/>
            <w:vMerge/>
            <w:vAlign w:val="center"/>
          </w:tcPr>
          <w:p w14:paraId="4A193745" w14:textId="77777777" w:rsidR="005A61CA" w:rsidRDefault="005A61CA" w:rsidP="005A61CA">
            <w:pPr>
              <w:jc w:val="right"/>
            </w:pPr>
          </w:p>
        </w:tc>
        <w:tc>
          <w:tcPr>
            <w:tcW w:w="1436" w:type="dxa"/>
            <w:tcBorders>
              <w:top w:val="nil"/>
              <w:bottom w:val="single" w:sz="4" w:space="0" w:color="auto"/>
            </w:tcBorders>
            <w:vAlign w:val="center"/>
          </w:tcPr>
          <w:p w14:paraId="446A2BC1" w14:textId="77777777" w:rsidR="005A61CA" w:rsidRDefault="005A61CA">
            <w:r>
              <w:t>Mølleejer</w:t>
            </w:r>
          </w:p>
        </w:tc>
        <w:tc>
          <w:tcPr>
            <w:tcW w:w="1394" w:type="dxa"/>
            <w:tcBorders>
              <w:top w:val="nil"/>
              <w:bottom w:val="single" w:sz="4" w:space="0" w:color="auto"/>
            </w:tcBorders>
            <w:vAlign w:val="center"/>
          </w:tcPr>
          <w:p w14:paraId="381D7536" w14:textId="0646B9BE" w:rsidR="005A61CA" w:rsidRPr="00DC675D" w:rsidRDefault="005A61CA">
            <w:pPr>
              <w:jc w:val="right"/>
              <w:rPr>
                <w:szCs w:val="18"/>
              </w:rPr>
            </w:pPr>
            <w:r w:rsidRPr="00C57EC2">
              <w:t>4,7</w:t>
            </w:r>
          </w:p>
        </w:tc>
        <w:tc>
          <w:tcPr>
            <w:tcW w:w="1312" w:type="dxa"/>
            <w:tcBorders>
              <w:top w:val="nil"/>
              <w:bottom w:val="single" w:sz="4" w:space="0" w:color="auto"/>
            </w:tcBorders>
            <w:vAlign w:val="center"/>
          </w:tcPr>
          <w:p w14:paraId="5D267A3F" w14:textId="6250585B" w:rsidR="005A61CA" w:rsidRPr="00DC675D" w:rsidRDefault="005A61CA">
            <w:pPr>
              <w:jc w:val="right"/>
              <w:rPr>
                <w:szCs w:val="18"/>
              </w:rPr>
            </w:pPr>
            <w:r w:rsidRPr="00C57EC2">
              <w:t>0,1</w:t>
            </w:r>
          </w:p>
        </w:tc>
        <w:tc>
          <w:tcPr>
            <w:tcW w:w="1276" w:type="dxa"/>
            <w:tcBorders>
              <w:top w:val="nil"/>
              <w:bottom w:val="single" w:sz="4" w:space="0" w:color="auto"/>
            </w:tcBorders>
            <w:vAlign w:val="center"/>
          </w:tcPr>
          <w:p w14:paraId="282CB6BA" w14:textId="3F5A8CF3" w:rsidR="005A61CA" w:rsidRPr="00DC675D" w:rsidRDefault="005A61CA">
            <w:pPr>
              <w:jc w:val="right"/>
              <w:rPr>
                <w:szCs w:val="18"/>
              </w:rPr>
            </w:pPr>
            <w:r w:rsidRPr="00C57EC2">
              <w:t xml:space="preserve"> 6,8 </w:t>
            </w:r>
          </w:p>
        </w:tc>
      </w:tr>
      <w:tr w:rsidR="00150304" w14:paraId="5EEBC13F" w14:textId="77777777" w:rsidTr="00516B94">
        <w:trPr>
          <w:trHeight w:val="159"/>
        </w:trPr>
        <w:tc>
          <w:tcPr>
            <w:tcW w:w="1032" w:type="dxa"/>
            <w:vMerge w:val="restart"/>
            <w:vAlign w:val="center"/>
          </w:tcPr>
          <w:p w14:paraId="5AC874F9" w14:textId="77777777" w:rsidR="00150304" w:rsidRDefault="00150304" w:rsidP="00150304">
            <w:pPr>
              <w:jc w:val="right"/>
            </w:pPr>
            <w:r>
              <w:t>150</w:t>
            </w:r>
          </w:p>
        </w:tc>
        <w:tc>
          <w:tcPr>
            <w:tcW w:w="1455" w:type="dxa"/>
            <w:vMerge w:val="restart"/>
            <w:vAlign w:val="center"/>
          </w:tcPr>
          <w:p w14:paraId="573C5198" w14:textId="6ACB6DF0" w:rsidR="00150304" w:rsidRPr="00516B94" w:rsidRDefault="00150304" w:rsidP="00150304">
            <w:pPr>
              <w:jc w:val="right"/>
              <w:rPr>
                <w:b/>
              </w:rPr>
            </w:pPr>
            <w:r>
              <w:rPr>
                <w:b/>
              </w:rPr>
              <w:t>218</w:t>
            </w:r>
          </w:p>
        </w:tc>
        <w:tc>
          <w:tcPr>
            <w:tcW w:w="1436" w:type="dxa"/>
            <w:tcBorders>
              <w:bottom w:val="nil"/>
            </w:tcBorders>
            <w:vAlign w:val="center"/>
          </w:tcPr>
          <w:p w14:paraId="40130597" w14:textId="77777777" w:rsidR="00150304" w:rsidRDefault="00150304">
            <w:r>
              <w:t>Energinet.dk</w:t>
            </w:r>
          </w:p>
        </w:tc>
        <w:tc>
          <w:tcPr>
            <w:tcW w:w="1394" w:type="dxa"/>
            <w:tcBorders>
              <w:bottom w:val="nil"/>
            </w:tcBorders>
            <w:vAlign w:val="center"/>
          </w:tcPr>
          <w:p w14:paraId="34CA55BC" w14:textId="4876D669" w:rsidR="00150304" w:rsidRPr="00DC675D" w:rsidRDefault="00150304">
            <w:pPr>
              <w:jc w:val="right"/>
              <w:rPr>
                <w:szCs w:val="18"/>
              </w:rPr>
            </w:pPr>
            <w:r w:rsidRPr="00A76E30">
              <w:t>154,8</w:t>
            </w:r>
          </w:p>
        </w:tc>
        <w:tc>
          <w:tcPr>
            <w:tcW w:w="1312" w:type="dxa"/>
            <w:tcBorders>
              <w:bottom w:val="nil"/>
            </w:tcBorders>
            <w:vAlign w:val="center"/>
          </w:tcPr>
          <w:p w14:paraId="5147EC01" w14:textId="120C4E84" w:rsidR="00150304" w:rsidRPr="00DC675D" w:rsidRDefault="00150304">
            <w:pPr>
              <w:jc w:val="right"/>
              <w:rPr>
                <w:szCs w:val="18"/>
              </w:rPr>
            </w:pPr>
            <w:r w:rsidRPr="00A76E30">
              <w:t>4,6</w:t>
            </w:r>
          </w:p>
        </w:tc>
        <w:tc>
          <w:tcPr>
            <w:tcW w:w="1276" w:type="dxa"/>
            <w:tcBorders>
              <w:bottom w:val="nil"/>
            </w:tcBorders>
            <w:vAlign w:val="center"/>
          </w:tcPr>
          <w:p w14:paraId="4F35D2FB" w14:textId="7D2CE5A8" w:rsidR="00150304" w:rsidRPr="00BF5958" w:rsidRDefault="00150304">
            <w:pPr>
              <w:jc w:val="right"/>
              <w:rPr>
                <w:szCs w:val="18"/>
              </w:rPr>
            </w:pPr>
            <w:r w:rsidRPr="00A76E30">
              <w:t xml:space="preserve"> 9,0 </w:t>
            </w:r>
          </w:p>
        </w:tc>
      </w:tr>
      <w:tr w:rsidR="00150304" w14:paraId="3E06E3AB" w14:textId="77777777" w:rsidTr="00516B94">
        <w:trPr>
          <w:trHeight w:val="158"/>
        </w:trPr>
        <w:tc>
          <w:tcPr>
            <w:tcW w:w="1032" w:type="dxa"/>
            <w:vMerge/>
            <w:vAlign w:val="center"/>
          </w:tcPr>
          <w:p w14:paraId="15617477" w14:textId="77777777" w:rsidR="00150304" w:rsidRDefault="00150304" w:rsidP="00150304">
            <w:pPr>
              <w:jc w:val="right"/>
            </w:pPr>
          </w:p>
        </w:tc>
        <w:tc>
          <w:tcPr>
            <w:tcW w:w="1455" w:type="dxa"/>
            <w:vMerge/>
            <w:vAlign w:val="center"/>
          </w:tcPr>
          <w:p w14:paraId="56BDC641" w14:textId="77777777" w:rsidR="00150304" w:rsidRDefault="00150304" w:rsidP="00150304">
            <w:pPr>
              <w:jc w:val="right"/>
            </w:pPr>
          </w:p>
        </w:tc>
        <w:tc>
          <w:tcPr>
            <w:tcW w:w="1436" w:type="dxa"/>
            <w:tcBorders>
              <w:top w:val="nil"/>
              <w:bottom w:val="nil"/>
            </w:tcBorders>
            <w:vAlign w:val="center"/>
          </w:tcPr>
          <w:p w14:paraId="496BA153" w14:textId="77777777" w:rsidR="00150304" w:rsidRDefault="00150304">
            <w:r>
              <w:t>Netselskab</w:t>
            </w:r>
          </w:p>
        </w:tc>
        <w:tc>
          <w:tcPr>
            <w:tcW w:w="1394" w:type="dxa"/>
            <w:tcBorders>
              <w:top w:val="nil"/>
              <w:bottom w:val="nil"/>
            </w:tcBorders>
            <w:vAlign w:val="center"/>
          </w:tcPr>
          <w:p w14:paraId="4118D4B4" w14:textId="3E7357B7" w:rsidR="00150304" w:rsidRPr="00DC675D" w:rsidRDefault="00150304">
            <w:pPr>
              <w:jc w:val="right"/>
              <w:rPr>
                <w:szCs w:val="18"/>
              </w:rPr>
            </w:pPr>
            <w:r w:rsidRPr="00A76E30">
              <w:t>0,0</w:t>
            </w:r>
          </w:p>
        </w:tc>
        <w:tc>
          <w:tcPr>
            <w:tcW w:w="1312" w:type="dxa"/>
            <w:tcBorders>
              <w:top w:val="nil"/>
              <w:bottom w:val="nil"/>
            </w:tcBorders>
            <w:vAlign w:val="center"/>
          </w:tcPr>
          <w:p w14:paraId="70A4D847" w14:textId="69F8E0B8" w:rsidR="00150304" w:rsidRPr="00DC675D" w:rsidRDefault="00150304">
            <w:pPr>
              <w:jc w:val="right"/>
              <w:rPr>
                <w:szCs w:val="18"/>
              </w:rPr>
            </w:pPr>
            <w:r w:rsidRPr="00A76E30">
              <w:t>0,0</w:t>
            </w:r>
          </w:p>
        </w:tc>
        <w:tc>
          <w:tcPr>
            <w:tcW w:w="1276" w:type="dxa"/>
            <w:tcBorders>
              <w:top w:val="nil"/>
              <w:bottom w:val="nil"/>
            </w:tcBorders>
            <w:vAlign w:val="center"/>
          </w:tcPr>
          <w:p w14:paraId="7F0A024B" w14:textId="0BD1D980" w:rsidR="00150304" w:rsidRPr="00BF5958" w:rsidRDefault="00150304">
            <w:pPr>
              <w:jc w:val="right"/>
              <w:rPr>
                <w:szCs w:val="18"/>
              </w:rPr>
            </w:pPr>
            <w:r w:rsidRPr="00A76E30">
              <w:t xml:space="preserve"> -   </w:t>
            </w:r>
          </w:p>
        </w:tc>
      </w:tr>
      <w:tr w:rsidR="00150304" w14:paraId="4E49634B" w14:textId="77777777" w:rsidTr="00516B94">
        <w:trPr>
          <w:trHeight w:val="158"/>
        </w:trPr>
        <w:tc>
          <w:tcPr>
            <w:tcW w:w="1032" w:type="dxa"/>
            <w:vMerge/>
            <w:vAlign w:val="center"/>
          </w:tcPr>
          <w:p w14:paraId="2958EAAB" w14:textId="77777777" w:rsidR="00150304" w:rsidRDefault="00150304" w:rsidP="00150304">
            <w:pPr>
              <w:jc w:val="right"/>
            </w:pPr>
          </w:p>
        </w:tc>
        <w:tc>
          <w:tcPr>
            <w:tcW w:w="1455" w:type="dxa"/>
            <w:vMerge/>
            <w:vAlign w:val="center"/>
          </w:tcPr>
          <w:p w14:paraId="532F69E7" w14:textId="77777777" w:rsidR="00150304" w:rsidRDefault="00150304" w:rsidP="00150304">
            <w:pPr>
              <w:jc w:val="right"/>
            </w:pPr>
          </w:p>
        </w:tc>
        <w:tc>
          <w:tcPr>
            <w:tcW w:w="1436" w:type="dxa"/>
            <w:tcBorders>
              <w:top w:val="nil"/>
              <w:bottom w:val="single" w:sz="4" w:space="0" w:color="auto"/>
            </w:tcBorders>
            <w:vAlign w:val="center"/>
          </w:tcPr>
          <w:p w14:paraId="5CFE9D35" w14:textId="77777777" w:rsidR="00150304" w:rsidRDefault="00150304">
            <w:r>
              <w:t>Mølleejer</w:t>
            </w:r>
          </w:p>
        </w:tc>
        <w:tc>
          <w:tcPr>
            <w:tcW w:w="1394" w:type="dxa"/>
            <w:tcBorders>
              <w:top w:val="nil"/>
              <w:bottom w:val="single" w:sz="4" w:space="0" w:color="auto"/>
            </w:tcBorders>
            <w:vAlign w:val="center"/>
          </w:tcPr>
          <w:p w14:paraId="2EE1CF60" w14:textId="0C91B123" w:rsidR="00150304" w:rsidRPr="00DC675D" w:rsidRDefault="00150304">
            <w:pPr>
              <w:jc w:val="right"/>
              <w:rPr>
                <w:szCs w:val="18"/>
              </w:rPr>
            </w:pPr>
            <w:r w:rsidRPr="00A76E30">
              <w:t>18,8</w:t>
            </w:r>
          </w:p>
        </w:tc>
        <w:tc>
          <w:tcPr>
            <w:tcW w:w="1312" w:type="dxa"/>
            <w:tcBorders>
              <w:top w:val="nil"/>
              <w:bottom w:val="single" w:sz="4" w:space="0" w:color="auto"/>
            </w:tcBorders>
            <w:vAlign w:val="center"/>
          </w:tcPr>
          <w:p w14:paraId="27DD568A" w14:textId="4C453094" w:rsidR="00150304" w:rsidRPr="00DC675D" w:rsidRDefault="00150304">
            <w:pPr>
              <w:jc w:val="right"/>
              <w:rPr>
                <w:szCs w:val="18"/>
              </w:rPr>
            </w:pPr>
            <w:r w:rsidRPr="00A76E30">
              <w:t>0,6</w:t>
            </w:r>
          </w:p>
        </w:tc>
        <w:tc>
          <w:tcPr>
            <w:tcW w:w="1276" w:type="dxa"/>
            <w:tcBorders>
              <w:top w:val="nil"/>
              <w:bottom w:val="single" w:sz="4" w:space="0" w:color="auto"/>
            </w:tcBorders>
            <w:vAlign w:val="center"/>
          </w:tcPr>
          <w:p w14:paraId="714DBC9A" w14:textId="156585B2" w:rsidR="00150304" w:rsidRPr="00DC675D" w:rsidRDefault="00150304">
            <w:pPr>
              <w:jc w:val="right"/>
              <w:rPr>
                <w:szCs w:val="18"/>
              </w:rPr>
            </w:pPr>
            <w:r w:rsidRPr="00A76E30">
              <w:t xml:space="preserve"> 30,6 </w:t>
            </w:r>
          </w:p>
        </w:tc>
      </w:tr>
      <w:tr w:rsidR="00360956" w14:paraId="5F47E972" w14:textId="77777777" w:rsidTr="00516B94">
        <w:trPr>
          <w:trHeight w:val="159"/>
        </w:trPr>
        <w:tc>
          <w:tcPr>
            <w:tcW w:w="1032" w:type="dxa"/>
            <w:vMerge w:val="restart"/>
            <w:vAlign w:val="center"/>
          </w:tcPr>
          <w:p w14:paraId="70731E1E" w14:textId="77777777" w:rsidR="00360956" w:rsidRDefault="00360956" w:rsidP="00360956">
            <w:pPr>
              <w:jc w:val="right"/>
            </w:pPr>
            <w:r>
              <w:t>200</w:t>
            </w:r>
          </w:p>
        </w:tc>
        <w:tc>
          <w:tcPr>
            <w:tcW w:w="1455" w:type="dxa"/>
            <w:vMerge w:val="restart"/>
            <w:vAlign w:val="center"/>
          </w:tcPr>
          <w:p w14:paraId="0B5757FE" w14:textId="62B495AC" w:rsidR="00360956" w:rsidRPr="00516B94" w:rsidRDefault="00360956" w:rsidP="00360956">
            <w:pPr>
              <w:jc w:val="right"/>
              <w:rPr>
                <w:b/>
              </w:rPr>
            </w:pPr>
            <w:r>
              <w:rPr>
                <w:b/>
              </w:rPr>
              <w:t>232</w:t>
            </w:r>
          </w:p>
        </w:tc>
        <w:tc>
          <w:tcPr>
            <w:tcW w:w="1436" w:type="dxa"/>
            <w:tcBorders>
              <w:bottom w:val="nil"/>
            </w:tcBorders>
            <w:vAlign w:val="center"/>
          </w:tcPr>
          <w:p w14:paraId="30D75EC0" w14:textId="77777777" w:rsidR="00360956" w:rsidRDefault="00360956" w:rsidP="00360956">
            <w:r>
              <w:t>Energinet.dk</w:t>
            </w:r>
          </w:p>
        </w:tc>
        <w:tc>
          <w:tcPr>
            <w:tcW w:w="1394" w:type="dxa"/>
            <w:tcBorders>
              <w:bottom w:val="nil"/>
            </w:tcBorders>
            <w:vAlign w:val="center"/>
          </w:tcPr>
          <w:p w14:paraId="515ABD6C" w14:textId="5F04CC1E" w:rsidR="00360956" w:rsidRPr="00DC675D" w:rsidRDefault="00360956" w:rsidP="00883253">
            <w:pPr>
              <w:jc w:val="right"/>
              <w:rPr>
                <w:szCs w:val="18"/>
              </w:rPr>
            </w:pPr>
            <w:r w:rsidRPr="005302CD">
              <w:t>156,8</w:t>
            </w:r>
          </w:p>
        </w:tc>
        <w:tc>
          <w:tcPr>
            <w:tcW w:w="1312" w:type="dxa"/>
            <w:tcBorders>
              <w:bottom w:val="nil"/>
            </w:tcBorders>
            <w:vAlign w:val="center"/>
          </w:tcPr>
          <w:p w14:paraId="2121B1A0" w14:textId="56178359" w:rsidR="00360956" w:rsidRPr="00DC675D" w:rsidRDefault="00360956">
            <w:pPr>
              <w:jc w:val="right"/>
              <w:rPr>
                <w:szCs w:val="18"/>
              </w:rPr>
            </w:pPr>
            <w:r w:rsidRPr="005302CD">
              <w:t>4,7</w:t>
            </w:r>
          </w:p>
        </w:tc>
        <w:tc>
          <w:tcPr>
            <w:tcW w:w="1276" w:type="dxa"/>
            <w:tcBorders>
              <w:bottom w:val="nil"/>
            </w:tcBorders>
            <w:vAlign w:val="center"/>
          </w:tcPr>
          <w:p w14:paraId="24A8155A" w14:textId="5F16CF1D" w:rsidR="00360956" w:rsidRPr="00DC675D" w:rsidRDefault="00360956">
            <w:pPr>
              <w:jc w:val="right"/>
              <w:rPr>
                <w:szCs w:val="18"/>
              </w:rPr>
            </w:pPr>
            <w:r w:rsidRPr="005302CD">
              <w:t>11,8</w:t>
            </w:r>
          </w:p>
        </w:tc>
      </w:tr>
      <w:tr w:rsidR="00360956" w14:paraId="647E2EFD" w14:textId="77777777" w:rsidTr="00516B94">
        <w:trPr>
          <w:trHeight w:val="158"/>
        </w:trPr>
        <w:tc>
          <w:tcPr>
            <w:tcW w:w="1032" w:type="dxa"/>
            <w:vMerge/>
          </w:tcPr>
          <w:p w14:paraId="64D3ACC1" w14:textId="77777777" w:rsidR="00360956" w:rsidRDefault="00360956" w:rsidP="00360956"/>
        </w:tc>
        <w:tc>
          <w:tcPr>
            <w:tcW w:w="1455" w:type="dxa"/>
            <w:vMerge/>
          </w:tcPr>
          <w:p w14:paraId="279748FF" w14:textId="77777777" w:rsidR="00360956" w:rsidRDefault="00360956" w:rsidP="00360956"/>
        </w:tc>
        <w:tc>
          <w:tcPr>
            <w:tcW w:w="1436" w:type="dxa"/>
            <w:tcBorders>
              <w:top w:val="nil"/>
              <w:bottom w:val="nil"/>
            </w:tcBorders>
            <w:vAlign w:val="center"/>
          </w:tcPr>
          <w:p w14:paraId="71D83327" w14:textId="77777777" w:rsidR="00360956" w:rsidRDefault="00360956" w:rsidP="00360956">
            <w:r>
              <w:t>Netselskab</w:t>
            </w:r>
          </w:p>
        </w:tc>
        <w:tc>
          <w:tcPr>
            <w:tcW w:w="1394" w:type="dxa"/>
            <w:tcBorders>
              <w:top w:val="nil"/>
              <w:bottom w:val="nil"/>
            </w:tcBorders>
            <w:vAlign w:val="center"/>
          </w:tcPr>
          <w:p w14:paraId="0E2F5B2D" w14:textId="091466F4" w:rsidR="00360956" w:rsidRPr="00DC675D" w:rsidRDefault="00360956" w:rsidP="00883253">
            <w:pPr>
              <w:jc w:val="right"/>
              <w:rPr>
                <w:szCs w:val="18"/>
              </w:rPr>
            </w:pPr>
            <w:r w:rsidRPr="005302CD">
              <w:t>0,0</w:t>
            </w:r>
          </w:p>
        </w:tc>
        <w:tc>
          <w:tcPr>
            <w:tcW w:w="1312" w:type="dxa"/>
            <w:tcBorders>
              <w:top w:val="nil"/>
              <w:bottom w:val="nil"/>
            </w:tcBorders>
            <w:vAlign w:val="center"/>
          </w:tcPr>
          <w:p w14:paraId="49C99880" w14:textId="6EBE42D4" w:rsidR="00360956" w:rsidRPr="00DC675D" w:rsidRDefault="00360956">
            <w:pPr>
              <w:jc w:val="right"/>
              <w:rPr>
                <w:szCs w:val="18"/>
              </w:rPr>
            </w:pPr>
            <w:r w:rsidRPr="005302CD">
              <w:t>0,0</w:t>
            </w:r>
          </w:p>
        </w:tc>
        <w:tc>
          <w:tcPr>
            <w:tcW w:w="1276" w:type="dxa"/>
            <w:tcBorders>
              <w:top w:val="nil"/>
              <w:bottom w:val="nil"/>
            </w:tcBorders>
            <w:vAlign w:val="center"/>
          </w:tcPr>
          <w:p w14:paraId="55EC4775" w14:textId="1416B4F5" w:rsidR="00360956" w:rsidRPr="00DC675D" w:rsidRDefault="00360956">
            <w:pPr>
              <w:jc w:val="right"/>
              <w:rPr>
                <w:szCs w:val="18"/>
              </w:rPr>
            </w:pPr>
            <w:r w:rsidRPr="005302CD">
              <w:t>0,0</w:t>
            </w:r>
          </w:p>
        </w:tc>
      </w:tr>
      <w:tr w:rsidR="00360956" w14:paraId="46398A6A" w14:textId="77777777" w:rsidTr="00516B94">
        <w:trPr>
          <w:trHeight w:val="158"/>
        </w:trPr>
        <w:tc>
          <w:tcPr>
            <w:tcW w:w="1032" w:type="dxa"/>
            <w:vMerge/>
          </w:tcPr>
          <w:p w14:paraId="57DD97CB" w14:textId="77777777" w:rsidR="00360956" w:rsidRDefault="00360956" w:rsidP="00360956"/>
        </w:tc>
        <w:tc>
          <w:tcPr>
            <w:tcW w:w="1455" w:type="dxa"/>
            <w:vMerge/>
          </w:tcPr>
          <w:p w14:paraId="6B15388F" w14:textId="77777777" w:rsidR="00360956" w:rsidRDefault="00360956" w:rsidP="00360956"/>
        </w:tc>
        <w:tc>
          <w:tcPr>
            <w:tcW w:w="1436" w:type="dxa"/>
            <w:tcBorders>
              <w:top w:val="nil"/>
            </w:tcBorders>
            <w:vAlign w:val="center"/>
          </w:tcPr>
          <w:p w14:paraId="2827C2C8" w14:textId="77777777" w:rsidR="00360956" w:rsidRDefault="00360956" w:rsidP="00360956">
            <w:r>
              <w:t>Mølleejer</w:t>
            </w:r>
          </w:p>
        </w:tc>
        <w:tc>
          <w:tcPr>
            <w:tcW w:w="1394" w:type="dxa"/>
            <w:tcBorders>
              <w:top w:val="nil"/>
            </w:tcBorders>
            <w:vAlign w:val="center"/>
          </w:tcPr>
          <w:p w14:paraId="18683DD0" w14:textId="4628CAE2" w:rsidR="00360956" w:rsidRPr="00DC675D" w:rsidRDefault="00360956" w:rsidP="00883253">
            <w:pPr>
              <w:jc w:val="right"/>
              <w:rPr>
                <w:szCs w:val="18"/>
              </w:rPr>
            </w:pPr>
            <w:r w:rsidRPr="005302CD">
              <w:t>21,3</w:t>
            </w:r>
          </w:p>
        </w:tc>
        <w:tc>
          <w:tcPr>
            <w:tcW w:w="1312" w:type="dxa"/>
            <w:tcBorders>
              <w:top w:val="nil"/>
            </w:tcBorders>
            <w:vAlign w:val="center"/>
          </w:tcPr>
          <w:p w14:paraId="72180F27" w14:textId="25FC1C91" w:rsidR="00360956" w:rsidRPr="00DC675D" w:rsidRDefault="00360956">
            <w:pPr>
              <w:jc w:val="right"/>
              <w:rPr>
                <w:szCs w:val="18"/>
              </w:rPr>
            </w:pPr>
            <w:r w:rsidRPr="005302CD">
              <w:t>0,6</w:t>
            </w:r>
          </w:p>
        </w:tc>
        <w:tc>
          <w:tcPr>
            <w:tcW w:w="1276" w:type="dxa"/>
            <w:tcBorders>
              <w:top w:val="nil"/>
            </w:tcBorders>
            <w:vAlign w:val="center"/>
          </w:tcPr>
          <w:p w14:paraId="200A4D05" w14:textId="53E09FB2" w:rsidR="00360956" w:rsidRPr="00DC675D" w:rsidRDefault="00360956">
            <w:pPr>
              <w:jc w:val="right"/>
              <w:rPr>
                <w:szCs w:val="18"/>
              </w:rPr>
            </w:pPr>
            <w:r w:rsidRPr="005302CD">
              <w:t>36,3</w:t>
            </w:r>
          </w:p>
        </w:tc>
      </w:tr>
    </w:tbl>
    <w:p w14:paraId="56D33FCC" w14:textId="77777777" w:rsidR="00B65DAB" w:rsidRDefault="00B65DAB" w:rsidP="004F27C8"/>
    <w:p w14:paraId="287FD6EE" w14:textId="77777777" w:rsidR="00B65DAB" w:rsidRDefault="00B65DAB" w:rsidP="004F27C8"/>
    <w:p w14:paraId="6F3F832D" w14:textId="37473A55" w:rsidR="00F41E88" w:rsidRDefault="00F41E88" w:rsidP="00F41E88">
      <w:pPr>
        <w:pStyle w:val="Overskrift3"/>
      </w:pPr>
      <w:bookmarkStart w:id="50" w:name="_Toc412184001"/>
      <w:r>
        <w:t>Omkostningsfordeling ved tilslutningspunkt i Søndervig:</w:t>
      </w:r>
      <w:bookmarkEnd w:id="50"/>
    </w:p>
    <w:tbl>
      <w:tblPr>
        <w:tblStyle w:val="Tabel-Gitter"/>
        <w:tblW w:w="7905" w:type="dxa"/>
        <w:tblLayout w:type="fixed"/>
        <w:tblLook w:val="04A0" w:firstRow="1" w:lastRow="0" w:firstColumn="1" w:lastColumn="0" w:noHBand="0" w:noVBand="1"/>
      </w:tblPr>
      <w:tblGrid>
        <w:gridCol w:w="1032"/>
        <w:gridCol w:w="1455"/>
        <w:gridCol w:w="1436"/>
        <w:gridCol w:w="1394"/>
        <w:gridCol w:w="1312"/>
        <w:gridCol w:w="1276"/>
      </w:tblGrid>
      <w:tr w:rsidR="00B65DAB" w14:paraId="2FFD212F" w14:textId="77777777" w:rsidTr="00840886">
        <w:tc>
          <w:tcPr>
            <w:tcW w:w="1032" w:type="dxa"/>
          </w:tcPr>
          <w:p w14:paraId="721A9427" w14:textId="77777777" w:rsidR="00B65DAB" w:rsidRDefault="00B65DAB" w:rsidP="00840886">
            <w:r>
              <w:t>Par</w:t>
            </w:r>
            <w:r>
              <w:t>k</w:t>
            </w:r>
            <w:r>
              <w:t>størrelse [MW]</w:t>
            </w:r>
          </w:p>
        </w:tc>
        <w:tc>
          <w:tcPr>
            <w:tcW w:w="1455" w:type="dxa"/>
          </w:tcPr>
          <w:p w14:paraId="00B27EDA" w14:textId="77777777" w:rsidR="00B65DAB" w:rsidRDefault="00B65DAB" w:rsidP="00840886">
            <w:r>
              <w:t>Samlede omkostninger</w:t>
            </w:r>
          </w:p>
          <w:p w14:paraId="5AB92D36" w14:textId="77777777" w:rsidR="00B65DAB" w:rsidRDefault="00B65DAB" w:rsidP="00840886">
            <w:r>
              <w:t>[mio. kr.]</w:t>
            </w:r>
          </w:p>
        </w:tc>
        <w:tc>
          <w:tcPr>
            <w:tcW w:w="1436" w:type="dxa"/>
          </w:tcPr>
          <w:p w14:paraId="0D085D6B" w14:textId="77777777" w:rsidR="00B65DAB" w:rsidRDefault="00B65DAB" w:rsidP="00840886">
            <w:r>
              <w:t>Omkos</w:t>
            </w:r>
            <w:r>
              <w:t>t</w:t>
            </w:r>
            <w:r>
              <w:t>ningsbærer</w:t>
            </w:r>
          </w:p>
        </w:tc>
        <w:tc>
          <w:tcPr>
            <w:tcW w:w="1394" w:type="dxa"/>
          </w:tcPr>
          <w:p w14:paraId="14F486EC" w14:textId="77777777" w:rsidR="00B65DAB" w:rsidRDefault="00B65DAB" w:rsidP="00840886">
            <w:r>
              <w:t>Anlægso</w:t>
            </w:r>
            <w:r>
              <w:t>m</w:t>
            </w:r>
            <w:r>
              <w:t>kostninger [mio. kr.]</w:t>
            </w:r>
          </w:p>
        </w:tc>
        <w:tc>
          <w:tcPr>
            <w:tcW w:w="1312" w:type="dxa"/>
          </w:tcPr>
          <w:p w14:paraId="03E8D64B" w14:textId="77777777" w:rsidR="00B65DAB" w:rsidRDefault="00B65DAB" w:rsidP="00840886">
            <w:r>
              <w:t xml:space="preserve">Drift og vedligehold </w:t>
            </w:r>
          </w:p>
          <w:p w14:paraId="1671A476" w14:textId="77777777" w:rsidR="00B65DAB" w:rsidRDefault="00B65DAB" w:rsidP="00840886">
            <w:r>
              <w:t>[mio. kr.]</w:t>
            </w:r>
          </w:p>
        </w:tc>
        <w:tc>
          <w:tcPr>
            <w:tcW w:w="1276" w:type="dxa"/>
          </w:tcPr>
          <w:p w14:paraId="20BEF299" w14:textId="77777777" w:rsidR="00B65DAB" w:rsidRDefault="00B65DAB" w:rsidP="00840886">
            <w:r>
              <w:t>Nettab</w:t>
            </w:r>
          </w:p>
          <w:p w14:paraId="586DA61B" w14:textId="77777777" w:rsidR="00B65DAB" w:rsidRDefault="00B65DAB" w:rsidP="00840886"/>
          <w:p w14:paraId="018A4170" w14:textId="77777777" w:rsidR="00B65DAB" w:rsidRDefault="00B65DAB" w:rsidP="00840886">
            <w:r>
              <w:t>[mio. kr.]</w:t>
            </w:r>
          </w:p>
        </w:tc>
      </w:tr>
      <w:tr w:rsidR="00231B17" w14:paraId="7C5598B9" w14:textId="77777777" w:rsidTr="00516B94">
        <w:trPr>
          <w:trHeight w:val="159"/>
        </w:trPr>
        <w:tc>
          <w:tcPr>
            <w:tcW w:w="1032" w:type="dxa"/>
            <w:vMerge w:val="restart"/>
            <w:vAlign w:val="center"/>
          </w:tcPr>
          <w:p w14:paraId="1CEEC418" w14:textId="77777777" w:rsidR="00231B17" w:rsidRDefault="00231B17" w:rsidP="00231B17">
            <w:pPr>
              <w:jc w:val="right"/>
            </w:pPr>
            <w:r>
              <w:t>50</w:t>
            </w:r>
          </w:p>
        </w:tc>
        <w:tc>
          <w:tcPr>
            <w:tcW w:w="1455" w:type="dxa"/>
            <w:vMerge w:val="restart"/>
            <w:vAlign w:val="center"/>
          </w:tcPr>
          <w:p w14:paraId="0EE59EA8" w14:textId="34C41C69" w:rsidR="00231B17" w:rsidRPr="00516B94" w:rsidRDefault="00231B17" w:rsidP="00231B17">
            <w:pPr>
              <w:jc w:val="right"/>
              <w:rPr>
                <w:b/>
              </w:rPr>
            </w:pPr>
            <w:r>
              <w:rPr>
                <w:b/>
              </w:rPr>
              <w:t>56</w:t>
            </w:r>
          </w:p>
        </w:tc>
        <w:tc>
          <w:tcPr>
            <w:tcW w:w="1436" w:type="dxa"/>
            <w:tcBorders>
              <w:bottom w:val="nil"/>
            </w:tcBorders>
            <w:vAlign w:val="center"/>
          </w:tcPr>
          <w:p w14:paraId="1A044B45" w14:textId="77777777" w:rsidR="00231B17" w:rsidRDefault="00231B17">
            <w:r>
              <w:t>Energinet.dk</w:t>
            </w:r>
          </w:p>
        </w:tc>
        <w:tc>
          <w:tcPr>
            <w:tcW w:w="1394" w:type="dxa"/>
            <w:tcBorders>
              <w:bottom w:val="nil"/>
            </w:tcBorders>
            <w:vAlign w:val="center"/>
          </w:tcPr>
          <w:p w14:paraId="31C842B0" w14:textId="4056C879" w:rsidR="00231B17" w:rsidRPr="00DC675D" w:rsidRDefault="00231B17">
            <w:pPr>
              <w:jc w:val="right"/>
              <w:rPr>
                <w:szCs w:val="18"/>
              </w:rPr>
            </w:pPr>
            <w:r w:rsidRPr="00C8249C">
              <w:t>0,0</w:t>
            </w:r>
          </w:p>
        </w:tc>
        <w:tc>
          <w:tcPr>
            <w:tcW w:w="1312" w:type="dxa"/>
            <w:tcBorders>
              <w:bottom w:val="nil"/>
            </w:tcBorders>
            <w:vAlign w:val="center"/>
          </w:tcPr>
          <w:p w14:paraId="6AB32700" w14:textId="5C55A9CA" w:rsidR="00231B17" w:rsidRPr="00DC675D" w:rsidRDefault="00231B17">
            <w:pPr>
              <w:jc w:val="right"/>
              <w:rPr>
                <w:szCs w:val="18"/>
              </w:rPr>
            </w:pPr>
            <w:r w:rsidRPr="00C8249C">
              <w:t>0,0</w:t>
            </w:r>
          </w:p>
        </w:tc>
        <w:tc>
          <w:tcPr>
            <w:tcW w:w="1276" w:type="dxa"/>
            <w:tcBorders>
              <w:bottom w:val="nil"/>
            </w:tcBorders>
            <w:vAlign w:val="center"/>
          </w:tcPr>
          <w:p w14:paraId="75EC1103" w14:textId="5D5F906F" w:rsidR="00231B17" w:rsidRPr="00DC675D" w:rsidRDefault="00231B17">
            <w:pPr>
              <w:jc w:val="right"/>
              <w:rPr>
                <w:szCs w:val="18"/>
              </w:rPr>
            </w:pPr>
            <w:r w:rsidRPr="00C8249C">
              <w:t xml:space="preserve"> 3,6 </w:t>
            </w:r>
          </w:p>
        </w:tc>
      </w:tr>
      <w:tr w:rsidR="00231B17" w14:paraId="49EED9E9" w14:textId="77777777" w:rsidTr="00516B94">
        <w:trPr>
          <w:trHeight w:val="158"/>
        </w:trPr>
        <w:tc>
          <w:tcPr>
            <w:tcW w:w="1032" w:type="dxa"/>
            <w:vMerge/>
            <w:vAlign w:val="center"/>
          </w:tcPr>
          <w:p w14:paraId="7AD0DC20" w14:textId="77777777" w:rsidR="00231B17" w:rsidRDefault="00231B17" w:rsidP="00231B17">
            <w:pPr>
              <w:jc w:val="right"/>
            </w:pPr>
          </w:p>
        </w:tc>
        <w:tc>
          <w:tcPr>
            <w:tcW w:w="1455" w:type="dxa"/>
            <w:vMerge/>
            <w:vAlign w:val="center"/>
          </w:tcPr>
          <w:p w14:paraId="3999BF9F" w14:textId="77777777" w:rsidR="00231B17" w:rsidRDefault="00231B17" w:rsidP="00231B17">
            <w:pPr>
              <w:jc w:val="right"/>
            </w:pPr>
          </w:p>
        </w:tc>
        <w:tc>
          <w:tcPr>
            <w:tcW w:w="1436" w:type="dxa"/>
            <w:tcBorders>
              <w:top w:val="nil"/>
              <w:bottom w:val="nil"/>
            </w:tcBorders>
            <w:vAlign w:val="center"/>
          </w:tcPr>
          <w:p w14:paraId="5A590450" w14:textId="77777777" w:rsidR="00231B17" w:rsidRDefault="00231B17">
            <w:r>
              <w:t>Netselskab</w:t>
            </w:r>
          </w:p>
        </w:tc>
        <w:tc>
          <w:tcPr>
            <w:tcW w:w="1394" w:type="dxa"/>
            <w:tcBorders>
              <w:top w:val="nil"/>
              <w:bottom w:val="nil"/>
            </w:tcBorders>
            <w:vAlign w:val="center"/>
          </w:tcPr>
          <w:p w14:paraId="24074AD4" w14:textId="3634DB4D" w:rsidR="00231B17" w:rsidRPr="00DC675D" w:rsidRDefault="00231B17">
            <w:pPr>
              <w:jc w:val="right"/>
              <w:rPr>
                <w:szCs w:val="18"/>
              </w:rPr>
            </w:pPr>
            <w:r w:rsidRPr="00C8249C">
              <w:t>25,0</w:t>
            </w:r>
          </w:p>
        </w:tc>
        <w:tc>
          <w:tcPr>
            <w:tcW w:w="1312" w:type="dxa"/>
            <w:tcBorders>
              <w:top w:val="nil"/>
              <w:bottom w:val="nil"/>
            </w:tcBorders>
            <w:vAlign w:val="center"/>
          </w:tcPr>
          <w:p w14:paraId="46CE71B8" w14:textId="24CDDECF" w:rsidR="00231B17" w:rsidRPr="00DC675D" w:rsidRDefault="00231B17">
            <w:pPr>
              <w:jc w:val="right"/>
              <w:rPr>
                <w:szCs w:val="18"/>
              </w:rPr>
            </w:pPr>
            <w:r w:rsidRPr="00C8249C">
              <w:t>0,7</w:t>
            </w:r>
          </w:p>
        </w:tc>
        <w:tc>
          <w:tcPr>
            <w:tcW w:w="1276" w:type="dxa"/>
            <w:tcBorders>
              <w:top w:val="nil"/>
              <w:bottom w:val="nil"/>
            </w:tcBorders>
            <w:vAlign w:val="center"/>
          </w:tcPr>
          <w:p w14:paraId="78ED7D5A" w14:textId="08E969C5" w:rsidR="00231B17" w:rsidRPr="00DC675D" w:rsidRDefault="00231B17">
            <w:pPr>
              <w:jc w:val="right"/>
              <w:rPr>
                <w:szCs w:val="18"/>
              </w:rPr>
            </w:pPr>
            <w:r w:rsidRPr="00C8249C">
              <w:t xml:space="preserve"> 9,9 </w:t>
            </w:r>
          </w:p>
        </w:tc>
      </w:tr>
      <w:tr w:rsidR="00231B17" w14:paraId="0B055E79" w14:textId="77777777" w:rsidTr="00516B94">
        <w:trPr>
          <w:trHeight w:val="158"/>
        </w:trPr>
        <w:tc>
          <w:tcPr>
            <w:tcW w:w="1032" w:type="dxa"/>
            <w:vMerge/>
            <w:vAlign w:val="center"/>
          </w:tcPr>
          <w:p w14:paraId="6B2A8EFE" w14:textId="77777777" w:rsidR="00231B17" w:rsidRDefault="00231B17" w:rsidP="00231B17">
            <w:pPr>
              <w:jc w:val="right"/>
            </w:pPr>
          </w:p>
        </w:tc>
        <w:tc>
          <w:tcPr>
            <w:tcW w:w="1455" w:type="dxa"/>
            <w:vMerge/>
            <w:vAlign w:val="center"/>
          </w:tcPr>
          <w:p w14:paraId="5ABC8DD3" w14:textId="77777777" w:rsidR="00231B17" w:rsidRDefault="00231B17" w:rsidP="00231B17">
            <w:pPr>
              <w:jc w:val="right"/>
            </w:pPr>
          </w:p>
        </w:tc>
        <w:tc>
          <w:tcPr>
            <w:tcW w:w="1436" w:type="dxa"/>
            <w:tcBorders>
              <w:top w:val="nil"/>
              <w:bottom w:val="single" w:sz="4" w:space="0" w:color="auto"/>
            </w:tcBorders>
            <w:vAlign w:val="center"/>
          </w:tcPr>
          <w:p w14:paraId="0E99B2B2" w14:textId="77777777" w:rsidR="00231B17" w:rsidRDefault="00231B17">
            <w:r>
              <w:t>Mølleejer</w:t>
            </w:r>
          </w:p>
        </w:tc>
        <w:tc>
          <w:tcPr>
            <w:tcW w:w="1394" w:type="dxa"/>
            <w:tcBorders>
              <w:top w:val="nil"/>
              <w:bottom w:val="single" w:sz="4" w:space="0" w:color="auto"/>
            </w:tcBorders>
            <w:vAlign w:val="center"/>
          </w:tcPr>
          <w:p w14:paraId="3968FE60" w14:textId="7D8B5160" w:rsidR="00231B17" w:rsidRPr="00DC675D" w:rsidRDefault="00231B17">
            <w:pPr>
              <w:jc w:val="right"/>
              <w:rPr>
                <w:szCs w:val="18"/>
              </w:rPr>
            </w:pPr>
            <w:r w:rsidRPr="00C8249C">
              <w:t>10,0</w:t>
            </w:r>
          </w:p>
        </w:tc>
        <w:tc>
          <w:tcPr>
            <w:tcW w:w="1312" w:type="dxa"/>
            <w:tcBorders>
              <w:top w:val="nil"/>
              <w:bottom w:val="single" w:sz="4" w:space="0" w:color="auto"/>
            </w:tcBorders>
            <w:vAlign w:val="center"/>
          </w:tcPr>
          <w:p w14:paraId="0BF38D0F" w14:textId="64BDD386" w:rsidR="00231B17" w:rsidRPr="00DC675D" w:rsidRDefault="00231B17">
            <w:pPr>
              <w:jc w:val="right"/>
              <w:rPr>
                <w:szCs w:val="18"/>
              </w:rPr>
            </w:pPr>
            <w:r w:rsidRPr="00C8249C">
              <w:t>0,3</w:t>
            </w:r>
          </w:p>
        </w:tc>
        <w:tc>
          <w:tcPr>
            <w:tcW w:w="1276" w:type="dxa"/>
            <w:tcBorders>
              <w:top w:val="nil"/>
              <w:bottom w:val="single" w:sz="4" w:space="0" w:color="auto"/>
            </w:tcBorders>
            <w:vAlign w:val="center"/>
          </w:tcPr>
          <w:p w14:paraId="1977264F" w14:textId="61689B10" w:rsidR="00231B17" w:rsidRPr="00DC675D" w:rsidRDefault="00231B17">
            <w:pPr>
              <w:jc w:val="right"/>
              <w:rPr>
                <w:szCs w:val="18"/>
              </w:rPr>
            </w:pPr>
            <w:r w:rsidRPr="00C8249C">
              <w:t xml:space="preserve"> 6,6 </w:t>
            </w:r>
          </w:p>
        </w:tc>
      </w:tr>
      <w:tr w:rsidR="005A61CA" w14:paraId="543B09A3" w14:textId="77777777" w:rsidTr="00516B94">
        <w:trPr>
          <w:trHeight w:val="159"/>
        </w:trPr>
        <w:tc>
          <w:tcPr>
            <w:tcW w:w="1032" w:type="dxa"/>
            <w:vMerge w:val="restart"/>
            <w:vAlign w:val="center"/>
          </w:tcPr>
          <w:p w14:paraId="6805FD27" w14:textId="77777777" w:rsidR="005A61CA" w:rsidRDefault="005A61CA" w:rsidP="005A61CA">
            <w:pPr>
              <w:jc w:val="right"/>
            </w:pPr>
            <w:r>
              <w:t>100</w:t>
            </w:r>
          </w:p>
        </w:tc>
        <w:tc>
          <w:tcPr>
            <w:tcW w:w="1455" w:type="dxa"/>
            <w:vMerge w:val="restart"/>
            <w:vAlign w:val="center"/>
          </w:tcPr>
          <w:p w14:paraId="48CDC005" w14:textId="732C7CFF" w:rsidR="005A61CA" w:rsidRPr="00516B94" w:rsidRDefault="005A61CA" w:rsidP="005A61CA">
            <w:pPr>
              <w:jc w:val="right"/>
              <w:rPr>
                <w:b/>
              </w:rPr>
            </w:pPr>
            <w:r>
              <w:rPr>
                <w:b/>
              </w:rPr>
              <w:t>160</w:t>
            </w:r>
          </w:p>
        </w:tc>
        <w:tc>
          <w:tcPr>
            <w:tcW w:w="1436" w:type="dxa"/>
            <w:tcBorders>
              <w:bottom w:val="nil"/>
            </w:tcBorders>
            <w:vAlign w:val="center"/>
          </w:tcPr>
          <w:p w14:paraId="184C6D84" w14:textId="77777777" w:rsidR="005A61CA" w:rsidRDefault="005A61CA">
            <w:r>
              <w:t>Energinet.dk</w:t>
            </w:r>
          </w:p>
        </w:tc>
        <w:tc>
          <w:tcPr>
            <w:tcW w:w="1394" w:type="dxa"/>
            <w:tcBorders>
              <w:bottom w:val="nil"/>
            </w:tcBorders>
            <w:vAlign w:val="center"/>
          </w:tcPr>
          <w:p w14:paraId="4712116E" w14:textId="682E1AE8" w:rsidR="005A61CA" w:rsidRPr="00DC675D" w:rsidRDefault="005A61CA">
            <w:pPr>
              <w:jc w:val="right"/>
              <w:rPr>
                <w:szCs w:val="18"/>
              </w:rPr>
            </w:pPr>
            <w:r w:rsidRPr="000E2E2D">
              <w:t>46,8</w:t>
            </w:r>
          </w:p>
        </w:tc>
        <w:tc>
          <w:tcPr>
            <w:tcW w:w="1312" w:type="dxa"/>
            <w:tcBorders>
              <w:bottom w:val="nil"/>
            </w:tcBorders>
            <w:vAlign w:val="center"/>
          </w:tcPr>
          <w:p w14:paraId="1B3396CF" w14:textId="4BCB1AC2" w:rsidR="005A61CA" w:rsidRPr="00DC675D" w:rsidRDefault="005A61CA">
            <w:pPr>
              <w:jc w:val="right"/>
              <w:rPr>
                <w:szCs w:val="18"/>
              </w:rPr>
            </w:pPr>
            <w:r w:rsidRPr="000E2E2D">
              <w:t>1,4</w:t>
            </w:r>
          </w:p>
        </w:tc>
        <w:tc>
          <w:tcPr>
            <w:tcW w:w="1276" w:type="dxa"/>
            <w:tcBorders>
              <w:bottom w:val="nil"/>
            </w:tcBorders>
            <w:vAlign w:val="center"/>
          </w:tcPr>
          <w:p w14:paraId="252D419E" w14:textId="49CE7492" w:rsidR="005A61CA" w:rsidRPr="00DC675D" w:rsidRDefault="005A61CA">
            <w:pPr>
              <w:jc w:val="right"/>
              <w:rPr>
                <w:szCs w:val="18"/>
              </w:rPr>
            </w:pPr>
            <w:r w:rsidRPr="000E2E2D">
              <w:t xml:space="preserve"> 6,6 </w:t>
            </w:r>
          </w:p>
        </w:tc>
      </w:tr>
      <w:tr w:rsidR="005A61CA" w14:paraId="604A2CA6" w14:textId="77777777" w:rsidTr="00516B94">
        <w:trPr>
          <w:trHeight w:val="158"/>
        </w:trPr>
        <w:tc>
          <w:tcPr>
            <w:tcW w:w="1032" w:type="dxa"/>
            <w:vMerge/>
            <w:vAlign w:val="center"/>
          </w:tcPr>
          <w:p w14:paraId="77ED97BD" w14:textId="77777777" w:rsidR="005A61CA" w:rsidRDefault="005A61CA" w:rsidP="005A61CA">
            <w:pPr>
              <w:jc w:val="right"/>
            </w:pPr>
          </w:p>
        </w:tc>
        <w:tc>
          <w:tcPr>
            <w:tcW w:w="1455" w:type="dxa"/>
            <w:vMerge/>
            <w:vAlign w:val="center"/>
          </w:tcPr>
          <w:p w14:paraId="70E33295" w14:textId="77777777" w:rsidR="005A61CA" w:rsidRDefault="005A61CA" w:rsidP="005A61CA">
            <w:pPr>
              <w:jc w:val="right"/>
            </w:pPr>
          </w:p>
        </w:tc>
        <w:tc>
          <w:tcPr>
            <w:tcW w:w="1436" w:type="dxa"/>
            <w:tcBorders>
              <w:top w:val="nil"/>
              <w:bottom w:val="nil"/>
            </w:tcBorders>
            <w:vAlign w:val="center"/>
          </w:tcPr>
          <w:p w14:paraId="571860F5" w14:textId="77777777" w:rsidR="005A61CA" w:rsidRDefault="005A61CA">
            <w:r>
              <w:t>Netselskab</w:t>
            </w:r>
          </w:p>
        </w:tc>
        <w:tc>
          <w:tcPr>
            <w:tcW w:w="1394" w:type="dxa"/>
            <w:tcBorders>
              <w:top w:val="nil"/>
              <w:bottom w:val="nil"/>
            </w:tcBorders>
            <w:vAlign w:val="center"/>
          </w:tcPr>
          <w:p w14:paraId="5D4C8752" w14:textId="105AD4B1" w:rsidR="005A61CA" w:rsidRPr="00DC675D" w:rsidRDefault="005A61CA">
            <w:pPr>
              <w:jc w:val="right"/>
              <w:rPr>
                <w:szCs w:val="18"/>
              </w:rPr>
            </w:pPr>
            <w:r w:rsidRPr="000E2E2D">
              <w:t>49,9</w:t>
            </w:r>
          </w:p>
        </w:tc>
        <w:tc>
          <w:tcPr>
            <w:tcW w:w="1312" w:type="dxa"/>
            <w:tcBorders>
              <w:top w:val="nil"/>
              <w:bottom w:val="nil"/>
            </w:tcBorders>
            <w:vAlign w:val="center"/>
          </w:tcPr>
          <w:p w14:paraId="5BF03957" w14:textId="079E4101" w:rsidR="005A61CA" w:rsidRPr="00DC675D" w:rsidRDefault="005A61CA">
            <w:pPr>
              <w:jc w:val="right"/>
              <w:rPr>
                <w:szCs w:val="18"/>
              </w:rPr>
            </w:pPr>
            <w:r w:rsidRPr="000E2E2D">
              <w:t>1,5</w:t>
            </w:r>
          </w:p>
        </w:tc>
        <w:tc>
          <w:tcPr>
            <w:tcW w:w="1276" w:type="dxa"/>
            <w:tcBorders>
              <w:top w:val="nil"/>
              <w:bottom w:val="nil"/>
            </w:tcBorders>
            <w:vAlign w:val="center"/>
          </w:tcPr>
          <w:p w14:paraId="29D4B5AB" w14:textId="5D306767" w:rsidR="005A61CA" w:rsidRPr="00DC675D" w:rsidRDefault="005A61CA">
            <w:pPr>
              <w:jc w:val="right"/>
              <w:rPr>
                <w:szCs w:val="18"/>
              </w:rPr>
            </w:pPr>
            <w:r w:rsidRPr="000E2E2D">
              <w:t xml:space="preserve"> 19,7 </w:t>
            </w:r>
          </w:p>
        </w:tc>
      </w:tr>
      <w:tr w:rsidR="005A61CA" w14:paraId="0886E947" w14:textId="77777777" w:rsidTr="00516B94">
        <w:trPr>
          <w:trHeight w:val="158"/>
        </w:trPr>
        <w:tc>
          <w:tcPr>
            <w:tcW w:w="1032" w:type="dxa"/>
            <w:vMerge/>
            <w:vAlign w:val="center"/>
          </w:tcPr>
          <w:p w14:paraId="189FB9BE" w14:textId="77777777" w:rsidR="005A61CA" w:rsidRDefault="005A61CA" w:rsidP="005A61CA">
            <w:pPr>
              <w:jc w:val="right"/>
            </w:pPr>
          </w:p>
        </w:tc>
        <w:tc>
          <w:tcPr>
            <w:tcW w:w="1455" w:type="dxa"/>
            <w:vMerge/>
            <w:vAlign w:val="center"/>
          </w:tcPr>
          <w:p w14:paraId="42A574E8" w14:textId="77777777" w:rsidR="005A61CA" w:rsidRDefault="005A61CA" w:rsidP="005A61CA">
            <w:pPr>
              <w:jc w:val="right"/>
            </w:pPr>
          </w:p>
        </w:tc>
        <w:tc>
          <w:tcPr>
            <w:tcW w:w="1436" w:type="dxa"/>
            <w:tcBorders>
              <w:top w:val="nil"/>
              <w:bottom w:val="single" w:sz="4" w:space="0" w:color="auto"/>
            </w:tcBorders>
            <w:vAlign w:val="center"/>
          </w:tcPr>
          <w:p w14:paraId="6082BBAD" w14:textId="77777777" w:rsidR="005A61CA" w:rsidRDefault="005A61CA">
            <w:r>
              <w:t>Mølleejer</w:t>
            </w:r>
          </w:p>
        </w:tc>
        <w:tc>
          <w:tcPr>
            <w:tcW w:w="1394" w:type="dxa"/>
            <w:tcBorders>
              <w:top w:val="nil"/>
              <w:bottom w:val="single" w:sz="4" w:space="0" w:color="auto"/>
            </w:tcBorders>
            <w:vAlign w:val="center"/>
          </w:tcPr>
          <w:p w14:paraId="1266BC0F" w14:textId="24FBC26C" w:rsidR="005A61CA" w:rsidRPr="00DC675D" w:rsidRDefault="005A61CA">
            <w:pPr>
              <w:jc w:val="right"/>
              <w:rPr>
                <w:szCs w:val="18"/>
              </w:rPr>
            </w:pPr>
            <w:r w:rsidRPr="000E2E2D">
              <w:t>20,0</w:t>
            </w:r>
          </w:p>
        </w:tc>
        <w:tc>
          <w:tcPr>
            <w:tcW w:w="1312" w:type="dxa"/>
            <w:tcBorders>
              <w:top w:val="nil"/>
              <w:bottom w:val="single" w:sz="4" w:space="0" w:color="auto"/>
            </w:tcBorders>
            <w:vAlign w:val="center"/>
          </w:tcPr>
          <w:p w14:paraId="0A49479F" w14:textId="695E6134" w:rsidR="005A61CA" w:rsidRPr="00DC675D" w:rsidRDefault="005A61CA">
            <w:pPr>
              <w:jc w:val="right"/>
              <w:rPr>
                <w:szCs w:val="18"/>
              </w:rPr>
            </w:pPr>
            <w:r w:rsidRPr="000E2E2D">
              <w:t>0,6</w:t>
            </w:r>
          </w:p>
        </w:tc>
        <w:tc>
          <w:tcPr>
            <w:tcW w:w="1276" w:type="dxa"/>
            <w:tcBorders>
              <w:top w:val="nil"/>
              <w:bottom w:val="single" w:sz="4" w:space="0" w:color="auto"/>
            </w:tcBorders>
            <w:vAlign w:val="center"/>
          </w:tcPr>
          <w:p w14:paraId="384D4CC5" w14:textId="64C3FC07" w:rsidR="005A61CA" w:rsidRPr="00DC675D" w:rsidRDefault="005A61CA">
            <w:pPr>
              <w:jc w:val="right"/>
              <w:rPr>
                <w:szCs w:val="18"/>
              </w:rPr>
            </w:pPr>
            <w:r w:rsidRPr="000E2E2D">
              <w:t xml:space="preserve"> 13,2 </w:t>
            </w:r>
          </w:p>
        </w:tc>
      </w:tr>
      <w:tr w:rsidR="00150304" w14:paraId="0A0CEE71" w14:textId="77777777" w:rsidTr="00516B94">
        <w:trPr>
          <w:trHeight w:val="159"/>
        </w:trPr>
        <w:tc>
          <w:tcPr>
            <w:tcW w:w="1032" w:type="dxa"/>
            <w:vMerge w:val="restart"/>
            <w:vAlign w:val="center"/>
          </w:tcPr>
          <w:p w14:paraId="3AAFF5C0" w14:textId="77777777" w:rsidR="00150304" w:rsidRDefault="00150304" w:rsidP="00150304">
            <w:pPr>
              <w:jc w:val="right"/>
            </w:pPr>
            <w:r>
              <w:t>150</w:t>
            </w:r>
          </w:p>
        </w:tc>
        <w:tc>
          <w:tcPr>
            <w:tcW w:w="1455" w:type="dxa"/>
            <w:vMerge w:val="restart"/>
            <w:vAlign w:val="center"/>
          </w:tcPr>
          <w:p w14:paraId="0B739FFE" w14:textId="24B9A07C" w:rsidR="00150304" w:rsidRDefault="00150304" w:rsidP="00150304">
            <w:pPr>
              <w:jc w:val="right"/>
            </w:pPr>
            <w:r>
              <w:t>258</w:t>
            </w:r>
          </w:p>
        </w:tc>
        <w:tc>
          <w:tcPr>
            <w:tcW w:w="1436" w:type="dxa"/>
            <w:tcBorders>
              <w:bottom w:val="nil"/>
            </w:tcBorders>
            <w:vAlign w:val="center"/>
          </w:tcPr>
          <w:p w14:paraId="6DCD938F" w14:textId="77777777" w:rsidR="00150304" w:rsidRDefault="00150304">
            <w:r>
              <w:t>Energinet.dk</w:t>
            </w:r>
          </w:p>
        </w:tc>
        <w:tc>
          <w:tcPr>
            <w:tcW w:w="1394" w:type="dxa"/>
            <w:tcBorders>
              <w:bottom w:val="nil"/>
            </w:tcBorders>
            <w:vAlign w:val="center"/>
          </w:tcPr>
          <w:p w14:paraId="02A2CF50" w14:textId="50543C1E" w:rsidR="00150304" w:rsidRPr="00DC675D" w:rsidRDefault="00150304">
            <w:pPr>
              <w:jc w:val="right"/>
              <w:rPr>
                <w:szCs w:val="18"/>
              </w:rPr>
            </w:pPr>
            <w:r w:rsidRPr="00E66DD5">
              <w:t>130,5</w:t>
            </w:r>
          </w:p>
        </w:tc>
        <w:tc>
          <w:tcPr>
            <w:tcW w:w="1312" w:type="dxa"/>
            <w:tcBorders>
              <w:bottom w:val="nil"/>
            </w:tcBorders>
            <w:vAlign w:val="center"/>
          </w:tcPr>
          <w:p w14:paraId="3AF7D501" w14:textId="4A932D21" w:rsidR="00150304" w:rsidRPr="00DC675D" w:rsidRDefault="00150304">
            <w:pPr>
              <w:jc w:val="right"/>
              <w:rPr>
                <w:szCs w:val="18"/>
              </w:rPr>
            </w:pPr>
            <w:r w:rsidRPr="00E66DD5">
              <w:t>3,9</w:t>
            </w:r>
          </w:p>
        </w:tc>
        <w:tc>
          <w:tcPr>
            <w:tcW w:w="1276" w:type="dxa"/>
            <w:tcBorders>
              <w:bottom w:val="nil"/>
            </w:tcBorders>
            <w:vAlign w:val="center"/>
          </w:tcPr>
          <w:p w14:paraId="50B34FE5" w14:textId="0B3729DA" w:rsidR="00150304" w:rsidRPr="00BF5958" w:rsidRDefault="00150304">
            <w:pPr>
              <w:jc w:val="right"/>
              <w:rPr>
                <w:szCs w:val="18"/>
              </w:rPr>
            </w:pPr>
            <w:r w:rsidRPr="00E66DD5">
              <w:t>8,9</w:t>
            </w:r>
          </w:p>
        </w:tc>
      </w:tr>
      <w:tr w:rsidR="00150304" w14:paraId="27EBCA39" w14:textId="77777777" w:rsidTr="00516B94">
        <w:trPr>
          <w:trHeight w:val="158"/>
        </w:trPr>
        <w:tc>
          <w:tcPr>
            <w:tcW w:w="1032" w:type="dxa"/>
            <w:vMerge/>
            <w:vAlign w:val="center"/>
          </w:tcPr>
          <w:p w14:paraId="2D242E42" w14:textId="77777777" w:rsidR="00150304" w:rsidRDefault="00150304" w:rsidP="00150304">
            <w:pPr>
              <w:jc w:val="right"/>
            </w:pPr>
          </w:p>
        </w:tc>
        <w:tc>
          <w:tcPr>
            <w:tcW w:w="1455" w:type="dxa"/>
            <w:vMerge/>
            <w:vAlign w:val="center"/>
          </w:tcPr>
          <w:p w14:paraId="600F5F35" w14:textId="77777777" w:rsidR="00150304" w:rsidRDefault="00150304" w:rsidP="00150304">
            <w:pPr>
              <w:jc w:val="right"/>
            </w:pPr>
          </w:p>
        </w:tc>
        <w:tc>
          <w:tcPr>
            <w:tcW w:w="1436" w:type="dxa"/>
            <w:tcBorders>
              <w:top w:val="nil"/>
              <w:bottom w:val="nil"/>
            </w:tcBorders>
            <w:vAlign w:val="center"/>
          </w:tcPr>
          <w:p w14:paraId="48C46E29" w14:textId="77777777" w:rsidR="00150304" w:rsidRDefault="00150304">
            <w:r>
              <w:t>Netselskab</w:t>
            </w:r>
          </w:p>
        </w:tc>
        <w:tc>
          <w:tcPr>
            <w:tcW w:w="1394" w:type="dxa"/>
            <w:tcBorders>
              <w:top w:val="nil"/>
              <w:bottom w:val="nil"/>
            </w:tcBorders>
            <w:vAlign w:val="center"/>
          </w:tcPr>
          <w:p w14:paraId="32C3090A" w14:textId="5E4D4205" w:rsidR="00150304" w:rsidRPr="00DC675D" w:rsidRDefault="00150304">
            <w:pPr>
              <w:jc w:val="right"/>
              <w:rPr>
                <w:szCs w:val="18"/>
              </w:rPr>
            </w:pPr>
            <w:r w:rsidRPr="00E66DD5">
              <w:t>0,0</w:t>
            </w:r>
          </w:p>
        </w:tc>
        <w:tc>
          <w:tcPr>
            <w:tcW w:w="1312" w:type="dxa"/>
            <w:tcBorders>
              <w:top w:val="nil"/>
              <w:bottom w:val="nil"/>
            </w:tcBorders>
            <w:vAlign w:val="center"/>
          </w:tcPr>
          <w:p w14:paraId="7F3E9EEB" w14:textId="54EAB200" w:rsidR="00150304" w:rsidRPr="00DC675D" w:rsidRDefault="00150304">
            <w:pPr>
              <w:jc w:val="right"/>
              <w:rPr>
                <w:szCs w:val="18"/>
              </w:rPr>
            </w:pPr>
            <w:r w:rsidRPr="00E66DD5">
              <w:t>0,0</w:t>
            </w:r>
          </w:p>
        </w:tc>
        <w:tc>
          <w:tcPr>
            <w:tcW w:w="1276" w:type="dxa"/>
            <w:tcBorders>
              <w:top w:val="nil"/>
              <w:bottom w:val="nil"/>
            </w:tcBorders>
            <w:vAlign w:val="center"/>
          </w:tcPr>
          <w:p w14:paraId="206398DB" w14:textId="4ABB9153" w:rsidR="00150304" w:rsidRPr="00BF5958" w:rsidRDefault="00150304">
            <w:pPr>
              <w:jc w:val="right"/>
              <w:rPr>
                <w:szCs w:val="18"/>
              </w:rPr>
            </w:pPr>
            <w:r w:rsidRPr="00E66DD5">
              <w:t>0,0</w:t>
            </w:r>
          </w:p>
        </w:tc>
      </w:tr>
      <w:tr w:rsidR="00150304" w14:paraId="6FE358AF" w14:textId="77777777" w:rsidTr="00516B94">
        <w:trPr>
          <w:trHeight w:val="158"/>
        </w:trPr>
        <w:tc>
          <w:tcPr>
            <w:tcW w:w="1032" w:type="dxa"/>
            <w:vMerge/>
            <w:vAlign w:val="center"/>
          </w:tcPr>
          <w:p w14:paraId="1BB9BD2F" w14:textId="77777777" w:rsidR="00150304" w:rsidRDefault="00150304" w:rsidP="00150304">
            <w:pPr>
              <w:jc w:val="right"/>
            </w:pPr>
          </w:p>
        </w:tc>
        <w:tc>
          <w:tcPr>
            <w:tcW w:w="1455" w:type="dxa"/>
            <w:vMerge/>
            <w:vAlign w:val="center"/>
          </w:tcPr>
          <w:p w14:paraId="3F9B6AB3" w14:textId="77777777" w:rsidR="00150304" w:rsidRDefault="00150304" w:rsidP="00150304">
            <w:pPr>
              <w:jc w:val="right"/>
            </w:pPr>
          </w:p>
        </w:tc>
        <w:tc>
          <w:tcPr>
            <w:tcW w:w="1436" w:type="dxa"/>
            <w:tcBorders>
              <w:top w:val="nil"/>
              <w:bottom w:val="single" w:sz="4" w:space="0" w:color="auto"/>
            </w:tcBorders>
            <w:vAlign w:val="center"/>
          </w:tcPr>
          <w:p w14:paraId="48591876" w14:textId="77777777" w:rsidR="00150304" w:rsidRDefault="00150304">
            <w:r>
              <w:t>Mølleejer</w:t>
            </w:r>
          </w:p>
        </w:tc>
        <w:tc>
          <w:tcPr>
            <w:tcW w:w="1394" w:type="dxa"/>
            <w:tcBorders>
              <w:top w:val="nil"/>
              <w:bottom w:val="single" w:sz="4" w:space="0" w:color="auto"/>
            </w:tcBorders>
            <w:vAlign w:val="center"/>
          </w:tcPr>
          <w:p w14:paraId="1D0C52FE" w14:textId="18C30980" w:rsidR="00150304" w:rsidRPr="00DC675D" w:rsidRDefault="00150304">
            <w:pPr>
              <w:jc w:val="right"/>
              <w:rPr>
                <w:szCs w:val="18"/>
              </w:rPr>
            </w:pPr>
            <w:r w:rsidRPr="00E66DD5">
              <w:t>54,4</w:t>
            </w:r>
          </w:p>
        </w:tc>
        <w:tc>
          <w:tcPr>
            <w:tcW w:w="1312" w:type="dxa"/>
            <w:tcBorders>
              <w:top w:val="nil"/>
              <w:bottom w:val="single" w:sz="4" w:space="0" w:color="auto"/>
            </w:tcBorders>
            <w:vAlign w:val="center"/>
          </w:tcPr>
          <w:p w14:paraId="7CD891DE" w14:textId="0D504001" w:rsidR="00150304" w:rsidRPr="00DC675D" w:rsidRDefault="00150304">
            <w:pPr>
              <w:jc w:val="right"/>
              <w:rPr>
                <w:szCs w:val="18"/>
              </w:rPr>
            </w:pPr>
            <w:r w:rsidRPr="00E66DD5">
              <w:t>1,6</w:t>
            </w:r>
          </w:p>
        </w:tc>
        <w:tc>
          <w:tcPr>
            <w:tcW w:w="1276" w:type="dxa"/>
            <w:tcBorders>
              <w:top w:val="nil"/>
              <w:bottom w:val="single" w:sz="4" w:space="0" w:color="auto"/>
            </w:tcBorders>
            <w:vAlign w:val="center"/>
          </w:tcPr>
          <w:p w14:paraId="1B60E950" w14:textId="5AB42B4C" w:rsidR="00150304" w:rsidRPr="00DC675D" w:rsidRDefault="00150304">
            <w:pPr>
              <w:jc w:val="right"/>
              <w:rPr>
                <w:szCs w:val="18"/>
              </w:rPr>
            </w:pPr>
            <w:r w:rsidRPr="00E66DD5">
              <w:t>58,3</w:t>
            </w:r>
          </w:p>
        </w:tc>
      </w:tr>
      <w:tr w:rsidR="00846EC6" w14:paraId="6531DDBC" w14:textId="77777777" w:rsidTr="00516B94">
        <w:trPr>
          <w:trHeight w:val="159"/>
        </w:trPr>
        <w:tc>
          <w:tcPr>
            <w:tcW w:w="1032" w:type="dxa"/>
            <w:vMerge w:val="restart"/>
            <w:vAlign w:val="center"/>
          </w:tcPr>
          <w:p w14:paraId="7FCE1B5F" w14:textId="4A7A483F" w:rsidR="00846EC6" w:rsidRDefault="00846EC6" w:rsidP="00846EC6">
            <w:pPr>
              <w:jc w:val="right"/>
            </w:pPr>
            <w:r>
              <w:t>200</w:t>
            </w:r>
          </w:p>
        </w:tc>
        <w:tc>
          <w:tcPr>
            <w:tcW w:w="1455" w:type="dxa"/>
            <w:vMerge w:val="restart"/>
            <w:vAlign w:val="center"/>
          </w:tcPr>
          <w:p w14:paraId="20FCF7A3" w14:textId="0E072201" w:rsidR="00846EC6" w:rsidRDefault="00846EC6" w:rsidP="00883253">
            <w:pPr>
              <w:jc w:val="right"/>
            </w:pPr>
            <w:r>
              <w:t>283</w:t>
            </w:r>
          </w:p>
        </w:tc>
        <w:tc>
          <w:tcPr>
            <w:tcW w:w="1436" w:type="dxa"/>
            <w:tcBorders>
              <w:bottom w:val="nil"/>
            </w:tcBorders>
            <w:vAlign w:val="center"/>
          </w:tcPr>
          <w:p w14:paraId="23B4DFE3" w14:textId="77777777" w:rsidR="00846EC6" w:rsidRDefault="00846EC6" w:rsidP="00846EC6">
            <w:r>
              <w:t>Energinet.dk</w:t>
            </w:r>
          </w:p>
        </w:tc>
        <w:tc>
          <w:tcPr>
            <w:tcW w:w="1394" w:type="dxa"/>
            <w:tcBorders>
              <w:bottom w:val="nil"/>
            </w:tcBorders>
            <w:vAlign w:val="center"/>
          </w:tcPr>
          <w:p w14:paraId="6CFDDFBA" w14:textId="012A24A9" w:rsidR="00846EC6" w:rsidRPr="00DC675D" w:rsidRDefault="00846EC6" w:rsidP="00883253">
            <w:pPr>
              <w:jc w:val="right"/>
              <w:rPr>
                <w:szCs w:val="18"/>
              </w:rPr>
            </w:pPr>
            <w:r w:rsidRPr="00491A15">
              <w:t>132,5</w:t>
            </w:r>
          </w:p>
        </w:tc>
        <w:tc>
          <w:tcPr>
            <w:tcW w:w="1312" w:type="dxa"/>
            <w:tcBorders>
              <w:bottom w:val="nil"/>
            </w:tcBorders>
            <w:vAlign w:val="center"/>
          </w:tcPr>
          <w:p w14:paraId="627CE1B9" w14:textId="7FC34C39" w:rsidR="00846EC6" w:rsidRPr="00DC675D" w:rsidRDefault="00846EC6">
            <w:pPr>
              <w:jc w:val="right"/>
              <w:rPr>
                <w:szCs w:val="18"/>
              </w:rPr>
            </w:pPr>
            <w:r w:rsidRPr="00491A15">
              <w:t>4,0</w:t>
            </w:r>
          </w:p>
        </w:tc>
        <w:tc>
          <w:tcPr>
            <w:tcW w:w="1276" w:type="dxa"/>
            <w:tcBorders>
              <w:bottom w:val="nil"/>
            </w:tcBorders>
            <w:vAlign w:val="center"/>
          </w:tcPr>
          <w:p w14:paraId="6BEC597C" w14:textId="22C714EB" w:rsidR="00846EC6" w:rsidRPr="00DC675D" w:rsidRDefault="00846EC6">
            <w:pPr>
              <w:jc w:val="right"/>
              <w:rPr>
                <w:szCs w:val="18"/>
              </w:rPr>
            </w:pPr>
            <w:r w:rsidRPr="00491A15">
              <w:t>11,6</w:t>
            </w:r>
          </w:p>
        </w:tc>
      </w:tr>
      <w:tr w:rsidR="00846EC6" w14:paraId="771856A5" w14:textId="77777777" w:rsidTr="00516B94">
        <w:trPr>
          <w:trHeight w:val="158"/>
        </w:trPr>
        <w:tc>
          <w:tcPr>
            <w:tcW w:w="1032" w:type="dxa"/>
            <w:vMerge/>
          </w:tcPr>
          <w:p w14:paraId="45146085" w14:textId="77777777" w:rsidR="00846EC6" w:rsidRDefault="00846EC6" w:rsidP="00846EC6"/>
        </w:tc>
        <w:tc>
          <w:tcPr>
            <w:tcW w:w="1455" w:type="dxa"/>
            <w:vMerge/>
          </w:tcPr>
          <w:p w14:paraId="39C7A562" w14:textId="77777777" w:rsidR="00846EC6" w:rsidRDefault="00846EC6" w:rsidP="00846EC6"/>
        </w:tc>
        <w:tc>
          <w:tcPr>
            <w:tcW w:w="1436" w:type="dxa"/>
            <w:tcBorders>
              <w:top w:val="nil"/>
              <w:bottom w:val="nil"/>
            </w:tcBorders>
            <w:vAlign w:val="center"/>
          </w:tcPr>
          <w:p w14:paraId="3B207CFD" w14:textId="48529265" w:rsidR="00846EC6" w:rsidRDefault="00846EC6" w:rsidP="00846EC6">
            <w:r>
              <w:t>Netselskab</w:t>
            </w:r>
          </w:p>
        </w:tc>
        <w:tc>
          <w:tcPr>
            <w:tcW w:w="1394" w:type="dxa"/>
            <w:tcBorders>
              <w:top w:val="nil"/>
              <w:bottom w:val="nil"/>
            </w:tcBorders>
            <w:vAlign w:val="center"/>
          </w:tcPr>
          <w:p w14:paraId="6867CE53" w14:textId="60E7D8B9" w:rsidR="00846EC6" w:rsidRPr="00DC675D" w:rsidRDefault="00846EC6" w:rsidP="00883253">
            <w:pPr>
              <w:jc w:val="right"/>
              <w:rPr>
                <w:szCs w:val="18"/>
              </w:rPr>
            </w:pPr>
            <w:r w:rsidRPr="00491A15">
              <w:t>0,0</w:t>
            </w:r>
          </w:p>
        </w:tc>
        <w:tc>
          <w:tcPr>
            <w:tcW w:w="1312" w:type="dxa"/>
            <w:tcBorders>
              <w:top w:val="nil"/>
              <w:bottom w:val="nil"/>
            </w:tcBorders>
            <w:vAlign w:val="center"/>
          </w:tcPr>
          <w:p w14:paraId="71632CE0" w14:textId="6BB36844" w:rsidR="00846EC6" w:rsidRPr="00DC675D" w:rsidRDefault="00846EC6">
            <w:pPr>
              <w:jc w:val="right"/>
              <w:rPr>
                <w:szCs w:val="18"/>
              </w:rPr>
            </w:pPr>
            <w:r w:rsidRPr="00491A15">
              <w:t>0,0</w:t>
            </w:r>
          </w:p>
        </w:tc>
        <w:tc>
          <w:tcPr>
            <w:tcW w:w="1276" w:type="dxa"/>
            <w:tcBorders>
              <w:top w:val="nil"/>
              <w:bottom w:val="nil"/>
            </w:tcBorders>
            <w:vAlign w:val="center"/>
          </w:tcPr>
          <w:p w14:paraId="04BD8EB5" w14:textId="78008DF3" w:rsidR="00846EC6" w:rsidRPr="00DC675D" w:rsidRDefault="00846EC6">
            <w:pPr>
              <w:jc w:val="right"/>
              <w:rPr>
                <w:szCs w:val="18"/>
              </w:rPr>
            </w:pPr>
            <w:r w:rsidRPr="00491A15">
              <w:t>0,0</w:t>
            </w:r>
          </w:p>
        </w:tc>
      </w:tr>
      <w:tr w:rsidR="00846EC6" w14:paraId="182ABC5F" w14:textId="77777777" w:rsidTr="00516B94">
        <w:trPr>
          <w:trHeight w:val="158"/>
        </w:trPr>
        <w:tc>
          <w:tcPr>
            <w:tcW w:w="1032" w:type="dxa"/>
            <w:vMerge/>
          </w:tcPr>
          <w:p w14:paraId="7BC0EE2D" w14:textId="77777777" w:rsidR="00846EC6" w:rsidRDefault="00846EC6" w:rsidP="00846EC6"/>
        </w:tc>
        <w:tc>
          <w:tcPr>
            <w:tcW w:w="1455" w:type="dxa"/>
            <w:vMerge/>
          </w:tcPr>
          <w:p w14:paraId="337E2677" w14:textId="77777777" w:rsidR="00846EC6" w:rsidRDefault="00846EC6" w:rsidP="00846EC6"/>
        </w:tc>
        <w:tc>
          <w:tcPr>
            <w:tcW w:w="1436" w:type="dxa"/>
            <w:tcBorders>
              <w:top w:val="nil"/>
            </w:tcBorders>
            <w:vAlign w:val="center"/>
          </w:tcPr>
          <w:p w14:paraId="09966F49" w14:textId="6D6287CC" w:rsidR="00846EC6" w:rsidRDefault="00846EC6" w:rsidP="00846EC6">
            <w:r>
              <w:t>Mølleejer</w:t>
            </w:r>
          </w:p>
        </w:tc>
        <w:tc>
          <w:tcPr>
            <w:tcW w:w="1394" w:type="dxa"/>
            <w:tcBorders>
              <w:top w:val="nil"/>
            </w:tcBorders>
            <w:vAlign w:val="center"/>
          </w:tcPr>
          <w:p w14:paraId="6B380501" w14:textId="5B5044E3" w:rsidR="00846EC6" w:rsidRPr="00DC675D" w:rsidRDefault="00846EC6" w:rsidP="00883253">
            <w:pPr>
              <w:jc w:val="right"/>
              <w:rPr>
                <w:szCs w:val="18"/>
              </w:rPr>
            </w:pPr>
            <w:r w:rsidRPr="00491A15">
              <w:t>64,0</w:t>
            </w:r>
          </w:p>
        </w:tc>
        <w:tc>
          <w:tcPr>
            <w:tcW w:w="1312" w:type="dxa"/>
            <w:tcBorders>
              <w:top w:val="nil"/>
            </w:tcBorders>
            <w:vAlign w:val="center"/>
          </w:tcPr>
          <w:p w14:paraId="5F24EE20" w14:textId="207D69D0" w:rsidR="00846EC6" w:rsidRPr="00DC675D" w:rsidRDefault="00846EC6">
            <w:pPr>
              <w:jc w:val="right"/>
              <w:rPr>
                <w:szCs w:val="18"/>
              </w:rPr>
            </w:pPr>
            <w:r w:rsidRPr="00491A15">
              <w:t>1,9</w:t>
            </w:r>
          </w:p>
        </w:tc>
        <w:tc>
          <w:tcPr>
            <w:tcW w:w="1276" w:type="dxa"/>
            <w:tcBorders>
              <w:top w:val="nil"/>
            </w:tcBorders>
            <w:vAlign w:val="center"/>
          </w:tcPr>
          <w:p w14:paraId="26D017B8" w14:textId="3AA880D0" w:rsidR="00846EC6" w:rsidRPr="00DC675D" w:rsidRDefault="00846EC6">
            <w:pPr>
              <w:jc w:val="right"/>
              <w:rPr>
                <w:szCs w:val="18"/>
              </w:rPr>
            </w:pPr>
            <w:r w:rsidRPr="00491A15">
              <w:t>69,2</w:t>
            </w:r>
          </w:p>
        </w:tc>
      </w:tr>
    </w:tbl>
    <w:p w14:paraId="2F3A1744" w14:textId="77777777" w:rsidR="00B65DAB" w:rsidRDefault="00B65DAB" w:rsidP="004F27C8"/>
    <w:p w14:paraId="76FD6EE1" w14:textId="77777777" w:rsidR="00B65DAB" w:rsidRDefault="00B65DAB" w:rsidP="004F27C8"/>
    <w:p w14:paraId="74A499BB" w14:textId="253427D4" w:rsidR="006A5897" w:rsidRDefault="006A5897" w:rsidP="004F27C8">
      <w:r>
        <w:t>Det skal bemærkes, at ovenstående omkostninger er baseret på, at der ved en parkstørrelse på 150 MW og 200 MW etableres et udendørs 150 kV anlæg for tilslutning af 150/33 kV transformeren. Såfremt myndighedskrav gør, at der i stedet skal etableres et indendørsanlæg, fordi stationen placeres med kort a</w:t>
      </w:r>
      <w:r>
        <w:t>f</w:t>
      </w:r>
      <w:r>
        <w:t>stand til sommerhusområdet og Ringkøbing Fjord, bliver meromkostninger de</w:t>
      </w:r>
      <w:r>
        <w:t>r</w:t>
      </w:r>
      <w:r>
        <w:t>ved ca. 14-16 mio. kr.</w:t>
      </w:r>
    </w:p>
    <w:p w14:paraId="6FC1D26E" w14:textId="77777777" w:rsidR="006A5897" w:rsidRDefault="006A5897" w:rsidP="004F27C8"/>
    <w:p w14:paraId="614679B0" w14:textId="30E00D4A" w:rsidR="00144F67" w:rsidRDefault="00144F67" w:rsidP="004F27C8">
      <w:r w:rsidRPr="00AC48ED">
        <w:t xml:space="preserve">I </w:t>
      </w:r>
      <w:r w:rsidRPr="00AC48ED">
        <w:fldChar w:fldCharType="begin"/>
      </w:r>
      <w:r w:rsidRPr="00AC48ED">
        <w:instrText xml:space="preserve"> REF _Ref391649947 \h </w:instrText>
      </w:r>
      <w:r w:rsidR="00BF73E7" w:rsidRPr="00516B94">
        <w:instrText xml:space="preserve"> \* MERGEFORMAT </w:instrText>
      </w:r>
      <w:r w:rsidRPr="00AC48ED">
        <w:fldChar w:fldCharType="separate"/>
      </w:r>
      <w:r w:rsidR="00901D9E" w:rsidRPr="00AC48ED">
        <w:t>Bilag 2</w:t>
      </w:r>
      <w:r w:rsidRPr="00AC48ED">
        <w:fldChar w:fldCharType="end"/>
      </w:r>
      <w:r w:rsidRPr="00AC48ED">
        <w:t xml:space="preserve"> er beskrivelserne af og omkostningerne til de øvrige tilslutningsløsni</w:t>
      </w:r>
      <w:r w:rsidRPr="00AC48ED">
        <w:t>n</w:t>
      </w:r>
      <w:r w:rsidRPr="00AC48ED">
        <w:t>ger anført.</w:t>
      </w:r>
    </w:p>
    <w:p w14:paraId="7696E5CA" w14:textId="77777777" w:rsidR="000352B8" w:rsidRDefault="000352B8" w:rsidP="000352B8"/>
    <w:p w14:paraId="2AC4A552" w14:textId="77777777" w:rsidR="0087402C" w:rsidRDefault="0087402C" w:rsidP="000352B8"/>
    <w:p w14:paraId="15FA685A" w14:textId="05771A99" w:rsidR="000352B8" w:rsidRPr="00035D87" w:rsidRDefault="000352B8" w:rsidP="000352B8">
      <w:pPr>
        <w:pStyle w:val="Overskrift2"/>
      </w:pPr>
      <w:bookmarkStart w:id="51" w:name="_Ref395862801"/>
      <w:bookmarkStart w:id="52" w:name="_Toc396477422"/>
      <w:bookmarkStart w:id="53" w:name="_Toc412184002"/>
      <w:r w:rsidRPr="00035D87">
        <w:lastRenderedPageBreak/>
        <w:t>Vesterhav Nord</w:t>
      </w:r>
      <w:bookmarkEnd w:id="51"/>
      <w:bookmarkEnd w:id="52"/>
      <w:bookmarkEnd w:id="53"/>
    </w:p>
    <w:p w14:paraId="5B7D5903" w14:textId="4B8B891A" w:rsidR="00727C0F" w:rsidRDefault="00727C0F" w:rsidP="00727C0F">
      <w:r w:rsidRPr="00727C0F">
        <w:t>Der</w:t>
      </w:r>
      <w:r w:rsidR="00144F67">
        <w:t xml:space="preserve"> er</w:t>
      </w:r>
      <w:r w:rsidRPr="00727C0F">
        <w:t xml:space="preserve"> undersøg</w:t>
      </w:r>
      <w:r w:rsidR="00144F67">
        <w:t>t</w:t>
      </w:r>
      <w:r w:rsidRPr="00727C0F">
        <w:t xml:space="preserve"> for nettilslutning </w:t>
      </w:r>
      <w:r w:rsidR="00F90DCE">
        <w:t xml:space="preserve">af kystnære havmøller i </w:t>
      </w:r>
      <w:r w:rsidRPr="00727C0F">
        <w:t xml:space="preserve">et </w:t>
      </w:r>
      <w:r w:rsidR="00035D87">
        <w:t>o</w:t>
      </w:r>
      <w:r w:rsidRPr="00727C0F">
        <w:t>mråde startende syd for Thyborøn og ned langs kysten til Ferring.</w:t>
      </w:r>
      <w:r w:rsidR="001611FC">
        <w:t xml:space="preserve"> Kortudsnit af området er vist i </w:t>
      </w:r>
      <w:r w:rsidR="001611FC">
        <w:fldChar w:fldCharType="begin"/>
      </w:r>
      <w:r w:rsidR="001611FC">
        <w:instrText xml:space="preserve"> REF _Ref387138742 \h </w:instrText>
      </w:r>
      <w:r w:rsidR="001611FC">
        <w:fldChar w:fldCharType="separate"/>
      </w:r>
      <w:r w:rsidR="00901D9E">
        <w:t xml:space="preserve">Figur </w:t>
      </w:r>
      <w:r w:rsidR="00901D9E">
        <w:rPr>
          <w:noProof/>
        </w:rPr>
        <w:t>2</w:t>
      </w:r>
      <w:r w:rsidR="001611FC">
        <w:fldChar w:fldCharType="end"/>
      </w:r>
      <w:r w:rsidR="001611FC">
        <w:t>.</w:t>
      </w:r>
    </w:p>
    <w:p w14:paraId="04961E54" w14:textId="77777777" w:rsidR="00045DEA" w:rsidRDefault="00045DEA" w:rsidP="00727C0F"/>
    <w:p w14:paraId="06DF768F" w14:textId="3E23454E" w:rsidR="00045DEA" w:rsidRDefault="00045DEA" w:rsidP="00045DEA">
      <w:r>
        <w:t xml:space="preserve">Der er valgt to mulige ilandføringspunkter som vist på kortet. </w:t>
      </w:r>
      <w:r w:rsidR="00B12699">
        <w:t>Ved det</w:t>
      </w:r>
      <w:r>
        <w:t xml:space="preserve"> nordlige ilandføringspunkt</w:t>
      </w:r>
      <w:r w:rsidR="00144F67">
        <w:t xml:space="preserve"> er der</w:t>
      </w:r>
      <w:r>
        <w:t xml:space="preserve"> </w:t>
      </w:r>
      <w:r w:rsidR="00B12699">
        <w:t>undersøg</w:t>
      </w:r>
      <w:r w:rsidR="00144F67">
        <w:t>t</w:t>
      </w:r>
      <w:r w:rsidR="00B12699">
        <w:t xml:space="preserve"> for </w:t>
      </w:r>
      <w:r>
        <w:t>placering af en fremskudt transformerst</w:t>
      </w:r>
      <w:r>
        <w:t>a</w:t>
      </w:r>
      <w:r>
        <w:t xml:space="preserve">tion ved Vejlby, mens </w:t>
      </w:r>
      <w:r w:rsidR="00B12699">
        <w:t>der for det sydlige ilandføringspunkt</w:t>
      </w:r>
      <w:r w:rsidR="00144F67">
        <w:t xml:space="preserve"> er</w:t>
      </w:r>
      <w:r w:rsidR="00B12699">
        <w:t xml:space="preserve"> undersøg</w:t>
      </w:r>
      <w:r w:rsidR="00144F67">
        <w:t>t</w:t>
      </w:r>
      <w:r w:rsidR="00B12699">
        <w:t xml:space="preserve"> for pl</w:t>
      </w:r>
      <w:r w:rsidR="00B12699">
        <w:t>a</w:t>
      </w:r>
      <w:r w:rsidR="00B12699">
        <w:t xml:space="preserve">cering af en fremskudt transformerstation </w:t>
      </w:r>
      <w:r>
        <w:t>ved Ferring. For b</w:t>
      </w:r>
      <w:r w:rsidR="004A5606">
        <w:t>egge ilandføring</w:t>
      </w:r>
      <w:r w:rsidR="004A5606">
        <w:t>s</w:t>
      </w:r>
      <w:r w:rsidR="004A5606">
        <w:t>punkter gælder</w:t>
      </w:r>
      <w:r>
        <w:t xml:space="preserve">, at tilslutningen af </w:t>
      </w:r>
      <w:r w:rsidR="00BD4A0E">
        <w:t>havmølle</w:t>
      </w:r>
      <w:r>
        <w:t>parken til det eksisterende transmi</w:t>
      </w:r>
      <w:r>
        <w:t>s</w:t>
      </w:r>
      <w:r>
        <w:t>sionsnet skal ske i en ny 150 kV station Lomborg, der placeres øst for den eks</w:t>
      </w:r>
      <w:r>
        <w:t>i</w:t>
      </w:r>
      <w:r>
        <w:t>sterende station Ramme,</w:t>
      </w:r>
      <w:r w:rsidR="00B861B7">
        <w:t xml:space="preserve"> da </w:t>
      </w:r>
      <w:r>
        <w:t>de</w:t>
      </w:r>
      <w:r w:rsidR="00B861B7">
        <w:t>nne</w:t>
      </w:r>
      <w:r>
        <w:t xml:space="preserve"> ikke kan udvides yderligere.</w:t>
      </w:r>
      <w:r w:rsidR="00B12699">
        <w:t xml:space="preserve"> Station Lo</w:t>
      </w:r>
      <w:r w:rsidR="00B12699">
        <w:t>m</w:t>
      </w:r>
      <w:r w:rsidR="00B12699">
        <w:t>borg indsløjfes på det eksisterende 150 kV kabel mellem Ramme og Struer.</w:t>
      </w:r>
    </w:p>
    <w:p w14:paraId="0E16419A" w14:textId="77777777" w:rsidR="00045DEA" w:rsidRPr="00727C0F" w:rsidRDefault="00045DEA" w:rsidP="00727C0F"/>
    <w:p w14:paraId="75948862" w14:textId="63D70814" w:rsidR="001611FC" w:rsidRDefault="00203F2D" w:rsidP="001611FC">
      <w:pPr>
        <w:keepNext/>
      </w:pPr>
      <w:r>
        <w:rPr>
          <w:noProof/>
          <w:lang w:eastAsia="da-DK"/>
        </w:rPr>
        <w:drawing>
          <wp:inline distT="0" distB="0" distL="0" distR="0" wp14:anchorId="4B5DD376" wp14:editId="2C8362E4">
            <wp:extent cx="3925019" cy="4407326"/>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5905" r="10147"/>
                    <a:stretch/>
                  </pic:blipFill>
                  <pic:spPr bwMode="auto">
                    <a:xfrm>
                      <a:off x="0" y="0"/>
                      <a:ext cx="3928740" cy="4411505"/>
                    </a:xfrm>
                    <a:prstGeom prst="rect">
                      <a:avLst/>
                    </a:prstGeom>
                    <a:ln>
                      <a:noFill/>
                    </a:ln>
                    <a:extLst>
                      <a:ext uri="{53640926-AAD7-44D8-BBD7-CCE9431645EC}">
                        <a14:shadowObscured xmlns:a14="http://schemas.microsoft.com/office/drawing/2010/main"/>
                      </a:ext>
                    </a:extLst>
                  </pic:spPr>
                </pic:pic>
              </a:graphicData>
            </a:graphic>
          </wp:inline>
        </w:drawing>
      </w:r>
    </w:p>
    <w:p w14:paraId="31FB9FE5" w14:textId="4831B0FD" w:rsidR="000352B8" w:rsidRDefault="001611FC" w:rsidP="001611FC">
      <w:pPr>
        <w:pStyle w:val="Billedtekst"/>
      </w:pPr>
      <w:bookmarkStart w:id="54" w:name="_Ref387138742"/>
      <w:r>
        <w:t xml:space="preserve">Figur </w:t>
      </w:r>
      <w:r w:rsidR="0019304E">
        <w:fldChar w:fldCharType="begin"/>
      </w:r>
      <w:r w:rsidR="0019304E">
        <w:instrText xml:space="preserve"> SEQ Figur \* ARABIC </w:instrText>
      </w:r>
      <w:r w:rsidR="0019304E">
        <w:fldChar w:fldCharType="separate"/>
      </w:r>
      <w:r w:rsidR="00901D9E">
        <w:rPr>
          <w:noProof/>
        </w:rPr>
        <w:t>2</w:t>
      </w:r>
      <w:r w:rsidR="0019304E">
        <w:rPr>
          <w:noProof/>
        </w:rPr>
        <w:fldChar w:fldCharType="end"/>
      </w:r>
      <w:bookmarkEnd w:id="54"/>
      <w:r>
        <w:t>: Vesterhav Nord</w:t>
      </w:r>
    </w:p>
    <w:p w14:paraId="72A12578" w14:textId="77777777" w:rsidR="00C2673F" w:rsidRDefault="00C2673F" w:rsidP="00C2673F"/>
    <w:p w14:paraId="2B275964" w14:textId="6AD1FC67" w:rsidR="00C2673F" w:rsidRDefault="00956607" w:rsidP="00C2673F">
      <w:r>
        <w:t>For at kunne udnytte produktionen fra vindmøllerne er det for alle de undersøgte parkstørrelser nødvendigt at</w:t>
      </w:r>
      <w:r w:rsidR="00C2673F">
        <w:t xml:space="preserve"> etablere et 150 kV kabel mellem den nye station Lomborg og Idomlund. Denne forbindelse skal kompenseres med en 70 M</w:t>
      </w:r>
      <w:r w:rsidR="00B12699">
        <w:t>va</w:t>
      </w:r>
      <w:r w:rsidR="00C2673F">
        <w:t>r reaktor i Idomlund.</w:t>
      </w:r>
      <w:r>
        <w:t xml:space="preserve"> Ved parkstørrelser på</w:t>
      </w:r>
      <w:r w:rsidR="00C2673F">
        <w:t xml:space="preserve"> 150</w:t>
      </w:r>
      <w:r>
        <w:t xml:space="preserve"> og 200</w:t>
      </w:r>
      <w:r w:rsidR="00C2673F">
        <w:t xml:space="preserve"> MW skal der yderligere etableres et 150 kV kabel mellem Idomlund og Herning, som vil skulle kompe</w:t>
      </w:r>
      <w:r w:rsidR="00C2673F">
        <w:t>n</w:t>
      </w:r>
      <w:r w:rsidR="00C2673F">
        <w:lastRenderedPageBreak/>
        <w:t>seres af en 100 M</w:t>
      </w:r>
      <w:r w:rsidR="00B12699">
        <w:t>va</w:t>
      </w:r>
      <w:r w:rsidR="00C2673F">
        <w:t xml:space="preserve">r </w:t>
      </w:r>
      <w:r w:rsidR="00550B68">
        <w:t>variabel</w:t>
      </w:r>
      <w:r w:rsidR="00C2673F">
        <w:t xml:space="preserve"> reaktor </w:t>
      </w:r>
      <w:r w:rsidR="00CE24EA">
        <w:t>i</w:t>
      </w:r>
      <w:r w:rsidR="00C2673F">
        <w:t xml:space="preserve"> Herning</w:t>
      </w:r>
      <w:r>
        <w:rPr>
          <w:rStyle w:val="Fodnotehenvisning"/>
        </w:rPr>
        <w:footnoteReference w:id="5"/>
      </w:r>
      <w:r w:rsidR="000A37CD">
        <w:t xml:space="preserve"> samt en 100 Mvar </w:t>
      </w:r>
      <w:r w:rsidR="00550B68">
        <w:t xml:space="preserve">variabel </w:t>
      </w:r>
      <w:r w:rsidR="000A37CD">
        <w:t>r</w:t>
      </w:r>
      <w:r w:rsidR="000A37CD">
        <w:t>e</w:t>
      </w:r>
      <w:r w:rsidR="000A37CD">
        <w:t>aktor i Idomlund</w:t>
      </w:r>
      <w:r w:rsidR="00C2673F">
        <w:t>.</w:t>
      </w:r>
      <w:r w:rsidR="00B12699">
        <w:t xml:space="preserve"> </w:t>
      </w:r>
    </w:p>
    <w:p w14:paraId="3D3407D9" w14:textId="77777777" w:rsidR="00C2673F" w:rsidRDefault="00C2673F" w:rsidP="00C2673F"/>
    <w:p w14:paraId="64A613A8" w14:textId="7F2898F5" w:rsidR="00C2673F" w:rsidRDefault="00956607" w:rsidP="00C2673F">
      <w:r>
        <w:t>150 kV f</w:t>
      </w:r>
      <w:r w:rsidR="00C2673F">
        <w:t>orbindelsen Idomlund</w:t>
      </w:r>
      <w:r>
        <w:t>-Lomborg</w:t>
      </w:r>
      <w:r w:rsidR="00C2673F">
        <w:t xml:space="preserve"> er en del af </w:t>
      </w:r>
      <w:r w:rsidR="000A37CD">
        <w:t>Netudviklingsplan 2013</w:t>
      </w:r>
      <w:r w:rsidR="00C2673F">
        <w:t xml:space="preserve">, så omkostningerne </w:t>
      </w:r>
      <w:r w:rsidR="00EF764C">
        <w:t>her</w:t>
      </w:r>
      <w:r w:rsidR="00C2673F">
        <w:t>t</w:t>
      </w:r>
      <w:r w:rsidR="00DE3321">
        <w:t>il inkl. tilhørende reaktor indgår i analyserne som fremry</w:t>
      </w:r>
      <w:r w:rsidR="00DE3321">
        <w:t>k</w:t>
      </w:r>
      <w:r w:rsidR="00DE3321">
        <w:t>kede investeringer.</w:t>
      </w:r>
    </w:p>
    <w:p w14:paraId="524D07F2" w14:textId="77777777" w:rsidR="00C2673F" w:rsidRPr="00C2673F" w:rsidRDefault="00C2673F" w:rsidP="00C2673F"/>
    <w:p w14:paraId="1D31F141" w14:textId="77777777" w:rsidR="000352B8" w:rsidRDefault="000352B8" w:rsidP="000352B8"/>
    <w:p w14:paraId="49EE8ACF" w14:textId="77777777" w:rsidR="00282A42" w:rsidRDefault="00282A42" w:rsidP="00282A42">
      <w:pPr>
        <w:pStyle w:val="Overskrift3"/>
      </w:pPr>
      <w:bookmarkStart w:id="55" w:name="_Toc396477423"/>
      <w:bookmarkStart w:id="56" w:name="_Toc412184003"/>
      <w:r>
        <w:t>Tilslutning afhængig af parkstørrelse</w:t>
      </w:r>
      <w:bookmarkEnd w:id="55"/>
      <w:bookmarkEnd w:id="56"/>
    </w:p>
    <w:p w14:paraId="1C58A1E4" w14:textId="1B38311B" w:rsidR="00282A42" w:rsidRDefault="00282A42" w:rsidP="00282A42">
      <w:pPr>
        <w:pStyle w:val="Overskrift4"/>
      </w:pPr>
      <w:r>
        <w:t xml:space="preserve">50 </w:t>
      </w:r>
      <w:r w:rsidR="00EF764C">
        <w:t>- 100</w:t>
      </w:r>
      <w:r>
        <w:t xml:space="preserve"> MW</w:t>
      </w:r>
      <w:r w:rsidR="00CD64ED">
        <w:t xml:space="preserve"> (standardkoncept 4)</w:t>
      </w:r>
    </w:p>
    <w:p w14:paraId="48277504" w14:textId="3649AF85" w:rsidR="00674334" w:rsidRDefault="00674334" w:rsidP="00674334">
      <w:r>
        <w:t xml:space="preserve">Ved en parkstørrelse på 50 </w:t>
      </w:r>
      <w:r w:rsidR="00EF764C">
        <w:t>og 100</w:t>
      </w:r>
      <w:r>
        <w:t xml:space="preserve"> MW </w:t>
      </w:r>
      <w:r w:rsidR="000A37CD">
        <w:t xml:space="preserve">bør </w:t>
      </w:r>
      <w:r>
        <w:t xml:space="preserve">tilslutningen </w:t>
      </w:r>
      <w:r w:rsidR="000A37CD">
        <w:t xml:space="preserve">samfundsøkonomisk </w:t>
      </w:r>
      <w:r>
        <w:t xml:space="preserve">ske via det sydlige ilandføringspunkt. Tilslutningen </w:t>
      </w:r>
      <w:r w:rsidR="00AC48ED">
        <w:t xml:space="preserve">bør </w:t>
      </w:r>
      <w:r>
        <w:t>ske med 60 kV kab</w:t>
      </w:r>
      <w:r w:rsidR="00CD3C5C">
        <w:t>l</w:t>
      </w:r>
      <w:r>
        <w:t>e</w:t>
      </w:r>
      <w:r w:rsidR="00EF764C">
        <w:t>r</w:t>
      </w:r>
      <w:r>
        <w:t xml:space="preserve"> ført</w:t>
      </w:r>
      <w:r w:rsidR="00BA20E8">
        <w:t xml:space="preserve"> fra hav</w:t>
      </w:r>
      <w:r w:rsidR="00C2673F">
        <w:t>mølleparken</w:t>
      </w:r>
      <w:r>
        <w:t xml:space="preserve"> i det vist</w:t>
      </w:r>
      <w:r w:rsidR="000A37CD">
        <w:t>e</w:t>
      </w:r>
      <w:r>
        <w:t xml:space="preserve"> tracé forbi Ferring og helt til den nye station Lo</w:t>
      </w:r>
      <w:r>
        <w:t>m</w:t>
      </w:r>
      <w:r>
        <w:t>borg. Lomborg skal etableres som en 150/60 kV station, der indsløjfes på det eksisterende</w:t>
      </w:r>
      <w:r w:rsidR="00C2673F">
        <w:t xml:space="preserve"> 150 kV</w:t>
      </w:r>
      <w:r>
        <w:t xml:space="preserve"> kabel mellem Ramme og Struer.</w:t>
      </w:r>
    </w:p>
    <w:p w14:paraId="5506FCE0" w14:textId="77777777" w:rsidR="0087402C" w:rsidRDefault="0087402C" w:rsidP="00674334"/>
    <w:p w14:paraId="158C084F" w14:textId="5A9E327A" w:rsidR="00282A42" w:rsidRDefault="00282A42" w:rsidP="00282A42">
      <w:pPr>
        <w:pStyle w:val="Overskrift4"/>
      </w:pPr>
      <w:r>
        <w:t>150</w:t>
      </w:r>
      <w:r w:rsidR="006C0F43">
        <w:t xml:space="preserve"> – 200 </w:t>
      </w:r>
      <w:r>
        <w:t>MW</w:t>
      </w:r>
      <w:r w:rsidR="00CD64ED">
        <w:t xml:space="preserve"> (standardkoncept 1a)</w:t>
      </w:r>
    </w:p>
    <w:p w14:paraId="3F0CD1A7" w14:textId="43DF4474" w:rsidR="00CD64ED" w:rsidRDefault="00A4565A" w:rsidP="00A4565A">
      <w:r>
        <w:t>Ved en parkstørrelse på 150</w:t>
      </w:r>
      <w:r w:rsidR="00DE3321">
        <w:t xml:space="preserve"> og 200</w:t>
      </w:r>
      <w:r>
        <w:t xml:space="preserve"> MW </w:t>
      </w:r>
      <w:r w:rsidR="000A37CD">
        <w:t xml:space="preserve">bør </w:t>
      </w:r>
      <w:r>
        <w:t xml:space="preserve">tilslutningen </w:t>
      </w:r>
      <w:r w:rsidR="000A37CD">
        <w:t xml:space="preserve">samfundsøkonomisk </w:t>
      </w:r>
      <w:r>
        <w:t xml:space="preserve">ske via det sydlige ilandføringspunkt. </w:t>
      </w:r>
      <w:r w:rsidR="00F726E4">
        <w:t xml:space="preserve">Tilslutningen </w:t>
      </w:r>
      <w:r w:rsidR="00AC48ED">
        <w:t xml:space="preserve">bør </w:t>
      </w:r>
      <w:r w:rsidR="00F726E4">
        <w:t>ske</w:t>
      </w:r>
      <w:r w:rsidR="00C2673F">
        <w:t xml:space="preserve"> med 33 kV kabler</w:t>
      </w:r>
      <w:r w:rsidR="00F726E4">
        <w:t xml:space="preserve"> </w:t>
      </w:r>
      <w:r w:rsidR="00BA20E8">
        <w:t>fra hav</w:t>
      </w:r>
      <w:r w:rsidR="00C2673F">
        <w:t>mølleparken til</w:t>
      </w:r>
      <w:r w:rsidR="00F726E4">
        <w:t xml:space="preserve"> en fremskudt 150/33 kV transformerstation placeret ved Ferring og forbundet til Lomborg med et 150 kV kabel. </w:t>
      </w:r>
      <w:r>
        <w:t>Lomborg indsløjfes på det eksisterende</w:t>
      </w:r>
      <w:r w:rsidR="00C2673F">
        <w:t xml:space="preserve"> 150 kV</w:t>
      </w:r>
      <w:r>
        <w:t xml:space="preserve"> kabel mellem Ramme og Stru</w:t>
      </w:r>
      <w:r w:rsidR="00CD64ED">
        <w:t>er</w:t>
      </w:r>
      <w:r w:rsidR="003112E7" w:rsidRPr="003112E7">
        <w:t xml:space="preserve"> </w:t>
      </w:r>
      <w:r w:rsidR="003112E7">
        <w:t xml:space="preserve">og der </w:t>
      </w:r>
      <w:r w:rsidR="00CD64ED">
        <w:t>opstilles en 40 Mvar reaktor i Ferring og Lomborg.</w:t>
      </w:r>
    </w:p>
    <w:p w14:paraId="1E9E94C5" w14:textId="77777777" w:rsidR="00115E52" w:rsidRDefault="00115E52" w:rsidP="00A5672B"/>
    <w:p w14:paraId="421E6A4D" w14:textId="77777777" w:rsidR="00AC48ED" w:rsidRDefault="00AC48ED" w:rsidP="00AC48ED">
      <w:pPr>
        <w:pStyle w:val="Overskrift4"/>
      </w:pPr>
      <w:r>
        <w:t>Fælles for alle parkstørrelser</w:t>
      </w:r>
    </w:p>
    <w:p w14:paraId="23E0E1FE" w14:textId="449963B4" w:rsidR="00AC48ED" w:rsidRDefault="00AC48ED" w:rsidP="00AC48ED">
      <w:r>
        <w:t>Parkens tilslutningspunkt og dermed omkostningsfordeling vil afhænge af, hvor der kan opnås tilladelse til etablering af et fremskudt transformeringspunkt. Omkostningsfordelingen mellem mølleejer og netselskab/Energinet.dk er i n</w:t>
      </w:r>
      <w:r>
        <w:t>e</w:t>
      </w:r>
      <w:r>
        <w:t>denstående tabeller angivet ud fra et tilslutningspunkt i enten Ferring eller Vej</w:t>
      </w:r>
      <w:r>
        <w:t>l</w:t>
      </w:r>
      <w:r>
        <w:t>by.</w:t>
      </w:r>
    </w:p>
    <w:p w14:paraId="2BC60A80" w14:textId="77777777" w:rsidR="00AC48ED" w:rsidRDefault="00AC48ED" w:rsidP="00A5672B"/>
    <w:p w14:paraId="171D92BB" w14:textId="77777777" w:rsidR="00115E52" w:rsidRDefault="00115E52" w:rsidP="00115E52"/>
    <w:p w14:paraId="7075F841" w14:textId="77777777" w:rsidR="00115E52" w:rsidRDefault="00115E52" w:rsidP="00115E52">
      <w:pPr>
        <w:rPr>
          <w:sz w:val="19"/>
        </w:rPr>
      </w:pPr>
      <w:r>
        <w:br w:type="page"/>
      </w:r>
    </w:p>
    <w:p w14:paraId="3248E3EE" w14:textId="6492D804" w:rsidR="00AC48ED" w:rsidRPr="00883253" w:rsidRDefault="00AC48ED" w:rsidP="00AC48ED">
      <w:pPr>
        <w:pStyle w:val="Overskrift3"/>
      </w:pPr>
      <w:bookmarkStart w:id="57" w:name="_Toc412184004"/>
      <w:r w:rsidRPr="00883253">
        <w:lastRenderedPageBreak/>
        <w:t xml:space="preserve">Omkostningsfordeling ved tilslutningspunkt i </w:t>
      </w:r>
      <w:r>
        <w:t>Ferring</w:t>
      </w:r>
      <w:r w:rsidRPr="00883253">
        <w:t>:</w:t>
      </w:r>
      <w:bookmarkEnd w:id="57"/>
    </w:p>
    <w:tbl>
      <w:tblPr>
        <w:tblStyle w:val="Tabel-Gitter"/>
        <w:tblW w:w="7905" w:type="dxa"/>
        <w:tblLayout w:type="fixed"/>
        <w:tblLook w:val="04A0" w:firstRow="1" w:lastRow="0" w:firstColumn="1" w:lastColumn="0" w:noHBand="0" w:noVBand="1"/>
      </w:tblPr>
      <w:tblGrid>
        <w:gridCol w:w="1032"/>
        <w:gridCol w:w="1455"/>
        <w:gridCol w:w="1436"/>
        <w:gridCol w:w="1394"/>
        <w:gridCol w:w="1312"/>
        <w:gridCol w:w="1276"/>
      </w:tblGrid>
      <w:tr w:rsidR="00AC48ED" w14:paraId="68A63097" w14:textId="77777777" w:rsidTr="00AC48ED">
        <w:tc>
          <w:tcPr>
            <w:tcW w:w="1032" w:type="dxa"/>
          </w:tcPr>
          <w:p w14:paraId="315CFD66" w14:textId="77777777" w:rsidR="00AC48ED" w:rsidRDefault="00AC48ED" w:rsidP="00AC48ED">
            <w:r>
              <w:t>Par</w:t>
            </w:r>
            <w:r>
              <w:t>k</w:t>
            </w:r>
            <w:r>
              <w:t>størrelse [MW]</w:t>
            </w:r>
          </w:p>
        </w:tc>
        <w:tc>
          <w:tcPr>
            <w:tcW w:w="1455" w:type="dxa"/>
          </w:tcPr>
          <w:p w14:paraId="57720706" w14:textId="77777777" w:rsidR="00AC48ED" w:rsidRDefault="00AC48ED" w:rsidP="00AC48ED">
            <w:r>
              <w:t>Samlede omkostninger</w:t>
            </w:r>
          </w:p>
          <w:p w14:paraId="4C844A45" w14:textId="77777777" w:rsidR="00AC48ED" w:rsidRDefault="00AC48ED" w:rsidP="00AC48ED">
            <w:r>
              <w:t>[mio. kr.]</w:t>
            </w:r>
          </w:p>
        </w:tc>
        <w:tc>
          <w:tcPr>
            <w:tcW w:w="1436" w:type="dxa"/>
          </w:tcPr>
          <w:p w14:paraId="0A2211C9" w14:textId="77777777" w:rsidR="00AC48ED" w:rsidRDefault="00AC48ED" w:rsidP="00AC48ED">
            <w:r>
              <w:t>Omkos</w:t>
            </w:r>
            <w:r>
              <w:t>t</w:t>
            </w:r>
            <w:r>
              <w:t>ningsbærer</w:t>
            </w:r>
          </w:p>
        </w:tc>
        <w:tc>
          <w:tcPr>
            <w:tcW w:w="1394" w:type="dxa"/>
          </w:tcPr>
          <w:p w14:paraId="581101E4" w14:textId="77777777" w:rsidR="00AC48ED" w:rsidRDefault="00AC48ED" w:rsidP="00AC48ED">
            <w:r>
              <w:t>Anlægso</w:t>
            </w:r>
            <w:r>
              <w:t>m</w:t>
            </w:r>
            <w:r>
              <w:t>kostninger [mio. kr.]</w:t>
            </w:r>
          </w:p>
        </w:tc>
        <w:tc>
          <w:tcPr>
            <w:tcW w:w="1312" w:type="dxa"/>
          </w:tcPr>
          <w:p w14:paraId="1F8278AC" w14:textId="77777777" w:rsidR="00AC48ED" w:rsidRDefault="00AC48ED" w:rsidP="00AC48ED">
            <w:r>
              <w:t xml:space="preserve">Drift og vedligehold </w:t>
            </w:r>
          </w:p>
          <w:p w14:paraId="6B5C2716" w14:textId="77777777" w:rsidR="00AC48ED" w:rsidRDefault="00AC48ED" w:rsidP="00AC48ED">
            <w:r>
              <w:t>[mio. kr.]</w:t>
            </w:r>
          </w:p>
        </w:tc>
        <w:tc>
          <w:tcPr>
            <w:tcW w:w="1276" w:type="dxa"/>
          </w:tcPr>
          <w:p w14:paraId="49547792" w14:textId="77777777" w:rsidR="00AC48ED" w:rsidRDefault="00AC48ED" w:rsidP="00AC48ED">
            <w:r>
              <w:t>Nettab</w:t>
            </w:r>
          </w:p>
          <w:p w14:paraId="487BEA30" w14:textId="77777777" w:rsidR="00AC48ED" w:rsidRDefault="00AC48ED" w:rsidP="00AC48ED"/>
          <w:p w14:paraId="54D41E96" w14:textId="77777777" w:rsidR="00AC48ED" w:rsidRDefault="00AC48ED" w:rsidP="00AC48ED">
            <w:r>
              <w:t>[mio. kr.]</w:t>
            </w:r>
          </w:p>
        </w:tc>
      </w:tr>
      <w:tr w:rsidR="00AC48ED" w14:paraId="651D6CD6" w14:textId="77777777" w:rsidTr="00516B94">
        <w:trPr>
          <w:trHeight w:val="159"/>
        </w:trPr>
        <w:tc>
          <w:tcPr>
            <w:tcW w:w="1032" w:type="dxa"/>
            <w:vMerge w:val="restart"/>
            <w:vAlign w:val="center"/>
          </w:tcPr>
          <w:p w14:paraId="4AA2F15D" w14:textId="77777777" w:rsidR="00AC48ED" w:rsidRDefault="00AC48ED" w:rsidP="00AC48ED">
            <w:pPr>
              <w:jc w:val="right"/>
            </w:pPr>
            <w:r>
              <w:t>50</w:t>
            </w:r>
          </w:p>
        </w:tc>
        <w:tc>
          <w:tcPr>
            <w:tcW w:w="1455" w:type="dxa"/>
            <w:vMerge w:val="restart"/>
            <w:vAlign w:val="center"/>
          </w:tcPr>
          <w:p w14:paraId="681254D3" w14:textId="1F6DFB2A" w:rsidR="00AC48ED" w:rsidRPr="00516B94" w:rsidRDefault="00AC48ED" w:rsidP="00AC48ED">
            <w:pPr>
              <w:jc w:val="right"/>
              <w:rPr>
                <w:b/>
              </w:rPr>
            </w:pPr>
            <w:r w:rsidRPr="00516B94">
              <w:rPr>
                <w:b/>
              </w:rPr>
              <w:t>96</w:t>
            </w:r>
          </w:p>
        </w:tc>
        <w:tc>
          <w:tcPr>
            <w:tcW w:w="1436" w:type="dxa"/>
            <w:tcBorders>
              <w:bottom w:val="nil"/>
            </w:tcBorders>
            <w:vAlign w:val="center"/>
          </w:tcPr>
          <w:p w14:paraId="224D0CE7" w14:textId="77777777" w:rsidR="00AC48ED" w:rsidRDefault="00AC48ED" w:rsidP="00AC48ED">
            <w:r>
              <w:t>Energinet.dk</w:t>
            </w:r>
          </w:p>
        </w:tc>
        <w:tc>
          <w:tcPr>
            <w:tcW w:w="1394" w:type="dxa"/>
            <w:tcBorders>
              <w:bottom w:val="nil"/>
            </w:tcBorders>
            <w:vAlign w:val="center"/>
          </w:tcPr>
          <w:p w14:paraId="00F4C321" w14:textId="4E0A2890" w:rsidR="00AC48ED" w:rsidRPr="00DC675D" w:rsidRDefault="00AC48ED" w:rsidP="00AC48ED">
            <w:pPr>
              <w:jc w:val="right"/>
              <w:rPr>
                <w:szCs w:val="18"/>
              </w:rPr>
            </w:pPr>
            <w:r w:rsidRPr="008F605E">
              <w:t>63,2</w:t>
            </w:r>
          </w:p>
        </w:tc>
        <w:tc>
          <w:tcPr>
            <w:tcW w:w="1312" w:type="dxa"/>
            <w:tcBorders>
              <w:bottom w:val="nil"/>
            </w:tcBorders>
            <w:vAlign w:val="center"/>
          </w:tcPr>
          <w:p w14:paraId="48EE67DC" w14:textId="3263F114" w:rsidR="00AC48ED" w:rsidRPr="00DC675D" w:rsidRDefault="00AC48ED">
            <w:pPr>
              <w:jc w:val="right"/>
              <w:rPr>
                <w:szCs w:val="18"/>
              </w:rPr>
            </w:pPr>
            <w:r w:rsidRPr="008F605E">
              <w:t>1,9</w:t>
            </w:r>
          </w:p>
        </w:tc>
        <w:tc>
          <w:tcPr>
            <w:tcW w:w="1276" w:type="dxa"/>
            <w:tcBorders>
              <w:bottom w:val="nil"/>
            </w:tcBorders>
            <w:vAlign w:val="center"/>
          </w:tcPr>
          <w:p w14:paraId="7D133677" w14:textId="72EC65CA" w:rsidR="00AC48ED" w:rsidRPr="00DC675D" w:rsidRDefault="00AC48ED">
            <w:pPr>
              <w:jc w:val="right"/>
              <w:rPr>
                <w:szCs w:val="18"/>
              </w:rPr>
            </w:pPr>
            <w:r w:rsidRPr="008F605E">
              <w:t xml:space="preserve"> 3,5 </w:t>
            </w:r>
          </w:p>
        </w:tc>
      </w:tr>
      <w:tr w:rsidR="00AC48ED" w14:paraId="682B356E" w14:textId="77777777" w:rsidTr="00516B94">
        <w:trPr>
          <w:trHeight w:val="158"/>
        </w:trPr>
        <w:tc>
          <w:tcPr>
            <w:tcW w:w="1032" w:type="dxa"/>
            <w:vMerge/>
            <w:vAlign w:val="center"/>
          </w:tcPr>
          <w:p w14:paraId="34E54674" w14:textId="77777777" w:rsidR="00AC48ED" w:rsidRDefault="00AC48ED" w:rsidP="00AC48ED">
            <w:pPr>
              <w:jc w:val="right"/>
            </w:pPr>
          </w:p>
        </w:tc>
        <w:tc>
          <w:tcPr>
            <w:tcW w:w="1455" w:type="dxa"/>
            <w:vMerge/>
            <w:vAlign w:val="center"/>
          </w:tcPr>
          <w:p w14:paraId="5ACC9B84" w14:textId="77777777" w:rsidR="00AC48ED" w:rsidRDefault="00AC48ED" w:rsidP="00AC48ED">
            <w:pPr>
              <w:jc w:val="right"/>
            </w:pPr>
          </w:p>
        </w:tc>
        <w:tc>
          <w:tcPr>
            <w:tcW w:w="1436" w:type="dxa"/>
            <w:tcBorders>
              <w:top w:val="nil"/>
              <w:bottom w:val="nil"/>
            </w:tcBorders>
            <w:vAlign w:val="center"/>
          </w:tcPr>
          <w:p w14:paraId="76770CD0" w14:textId="77777777" w:rsidR="00AC48ED" w:rsidRDefault="00AC48ED" w:rsidP="00AC48ED">
            <w:r>
              <w:t>Netselskab</w:t>
            </w:r>
          </w:p>
        </w:tc>
        <w:tc>
          <w:tcPr>
            <w:tcW w:w="1394" w:type="dxa"/>
            <w:tcBorders>
              <w:top w:val="nil"/>
              <w:bottom w:val="nil"/>
            </w:tcBorders>
            <w:vAlign w:val="center"/>
          </w:tcPr>
          <w:p w14:paraId="50337D0D" w14:textId="7F071B1F" w:rsidR="00AC48ED" w:rsidRPr="00DC675D" w:rsidRDefault="00AC48ED" w:rsidP="00AC48ED">
            <w:pPr>
              <w:jc w:val="right"/>
              <w:rPr>
                <w:szCs w:val="18"/>
              </w:rPr>
            </w:pPr>
            <w:r w:rsidRPr="008F605E">
              <w:t>16,3</w:t>
            </w:r>
          </w:p>
        </w:tc>
        <w:tc>
          <w:tcPr>
            <w:tcW w:w="1312" w:type="dxa"/>
            <w:tcBorders>
              <w:top w:val="nil"/>
              <w:bottom w:val="nil"/>
            </w:tcBorders>
            <w:vAlign w:val="center"/>
          </w:tcPr>
          <w:p w14:paraId="62512E5E" w14:textId="2E4119B9" w:rsidR="00AC48ED" w:rsidRPr="00DC675D" w:rsidRDefault="00AC48ED">
            <w:pPr>
              <w:jc w:val="right"/>
              <w:rPr>
                <w:szCs w:val="18"/>
              </w:rPr>
            </w:pPr>
            <w:r w:rsidRPr="008F605E">
              <w:t>0,5</w:t>
            </w:r>
          </w:p>
        </w:tc>
        <w:tc>
          <w:tcPr>
            <w:tcW w:w="1276" w:type="dxa"/>
            <w:tcBorders>
              <w:top w:val="nil"/>
              <w:bottom w:val="nil"/>
            </w:tcBorders>
            <w:vAlign w:val="center"/>
          </w:tcPr>
          <w:p w14:paraId="5F6CB366" w14:textId="02D42CB4" w:rsidR="00AC48ED" w:rsidRPr="00DC675D" w:rsidRDefault="00AC48ED">
            <w:pPr>
              <w:jc w:val="right"/>
              <w:rPr>
                <w:szCs w:val="18"/>
              </w:rPr>
            </w:pPr>
            <w:r w:rsidRPr="008F605E">
              <w:t xml:space="preserve"> 5,9 </w:t>
            </w:r>
          </w:p>
        </w:tc>
      </w:tr>
      <w:tr w:rsidR="00AC48ED" w14:paraId="7E564E58" w14:textId="77777777" w:rsidTr="00516B94">
        <w:trPr>
          <w:trHeight w:val="158"/>
        </w:trPr>
        <w:tc>
          <w:tcPr>
            <w:tcW w:w="1032" w:type="dxa"/>
            <w:vMerge/>
            <w:vAlign w:val="center"/>
          </w:tcPr>
          <w:p w14:paraId="5CADB3F2" w14:textId="77777777" w:rsidR="00AC48ED" w:rsidRDefault="00AC48ED" w:rsidP="00AC48ED">
            <w:pPr>
              <w:jc w:val="right"/>
            </w:pPr>
          </w:p>
        </w:tc>
        <w:tc>
          <w:tcPr>
            <w:tcW w:w="1455" w:type="dxa"/>
            <w:vMerge/>
            <w:vAlign w:val="center"/>
          </w:tcPr>
          <w:p w14:paraId="0EDD35D7" w14:textId="77777777" w:rsidR="00AC48ED" w:rsidRDefault="00AC48ED" w:rsidP="00AC48ED">
            <w:pPr>
              <w:jc w:val="right"/>
            </w:pPr>
          </w:p>
        </w:tc>
        <w:tc>
          <w:tcPr>
            <w:tcW w:w="1436" w:type="dxa"/>
            <w:tcBorders>
              <w:top w:val="nil"/>
              <w:bottom w:val="single" w:sz="4" w:space="0" w:color="auto"/>
            </w:tcBorders>
            <w:vAlign w:val="center"/>
          </w:tcPr>
          <w:p w14:paraId="5767344C" w14:textId="77777777" w:rsidR="00AC48ED" w:rsidRDefault="00AC48ED" w:rsidP="00AC48ED">
            <w:r>
              <w:t>Mølleejer</w:t>
            </w:r>
          </w:p>
        </w:tc>
        <w:tc>
          <w:tcPr>
            <w:tcW w:w="1394" w:type="dxa"/>
            <w:tcBorders>
              <w:top w:val="nil"/>
              <w:bottom w:val="single" w:sz="4" w:space="0" w:color="auto"/>
            </w:tcBorders>
            <w:vAlign w:val="center"/>
          </w:tcPr>
          <w:p w14:paraId="2D4E347B" w14:textId="0DD03737" w:rsidR="00AC48ED" w:rsidRPr="00DC675D" w:rsidRDefault="00AC48ED" w:rsidP="00AC48ED">
            <w:pPr>
              <w:jc w:val="right"/>
              <w:rPr>
                <w:szCs w:val="18"/>
              </w:rPr>
            </w:pPr>
            <w:r w:rsidRPr="008F605E">
              <w:t>1,5</w:t>
            </w:r>
          </w:p>
        </w:tc>
        <w:tc>
          <w:tcPr>
            <w:tcW w:w="1312" w:type="dxa"/>
            <w:tcBorders>
              <w:top w:val="nil"/>
              <w:bottom w:val="single" w:sz="4" w:space="0" w:color="auto"/>
            </w:tcBorders>
            <w:vAlign w:val="center"/>
          </w:tcPr>
          <w:p w14:paraId="2C40299A" w14:textId="25BEAB63" w:rsidR="00AC48ED" w:rsidRPr="00DC675D" w:rsidRDefault="00AC48ED">
            <w:pPr>
              <w:jc w:val="right"/>
              <w:rPr>
                <w:szCs w:val="18"/>
              </w:rPr>
            </w:pPr>
            <w:r w:rsidRPr="008F605E">
              <w:t>0,0</w:t>
            </w:r>
          </w:p>
        </w:tc>
        <w:tc>
          <w:tcPr>
            <w:tcW w:w="1276" w:type="dxa"/>
            <w:tcBorders>
              <w:top w:val="nil"/>
              <w:bottom w:val="single" w:sz="4" w:space="0" w:color="auto"/>
            </w:tcBorders>
            <w:vAlign w:val="center"/>
          </w:tcPr>
          <w:p w14:paraId="3488C765" w14:textId="09E2E0A3" w:rsidR="00AC48ED" w:rsidRPr="00DC675D" w:rsidRDefault="00AC48ED">
            <w:pPr>
              <w:jc w:val="right"/>
              <w:rPr>
                <w:szCs w:val="18"/>
              </w:rPr>
            </w:pPr>
            <w:r w:rsidRPr="008F605E">
              <w:t xml:space="preserve"> 3,1 </w:t>
            </w:r>
          </w:p>
        </w:tc>
      </w:tr>
      <w:tr w:rsidR="00AC48ED" w14:paraId="5A0FBE78" w14:textId="77777777" w:rsidTr="00516B94">
        <w:trPr>
          <w:trHeight w:val="159"/>
        </w:trPr>
        <w:tc>
          <w:tcPr>
            <w:tcW w:w="1032" w:type="dxa"/>
            <w:vMerge w:val="restart"/>
            <w:vAlign w:val="center"/>
          </w:tcPr>
          <w:p w14:paraId="5008924F" w14:textId="77777777" w:rsidR="00AC48ED" w:rsidRDefault="00AC48ED" w:rsidP="00AC48ED">
            <w:pPr>
              <w:jc w:val="right"/>
            </w:pPr>
            <w:r>
              <w:t>100</w:t>
            </w:r>
          </w:p>
        </w:tc>
        <w:tc>
          <w:tcPr>
            <w:tcW w:w="1455" w:type="dxa"/>
            <w:vMerge w:val="restart"/>
            <w:vAlign w:val="center"/>
          </w:tcPr>
          <w:p w14:paraId="73E1C2C7" w14:textId="5575473A" w:rsidR="00AC48ED" w:rsidRPr="00516B94" w:rsidRDefault="00AC48ED" w:rsidP="00AC48ED">
            <w:pPr>
              <w:jc w:val="right"/>
              <w:rPr>
                <w:b/>
              </w:rPr>
            </w:pPr>
            <w:r w:rsidRPr="00516B94">
              <w:rPr>
                <w:b/>
              </w:rPr>
              <w:t>127</w:t>
            </w:r>
          </w:p>
        </w:tc>
        <w:tc>
          <w:tcPr>
            <w:tcW w:w="1436" w:type="dxa"/>
            <w:tcBorders>
              <w:bottom w:val="nil"/>
            </w:tcBorders>
            <w:vAlign w:val="center"/>
          </w:tcPr>
          <w:p w14:paraId="36FA4394" w14:textId="77777777" w:rsidR="00AC48ED" w:rsidRDefault="00AC48ED" w:rsidP="00AC48ED">
            <w:r>
              <w:t>Energinet.dk</w:t>
            </w:r>
          </w:p>
        </w:tc>
        <w:tc>
          <w:tcPr>
            <w:tcW w:w="1394" w:type="dxa"/>
            <w:tcBorders>
              <w:bottom w:val="nil"/>
            </w:tcBorders>
            <w:vAlign w:val="center"/>
          </w:tcPr>
          <w:p w14:paraId="39FF6533" w14:textId="5D6A5BD7" w:rsidR="00AC48ED" w:rsidRPr="00DC675D" w:rsidRDefault="00AC48ED" w:rsidP="00AC48ED">
            <w:pPr>
              <w:jc w:val="right"/>
              <w:rPr>
                <w:szCs w:val="18"/>
              </w:rPr>
            </w:pPr>
            <w:r w:rsidRPr="002F4846">
              <w:t>64,8</w:t>
            </w:r>
          </w:p>
        </w:tc>
        <w:tc>
          <w:tcPr>
            <w:tcW w:w="1312" w:type="dxa"/>
            <w:tcBorders>
              <w:bottom w:val="nil"/>
            </w:tcBorders>
            <w:vAlign w:val="center"/>
          </w:tcPr>
          <w:p w14:paraId="15DA269A" w14:textId="7053383A" w:rsidR="00AC48ED" w:rsidRPr="00DC675D" w:rsidRDefault="00AC48ED">
            <w:pPr>
              <w:jc w:val="right"/>
              <w:rPr>
                <w:szCs w:val="18"/>
              </w:rPr>
            </w:pPr>
            <w:r w:rsidRPr="002F4846">
              <w:t>1,9</w:t>
            </w:r>
          </w:p>
        </w:tc>
        <w:tc>
          <w:tcPr>
            <w:tcW w:w="1276" w:type="dxa"/>
            <w:tcBorders>
              <w:bottom w:val="nil"/>
            </w:tcBorders>
            <w:vAlign w:val="center"/>
          </w:tcPr>
          <w:p w14:paraId="6D07A9F3" w14:textId="11A60E5C" w:rsidR="00AC48ED" w:rsidRPr="00DC675D" w:rsidRDefault="00AC48ED">
            <w:pPr>
              <w:jc w:val="right"/>
              <w:rPr>
                <w:szCs w:val="18"/>
              </w:rPr>
            </w:pPr>
            <w:r w:rsidRPr="002F4846">
              <w:t xml:space="preserve"> 6,4 </w:t>
            </w:r>
          </w:p>
        </w:tc>
      </w:tr>
      <w:tr w:rsidR="00AC48ED" w14:paraId="7FDCD1F3" w14:textId="77777777" w:rsidTr="00516B94">
        <w:trPr>
          <w:trHeight w:val="158"/>
        </w:trPr>
        <w:tc>
          <w:tcPr>
            <w:tcW w:w="1032" w:type="dxa"/>
            <w:vMerge/>
            <w:vAlign w:val="center"/>
          </w:tcPr>
          <w:p w14:paraId="290AF0B7" w14:textId="77777777" w:rsidR="00AC48ED" w:rsidRDefault="00AC48ED" w:rsidP="00AC48ED">
            <w:pPr>
              <w:jc w:val="right"/>
            </w:pPr>
          </w:p>
        </w:tc>
        <w:tc>
          <w:tcPr>
            <w:tcW w:w="1455" w:type="dxa"/>
            <w:vMerge/>
            <w:vAlign w:val="center"/>
          </w:tcPr>
          <w:p w14:paraId="23C15E45" w14:textId="77777777" w:rsidR="00AC48ED" w:rsidRPr="00516B94" w:rsidRDefault="00AC48ED" w:rsidP="00AC48ED">
            <w:pPr>
              <w:jc w:val="right"/>
              <w:rPr>
                <w:b/>
              </w:rPr>
            </w:pPr>
          </w:p>
        </w:tc>
        <w:tc>
          <w:tcPr>
            <w:tcW w:w="1436" w:type="dxa"/>
            <w:tcBorders>
              <w:top w:val="nil"/>
              <w:bottom w:val="nil"/>
            </w:tcBorders>
            <w:vAlign w:val="center"/>
          </w:tcPr>
          <w:p w14:paraId="4C4A42F9" w14:textId="77777777" w:rsidR="00AC48ED" w:rsidRDefault="00AC48ED" w:rsidP="00AC48ED">
            <w:r>
              <w:t>Netselskab</w:t>
            </w:r>
          </w:p>
        </w:tc>
        <w:tc>
          <w:tcPr>
            <w:tcW w:w="1394" w:type="dxa"/>
            <w:tcBorders>
              <w:top w:val="nil"/>
              <w:bottom w:val="nil"/>
            </w:tcBorders>
            <w:vAlign w:val="center"/>
          </w:tcPr>
          <w:p w14:paraId="57F8365A" w14:textId="46BF80CE" w:rsidR="00AC48ED" w:rsidRPr="00DC675D" w:rsidRDefault="00AC48ED" w:rsidP="00AC48ED">
            <w:pPr>
              <w:jc w:val="right"/>
              <w:rPr>
                <w:szCs w:val="18"/>
              </w:rPr>
            </w:pPr>
            <w:r w:rsidRPr="002F4846">
              <w:t>31,4</w:t>
            </w:r>
          </w:p>
        </w:tc>
        <w:tc>
          <w:tcPr>
            <w:tcW w:w="1312" w:type="dxa"/>
            <w:tcBorders>
              <w:top w:val="nil"/>
              <w:bottom w:val="nil"/>
            </w:tcBorders>
            <w:vAlign w:val="center"/>
          </w:tcPr>
          <w:p w14:paraId="684A0A1D" w14:textId="66BDE4CD" w:rsidR="00AC48ED" w:rsidRPr="00DC675D" w:rsidRDefault="00AC48ED">
            <w:pPr>
              <w:jc w:val="right"/>
              <w:rPr>
                <w:szCs w:val="18"/>
              </w:rPr>
            </w:pPr>
            <w:r w:rsidRPr="002F4846">
              <w:t>0,9</w:t>
            </w:r>
          </w:p>
        </w:tc>
        <w:tc>
          <w:tcPr>
            <w:tcW w:w="1276" w:type="dxa"/>
            <w:tcBorders>
              <w:top w:val="nil"/>
              <w:bottom w:val="nil"/>
            </w:tcBorders>
            <w:vAlign w:val="center"/>
          </w:tcPr>
          <w:p w14:paraId="7B72D831" w14:textId="6B946AC1" w:rsidR="00AC48ED" w:rsidRPr="00DC675D" w:rsidRDefault="00AC48ED">
            <w:pPr>
              <w:jc w:val="right"/>
              <w:rPr>
                <w:szCs w:val="18"/>
              </w:rPr>
            </w:pPr>
            <w:r w:rsidRPr="002F4846">
              <w:t xml:space="preserve"> 11,7 </w:t>
            </w:r>
          </w:p>
        </w:tc>
      </w:tr>
      <w:tr w:rsidR="00AC48ED" w14:paraId="07D01FA1" w14:textId="77777777" w:rsidTr="00516B94">
        <w:trPr>
          <w:trHeight w:val="158"/>
        </w:trPr>
        <w:tc>
          <w:tcPr>
            <w:tcW w:w="1032" w:type="dxa"/>
            <w:vMerge/>
            <w:vAlign w:val="center"/>
          </w:tcPr>
          <w:p w14:paraId="556F44BF" w14:textId="77777777" w:rsidR="00AC48ED" w:rsidRDefault="00AC48ED" w:rsidP="00AC48ED">
            <w:pPr>
              <w:jc w:val="right"/>
            </w:pPr>
          </w:p>
        </w:tc>
        <w:tc>
          <w:tcPr>
            <w:tcW w:w="1455" w:type="dxa"/>
            <w:vMerge/>
            <w:vAlign w:val="center"/>
          </w:tcPr>
          <w:p w14:paraId="28AD3BC3" w14:textId="77777777" w:rsidR="00AC48ED" w:rsidRPr="00516B94" w:rsidRDefault="00AC48ED" w:rsidP="00AC48ED">
            <w:pPr>
              <w:jc w:val="right"/>
              <w:rPr>
                <w:b/>
              </w:rPr>
            </w:pPr>
          </w:p>
        </w:tc>
        <w:tc>
          <w:tcPr>
            <w:tcW w:w="1436" w:type="dxa"/>
            <w:tcBorders>
              <w:top w:val="nil"/>
              <w:bottom w:val="single" w:sz="4" w:space="0" w:color="auto"/>
            </w:tcBorders>
            <w:vAlign w:val="center"/>
          </w:tcPr>
          <w:p w14:paraId="18DA82A8" w14:textId="77777777" w:rsidR="00AC48ED" w:rsidRDefault="00AC48ED" w:rsidP="00AC48ED">
            <w:r>
              <w:t>Mølleejer</w:t>
            </w:r>
          </w:p>
        </w:tc>
        <w:tc>
          <w:tcPr>
            <w:tcW w:w="1394" w:type="dxa"/>
            <w:tcBorders>
              <w:top w:val="nil"/>
              <w:bottom w:val="single" w:sz="4" w:space="0" w:color="auto"/>
            </w:tcBorders>
            <w:vAlign w:val="center"/>
          </w:tcPr>
          <w:p w14:paraId="11D32034" w14:textId="52784759" w:rsidR="00AC48ED" w:rsidRPr="00DC675D" w:rsidRDefault="00AC48ED" w:rsidP="00AC48ED">
            <w:pPr>
              <w:jc w:val="right"/>
              <w:rPr>
                <w:szCs w:val="18"/>
              </w:rPr>
            </w:pPr>
            <w:r w:rsidRPr="002F4846">
              <w:t>3,0</w:t>
            </w:r>
          </w:p>
        </w:tc>
        <w:tc>
          <w:tcPr>
            <w:tcW w:w="1312" w:type="dxa"/>
            <w:tcBorders>
              <w:top w:val="nil"/>
              <w:bottom w:val="single" w:sz="4" w:space="0" w:color="auto"/>
            </w:tcBorders>
            <w:vAlign w:val="center"/>
          </w:tcPr>
          <w:p w14:paraId="6B873511" w14:textId="5BD6C110" w:rsidR="00AC48ED" w:rsidRPr="00DC675D" w:rsidRDefault="00AC48ED">
            <w:pPr>
              <w:jc w:val="right"/>
              <w:rPr>
                <w:szCs w:val="18"/>
              </w:rPr>
            </w:pPr>
            <w:r w:rsidRPr="002F4846">
              <w:t>0,1</w:t>
            </w:r>
          </w:p>
        </w:tc>
        <w:tc>
          <w:tcPr>
            <w:tcW w:w="1276" w:type="dxa"/>
            <w:tcBorders>
              <w:top w:val="nil"/>
              <w:bottom w:val="single" w:sz="4" w:space="0" w:color="auto"/>
            </w:tcBorders>
            <w:vAlign w:val="center"/>
          </w:tcPr>
          <w:p w14:paraId="3D0BC6A3" w14:textId="59FC0626" w:rsidR="00AC48ED" w:rsidRPr="00DC675D" w:rsidRDefault="00AC48ED">
            <w:pPr>
              <w:jc w:val="right"/>
              <w:rPr>
                <w:szCs w:val="18"/>
              </w:rPr>
            </w:pPr>
            <w:r w:rsidRPr="002F4846">
              <w:t xml:space="preserve"> 6,2 </w:t>
            </w:r>
          </w:p>
        </w:tc>
      </w:tr>
      <w:tr w:rsidR="00AC48ED" w14:paraId="27E0A98C" w14:textId="77777777" w:rsidTr="00516B94">
        <w:trPr>
          <w:trHeight w:val="159"/>
        </w:trPr>
        <w:tc>
          <w:tcPr>
            <w:tcW w:w="1032" w:type="dxa"/>
            <w:vMerge w:val="restart"/>
            <w:vAlign w:val="center"/>
          </w:tcPr>
          <w:p w14:paraId="565A10BE" w14:textId="77777777" w:rsidR="00AC48ED" w:rsidRDefault="00AC48ED" w:rsidP="00AC48ED">
            <w:pPr>
              <w:jc w:val="right"/>
            </w:pPr>
            <w:r>
              <w:t>150</w:t>
            </w:r>
          </w:p>
        </w:tc>
        <w:tc>
          <w:tcPr>
            <w:tcW w:w="1455" w:type="dxa"/>
            <w:vMerge w:val="restart"/>
            <w:vAlign w:val="center"/>
          </w:tcPr>
          <w:p w14:paraId="58413E23" w14:textId="57845CDF" w:rsidR="00AC48ED" w:rsidRPr="00516B94" w:rsidRDefault="00AC48ED" w:rsidP="00AC48ED">
            <w:pPr>
              <w:jc w:val="right"/>
              <w:rPr>
                <w:b/>
              </w:rPr>
            </w:pPr>
            <w:r w:rsidRPr="00516B94">
              <w:rPr>
                <w:b/>
              </w:rPr>
              <w:t>195</w:t>
            </w:r>
          </w:p>
        </w:tc>
        <w:tc>
          <w:tcPr>
            <w:tcW w:w="1436" w:type="dxa"/>
            <w:tcBorders>
              <w:bottom w:val="nil"/>
            </w:tcBorders>
            <w:vAlign w:val="center"/>
          </w:tcPr>
          <w:p w14:paraId="59F99AE2" w14:textId="77777777" w:rsidR="00AC48ED" w:rsidRDefault="00AC48ED" w:rsidP="00AC48ED">
            <w:r>
              <w:t>Energinet.dk</w:t>
            </w:r>
          </w:p>
        </w:tc>
        <w:tc>
          <w:tcPr>
            <w:tcW w:w="1394" w:type="dxa"/>
            <w:tcBorders>
              <w:bottom w:val="nil"/>
            </w:tcBorders>
            <w:vAlign w:val="center"/>
          </w:tcPr>
          <w:p w14:paraId="57B7A598" w14:textId="7D7A87B0" w:rsidR="00AC48ED" w:rsidRPr="00DC675D" w:rsidRDefault="00AC48ED" w:rsidP="00AC48ED">
            <w:pPr>
              <w:jc w:val="right"/>
              <w:rPr>
                <w:szCs w:val="18"/>
              </w:rPr>
            </w:pPr>
            <w:r w:rsidRPr="002430F1">
              <w:t>138,8</w:t>
            </w:r>
          </w:p>
        </w:tc>
        <w:tc>
          <w:tcPr>
            <w:tcW w:w="1312" w:type="dxa"/>
            <w:tcBorders>
              <w:bottom w:val="nil"/>
            </w:tcBorders>
            <w:vAlign w:val="center"/>
          </w:tcPr>
          <w:p w14:paraId="3B589BB9" w14:textId="02A1EB4C" w:rsidR="00AC48ED" w:rsidRPr="00DC675D" w:rsidRDefault="00AC48ED">
            <w:pPr>
              <w:jc w:val="right"/>
              <w:rPr>
                <w:szCs w:val="18"/>
              </w:rPr>
            </w:pPr>
            <w:r w:rsidRPr="002430F1">
              <w:t>4,2</w:t>
            </w:r>
          </w:p>
        </w:tc>
        <w:tc>
          <w:tcPr>
            <w:tcW w:w="1276" w:type="dxa"/>
            <w:tcBorders>
              <w:bottom w:val="nil"/>
            </w:tcBorders>
            <w:vAlign w:val="center"/>
          </w:tcPr>
          <w:p w14:paraId="515AEA70" w14:textId="76DDDB89" w:rsidR="00AC48ED" w:rsidRPr="00BF5958" w:rsidRDefault="00AC48ED">
            <w:pPr>
              <w:jc w:val="right"/>
              <w:rPr>
                <w:szCs w:val="18"/>
              </w:rPr>
            </w:pPr>
            <w:r w:rsidRPr="002430F1">
              <w:t>9,0</w:t>
            </w:r>
          </w:p>
        </w:tc>
      </w:tr>
      <w:tr w:rsidR="00AC48ED" w14:paraId="79BD9753" w14:textId="77777777" w:rsidTr="00516B94">
        <w:trPr>
          <w:trHeight w:val="158"/>
        </w:trPr>
        <w:tc>
          <w:tcPr>
            <w:tcW w:w="1032" w:type="dxa"/>
            <w:vMerge/>
            <w:vAlign w:val="center"/>
          </w:tcPr>
          <w:p w14:paraId="70D5380C" w14:textId="77777777" w:rsidR="00AC48ED" w:rsidRDefault="00AC48ED" w:rsidP="00AC48ED">
            <w:pPr>
              <w:jc w:val="right"/>
            </w:pPr>
          </w:p>
        </w:tc>
        <w:tc>
          <w:tcPr>
            <w:tcW w:w="1455" w:type="dxa"/>
            <w:vMerge/>
            <w:vAlign w:val="center"/>
          </w:tcPr>
          <w:p w14:paraId="3ED41C8B" w14:textId="77777777" w:rsidR="00AC48ED" w:rsidRPr="00516B94" w:rsidRDefault="00AC48ED" w:rsidP="00AC48ED">
            <w:pPr>
              <w:jc w:val="right"/>
              <w:rPr>
                <w:b/>
              </w:rPr>
            </w:pPr>
          </w:p>
        </w:tc>
        <w:tc>
          <w:tcPr>
            <w:tcW w:w="1436" w:type="dxa"/>
            <w:tcBorders>
              <w:top w:val="nil"/>
              <w:bottom w:val="nil"/>
            </w:tcBorders>
            <w:vAlign w:val="center"/>
          </w:tcPr>
          <w:p w14:paraId="6A57E7D2" w14:textId="77777777" w:rsidR="00AC48ED" w:rsidRDefault="00AC48ED" w:rsidP="00AC48ED">
            <w:r>
              <w:t>Netselskab</w:t>
            </w:r>
          </w:p>
        </w:tc>
        <w:tc>
          <w:tcPr>
            <w:tcW w:w="1394" w:type="dxa"/>
            <w:tcBorders>
              <w:top w:val="nil"/>
              <w:bottom w:val="nil"/>
            </w:tcBorders>
            <w:vAlign w:val="center"/>
          </w:tcPr>
          <w:p w14:paraId="49654FA3" w14:textId="714D829A" w:rsidR="00AC48ED" w:rsidRPr="00DC675D" w:rsidRDefault="00AC48ED" w:rsidP="00AC48ED">
            <w:pPr>
              <w:jc w:val="right"/>
              <w:rPr>
                <w:szCs w:val="18"/>
              </w:rPr>
            </w:pPr>
            <w:r w:rsidRPr="002430F1">
              <w:t>0,0</w:t>
            </w:r>
          </w:p>
        </w:tc>
        <w:tc>
          <w:tcPr>
            <w:tcW w:w="1312" w:type="dxa"/>
            <w:tcBorders>
              <w:top w:val="nil"/>
              <w:bottom w:val="nil"/>
            </w:tcBorders>
            <w:vAlign w:val="center"/>
          </w:tcPr>
          <w:p w14:paraId="4EACECB7" w14:textId="7D824A6A" w:rsidR="00AC48ED" w:rsidRPr="00DC675D" w:rsidRDefault="00AC48ED">
            <w:pPr>
              <w:jc w:val="right"/>
              <w:rPr>
                <w:szCs w:val="18"/>
              </w:rPr>
            </w:pPr>
            <w:r w:rsidRPr="002430F1">
              <w:t>0,0</w:t>
            </w:r>
          </w:p>
        </w:tc>
        <w:tc>
          <w:tcPr>
            <w:tcW w:w="1276" w:type="dxa"/>
            <w:tcBorders>
              <w:top w:val="nil"/>
              <w:bottom w:val="nil"/>
            </w:tcBorders>
            <w:vAlign w:val="center"/>
          </w:tcPr>
          <w:p w14:paraId="5B0213C7" w14:textId="307967EE" w:rsidR="00AC48ED" w:rsidRPr="00BF5958" w:rsidRDefault="00AC48ED">
            <w:pPr>
              <w:jc w:val="right"/>
              <w:rPr>
                <w:szCs w:val="18"/>
              </w:rPr>
            </w:pPr>
            <w:r w:rsidRPr="002430F1">
              <w:t>0,0</w:t>
            </w:r>
          </w:p>
        </w:tc>
      </w:tr>
      <w:tr w:rsidR="00AC48ED" w14:paraId="600C3E46" w14:textId="77777777" w:rsidTr="00516B94">
        <w:trPr>
          <w:trHeight w:val="158"/>
        </w:trPr>
        <w:tc>
          <w:tcPr>
            <w:tcW w:w="1032" w:type="dxa"/>
            <w:vMerge/>
            <w:vAlign w:val="center"/>
          </w:tcPr>
          <w:p w14:paraId="796349C7" w14:textId="77777777" w:rsidR="00AC48ED" w:rsidRDefault="00AC48ED" w:rsidP="00AC48ED">
            <w:pPr>
              <w:jc w:val="right"/>
            </w:pPr>
          </w:p>
        </w:tc>
        <w:tc>
          <w:tcPr>
            <w:tcW w:w="1455" w:type="dxa"/>
            <w:vMerge/>
            <w:vAlign w:val="center"/>
          </w:tcPr>
          <w:p w14:paraId="71125698" w14:textId="77777777" w:rsidR="00AC48ED" w:rsidRPr="00516B94" w:rsidRDefault="00AC48ED" w:rsidP="00AC48ED">
            <w:pPr>
              <w:jc w:val="right"/>
              <w:rPr>
                <w:b/>
              </w:rPr>
            </w:pPr>
          </w:p>
        </w:tc>
        <w:tc>
          <w:tcPr>
            <w:tcW w:w="1436" w:type="dxa"/>
            <w:tcBorders>
              <w:top w:val="nil"/>
              <w:bottom w:val="single" w:sz="4" w:space="0" w:color="auto"/>
            </w:tcBorders>
            <w:vAlign w:val="center"/>
          </w:tcPr>
          <w:p w14:paraId="6790F66F" w14:textId="77777777" w:rsidR="00AC48ED" w:rsidRDefault="00AC48ED" w:rsidP="00AC48ED">
            <w:r>
              <w:t>Mølleejer</w:t>
            </w:r>
          </w:p>
        </w:tc>
        <w:tc>
          <w:tcPr>
            <w:tcW w:w="1394" w:type="dxa"/>
            <w:tcBorders>
              <w:top w:val="nil"/>
              <w:bottom w:val="single" w:sz="4" w:space="0" w:color="auto"/>
            </w:tcBorders>
            <w:vAlign w:val="center"/>
          </w:tcPr>
          <w:p w14:paraId="3F4AEBD9" w14:textId="38CCCD39" w:rsidR="00AC48ED" w:rsidRPr="00DC675D" w:rsidRDefault="00AC48ED" w:rsidP="00AC48ED">
            <w:pPr>
              <w:jc w:val="right"/>
              <w:rPr>
                <w:szCs w:val="18"/>
              </w:rPr>
            </w:pPr>
            <w:r w:rsidRPr="002430F1">
              <w:t>15,0</w:t>
            </w:r>
          </w:p>
        </w:tc>
        <w:tc>
          <w:tcPr>
            <w:tcW w:w="1312" w:type="dxa"/>
            <w:tcBorders>
              <w:top w:val="nil"/>
              <w:bottom w:val="single" w:sz="4" w:space="0" w:color="auto"/>
            </w:tcBorders>
            <w:vAlign w:val="center"/>
          </w:tcPr>
          <w:p w14:paraId="3846B069" w14:textId="5CC88255" w:rsidR="00AC48ED" w:rsidRPr="00DC675D" w:rsidRDefault="00AC48ED">
            <w:pPr>
              <w:jc w:val="right"/>
              <w:rPr>
                <w:szCs w:val="18"/>
              </w:rPr>
            </w:pPr>
            <w:r w:rsidRPr="002430F1">
              <w:t>0,5</w:t>
            </w:r>
          </w:p>
        </w:tc>
        <w:tc>
          <w:tcPr>
            <w:tcW w:w="1276" w:type="dxa"/>
            <w:tcBorders>
              <w:top w:val="nil"/>
              <w:bottom w:val="single" w:sz="4" w:space="0" w:color="auto"/>
            </w:tcBorders>
            <w:vAlign w:val="center"/>
          </w:tcPr>
          <w:p w14:paraId="0AEA780D" w14:textId="22B4EB43" w:rsidR="00AC48ED" w:rsidRPr="00DC675D" w:rsidRDefault="00AC48ED">
            <w:pPr>
              <w:jc w:val="right"/>
              <w:rPr>
                <w:szCs w:val="18"/>
              </w:rPr>
            </w:pPr>
            <w:r w:rsidRPr="002430F1">
              <w:t>27,1</w:t>
            </w:r>
          </w:p>
        </w:tc>
      </w:tr>
      <w:tr w:rsidR="00AC48ED" w14:paraId="11B2B184" w14:textId="77777777" w:rsidTr="00516B94">
        <w:trPr>
          <w:trHeight w:val="159"/>
        </w:trPr>
        <w:tc>
          <w:tcPr>
            <w:tcW w:w="1032" w:type="dxa"/>
            <w:vMerge w:val="restart"/>
            <w:vAlign w:val="center"/>
          </w:tcPr>
          <w:p w14:paraId="50BDDC12" w14:textId="77777777" w:rsidR="00AC48ED" w:rsidRDefault="00AC48ED" w:rsidP="00AC48ED">
            <w:pPr>
              <w:jc w:val="right"/>
            </w:pPr>
            <w:r>
              <w:t>200</w:t>
            </w:r>
          </w:p>
        </w:tc>
        <w:tc>
          <w:tcPr>
            <w:tcW w:w="1455" w:type="dxa"/>
            <w:vMerge w:val="restart"/>
            <w:vAlign w:val="center"/>
          </w:tcPr>
          <w:p w14:paraId="1EB073CF" w14:textId="42611BA0" w:rsidR="00AC48ED" w:rsidRPr="00516B94" w:rsidRDefault="00AC48ED" w:rsidP="00AC48ED">
            <w:pPr>
              <w:jc w:val="right"/>
              <w:rPr>
                <w:b/>
              </w:rPr>
            </w:pPr>
            <w:r w:rsidRPr="00516B94">
              <w:rPr>
                <w:b/>
              </w:rPr>
              <w:t>206</w:t>
            </w:r>
          </w:p>
        </w:tc>
        <w:tc>
          <w:tcPr>
            <w:tcW w:w="1436" w:type="dxa"/>
            <w:tcBorders>
              <w:bottom w:val="nil"/>
            </w:tcBorders>
            <w:vAlign w:val="center"/>
          </w:tcPr>
          <w:p w14:paraId="72579ACC" w14:textId="77777777" w:rsidR="00AC48ED" w:rsidRDefault="00AC48ED" w:rsidP="00AC48ED">
            <w:r>
              <w:t>Energinet.dk</w:t>
            </w:r>
          </w:p>
        </w:tc>
        <w:tc>
          <w:tcPr>
            <w:tcW w:w="1394" w:type="dxa"/>
            <w:tcBorders>
              <w:bottom w:val="nil"/>
            </w:tcBorders>
            <w:vAlign w:val="center"/>
          </w:tcPr>
          <w:p w14:paraId="25DA72B5" w14:textId="24326902" w:rsidR="00AC48ED" w:rsidRPr="00DC675D" w:rsidRDefault="00AC48ED" w:rsidP="00AC48ED">
            <w:pPr>
              <w:jc w:val="right"/>
              <w:rPr>
                <w:szCs w:val="18"/>
              </w:rPr>
            </w:pPr>
            <w:r w:rsidRPr="00342F9C">
              <w:t>140,8</w:t>
            </w:r>
          </w:p>
        </w:tc>
        <w:tc>
          <w:tcPr>
            <w:tcW w:w="1312" w:type="dxa"/>
            <w:tcBorders>
              <w:bottom w:val="nil"/>
            </w:tcBorders>
            <w:vAlign w:val="center"/>
          </w:tcPr>
          <w:p w14:paraId="486F4120" w14:textId="576587DF" w:rsidR="00AC48ED" w:rsidRPr="00DC675D" w:rsidRDefault="00AC48ED">
            <w:pPr>
              <w:jc w:val="right"/>
              <w:rPr>
                <w:szCs w:val="18"/>
              </w:rPr>
            </w:pPr>
            <w:r w:rsidRPr="00342F9C">
              <w:t>4,2</w:t>
            </w:r>
          </w:p>
        </w:tc>
        <w:tc>
          <w:tcPr>
            <w:tcW w:w="1276" w:type="dxa"/>
            <w:tcBorders>
              <w:bottom w:val="nil"/>
            </w:tcBorders>
            <w:vAlign w:val="center"/>
          </w:tcPr>
          <w:p w14:paraId="6F224B61" w14:textId="26F75E8A" w:rsidR="00AC48ED" w:rsidRPr="00DC675D" w:rsidRDefault="00AC48ED">
            <w:pPr>
              <w:jc w:val="right"/>
              <w:rPr>
                <w:szCs w:val="18"/>
              </w:rPr>
            </w:pPr>
            <w:r w:rsidRPr="00342F9C">
              <w:t>11,8</w:t>
            </w:r>
          </w:p>
        </w:tc>
      </w:tr>
      <w:tr w:rsidR="00AC48ED" w14:paraId="0D506B4F" w14:textId="77777777" w:rsidTr="00516B94">
        <w:trPr>
          <w:trHeight w:val="158"/>
        </w:trPr>
        <w:tc>
          <w:tcPr>
            <w:tcW w:w="1032" w:type="dxa"/>
            <w:vMerge/>
          </w:tcPr>
          <w:p w14:paraId="0F50D060" w14:textId="77777777" w:rsidR="00AC48ED" w:rsidRDefault="00AC48ED" w:rsidP="00AC48ED"/>
        </w:tc>
        <w:tc>
          <w:tcPr>
            <w:tcW w:w="1455" w:type="dxa"/>
            <w:vMerge/>
          </w:tcPr>
          <w:p w14:paraId="2A56A7ED" w14:textId="77777777" w:rsidR="00AC48ED" w:rsidRDefault="00AC48ED" w:rsidP="00AC48ED"/>
        </w:tc>
        <w:tc>
          <w:tcPr>
            <w:tcW w:w="1436" w:type="dxa"/>
            <w:tcBorders>
              <w:top w:val="nil"/>
              <w:bottom w:val="nil"/>
            </w:tcBorders>
            <w:vAlign w:val="center"/>
          </w:tcPr>
          <w:p w14:paraId="5974F9A6" w14:textId="77777777" w:rsidR="00AC48ED" w:rsidRDefault="00AC48ED" w:rsidP="00AC48ED">
            <w:r>
              <w:t>Netselskab</w:t>
            </w:r>
          </w:p>
        </w:tc>
        <w:tc>
          <w:tcPr>
            <w:tcW w:w="1394" w:type="dxa"/>
            <w:tcBorders>
              <w:top w:val="nil"/>
              <w:bottom w:val="nil"/>
            </w:tcBorders>
            <w:vAlign w:val="center"/>
          </w:tcPr>
          <w:p w14:paraId="779A4B3D" w14:textId="48B31607" w:rsidR="00AC48ED" w:rsidRPr="00DC675D" w:rsidRDefault="00AC48ED" w:rsidP="00AC48ED">
            <w:pPr>
              <w:jc w:val="right"/>
              <w:rPr>
                <w:szCs w:val="18"/>
              </w:rPr>
            </w:pPr>
            <w:r w:rsidRPr="00342F9C">
              <w:t>0,0</w:t>
            </w:r>
          </w:p>
        </w:tc>
        <w:tc>
          <w:tcPr>
            <w:tcW w:w="1312" w:type="dxa"/>
            <w:tcBorders>
              <w:top w:val="nil"/>
              <w:bottom w:val="nil"/>
            </w:tcBorders>
            <w:vAlign w:val="center"/>
          </w:tcPr>
          <w:p w14:paraId="75455F9D" w14:textId="3714BF08" w:rsidR="00AC48ED" w:rsidRPr="00DC675D" w:rsidRDefault="00AC48ED">
            <w:pPr>
              <w:jc w:val="right"/>
              <w:rPr>
                <w:szCs w:val="18"/>
              </w:rPr>
            </w:pPr>
            <w:r w:rsidRPr="00342F9C">
              <w:t>0,0</w:t>
            </w:r>
          </w:p>
        </w:tc>
        <w:tc>
          <w:tcPr>
            <w:tcW w:w="1276" w:type="dxa"/>
            <w:tcBorders>
              <w:top w:val="nil"/>
              <w:bottom w:val="nil"/>
            </w:tcBorders>
            <w:vAlign w:val="center"/>
          </w:tcPr>
          <w:p w14:paraId="0171FF01" w14:textId="138A2465" w:rsidR="00AC48ED" w:rsidRPr="00DC675D" w:rsidRDefault="00AC48ED">
            <w:pPr>
              <w:jc w:val="right"/>
              <w:rPr>
                <w:szCs w:val="18"/>
              </w:rPr>
            </w:pPr>
            <w:r w:rsidRPr="00342F9C">
              <w:t>0,0</w:t>
            </w:r>
          </w:p>
        </w:tc>
      </w:tr>
      <w:tr w:rsidR="00AC48ED" w14:paraId="6124A7C0" w14:textId="77777777" w:rsidTr="00516B94">
        <w:trPr>
          <w:trHeight w:val="158"/>
        </w:trPr>
        <w:tc>
          <w:tcPr>
            <w:tcW w:w="1032" w:type="dxa"/>
            <w:vMerge/>
          </w:tcPr>
          <w:p w14:paraId="6131740A" w14:textId="77777777" w:rsidR="00AC48ED" w:rsidRDefault="00AC48ED" w:rsidP="00AC48ED"/>
        </w:tc>
        <w:tc>
          <w:tcPr>
            <w:tcW w:w="1455" w:type="dxa"/>
            <w:vMerge/>
          </w:tcPr>
          <w:p w14:paraId="413D8DC5" w14:textId="77777777" w:rsidR="00AC48ED" w:rsidRDefault="00AC48ED" w:rsidP="00AC48ED"/>
        </w:tc>
        <w:tc>
          <w:tcPr>
            <w:tcW w:w="1436" w:type="dxa"/>
            <w:tcBorders>
              <w:top w:val="nil"/>
            </w:tcBorders>
            <w:vAlign w:val="center"/>
          </w:tcPr>
          <w:p w14:paraId="71749089" w14:textId="77777777" w:rsidR="00AC48ED" w:rsidRDefault="00AC48ED" w:rsidP="00AC48ED">
            <w:r>
              <w:t>Mølleejer</w:t>
            </w:r>
          </w:p>
        </w:tc>
        <w:tc>
          <w:tcPr>
            <w:tcW w:w="1394" w:type="dxa"/>
            <w:tcBorders>
              <w:top w:val="nil"/>
            </w:tcBorders>
            <w:vAlign w:val="center"/>
          </w:tcPr>
          <w:p w14:paraId="1FD9CD09" w14:textId="45184FA4" w:rsidR="00AC48ED" w:rsidRPr="00DC675D" w:rsidRDefault="00AC48ED" w:rsidP="00AC48ED">
            <w:pPr>
              <w:jc w:val="right"/>
              <w:rPr>
                <w:szCs w:val="18"/>
              </w:rPr>
            </w:pPr>
            <w:r w:rsidRPr="00342F9C">
              <w:t>16,7</w:t>
            </w:r>
          </w:p>
        </w:tc>
        <w:tc>
          <w:tcPr>
            <w:tcW w:w="1312" w:type="dxa"/>
            <w:tcBorders>
              <w:top w:val="nil"/>
            </w:tcBorders>
            <w:vAlign w:val="center"/>
          </w:tcPr>
          <w:p w14:paraId="019B9017" w14:textId="26E55638" w:rsidR="00AC48ED" w:rsidRPr="00DC675D" w:rsidRDefault="00AC48ED">
            <w:pPr>
              <w:jc w:val="right"/>
              <w:rPr>
                <w:szCs w:val="18"/>
              </w:rPr>
            </w:pPr>
            <w:r w:rsidRPr="00342F9C">
              <w:t>0,5</w:t>
            </w:r>
          </w:p>
        </w:tc>
        <w:tc>
          <w:tcPr>
            <w:tcW w:w="1276" w:type="dxa"/>
            <w:tcBorders>
              <w:top w:val="nil"/>
            </w:tcBorders>
            <w:vAlign w:val="center"/>
          </w:tcPr>
          <w:p w14:paraId="47F37036" w14:textId="3CD9CA17" w:rsidR="00AC48ED" w:rsidRPr="00DC675D" w:rsidRDefault="00AC48ED">
            <w:pPr>
              <w:jc w:val="right"/>
              <w:rPr>
                <w:szCs w:val="18"/>
              </w:rPr>
            </w:pPr>
            <w:r w:rsidRPr="00342F9C">
              <w:t>32,1</w:t>
            </w:r>
          </w:p>
        </w:tc>
      </w:tr>
    </w:tbl>
    <w:p w14:paraId="6528FDB7" w14:textId="34CE9E9A" w:rsidR="003112E7" w:rsidRDefault="003112E7">
      <w:pPr>
        <w:spacing w:line="240" w:lineRule="auto"/>
        <w:rPr>
          <w:i/>
          <w:sz w:val="19"/>
        </w:rPr>
      </w:pPr>
    </w:p>
    <w:p w14:paraId="77DAC2D7" w14:textId="14A51C92" w:rsidR="00AC48ED" w:rsidRDefault="00AC48ED">
      <w:pPr>
        <w:spacing w:line="240" w:lineRule="auto"/>
        <w:rPr>
          <w:i/>
          <w:sz w:val="19"/>
        </w:rPr>
      </w:pPr>
    </w:p>
    <w:p w14:paraId="7D03C4E2" w14:textId="77777777" w:rsidR="00AC48ED" w:rsidRDefault="00AC48ED">
      <w:pPr>
        <w:spacing w:line="240" w:lineRule="auto"/>
        <w:rPr>
          <w:i/>
          <w:sz w:val="19"/>
        </w:rPr>
      </w:pPr>
    </w:p>
    <w:p w14:paraId="6DBB7B6E" w14:textId="3CE941A5" w:rsidR="00A4565A" w:rsidRDefault="00AC48ED" w:rsidP="00AC48ED">
      <w:pPr>
        <w:pStyle w:val="Overskrift3"/>
      </w:pPr>
      <w:bookmarkStart w:id="58" w:name="_Toc412184005"/>
      <w:r w:rsidRPr="00883253">
        <w:t xml:space="preserve">Omkostningsfordeling ved tilslutningspunkt i </w:t>
      </w:r>
      <w:r>
        <w:t>Vejlby</w:t>
      </w:r>
      <w:r w:rsidRPr="00883253">
        <w:t>:</w:t>
      </w:r>
      <w:bookmarkEnd w:id="58"/>
    </w:p>
    <w:tbl>
      <w:tblPr>
        <w:tblStyle w:val="Tabel-Gitter"/>
        <w:tblW w:w="7905" w:type="dxa"/>
        <w:tblLayout w:type="fixed"/>
        <w:tblLook w:val="04A0" w:firstRow="1" w:lastRow="0" w:firstColumn="1" w:lastColumn="0" w:noHBand="0" w:noVBand="1"/>
      </w:tblPr>
      <w:tblGrid>
        <w:gridCol w:w="1032"/>
        <w:gridCol w:w="1455"/>
        <w:gridCol w:w="1436"/>
        <w:gridCol w:w="1394"/>
        <w:gridCol w:w="1312"/>
        <w:gridCol w:w="1276"/>
      </w:tblGrid>
      <w:tr w:rsidR="00E9707E" w14:paraId="6D5609EC" w14:textId="77777777" w:rsidTr="00807039">
        <w:tc>
          <w:tcPr>
            <w:tcW w:w="1032" w:type="dxa"/>
          </w:tcPr>
          <w:p w14:paraId="4C7B1F53" w14:textId="3DA09B50" w:rsidR="00E9707E" w:rsidRDefault="00E9707E" w:rsidP="00A4565A">
            <w:r>
              <w:t>Par</w:t>
            </w:r>
            <w:r>
              <w:t>k</w:t>
            </w:r>
            <w:r>
              <w:t>størrelse [MW]</w:t>
            </w:r>
          </w:p>
        </w:tc>
        <w:tc>
          <w:tcPr>
            <w:tcW w:w="1455" w:type="dxa"/>
          </w:tcPr>
          <w:p w14:paraId="1E8C5945" w14:textId="77777777" w:rsidR="00E9707E" w:rsidRDefault="00E9707E" w:rsidP="00E9707E">
            <w:r>
              <w:t>Samlede omkostninger</w:t>
            </w:r>
          </w:p>
          <w:p w14:paraId="2A6D9071" w14:textId="0949793F" w:rsidR="00E9707E" w:rsidRDefault="00E9707E" w:rsidP="00A4565A">
            <w:r>
              <w:t>[mio. kr.]</w:t>
            </w:r>
          </w:p>
        </w:tc>
        <w:tc>
          <w:tcPr>
            <w:tcW w:w="1436" w:type="dxa"/>
          </w:tcPr>
          <w:p w14:paraId="484AF7FF" w14:textId="5DDF35C1" w:rsidR="00E9707E" w:rsidRDefault="00E9707E" w:rsidP="00A4565A">
            <w:r>
              <w:t>Omkos</w:t>
            </w:r>
            <w:r>
              <w:t>t</w:t>
            </w:r>
            <w:r>
              <w:t>ningsbærer</w:t>
            </w:r>
          </w:p>
        </w:tc>
        <w:tc>
          <w:tcPr>
            <w:tcW w:w="1394" w:type="dxa"/>
          </w:tcPr>
          <w:p w14:paraId="7F18CD45" w14:textId="0C071083" w:rsidR="00E9707E" w:rsidRDefault="00E9707E" w:rsidP="00A4565A">
            <w:r>
              <w:t>Anlægso</w:t>
            </w:r>
            <w:r>
              <w:t>m</w:t>
            </w:r>
            <w:r>
              <w:t>kostninger [mio. kr.]</w:t>
            </w:r>
          </w:p>
        </w:tc>
        <w:tc>
          <w:tcPr>
            <w:tcW w:w="1312" w:type="dxa"/>
          </w:tcPr>
          <w:p w14:paraId="5B0CCBBE" w14:textId="77777777" w:rsidR="00E9707E" w:rsidRDefault="00E9707E" w:rsidP="00E9707E">
            <w:r>
              <w:t xml:space="preserve">Drift og vedligehold </w:t>
            </w:r>
          </w:p>
          <w:p w14:paraId="7587D5E3" w14:textId="14F1219A" w:rsidR="00E9707E" w:rsidRDefault="00E9707E" w:rsidP="00A4565A">
            <w:r>
              <w:t>[mio. kr.]</w:t>
            </w:r>
          </w:p>
        </w:tc>
        <w:tc>
          <w:tcPr>
            <w:tcW w:w="1276" w:type="dxa"/>
          </w:tcPr>
          <w:p w14:paraId="5BF1996E" w14:textId="77777777" w:rsidR="00E9707E" w:rsidRDefault="00E9707E" w:rsidP="00E9707E">
            <w:r>
              <w:t>Nettab</w:t>
            </w:r>
          </w:p>
          <w:p w14:paraId="5E98077F" w14:textId="77777777" w:rsidR="00E9707E" w:rsidRDefault="00E9707E" w:rsidP="00E9707E"/>
          <w:p w14:paraId="77254F09" w14:textId="09648615" w:rsidR="00E9707E" w:rsidRDefault="00E9707E" w:rsidP="00A4565A">
            <w:r>
              <w:t>[mio. kr.]</w:t>
            </w:r>
          </w:p>
        </w:tc>
      </w:tr>
      <w:tr w:rsidR="00AC48ED" w14:paraId="48BE9602" w14:textId="77777777" w:rsidTr="00516B94">
        <w:trPr>
          <w:trHeight w:val="159"/>
        </w:trPr>
        <w:tc>
          <w:tcPr>
            <w:tcW w:w="1032" w:type="dxa"/>
            <w:vMerge w:val="restart"/>
            <w:vAlign w:val="center"/>
          </w:tcPr>
          <w:p w14:paraId="18C7941B" w14:textId="3A1807E8" w:rsidR="00AC48ED" w:rsidRDefault="00AC48ED" w:rsidP="00AC48ED">
            <w:pPr>
              <w:jc w:val="right"/>
            </w:pPr>
            <w:r>
              <w:t>50</w:t>
            </w:r>
          </w:p>
        </w:tc>
        <w:tc>
          <w:tcPr>
            <w:tcW w:w="1455" w:type="dxa"/>
            <w:vMerge w:val="restart"/>
            <w:vAlign w:val="center"/>
          </w:tcPr>
          <w:p w14:paraId="3B897C8B" w14:textId="77383254" w:rsidR="00AC48ED" w:rsidRDefault="00AC48ED" w:rsidP="00AC48ED">
            <w:pPr>
              <w:jc w:val="right"/>
            </w:pPr>
            <w:r>
              <w:t>106</w:t>
            </w:r>
          </w:p>
        </w:tc>
        <w:tc>
          <w:tcPr>
            <w:tcW w:w="1436" w:type="dxa"/>
            <w:tcBorders>
              <w:bottom w:val="nil"/>
            </w:tcBorders>
          </w:tcPr>
          <w:p w14:paraId="247BA4D5" w14:textId="58B4A15C" w:rsidR="00AC48ED" w:rsidRDefault="00AC48ED" w:rsidP="00AC48ED">
            <w:r>
              <w:t>Energinet.dk</w:t>
            </w:r>
          </w:p>
        </w:tc>
        <w:tc>
          <w:tcPr>
            <w:tcW w:w="1394" w:type="dxa"/>
            <w:tcBorders>
              <w:bottom w:val="nil"/>
            </w:tcBorders>
            <w:vAlign w:val="center"/>
          </w:tcPr>
          <w:p w14:paraId="366F4C08" w14:textId="41EFA8E4" w:rsidR="00AC48ED" w:rsidRPr="00C63C4B" w:rsidRDefault="00AC48ED" w:rsidP="00AC48ED">
            <w:pPr>
              <w:jc w:val="right"/>
              <w:rPr>
                <w:szCs w:val="18"/>
              </w:rPr>
            </w:pPr>
            <w:r w:rsidRPr="001A2A7E">
              <w:t>63,2</w:t>
            </w:r>
          </w:p>
        </w:tc>
        <w:tc>
          <w:tcPr>
            <w:tcW w:w="1312" w:type="dxa"/>
            <w:tcBorders>
              <w:bottom w:val="nil"/>
            </w:tcBorders>
            <w:vAlign w:val="center"/>
          </w:tcPr>
          <w:p w14:paraId="66C4A1C6" w14:textId="222F0DB8" w:rsidR="00AC48ED" w:rsidRPr="00C63C4B" w:rsidRDefault="00AC48ED" w:rsidP="00AC48ED">
            <w:pPr>
              <w:jc w:val="right"/>
              <w:rPr>
                <w:szCs w:val="18"/>
              </w:rPr>
            </w:pPr>
            <w:r w:rsidRPr="001A2A7E">
              <w:t>1,9</w:t>
            </w:r>
          </w:p>
        </w:tc>
        <w:tc>
          <w:tcPr>
            <w:tcW w:w="1276" w:type="dxa"/>
            <w:tcBorders>
              <w:bottom w:val="nil"/>
            </w:tcBorders>
            <w:vAlign w:val="center"/>
          </w:tcPr>
          <w:p w14:paraId="207F2517" w14:textId="022E0BFD" w:rsidR="00AC48ED" w:rsidRPr="00C63C4B" w:rsidRDefault="00AC48ED">
            <w:pPr>
              <w:jc w:val="right"/>
              <w:rPr>
                <w:szCs w:val="18"/>
              </w:rPr>
            </w:pPr>
            <w:r w:rsidRPr="001A2A7E">
              <w:t xml:space="preserve"> 3,5 </w:t>
            </w:r>
          </w:p>
        </w:tc>
      </w:tr>
      <w:tr w:rsidR="00AC48ED" w14:paraId="6FF1D9B9" w14:textId="77777777" w:rsidTr="00516B94">
        <w:trPr>
          <w:trHeight w:val="158"/>
        </w:trPr>
        <w:tc>
          <w:tcPr>
            <w:tcW w:w="1032" w:type="dxa"/>
            <w:vMerge/>
            <w:vAlign w:val="center"/>
          </w:tcPr>
          <w:p w14:paraId="528D9C79" w14:textId="77777777" w:rsidR="00AC48ED" w:rsidRDefault="00AC48ED" w:rsidP="00AC48ED">
            <w:pPr>
              <w:jc w:val="right"/>
            </w:pPr>
          </w:p>
        </w:tc>
        <w:tc>
          <w:tcPr>
            <w:tcW w:w="1455" w:type="dxa"/>
            <w:vMerge/>
            <w:vAlign w:val="center"/>
          </w:tcPr>
          <w:p w14:paraId="1DB8AE51" w14:textId="77777777" w:rsidR="00AC48ED" w:rsidRDefault="00AC48ED" w:rsidP="00AC48ED">
            <w:pPr>
              <w:jc w:val="right"/>
            </w:pPr>
          </w:p>
        </w:tc>
        <w:tc>
          <w:tcPr>
            <w:tcW w:w="1436" w:type="dxa"/>
            <w:tcBorders>
              <w:top w:val="nil"/>
              <w:bottom w:val="nil"/>
            </w:tcBorders>
          </w:tcPr>
          <w:p w14:paraId="51042387" w14:textId="77777777" w:rsidR="00AC48ED" w:rsidRDefault="00AC48ED" w:rsidP="00AC48ED">
            <w:r>
              <w:t>Netselskab</w:t>
            </w:r>
          </w:p>
        </w:tc>
        <w:tc>
          <w:tcPr>
            <w:tcW w:w="1394" w:type="dxa"/>
            <w:tcBorders>
              <w:top w:val="nil"/>
              <w:bottom w:val="nil"/>
            </w:tcBorders>
            <w:vAlign w:val="center"/>
          </w:tcPr>
          <w:p w14:paraId="26D3E489" w14:textId="3B8E889B" w:rsidR="00AC48ED" w:rsidRPr="00C63C4B" w:rsidRDefault="00AC48ED" w:rsidP="00AC48ED">
            <w:pPr>
              <w:jc w:val="right"/>
              <w:rPr>
                <w:szCs w:val="18"/>
              </w:rPr>
            </w:pPr>
            <w:r w:rsidRPr="001A2A7E">
              <w:t>24,1</w:t>
            </w:r>
          </w:p>
        </w:tc>
        <w:tc>
          <w:tcPr>
            <w:tcW w:w="1312" w:type="dxa"/>
            <w:tcBorders>
              <w:top w:val="nil"/>
              <w:bottom w:val="nil"/>
            </w:tcBorders>
            <w:vAlign w:val="center"/>
          </w:tcPr>
          <w:p w14:paraId="29F3243A" w14:textId="661B75C7" w:rsidR="00AC48ED" w:rsidRPr="00C63C4B" w:rsidRDefault="00AC48ED" w:rsidP="00AC48ED">
            <w:pPr>
              <w:jc w:val="right"/>
              <w:rPr>
                <w:szCs w:val="18"/>
              </w:rPr>
            </w:pPr>
            <w:r w:rsidRPr="001A2A7E">
              <w:t>0,7</w:t>
            </w:r>
          </w:p>
        </w:tc>
        <w:tc>
          <w:tcPr>
            <w:tcW w:w="1276" w:type="dxa"/>
            <w:tcBorders>
              <w:top w:val="nil"/>
              <w:bottom w:val="nil"/>
            </w:tcBorders>
            <w:vAlign w:val="center"/>
          </w:tcPr>
          <w:p w14:paraId="6FC19158" w14:textId="46825179" w:rsidR="00AC48ED" w:rsidRPr="00C63C4B" w:rsidRDefault="00AC48ED">
            <w:pPr>
              <w:jc w:val="right"/>
              <w:rPr>
                <w:szCs w:val="18"/>
              </w:rPr>
            </w:pPr>
            <w:r w:rsidRPr="001A2A7E">
              <w:t xml:space="preserve"> 9,3 </w:t>
            </w:r>
          </w:p>
        </w:tc>
      </w:tr>
      <w:tr w:rsidR="00AC48ED" w14:paraId="14B1D69E" w14:textId="77777777" w:rsidTr="00516B94">
        <w:trPr>
          <w:trHeight w:val="158"/>
        </w:trPr>
        <w:tc>
          <w:tcPr>
            <w:tcW w:w="1032" w:type="dxa"/>
            <w:vMerge/>
            <w:vAlign w:val="center"/>
          </w:tcPr>
          <w:p w14:paraId="2C3A78AF" w14:textId="77777777" w:rsidR="00AC48ED" w:rsidRDefault="00AC48ED" w:rsidP="00AC48ED">
            <w:pPr>
              <w:jc w:val="right"/>
            </w:pPr>
          </w:p>
        </w:tc>
        <w:tc>
          <w:tcPr>
            <w:tcW w:w="1455" w:type="dxa"/>
            <w:vMerge/>
            <w:vAlign w:val="center"/>
          </w:tcPr>
          <w:p w14:paraId="5A348965" w14:textId="77777777" w:rsidR="00AC48ED" w:rsidRDefault="00AC48ED" w:rsidP="00AC48ED">
            <w:pPr>
              <w:jc w:val="right"/>
            </w:pPr>
          </w:p>
        </w:tc>
        <w:tc>
          <w:tcPr>
            <w:tcW w:w="1436" w:type="dxa"/>
            <w:tcBorders>
              <w:top w:val="nil"/>
              <w:bottom w:val="single" w:sz="4" w:space="0" w:color="auto"/>
            </w:tcBorders>
          </w:tcPr>
          <w:p w14:paraId="2C87CDE5" w14:textId="77777777" w:rsidR="00AC48ED" w:rsidRDefault="00AC48ED" w:rsidP="00AC48ED">
            <w:r>
              <w:t>Mølleejer</w:t>
            </w:r>
          </w:p>
        </w:tc>
        <w:tc>
          <w:tcPr>
            <w:tcW w:w="1394" w:type="dxa"/>
            <w:tcBorders>
              <w:top w:val="nil"/>
              <w:bottom w:val="single" w:sz="4" w:space="0" w:color="auto"/>
            </w:tcBorders>
            <w:vAlign w:val="center"/>
          </w:tcPr>
          <w:p w14:paraId="70F29ABD" w14:textId="107C644E" w:rsidR="00AC48ED" w:rsidRPr="00C63C4B" w:rsidRDefault="00AC48ED" w:rsidP="00AC48ED">
            <w:pPr>
              <w:jc w:val="right"/>
              <w:rPr>
                <w:szCs w:val="18"/>
              </w:rPr>
            </w:pPr>
            <w:r w:rsidRPr="001A2A7E">
              <w:t>0,7</w:t>
            </w:r>
          </w:p>
        </w:tc>
        <w:tc>
          <w:tcPr>
            <w:tcW w:w="1312" w:type="dxa"/>
            <w:tcBorders>
              <w:top w:val="nil"/>
              <w:bottom w:val="single" w:sz="4" w:space="0" w:color="auto"/>
            </w:tcBorders>
            <w:vAlign w:val="center"/>
          </w:tcPr>
          <w:p w14:paraId="2627289E" w14:textId="0F20B38B" w:rsidR="00AC48ED" w:rsidRPr="00C63C4B" w:rsidRDefault="00AC48ED" w:rsidP="00AC48ED">
            <w:pPr>
              <w:jc w:val="right"/>
              <w:rPr>
                <w:szCs w:val="18"/>
              </w:rPr>
            </w:pPr>
            <w:r w:rsidRPr="001A2A7E">
              <w:t>0,0</w:t>
            </w:r>
          </w:p>
        </w:tc>
        <w:tc>
          <w:tcPr>
            <w:tcW w:w="1276" w:type="dxa"/>
            <w:tcBorders>
              <w:top w:val="nil"/>
              <w:bottom w:val="single" w:sz="4" w:space="0" w:color="auto"/>
            </w:tcBorders>
            <w:vAlign w:val="center"/>
          </w:tcPr>
          <w:p w14:paraId="474DF4B6" w14:textId="74949F9A" w:rsidR="00AC48ED" w:rsidRPr="00C63C4B" w:rsidRDefault="00AC48ED">
            <w:pPr>
              <w:jc w:val="right"/>
              <w:rPr>
                <w:szCs w:val="18"/>
              </w:rPr>
            </w:pPr>
            <w:r w:rsidRPr="001A2A7E">
              <w:t xml:space="preserve"> 2,8 </w:t>
            </w:r>
          </w:p>
        </w:tc>
      </w:tr>
      <w:tr w:rsidR="00AC48ED" w14:paraId="21BFED3B" w14:textId="77777777" w:rsidTr="00516B94">
        <w:trPr>
          <w:trHeight w:val="159"/>
        </w:trPr>
        <w:tc>
          <w:tcPr>
            <w:tcW w:w="1032" w:type="dxa"/>
            <w:vMerge w:val="restart"/>
            <w:vAlign w:val="center"/>
          </w:tcPr>
          <w:p w14:paraId="05831F7A" w14:textId="1DCF3379" w:rsidR="00AC48ED" w:rsidRDefault="00AC48ED" w:rsidP="00AC48ED">
            <w:pPr>
              <w:jc w:val="right"/>
            </w:pPr>
            <w:r>
              <w:t>100</w:t>
            </w:r>
          </w:p>
        </w:tc>
        <w:tc>
          <w:tcPr>
            <w:tcW w:w="1455" w:type="dxa"/>
            <w:vMerge w:val="restart"/>
            <w:vAlign w:val="center"/>
          </w:tcPr>
          <w:p w14:paraId="125B4804" w14:textId="04BBDB6C" w:rsidR="00AC48ED" w:rsidRDefault="00AC48ED" w:rsidP="00AC48ED">
            <w:pPr>
              <w:jc w:val="right"/>
            </w:pPr>
            <w:r>
              <w:t>147</w:t>
            </w:r>
          </w:p>
        </w:tc>
        <w:tc>
          <w:tcPr>
            <w:tcW w:w="1436" w:type="dxa"/>
            <w:tcBorders>
              <w:bottom w:val="nil"/>
            </w:tcBorders>
          </w:tcPr>
          <w:p w14:paraId="52E679E0" w14:textId="7BB8757A" w:rsidR="00AC48ED" w:rsidRDefault="00AC48ED" w:rsidP="00AC48ED">
            <w:r>
              <w:t>Energinet.dk</w:t>
            </w:r>
          </w:p>
        </w:tc>
        <w:tc>
          <w:tcPr>
            <w:tcW w:w="1394" w:type="dxa"/>
            <w:tcBorders>
              <w:bottom w:val="nil"/>
            </w:tcBorders>
            <w:vAlign w:val="center"/>
          </w:tcPr>
          <w:p w14:paraId="6EDE5798" w14:textId="35DD771B" w:rsidR="00AC48ED" w:rsidRDefault="00AC48ED" w:rsidP="00AC48ED">
            <w:pPr>
              <w:jc w:val="right"/>
            </w:pPr>
            <w:r w:rsidRPr="00756CEA">
              <w:t>64,8</w:t>
            </w:r>
          </w:p>
        </w:tc>
        <w:tc>
          <w:tcPr>
            <w:tcW w:w="1312" w:type="dxa"/>
            <w:tcBorders>
              <w:bottom w:val="nil"/>
            </w:tcBorders>
            <w:vAlign w:val="center"/>
          </w:tcPr>
          <w:p w14:paraId="62D35E86" w14:textId="0C2F1B7B" w:rsidR="00AC48ED" w:rsidRDefault="00AC48ED" w:rsidP="00AC48ED">
            <w:pPr>
              <w:jc w:val="right"/>
            </w:pPr>
            <w:r w:rsidRPr="00756CEA">
              <w:t>1,9</w:t>
            </w:r>
          </w:p>
        </w:tc>
        <w:tc>
          <w:tcPr>
            <w:tcW w:w="1276" w:type="dxa"/>
            <w:tcBorders>
              <w:bottom w:val="nil"/>
            </w:tcBorders>
            <w:vAlign w:val="center"/>
          </w:tcPr>
          <w:p w14:paraId="61DE21B4" w14:textId="063DFAE7" w:rsidR="00AC48ED" w:rsidRDefault="00AC48ED">
            <w:pPr>
              <w:jc w:val="right"/>
            </w:pPr>
            <w:r w:rsidRPr="00756CEA">
              <w:t xml:space="preserve"> 6,5 </w:t>
            </w:r>
          </w:p>
        </w:tc>
      </w:tr>
      <w:tr w:rsidR="00AC48ED" w14:paraId="5920E07C" w14:textId="77777777" w:rsidTr="00516B94">
        <w:trPr>
          <w:trHeight w:val="158"/>
        </w:trPr>
        <w:tc>
          <w:tcPr>
            <w:tcW w:w="1032" w:type="dxa"/>
            <w:vMerge/>
            <w:vAlign w:val="center"/>
          </w:tcPr>
          <w:p w14:paraId="5AFCA70E" w14:textId="77777777" w:rsidR="00AC48ED" w:rsidRDefault="00AC48ED" w:rsidP="00AC48ED">
            <w:pPr>
              <w:jc w:val="right"/>
            </w:pPr>
          </w:p>
        </w:tc>
        <w:tc>
          <w:tcPr>
            <w:tcW w:w="1455" w:type="dxa"/>
            <w:vMerge/>
            <w:vAlign w:val="center"/>
          </w:tcPr>
          <w:p w14:paraId="29A1ADE3" w14:textId="77777777" w:rsidR="00AC48ED" w:rsidRDefault="00AC48ED" w:rsidP="00AC48ED">
            <w:pPr>
              <w:jc w:val="right"/>
            </w:pPr>
          </w:p>
        </w:tc>
        <w:tc>
          <w:tcPr>
            <w:tcW w:w="1436" w:type="dxa"/>
            <w:tcBorders>
              <w:top w:val="nil"/>
              <w:bottom w:val="nil"/>
            </w:tcBorders>
          </w:tcPr>
          <w:p w14:paraId="3A98A339" w14:textId="1A788110" w:rsidR="00AC48ED" w:rsidRDefault="00AC48ED" w:rsidP="00AC48ED">
            <w:r>
              <w:t>Netselskab</w:t>
            </w:r>
          </w:p>
        </w:tc>
        <w:tc>
          <w:tcPr>
            <w:tcW w:w="1394" w:type="dxa"/>
            <w:tcBorders>
              <w:top w:val="nil"/>
              <w:bottom w:val="nil"/>
            </w:tcBorders>
            <w:vAlign w:val="center"/>
          </w:tcPr>
          <w:p w14:paraId="0CBA9FAC" w14:textId="12CF32C2" w:rsidR="00AC48ED" w:rsidRDefault="00AC48ED" w:rsidP="00AC48ED">
            <w:pPr>
              <w:jc w:val="right"/>
            </w:pPr>
            <w:r w:rsidRPr="00756CEA">
              <w:t>47,0</w:t>
            </w:r>
          </w:p>
        </w:tc>
        <w:tc>
          <w:tcPr>
            <w:tcW w:w="1312" w:type="dxa"/>
            <w:tcBorders>
              <w:top w:val="nil"/>
              <w:bottom w:val="nil"/>
            </w:tcBorders>
            <w:vAlign w:val="center"/>
          </w:tcPr>
          <w:p w14:paraId="6E8C346A" w14:textId="31DAF0DA" w:rsidR="00AC48ED" w:rsidRDefault="00AC48ED" w:rsidP="00AC48ED">
            <w:pPr>
              <w:jc w:val="right"/>
            </w:pPr>
            <w:r w:rsidRPr="00756CEA">
              <w:t>1,4</w:t>
            </w:r>
          </w:p>
        </w:tc>
        <w:tc>
          <w:tcPr>
            <w:tcW w:w="1276" w:type="dxa"/>
            <w:tcBorders>
              <w:top w:val="nil"/>
              <w:bottom w:val="nil"/>
            </w:tcBorders>
            <w:vAlign w:val="center"/>
          </w:tcPr>
          <w:p w14:paraId="13C3C9C9" w14:textId="3756B3C3" w:rsidR="00AC48ED" w:rsidRDefault="00AC48ED">
            <w:pPr>
              <w:jc w:val="right"/>
            </w:pPr>
            <w:r w:rsidRPr="00756CEA">
              <w:t xml:space="preserve"> 18,6 </w:t>
            </w:r>
          </w:p>
        </w:tc>
      </w:tr>
      <w:tr w:rsidR="00AC48ED" w14:paraId="11FB1A99" w14:textId="77777777" w:rsidTr="00516B94">
        <w:trPr>
          <w:trHeight w:val="158"/>
        </w:trPr>
        <w:tc>
          <w:tcPr>
            <w:tcW w:w="1032" w:type="dxa"/>
            <w:vMerge/>
            <w:vAlign w:val="center"/>
          </w:tcPr>
          <w:p w14:paraId="5D50E54A" w14:textId="77777777" w:rsidR="00AC48ED" w:rsidRDefault="00AC48ED" w:rsidP="00AC48ED">
            <w:pPr>
              <w:jc w:val="right"/>
            </w:pPr>
          </w:p>
        </w:tc>
        <w:tc>
          <w:tcPr>
            <w:tcW w:w="1455" w:type="dxa"/>
            <w:vMerge/>
            <w:vAlign w:val="center"/>
          </w:tcPr>
          <w:p w14:paraId="03792579" w14:textId="77777777" w:rsidR="00AC48ED" w:rsidRDefault="00AC48ED" w:rsidP="00AC48ED">
            <w:pPr>
              <w:jc w:val="right"/>
            </w:pPr>
          </w:p>
        </w:tc>
        <w:tc>
          <w:tcPr>
            <w:tcW w:w="1436" w:type="dxa"/>
            <w:tcBorders>
              <w:top w:val="nil"/>
              <w:bottom w:val="single" w:sz="4" w:space="0" w:color="auto"/>
            </w:tcBorders>
          </w:tcPr>
          <w:p w14:paraId="599F4169" w14:textId="1BFC10D1" w:rsidR="00AC48ED" w:rsidRDefault="00AC48ED" w:rsidP="00AC48ED">
            <w:r>
              <w:t>Mølleejer</w:t>
            </w:r>
          </w:p>
        </w:tc>
        <w:tc>
          <w:tcPr>
            <w:tcW w:w="1394" w:type="dxa"/>
            <w:tcBorders>
              <w:top w:val="nil"/>
              <w:bottom w:val="single" w:sz="4" w:space="0" w:color="auto"/>
            </w:tcBorders>
            <w:vAlign w:val="center"/>
          </w:tcPr>
          <w:p w14:paraId="4D9D4AA9" w14:textId="143B0E25" w:rsidR="00AC48ED" w:rsidRDefault="00AC48ED" w:rsidP="00AC48ED">
            <w:pPr>
              <w:jc w:val="right"/>
            </w:pPr>
            <w:r w:rsidRPr="00756CEA">
              <w:t>1,4</w:t>
            </w:r>
          </w:p>
        </w:tc>
        <w:tc>
          <w:tcPr>
            <w:tcW w:w="1312" w:type="dxa"/>
            <w:tcBorders>
              <w:top w:val="nil"/>
              <w:bottom w:val="single" w:sz="4" w:space="0" w:color="auto"/>
            </w:tcBorders>
            <w:vAlign w:val="center"/>
          </w:tcPr>
          <w:p w14:paraId="2646165B" w14:textId="389A4DCD" w:rsidR="00AC48ED" w:rsidRDefault="00AC48ED" w:rsidP="00AC48ED">
            <w:pPr>
              <w:jc w:val="right"/>
            </w:pPr>
            <w:r w:rsidRPr="00756CEA">
              <w:t>0,0</w:t>
            </w:r>
          </w:p>
        </w:tc>
        <w:tc>
          <w:tcPr>
            <w:tcW w:w="1276" w:type="dxa"/>
            <w:tcBorders>
              <w:top w:val="nil"/>
              <w:bottom w:val="single" w:sz="4" w:space="0" w:color="auto"/>
            </w:tcBorders>
            <w:vAlign w:val="center"/>
          </w:tcPr>
          <w:p w14:paraId="69D4562E" w14:textId="12A77955" w:rsidR="00AC48ED" w:rsidRDefault="00AC48ED">
            <w:pPr>
              <w:jc w:val="right"/>
            </w:pPr>
            <w:r w:rsidRPr="00756CEA">
              <w:t xml:space="preserve"> 5,7 </w:t>
            </w:r>
          </w:p>
        </w:tc>
      </w:tr>
      <w:tr w:rsidR="00AC48ED" w14:paraId="36844623" w14:textId="77777777" w:rsidTr="00516B94">
        <w:trPr>
          <w:trHeight w:val="159"/>
        </w:trPr>
        <w:tc>
          <w:tcPr>
            <w:tcW w:w="1032" w:type="dxa"/>
            <w:vMerge w:val="restart"/>
            <w:vAlign w:val="center"/>
          </w:tcPr>
          <w:p w14:paraId="69382B08" w14:textId="795E3C4D" w:rsidR="00AC48ED" w:rsidRDefault="00AC48ED" w:rsidP="00AC48ED">
            <w:pPr>
              <w:jc w:val="right"/>
            </w:pPr>
            <w:r>
              <w:t>150</w:t>
            </w:r>
          </w:p>
        </w:tc>
        <w:tc>
          <w:tcPr>
            <w:tcW w:w="1455" w:type="dxa"/>
            <w:vMerge w:val="restart"/>
            <w:vAlign w:val="center"/>
          </w:tcPr>
          <w:p w14:paraId="2AD7CEBD" w14:textId="3DE66CC6" w:rsidR="00AC48ED" w:rsidRDefault="00AC48ED" w:rsidP="00AC48ED">
            <w:pPr>
              <w:jc w:val="right"/>
            </w:pPr>
            <w:r>
              <w:t>219</w:t>
            </w:r>
          </w:p>
        </w:tc>
        <w:tc>
          <w:tcPr>
            <w:tcW w:w="1436" w:type="dxa"/>
            <w:tcBorders>
              <w:bottom w:val="nil"/>
            </w:tcBorders>
          </w:tcPr>
          <w:p w14:paraId="3422F3AA" w14:textId="33B415D9" w:rsidR="00AC48ED" w:rsidRDefault="00AC48ED" w:rsidP="00AC48ED">
            <w:r>
              <w:t>Energinet.dk</w:t>
            </w:r>
          </w:p>
        </w:tc>
        <w:tc>
          <w:tcPr>
            <w:tcW w:w="1394" w:type="dxa"/>
            <w:tcBorders>
              <w:bottom w:val="nil"/>
            </w:tcBorders>
            <w:vAlign w:val="center"/>
          </w:tcPr>
          <w:p w14:paraId="3BEA93C7" w14:textId="4BE7B8ED" w:rsidR="00AC48ED" w:rsidRDefault="00AC48ED" w:rsidP="00AC48ED">
            <w:pPr>
              <w:jc w:val="right"/>
            </w:pPr>
            <w:r w:rsidRPr="001818BC">
              <w:t>168,7</w:t>
            </w:r>
          </w:p>
        </w:tc>
        <w:tc>
          <w:tcPr>
            <w:tcW w:w="1312" w:type="dxa"/>
            <w:tcBorders>
              <w:bottom w:val="nil"/>
            </w:tcBorders>
            <w:vAlign w:val="center"/>
          </w:tcPr>
          <w:p w14:paraId="31341D06" w14:textId="13AE4380" w:rsidR="00AC48ED" w:rsidRDefault="00AC48ED" w:rsidP="00AC48ED">
            <w:pPr>
              <w:jc w:val="right"/>
            </w:pPr>
            <w:r w:rsidRPr="001818BC">
              <w:t>5,1</w:t>
            </w:r>
          </w:p>
        </w:tc>
        <w:tc>
          <w:tcPr>
            <w:tcW w:w="1276" w:type="dxa"/>
            <w:tcBorders>
              <w:bottom w:val="nil"/>
            </w:tcBorders>
            <w:vAlign w:val="center"/>
          </w:tcPr>
          <w:p w14:paraId="374A3FF4" w14:textId="1F605274" w:rsidR="00AC48ED" w:rsidRDefault="00AC48ED">
            <w:pPr>
              <w:jc w:val="right"/>
            </w:pPr>
            <w:r w:rsidRPr="001818BC">
              <w:t>9,0</w:t>
            </w:r>
          </w:p>
        </w:tc>
      </w:tr>
      <w:tr w:rsidR="00AC48ED" w14:paraId="5B334B08" w14:textId="77777777" w:rsidTr="00516B94">
        <w:trPr>
          <w:trHeight w:val="158"/>
        </w:trPr>
        <w:tc>
          <w:tcPr>
            <w:tcW w:w="1032" w:type="dxa"/>
            <w:vMerge/>
            <w:vAlign w:val="center"/>
          </w:tcPr>
          <w:p w14:paraId="0B838608" w14:textId="77777777" w:rsidR="00AC48ED" w:rsidRDefault="00AC48ED" w:rsidP="00AC48ED">
            <w:pPr>
              <w:jc w:val="right"/>
            </w:pPr>
          </w:p>
        </w:tc>
        <w:tc>
          <w:tcPr>
            <w:tcW w:w="1455" w:type="dxa"/>
            <w:vMerge/>
            <w:vAlign w:val="center"/>
          </w:tcPr>
          <w:p w14:paraId="4FB9A82A" w14:textId="77777777" w:rsidR="00AC48ED" w:rsidRDefault="00AC48ED" w:rsidP="00AC48ED">
            <w:pPr>
              <w:jc w:val="right"/>
            </w:pPr>
          </w:p>
        </w:tc>
        <w:tc>
          <w:tcPr>
            <w:tcW w:w="1436" w:type="dxa"/>
            <w:tcBorders>
              <w:top w:val="nil"/>
              <w:bottom w:val="nil"/>
            </w:tcBorders>
          </w:tcPr>
          <w:p w14:paraId="20752322" w14:textId="3EADEC26" w:rsidR="00AC48ED" w:rsidRDefault="00AC48ED" w:rsidP="00AC48ED">
            <w:r>
              <w:t>Netselskab</w:t>
            </w:r>
          </w:p>
        </w:tc>
        <w:tc>
          <w:tcPr>
            <w:tcW w:w="1394" w:type="dxa"/>
            <w:tcBorders>
              <w:top w:val="nil"/>
              <w:bottom w:val="nil"/>
            </w:tcBorders>
            <w:vAlign w:val="center"/>
          </w:tcPr>
          <w:p w14:paraId="48D19AF4" w14:textId="4D47F485" w:rsidR="00AC48ED" w:rsidRDefault="00AC48ED" w:rsidP="00AC48ED">
            <w:pPr>
              <w:jc w:val="right"/>
            </w:pPr>
            <w:r w:rsidRPr="001818BC">
              <w:t>0,0</w:t>
            </w:r>
          </w:p>
        </w:tc>
        <w:tc>
          <w:tcPr>
            <w:tcW w:w="1312" w:type="dxa"/>
            <w:tcBorders>
              <w:top w:val="nil"/>
              <w:bottom w:val="nil"/>
            </w:tcBorders>
            <w:vAlign w:val="center"/>
          </w:tcPr>
          <w:p w14:paraId="2C32670C" w14:textId="5C7C7DFD" w:rsidR="00AC48ED" w:rsidRDefault="00AC48ED" w:rsidP="00AC48ED">
            <w:pPr>
              <w:jc w:val="right"/>
            </w:pPr>
            <w:r w:rsidRPr="001818BC">
              <w:t>0,0</w:t>
            </w:r>
          </w:p>
        </w:tc>
        <w:tc>
          <w:tcPr>
            <w:tcW w:w="1276" w:type="dxa"/>
            <w:tcBorders>
              <w:top w:val="nil"/>
              <w:bottom w:val="nil"/>
            </w:tcBorders>
            <w:vAlign w:val="center"/>
          </w:tcPr>
          <w:p w14:paraId="24A7FA1F" w14:textId="2EFA2D6D" w:rsidR="00AC48ED" w:rsidRDefault="00AC48ED">
            <w:pPr>
              <w:jc w:val="right"/>
            </w:pPr>
            <w:r w:rsidRPr="001818BC">
              <w:t>0,0</w:t>
            </w:r>
          </w:p>
        </w:tc>
      </w:tr>
      <w:tr w:rsidR="00AC48ED" w14:paraId="258373F9" w14:textId="77777777" w:rsidTr="00516B94">
        <w:trPr>
          <w:trHeight w:val="158"/>
        </w:trPr>
        <w:tc>
          <w:tcPr>
            <w:tcW w:w="1032" w:type="dxa"/>
            <w:vMerge/>
            <w:vAlign w:val="center"/>
          </w:tcPr>
          <w:p w14:paraId="59D24E97" w14:textId="77777777" w:rsidR="00AC48ED" w:rsidRDefault="00AC48ED" w:rsidP="00AC48ED">
            <w:pPr>
              <w:jc w:val="right"/>
            </w:pPr>
          </w:p>
        </w:tc>
        <w:tc>
          <w:tcPr>
            <w:tcW w:w="1455" w:type="dxa"/>
            <w:vMerge/>
            <w:vAlign w:val="center"/>
          </w:tcPr>
          <w:p w14:paraId="741DEB24" w14:textId="77777777" w:rsidR="00AC48ED" w:rsidRDefault="00AC48ED" w:rsidP="00AC48ED">
            <w:pPr>
              <w:jc w:val="right"/>
            </w:pPr>
          </w:p>
        </w:tc>
        <w:tc>
          <w:tcPr>
            <w:tcW w:w="1436" w:type="dxa"/>
            <w:tcBorders>
              <w:top w:val="nil"/>
              <w:bottom w:val="single" w:sz="4" w:space="0" w:color="auto"/>
            </w:tcBorders>
          </w:tcPr>
          <w:p w14:paraId="3AD2C0AF" w14:textId="31495642" w:rsidR="00AC48ED" w:rsidRDefault="00AC48ED" w:rsidP="00AC48ED">
            <w:r>
              <w:t>Mølleejer</w:t>
            </w:r>
          </w:p>
        </w:tc>
        <w:tc>
          <w:tcPr>
            <w:tcW w:w="1394" w:type="dxa"/>
            <w:tcBorders>
              <w:top w:val="nil"/>
              <w:bottom w:val="single" w:sz="4" w:space="0" w:color="auto"/>
            </w:tcBorders>
            <w:vAlign w:val="center"/>
          </w:tcPr>
          <w:p w14:paraId="4236D61C" w14:textId="4EAD7242" w:rsidR="00AC48ED" w:rsidRDefault="00AC48ED" w:rsidP="00AC48ED">
            <w:pPr>
              <w:jc w:val="right"/>
            </w:pPr>
            <w:r w:rsidRPr="001818BC">
              <w:t>11,2</w:t>
            </w:r>
          </w:p>
        </w:tc>
        <w:tc>
          <w:tcPr>
            <w:tcW w:w="1312" w:type="dxa"/>
            <w:tcBorders>
              <w:top w:val="nil"/>
              <w:bottom w:val="single" w:sz="4" w:space="0" w:color="auto"/>
            </w:tcBorders>
            <w:vAlign w:val="center"/>
          </w:tcPr>
          <w:p w14:paraId="4CC0D686" w14:textId="6F0528A3" w:rsidR="00AC48ED" w:rsidRDefault="00AC48ED" w:rsidP="00AC48ED">
            <w:pPr>
              <w:jc w:val="right"/>
            </w:pPr>
            <w:r w:rsidRPr="001818BC">
              <w:t>0,3</w:t>
            </w:r>
          </w:p>
        </w:tc>
        <w:tc>
          <w:tcPr>
            <w:tcW w:w="1276" w:type="dxa"/>
            <w:tcBorders>
              <w:top w:val="nil"/>
              <w:bottom w:val="single" w:sz="4" w:space="0" w:color="auto"/>
            </w:tcBorders>
            <w:vAlign w:val="center"/>
          </w:tcPr>
          <w:p w14:paraId="1CF2B12B" w14:textId="33F4ED2D" w:rsidR="00AC48ED" w:rsidRDefault="00AC48ED">
            <w:pPr>
              <w:jc w:val="right"/>
            </w:pPr>
            <w:r w:rsidRPr="001818BC">
              <w:t>24,6</w:t>
            </w:r>
          </w:p>
        </w:tc>
      </w:tr>
      <w:tr w:rsidR="00AC48ED" w14:paraId="5FF90367" w14:textId="77777777" w:rsidTr="00516B94">
        <w:trPr>
          <w:trHeight w:val="159"/>
        </w:trPr>
        <w:tc>
          <w:tcPr>
            <w:tcW w:w="1032" w:type="dxa"/>
            <w:vMerge w:val="restart"/>
            <w:vAlign w:val="center"/>
          </w:tcPr>
          <w:p w14:paraId="3F04D785" w14:textId="34F739CF" w:rsidR="00AC48ED" w:rsidRDefault="00AC48ED" w:rsidP="00AC48ED">
            <w:pPr>
              <w:jc w:val="right"/>
            </w:pPr>
            <w:r>
              <w:t>200</w:t>
            </w:r>
          </w:p>
        </w:tc>
        <w:tc>
          <w:tcPr>
            <w:tcW w:w="1455" w:type="dxa"/>
            <w:vMerge w:val="restart"/>
            <w:vAlign w:val="center"/>
          </w:tcPr>
          <w:p w14:paraId="37CCEEC5" w14:textId="563BA9D8" w:rsidR="00AC48ED" w:rsidRDefault="00AC48ED" w:rsidP="00AC48ED">
            <w:pPr>
              <w:jc w:val="right"/>
            </w:pPr>
            <w:r>
              <w:t>229</w:t>
            </w:r>
          </w:p>
        </w:tc>
        <w:tc>
          <w:tcPr>
            <w:tcW w:w="1436" w:type="dxa"/>
            <w:tcBorders>
              <w:bottom w:val="nil"/>
            </w:tcBorders>
          </w:tcPr>
          <w:p w14:paraId="4BF0D328" w14:textId="2EB6F96C" w:rsidR="00AC48ED" w:rsidRDefault="00AC48ED" w:rsidP="00AC48ED">
            <w:r>
              <w:t>Energinet.dk</w:t>
            </w:r>
          </w:p>
        </w:tc>
        <w:tc>
          <w:tcPr>
            <w:tcW w:w="1394" w:type="dxa"/>
            <w:tcBorders>
              <w:bottom w:val="nil"/>
            </w:tcBorders>
            <w:vAlign w:val="center"/>
          </w:tcPr>
          <w:p w14:paraId="70E18C55" w14:textId="49EF9CC8" w:rsidR="00AC48ED" w:rsidRDefault="00AC48ED" w:rsidP="00AC48ED">
            <w:pPr>
              <w:jc w:val="right"/>
            </w:pPr>
            <w:r w:rsidRPr="003A600B">
              <w:t>170,7</w:t>
            </w:r>
          </w:p>
        </w:tc>
        <w:tc>
          <w:tcPr>
            <w:tcW w:w="1312" w:type="dxa"/>
            <w:tcBorders>
              <w:bottom w:val="nil"/>
            </w:tcBorders>
            <w:vAlign w:val="center"/>
          </w:tcPr>
          <w:p w14:paraId="17D17AD0" w14:textId="085E9248" w:rsidR="00AC48ED" w:rsidRDefault="00AC48ED" w:rsidP="00AC48ED">
            <w:pPr>
              <w:jc w:val="right"/>
            </w:pPr>
            <w:r w:rsidRPr="003A600B">
              <w:t>5,1</w:t>
            </w:r>
          </w:p>
        </w:tc>
        <w:tc>
          <w:tcPr>
            <w:tcW w:w="1276" w:type="dxa"/>
            <w:tcBorders>
              <w:bottom w:val="nil"/>
            </w:tcBorders>
            <w:vAlign w:val="center"/>
          </w:tcPr>
          <w:p w14:paraId="5A61409F" w14:textId="2F1E7DAB" w:rsidR="00AC48ED" w:rsidRDefault="00AC48ED">
            <w:pPr>
              <w:jc w:val="right"/>
            </w:pPr>
            <w:r w:rsidRPr="003A600B">
              <w:t>11,8</w:t>
            </w:r>
          </w:p>
        </w:tc>
      </w:tr>
      <w:tr w:rsidR="00AC48ED" w14:paraId="547FC1A9" w14:textId="77777777" w:rsidTr="00516B94">
        <w:trPr>
          <w:trHeight w:val="158"/>
        </w:trPr>
        <w:tc>
          <w:tcPr>
            <w:tcW w:w="1032" w:type="dxa"/>
            <w:vMerge/>
          </w:tcPr>
          <w:p w14:paraId="6F0478FB" w14:textId="77777777" w:rsidR="00AC48ED" w:rsidRDefault="00AC48ED" w:rsidP="00AC48ED"/>
        </w:tc>
        <w:tc>
          <w:tcPr>
            <w:tcW w:w="1455" w:type="dxa"/>
            <w:vMerge/>
          </w:tcPr>
          <w:p w14:paraId="19A22AF9" w14:textId="77777777" w:rsidR="00AC48ED" w:rsidRDefault="00AC48ED" w:rsidP="00AC48ED"/>
        </w:tc>
        <w:tc>
          <w:tcPr>
            <w:tcW w:w="1436" w:type="dxa"/>
            <w:tcBorders>
              <w:top w:val="nil"/>
              <w:bottom w:val="nil"/>
            </w:tcBorders>
          </w:tcPr>
          <w:p w14:paraId="7D575A9C" w14:textId="3C8B81D2" w:rsidR="00AC48ED" w:rsidRDefault="00AC48ED" w:rsidP="00AC48ED">
            <w:r>
              <w:t>Netselskab</w:t>
            </w:r>
          </w:p>
        </w:tc>
        <w:tc>
          <w:tcPr>
            <w:tcW w:w="1394" w:type="dxa"/>
            <w:tcBorders>
              <w:top w:val="nil"/>
              <w:bottom w:val="nil"/>
            </w:tcBorders>
            <w:vAlign w:val="center"/>
          </w:tcPr>
          <w:p w14:paraId="1B3C0FCE" w14:textId="3FC7D4B9" w:rsidR="00AC48ED" w:rsidRDefault="00AC48ED" w:rsidP="00AC48ED">
            <w:pPr>
              <w:jc w:val="right"/>
            </w:pPr>
            <w:r w:rsidRPr="003A600B">
              <w:t>0,0</w:t>
            </w:r>
          </w:p>
        </w:tc>
        <w:tc>
          <w:tcPr>
            <w:tcW w:w="1312" w:type="dxa"/>
            <w:tcBorders>
              <w:top w:val="nil"/>
              <w:bottom w:val="nil"/>
            </w:tcBorders>
            <w:vAlign w:val="center"/>
          </w:tcPr>
          <w:p w14:paraId="6A371259" w14:textId="7038A19C" w:rsidR="00AC48ED" w:rsidRDefault="00AC48ED" w:rsidP="00AC48ED">
            <w:pPr>
              <w:jc w:val="right"/>
            </w:pPr>
            <w:r w:rsidRPr="003A600B">
              <w:t>0,0</w:t>
            </w:r>
          </w:p>
        </w:tc>
        <w:tc>
          <w:tcPr>
            <w:tcW w:w="1276" w:type="dxa"/>
            <w:tcBorders>
              <w:top w:val="nil"/>
              <w:bottom w:val="nil"/>
            </w:tcBorders>
            <w:vAlign w:val="center"/>
          </w:tcPr>
          <w:p w14:paraId="5DC7C93B" w14:textId="479CC6CC" w:rsidR="00AC48ED" w:rsidRDefault="00AC48ED">
            <w:pPr>
              <w:jc w:val="right"/>
            </w:pPr>
            <w:r w:rsidRPr="003A600B">
              <w:t>0,0</w:t>
            </w:r>
          </w:p>
        </w:tc>
      </w:tr>
      <w:tr w:rsidR="00AC48ED" w14:paraId="1BF86776" w14:textId="77777777" w:rsidTr="00516B94">
        <w:trPr>
          <w:trHeight w:val="158"/>
        </w:trPr>
        <w:tc>
          <w:tcPr>
            <w:tcW w:w="1032" w:type="dxa"/>
            <w:vMerge/>
          </w:tcPr>
          <w:p w14:paraId="44355972" w14:textId="77777777" w:rsidR="00AC48ED" w:rsidRDefault="00AC48ED" w:rsidP="00AC48ED"/>
        </w:tc>
        <w:tc>
          <w:tcPr>
            <w:tcW w:w="1455" w:type="dxa"/>
            <w:vMerge/>
          </w:tcPr>
          <w:p w14:paraId="4DB53737" w14:textId="77777777" w:rsidR="00AC48ED" w:rsidRDefault="00AC48ED" w:rsidP="00AC48ED"/>
        </w:tc>
        <w:tc>
          <w:tcPr>
            <w:tcW w:w="1436" w:type="dxa"/>
            <w:tcBorders>
              <w:top w:val="nil"/>
            </w:tcBorders>
          </w:tcPr>
          <w:p w14:paraId="3C1419CA" w14:textId="4F002A1B" w:rsidR="00AC48ED" w:rsidRDefault="00AC48ED" w:rsidP="00AC48ED">
            <w:r>
              <w:t>Mølleejer</w:t>
            </w:r>
          </w:p>
        </w:tc>
        <w:tc>
          <w:tcPr>
            <w:tcW w:w="1394" w:type="dxa"/>
            <w:tcBorders>
              <w:top w:val="nil"/>
            </w:tcBorders>
            <w:vAlign w:val="center"/>
          </w:tcPr>
          <w:p w14:paraId="6A2E27EE" w14:textId="648353F4" w:rsidR="00AC48ED" w:rsidRDefault="00AC48ED" w:rsidP="00AC48ED">
            <w:pPr>
              <w:jc w:val="right"/>
            </w:pPr>
            <w:r w:rsidRPr="003A600B">
              <w:t>12,2</w:t>
            </w:r>
          </w:p>
        </w:tc>
        <w:tc>
          <w:tcPr>
            <w:tcW w:w="1312" w:type="dxa"/>
            <w:tcBorders>
              <w:top w:val="nil"/>
            </w:tcBorders>
            <w:vAlign w:val="center"/>
          </w:tcPr>
          <w:p w14:paraId="07BED598" w14:textId="1D389B4C" w:rsidR="00AC48ED" w:rsidRDefault="00AC48ED" w:rsidP="00AC48ED">
            <w:pPr>
              <w:jc w:val="right"/>
            </w:pPr>
            <w:r w:rsidRPr="003A600B">
              <w:t>0,4</w:t>
            </w:r>
          </w:p>
        </w:tc>
        <w:tc>
          <w:tcPr>
            <w:tcW w:w="1276" w:type="dxa"/>
            <w:tcBorders>
              <w:top w:val="nil"/>
            </w:tcBorders>
            <w:vAlign w:val="center"/>
          </w:tcPr>
          <w:p w14:paraId="3F14CC8F" w14:textId="1FAA7C6B" w:rsidR="00AC48ED" w:rsidRDefault="00AC48ED">
            <w:pPr>
              <w:jc w:val="right"/>
            </w:pPr>
            <w:r w:rsidRPr="003A600B">
              <w:t>29,1</w:t>
            </w:r>
          </w:p>
        </w:tc>
      </w:tr>
    </w:tbl>
    <w:p w14:paraId="1C82C886" w14:textId="1A4CF86C" w:rsidR="00CD64ED" w:rsidRDefault="00CD64ED" w:rsidP="00CD3C5C"/>
    <w:p w14:paraId="0B718187" w14:textId="77777777" w:rsidR="00CD64ED" w:rsidRDefault="00CD64ED" w:rsidP="00CD64ED">
      <w:r>
        <w:t xml:space="preserve">I </w:t>
      </w:r>
      <w:r>
        <w:fldChar w:fldCharType="begin"/>
      </w:r>
      <w:r>
        <w:instrText xml:space="preserve"> REF _Ref391649947 \h </w:instrText>
      </w:r>
      <w:r>
        <w:fldChar w:fldCharType="separate"/>
      </w:r>
      <w:r w:rsidR="00901D9E" w:rsidRPr="00EF0AE5">
        <w:t>Bilag 2</w:t>
      </w:r>
      <w:r>
        <w:fldChar w:fldCharType="end"/>
      </w:r>
      <w:r>
        <w:t xml:space="preserve"> er beskrivelserne af og omkostningerne til de øvrige tilslutningsløsni</w:t>
      </w:r>
      <w:r>
        <w:t>n</w:t>
      </w:r>
      <w:r>
        <w:t>ger anført.</w:t>
      </w:r>
    </w:p>
    <w:p w14:paraId="5F76D6DB" w14:textId="77777777" w:rsidR="00CD64ED" w:rsidRDefault="00CD64ED" w:rsidP="00A4565A"/>
    <w:p w14:paraId="0DF286E6" w14:textId="1B76EF2C" w:rsidR="00BB5FFD" w:rsidRDefault="00BB5FFD">
      <w:pPr>
        <w:spacing w:line="240" w:lineRule="auto"/>
        <w:rPr>
          <w:b/>
          <w:sz w:val="19"/>
        </w:rPr>
      </w:pPr>
      <w:bookmarkStart w:id="59" w:name="_Toc396477425"/>
    </w:p>
    <w:p w14:paraId="7489B809" w14:textId="3AB6B2B4" w:rsidR="002233EA" w:rsidRDefault="002233EA" w:rsidP="002233EA">
      <w:pPr>
        <w:pStyle w:val="Overskrift2"/>
      </w:pPr>
      <w:bookmarkStart w:id="60" w:name="_Toc412184006"/>
      <w:r>
        <w:t>Afhængigheder mellem Vesterhav Syd og Vesterhav Nord</w:t>
      </w:r>
      <w:bookmarkEnd w:id="59"/>
      <w:bookmarkEnd w:id="60"/>
    </w:p>
    <w:p w14:paraId="017FAF02" w14:textId="59E54C87" w:rsidR="002233EA" w:rsidRDefault="00321EFE" w:rsidP="002233EA">
      <w:r>
        <w:t>O</w:t>
      </w:r>
      <w:r w:rsidR="002233EA">
        <w:t>mråder</w:t>
      </w:r>
      <w:r>
        <w:t>ne</w:t>
      </w:r>
      <w:r w:rsidR="002233EA">
        <w:t xml:space="preserve"> Vesterhav Syd og Vesterhav Nord ligger så tæt på hinanden at in</w:t>
      </w:r>
      <w:r w:rsidR="002233EA">
        <w:t>d</w:t>
      </w:r>
      <w:r w:rsidR="002233EA">
        <w:t>fødning af produktion fra det ene område påvirker forholdene for det andet o</w:t>
      </w:r>
      <w:r w:rsidR="002233EA">
        <w:t>m</w:t>
      </w:r>
      <w:r w:rsidR="002233EA">
        <w:t>råde. Dette</w:t>
      </w:r>
      <w:r>
        <w:t xml:space="preserve"> skyldes</w:t>
      </w:r>
      <w:r w:rsidR="002233EA">
        <w:t xml:space="preserve"> en stor produktion af el fra vindmøller i området, </w:t>
      </w:r>
      <w:r>
        <w:t>der</w:t>
      </w:r>
      <w:r w:rsidR="002233EA">
        <w:t xml:space="preserve"> medf</w:t>
      </w:r>
      <w:r w:rsidR="002233EA">
        <w:t>ø</w:t>
      </w:r>
      <w:r w:rsidR="002233EA">
        <w:t>rer, at der</w:t>
      </w:r>
      <w:r>
        <w:t xml:space="preserve"> i nogle tidsrum</w:t>
      </w:r>
      <w:r w:rsidR="002233EA">
        <w:t xml:space="preserve"> vil være en overproduktion, der skal transporteres bort via transmissionsnettet.</w:t>
      </w:r>
    </w:p>
    <w:p w14:paraId="1A6984E5" w14:textId="77777777" w:rsidR="002233EA" w:rsidRDefault="002233EA" w:rsidP="002233EA"/>
    <w:p w14:paraId="5D1BFC43" w14:textId="6B184704" w:rsidR="002233EA" w:rsidRDefault="002233EA" w:rsidP="002233EA">
      <w:r>
        <w:t>Der vil derfor være nogle</w:t>
      </w:r>
      <w:r w:rsidR="00321EFE">
        <w:t xml:space="preserve"> nødvendige</w:t>
      </w:r>
      <w:r>
        <w:t xml:space="preserve"> forstærkninger af det eksisterende tran</w:t>
      </w:r>
      <w:r>
        <w:t>s</w:t>
      </w:r>
      <w:r>
        <w:t>missionsnet, der ikke kun er relat</w:t>
      </w:r>
      <w:r w:rsidR="00BA20E8">
        <w:t>eret til etableringen af en hav</w:t>
      </w:r>
      <w:r>
        <w:t xml:space="preserve">møllepark i det </w:t>
      </w:r>
      <w:r>
        <w:lastRenderedPageBreak/>
        <w:t xml:space="preserve">ene område, men hvor det er kombinationen af effektindfødningen i Vesterhav Syd og Vesterhav Nord, der er bestemmende. Dette er anført i nedenstående skema, der derfor skal tillægges omkostningerne anført i afsnit </w:t>
      </w:r>
      <w:r w:rsidR="00901D9E">
        <w:fldChar w:fldCharType="begin"/>
      </w:r>
      <w:r w:rsidR="00901D9E">
        <w:instrText xml:space="preserve"> REF _Ref398800021 \r \h </w:instrText>
      </w:r>
      <w:r w:rsidR="00901D9E">
        <w:fldChar w:fldCharType="separate"/>
      </w:r>
      <w:r w:rsidR="00901D9E">
        <w:t>5.2</w:t>
      </w:r>
      <w:r w:rsidR="00901D9E">
        <w:fldChar w:fldCharType="end"/>
      </w:r>
      <w:r>
        <w:t xml:space="preserve"> og </w:t>
      </w:r>
      <w:r>
        <w:fldChar w:fldCharType="begin"/>
      </w:r>
      <w:r>
        <w:instrText xml:space="preserve"> REF _Ref395862801 \r \h </w:instrText>
      </w:r>
      <w:r>
        <w:fldChar w:fldCharType="separate"/>
      </w:r>
      <w:r w:rsidR="00901D9E">
        <w:t>5.3</w:t>
      </w:r>
      <w:r>
        <w:fldChar w:fldCharType="end"/>
      </w:r>
      <w:r>
        <w:t>:</w:t>
      </w:r>
    </w:p>
    <w:p w14:paraId="15A98F17" w14:textId="77777777" w:rsidR="002233EA" w:rsidRDefault="002233EA" w:rsidP="002233EA"/>
    <w:tbl>
      <w:tblPr>
        <w:tblStyle w:val="Tabel-Gitter1"/>
        <w:tblW w:w="7380" w:type="dxa"/>
        <w:tblLayout w:type="fixed"/>
        <w:tblLook w:val="04A0" w:firstRow="1" w:lastRow="0" w:firstColumn="1" w:lastColumn="0" w:noHBand="0" w:noVBand="1"/>
      </w:tblPr>
      <w:tblGrid>
        <w:gridCol w:w="948"/>
        <w:gridCol w:w="1287"/>
        <w:gridCol w:w="1271"/>
        <w:gridCol w:w="1271"/>
        <w:gridCol w:w="1272"/>
        <w:gridCol w:w="1331"/>
      </w:tblGrid>
      <w:tr w:rsidR="002233EA" w:rsidRPr="003E1DC0" w14:paraId="3D773F6C" w14:textId="77777777" w:rsidTr="00333EA0">
        <w:tc>
          <w:tcPr>
            <w:tcW w:w="948" w:type="dxa"/>
            <w:tcBorders>
              <w:tl2br w:val="single" w:sz="4" w:space="0" w:color="auto"/>
            </w:tcBorders>
          </w:tcPr>
          <w:p w14:paraId="24E32113" w14:textId="77777777" w:rsidR="002233EA" w:rsidRPr="00321EFE" w:rsidRDefault="002233EA" w:rsidP="007B41D2">
            <w:pPr>
              <w:jc w:val="right"/>
              <w:rPr>
                <w:sz w:val="16"/>
                <w:szCs w:val="16"/>
              </w:rPr>
            </w:pPr>
            <w:r w:rsidRPr="00321EFE">
              <w:rPr>
                <w:sz w:val="16"/>
                <w:szCs w:val="16"/>
              </w:rPr>
              <w:t>Syd</w:t>
            </w:r>
          </w:p>
          <w:p w14:paraId="3878A6D3" w14:textId="77777777" w:rsidR="002233EA" w:rsidRPr="00321EFE" w:rsidRDefault="002233EA" w:rsidP="007B41D2">
            <w:pPr>
              <w:rPr>
                <w:sz w:val="16"/>
                <w:szCs w:val="16"/>
              </w:rPr>
            </w:pPr>
            <w:r w:rsidRPr="00321EFE">
              <w:rPr>
                <w:sz w:val="16"/>
                <w:szCs w:val="16"/>
              </w:rPr>
              <w:t>Nord</w:t>
            </w:r>
          </w:p>
        </w:tc>
        <w:tc>
          <w:tcPr>
            <w:tcW w:w="1287" w:type="dxa"/>
          </w:tcPr>
          <w:p w14:paraId="07A4CD17" w14:textId="77777777" w:rsidR="002233EA" w:rsidRPr="00321EFE" w:rsidRDefault="002233EA" w:rsidP="007B41D2">
            <w:pPr>
              <w:jc w:val="center"/>
              <w:rPr>
                <w:sz w:val="16"/>
                <w:szCs w:val="16"/>
              </w:rPr>
            </w:pPr>
            <w:r w:rsidRPr="00321EFE">
              <w:rPr>
                <w:sz w:val="16"/>
                <w:szCs w:val="16"/>
              </w:rPr>
              <w:t>0 MW</w:t>
            </w:r>
          </w:p>
        </w:tc>
        <w:tc>
          <w:tcPr>
            <w:tcW w:w="1271" w:type="dxa"/>
          </w:tcPr>
          <w:p w14:paraId="585C9610" w14:textId="77777777" w:rsidR="002233EA" w:rsidRPr="00321EFE" w:rsidRDefault="002233EA" w:rsidP="007B41D2">
            <w:pPr>
              <w:jc w:val="center"/>
              <w:rPr>
                <w:sz w:val="16"/>
                <w:szCs w:val="16"/>
              </w:rPr>
            </w:pPr>
            <w:r w:rsidRPr="00321EFE">
              <w:rPr>
                <w:sz w:val="16"/>
                <w:szCs w:val="16"/>
              </w:rPr>
              <w:t>50 MW</w:t>
            </w:r>
          </w:p>
        </w:tc>
        <w:tc>
          <w:tcPr>
            <w:tcW w:w="1271" w:type="dxa"/>
          </w:tcPr>
          <w:p w14:paraId="72F5D22E" w14:textId="77777777" w:rsidR="002233EA" w:rsidRPr="00321EFE" w:rsidRDefault="002233EA" w:rsidP="007B41D2">
            <w:pPr>
              <w:jc w:val="center"/>
              <w:rPr>
                <w:sz w:val="16"/>
                <w:szCs w:val="16"/>
              </w:rPr>
            </w:pPr>
            <w:r w:rsidRPr="00321EFE">
              <w:rPr>
                <w:sz w:val="16"/>
                <w:szCs w:val="16"/>
              </w:rPr>
              <w:t>100 MW</w:t>
            </w:r>
          </w:p>
        </w:tc>
        <w:tc>
          <w:tcPr>
            <w:tcW w:w="1272" w:type="dxa"/>
          </w:tcPr>
          <w:p w14:paraId="5B8D1DE7" w14:textId="77777777" w:rsidR="002233EA" w:rsidRPr="00321EFE" w:rsidRDefault="002233EA" w:rsidP="007B41D2">
            <w:pPr>
              <w:jc w:val="center"/>
              <w:rPr>
                <w:sz w:val="16"/>
                <w:szCs w:val="16"/>
              </w:rPr>
            </w:pPr>
            <w:r w:rsidRPr="00321EFE">
              <w:rPr>
                <w:sz w:val="16"/>
                <w:szCs w:val="16"/>
              </w:rPr>
              <w:t>150 MW</w:t>
            </w:r>
          </w:p>
        </w:tc>
        <w:tc>
          <w:tcPr>
            <w:tcW w:w="1331" w:type="dxa"/>
          </w:tcPr>
          <w:p w14:paraId="4FC11609" w14:textId="77777777" w:rsidR="002233EA" w:rsidRPr="00321EFE" w:rsidRDefault="002233EA" w:rsidP="007B41D2">
            <w:pPr>
              <w:jc w:val="center"/>
              <w:rPr>
                <w:sz w:val="16"/>
                <w:szCs w:val="16"/>
              </w:rPr>
            </w:pPr>
            <w:r w:rsidRPr="00321EFE">
              <w:rPr>
                <w:sz w:val="16"/>
                <w:szCs w:val="16"/>
              </w:rPr>
              <w:t>200 MW</w:t>
            </w:r>
          </w:p>
        </w:tc>
      </w:tr>
      <w:tr w:rsidR="002233EA" w:rsidRPr="003E1DC0" w14:paraId="3790DD04" w14:textId="77777777" w:rsidTr="00333EA0">
        <w:tc>
          <w:tcPr>
            <w:tcW w:w="948" w:type="dxa"/>
          </w:tcPr>
          <w:p w14:paraId="22C8D825" w14:textId="77777777" w:rsidR="002233EA" w:rsidRPr="00321EFE" w:rsidRDefault="002233EA" w:rsidP="007B41D2">
            <w:pPr>
              <w:jc w:val="center"/>
              <w:rPr>
                <w:sz w:val="16"/>
                <w:szCs w:val="16"/>
              </w:rPr>
            </w:pPr>
            <w:r w:rsidRPr="00321EFE">
              <w:rPr>
                <w:sz w:val="16"/>
                <w:szCs w:val="16"/>
              </w:rPr>
              <w:t>0 MW</w:t>
            </w:r>
          </w:p>
        </w:tc>
        <w:tc>
          <w:tcPr>
            <w:tcW w:w="1287" w:type="dxa"/>
          </w:tcPr>
          <w:p w14:paraId="0E18C8FA" w14:textId="77777777" w:rsidR="002233EA" w:rsidRPr="00321EFE" w:rsidRDefault="002233EA" w:rsidP="007B41D2">
            <w:pPr>
              <w:jc w:val="center"/>
              <w:rPr>
                <w:sz w:val="16"/>
                <w:szCs w:val="16"/>
              </w:rPr>
            </w:pPr>
            <w:r w:rsidRPr="00321EFE">
              <w:rPr>
                <w:sz w:val="16"/>
                <w:szCs w:val="16"/>
              </w:rPr>
              <w:t>-</w:t>
            </w:r>
          </w:p>
        </w:tc>
        <w:tc>
          <w:tcPr>
            <w:tcW w:w="1271" w:type="dxa"/>
          </w:tcPr>
          <w:p w14:paraId="67E2E7E0" w14:textId="77777777" w:rsidR="002233EA" w:rsidRPr="00321EFE" w:rsidRDefault="002233EA" w:rsidP="007B41D2">
            <w:pPr>
              <w:jc w:val="center"/>
              <w:rPr>
                <w:sz w:val="16"/>
                <w:szCs w:val="16"/>
              </w:rPr>
            </w:pPr>
            <w:r w:rsidRPr="00321EFE">
              <w:rPr>
                <w:sz w:val="16"/>
                <w:szCs w:val="16"/>
              </w:rPr>
              <w:t>-</w:t>
            </w:r>
          </w:p>
        </w:tc>
        <w:tc>
          <w:tcPr>
            <w:tcW w:w="1271" w:type="dxa"/>
          </w:tcPr>
          <w:p w14:paraId="06E65A0A" w14:textId="77777777" w:rsidR="002233EA" w:rsidRPr="00321EFE" w:rsidRDefault="002233EA" w:rsidP="007B41D2">
            <w:pPr>
              <w:jc w:val="center"/>
              <w:rPr>
                <w:sz w:val="16"/>
                <w:szCs w:val="16"/>
              </w:rPr>
            </w:pPr>
            <w:r w:rsidRPr="00321EFE">
              <w:rPr>
                <w:sz w:val="16"/>
                <w:szCs w:val="16"/>
              </w:rPr>
              <w:t>-</w:t>
            </w:r>
          </w:p>
        </w:tc>
        <w:tc>
          <w:tcPr>
            <w:tcW w:w="1272" w:type="dxa"/>
          </w:tcPr>
          <w:p w14:paraId="4E18E70E" w14:textId="7797C43B" w:rsidR="002233EA" w:rsidRPr="00321EFE" w:rsidRDefault="002233EA" w:rsidP="00333EA0">
            <w:pPr>
              <w:jc w:val="center"/>
              <w:rPr>
                <w:sz w:val="16"/>
                <w:szCs w:val="16"/>
              </w:rPr>
            </w:pPr>
            <w:r w:rsidRPr="00321EFE">
              <w:rPr>
                <w:sz w:val="16"/>
                <w:szCs w:val="16"/>
              </w:rPr>
              <w:t xml:space="preserve">150 kV kabel </w:t>
            </w:r>
            <w:r w:rsidR="00333EA0">
              <w:rPr>
                <w:sz w:val="16"/>
                <w:szCs w:val="16"/>
              </w:rPr>
              <w:t>HER-IDU</w:t>
            </w:r>
          </w:p>
        </w:tc>
        <w:tc>
          <w:tcPr>
            <w:tcW w:w="1331" w:type="dxa"/>
          </w:tcPr>
          <w:p w14:paraId="2C64F17C" w14:textId="5EC88507" w:rsidR="002233EA" w:rsidRPr="00321EFE" w:rsidRDefault="002233EA" w:rsidP="007B41D2">
            <w:pPr>
              <w:jc w:val="center"/>
              <w:rPr>
                <w:sz w:val="16"/>
                <w:szCs w:val="16"/>
              </w:rPr>
            </w:pPr>
            <w:r w:rsidRPr="00C035B3">
              <w:rPr>
                <w:sz w:val="16"/>
                <w:szCs w:val="16"/>
              </w:rPr>
              <w:t xml:space="preserve">150 kV kabel </w:t>
            </w:r>
            <w:r w:rsidR="00333EA0">
              <w:rPr>
                <w:sz w:val="16"/>
                <w:szCs w:val="16"/>
              </w:rPr>
              <w:t>HER-IDU</w:t>
            </w:r>
          </w:p>
        </w:tc>
      </w:tr>
      <w:tr w:rsidR="002233EA" w:rsidRPr="003E1DC0" w14:paraId="0E29E17C" w14:textId="77777777" w:rsidTr="00333EA0">
        <w:tc>
          <w:tcPr>
            <w:tcW w:w="948" w:type="dxa"/>
          </w:tcPr>
          <w:p w14:paraId="4B7BBA6B" w14:textId="77777777" w:rsidR="002233EA" w:rsidRPr="00321EFE" w:rsidRDefault="002233EA" w:rsidP="007B41D2">
            <w:pPr>
              <w:jc w:val="center"/>
              <w:rPr>
                <w:sz w:val="16"/>
                <w:szCs w:val="16"/>
              </w:rPr>
            </w:pPr>
            <w:r w:rsidRPr="00321EFE">
              <w:rPr>
                <w:sz w:val="16"/>
                <w:szCs w:val="16"/>
              </w:rPr>
              <w:t>50 MW</w:t>
            </w:r>
          </w:p>
        </w:tc>
        <w:tc>
          <w:tcPr>
            <w:tcW w:w="1287" w:type="dxa"/>
          </w:tcPr>
          <w:p w14:paraId="64AB7E26" w14:textId="77777777" w:rsidR="002233EA" w:rsidRPr="00321EFE" w:rsidRDefault="002233EA" w:rsidP="007B41D2">
            <w:pPr>
              <w:jc w:val="center"/>
              <w:rPr>
                <w:sz w:val="16"/>
                <w:szCs w:val="16"/>
              </w:rPr>
            </w:pPr>
            <w:r w:rsidRPr="00321EFE">
              <w:rPr>
                <w:sz w:val="16"/>
                <w:szCs w:val="16"/>
              </w:rPr>
              <w:t>-</w:t>
            </w:r>
          </w:p>
        </w:tc>
        <w:tc>
          <w:tcPr>
            <w:tcW w:w="1271" w:type="dxa"/>
          </w:tcPr>
          <w:p w14:paraId="22136B7F" w14:textId="77777777" w:rsidR="002233EA" w:rsidRPr="00321EFE" w:rsidRDefault="002233EA" w:rsidP="007B41D2">
            <w:pPr>
              <w:jc w:val="center"/>
              <w:rPr>
                <w:sz w:val="16"/>
                <w:szCs w:val="16"/>
              </w:rPr>
            </w:pPr>
            <w:r w:rsidRPr="00321EFE">
              <w:rPr>
                <w:sz w:val="16"/>
                <w:szCs w:val="16"/>
              </w:rPr>
              <w:t>-</w:t>
            </w:r>
          </w:p>
        </w:tc>
        <w:tc>
          <w:tcPr>
            <w:tcW w:w="1271" w:type="dxa"/>
          </w:tcPr>
          <w:p w14:paraId="5E0FABFF" w14:textId="77777777" w:rsidR="002233EA" w:rsidRPr="00321EFE" w:rsidRDefault="002233EA" w:rsidP="007B41D2">
            <w:pPr>
              <w:jc w:val="center"/>
              <w:rPr>
                <w:sz w:val="16"/>
                <w:szCs w:val="16"/>
              </w:rPr>
            </w:pPr>
            <w:r w:rsidRPr="00321EFE">
              <w:rPr>
                <w:sz w:val="16"/>
                <w:szCs w:val="16"/>
              </w:rPr>
              <w:t>-</w:t>
            </w:r>
          </w:p>
        </w:tc>
        <w:tc>
          <w:tcPr>
            <w:tcW w:w="1272" w:type="dxa"/>
          </w:tcPr>
          <w:p w14:paraId="1A462CB5" w14:textId="335D14B3" w:rsidR="002233EA" w:rsidRPr="00321EFE" w:rsidRDefault="002233EA" w:rsidP="007B41D2">
            <w:pPr>
              <w:jc w:val="center"/>
              <w:rPr>
                <w:sz w:val="16"/>
                <w:szCs w:val="16"/>
              </w:rPr>
            </w:pPr>
            <w:r w:rsidRPr="00C035B3">
              <w:rPr>
                <w:sz w:val="16"/>
                <w:szCs w:val="16"/>
              </w:rPr>
              <w:t xml:space="preserve">150 kV kabel </w:t>
            </w:r>
            <w:r w:rsidR="00333EA0">
              <w:rPr>
                <w:sz w:val="16"/>
                <w:szCs w:val="16"/>
              </w:rPr>
              <w:t>HER-IDU</w:t>
            </w:r>
          </w:p>
        </w:tc>
        <w:tc>
          <w:tcPr>
            <w:tcW w:w="1331" w:type="dxa"/>
          </w:tcPr>
          <w:p w14:paraId="112DD1C8" w14:textId="6AC6B3AF" w:rsidR="002233EA" w:rsidRPr="00321EFE" w:rsidRDefault="00333EA0" w:rsidP="007B41D2">
            <w:pPr>
              <w:jc w:val="center"/>
              <w:rPr>
                <w:sz w:val="16"/>
                <w:szCs w:val="16"/>
              </w:rPr>
            </w:pPr>
            <w:r>
              <w:rPr>
                <w:sz w:val="16"/>
                <w:szCs w:val="16"/>
              </w:rPr>
              <w:t>IDU</w:t>
            </w:r>
            <w:r w:rsidR="002233EA" w:rsidRPr="00321EFE">
              <w:rPr>
                <w:sz w:val="16"/>
                <w:szCs w:val="16"/>
              </w:rPr>
              <w:t xml:space="preserve"> </w:t>
            </w:r>
            <w:r>
              <w:rPr>
                <w:sz w:val="16"/>
                <w:szCs w:val="16"/>
              </w:rPr>
              <w:t xml:space="preserve">KT52 </w:t>
            </w:r>
            <w:r w:rsidR="002233EA" w:rsidRPr="00321EFE">
              <w:rPr>
                <w:sz w:val="16"/>
                <w:szCs w:val="16"/>
              </w:rPr>
              <w:t>og</w:t>
            </w:r>
          </w:p>
          <w:p w14:paraId="25D597B6" w14:textId="54A4BE8F" w:rsidR="002233EA" w:rsidRPr="00321EFE" w:rsidRDefault="002233EA" w:rsidP="007B41D2">
            <w:pPr>
              <w:jc w:val="center"/>
              <w:rPr>
                <w:sz w:val="16"/>
                <w:szCs w:val="16"/>
              </w:rPr>
            </w:pPr>
            <w:r w:rsidRPr="00C035B3">
              <w:rPr>
                <w:sz w:val="16"/>
                <w:szCs w:val="16"/>
              </w:rPr>
              <w:t xml:space="preserve">150 kV kabel </w:t>
            </w:r>
            <w:r w:rsidR="00333EA0">
              <w:rPr>
                <w:sz w:val="16"/>
                <w:szCs w:val="16"/>
              </w:rPr>
              <w:t>HER-IDU</w:t>
            </w:r>
          </w:p>
        </w:tc>
      </w:tr>
      <w:tr w:rsidR="002233EA" w:rsidRPr="003E1DC0" w14:paraId="6E0F84D1" w14:textId="77777777" w:rsidTr="00333EA0">
        <w:tc>
          <w:tcPr>
            <w:tcW w:w="948" w:type="dxa"/>
          </w:tcPr>
          <w:p w14:paraId="77BC06A5" w14:textId="77777777" w:rsidR="002233EA" w:rsidRPr="00321EFE" w:rsidRDefault="002233EA" w:rsidP="007B41D2">
            <w:pPr>
              <w:jc w:val="center"/>
              <w:rPr>
                <w:sz w:val="16"/>
                <w:szCs w:val="16"/>
              </w:rPr>
            </w:pPr>
            <w:r w:rsidRPr="00321EFE">
              <w:rPr>
                <w:sz w:val="16"/>
                <w:szCs w:val="16"/>
              </w:rPr>
              <w:t>100 MW</w:t>
            </w:r>
          </w:p>
        </w:tc>
        <w:tc>
          <w:tcPr>
            <w:tcW w:w="1287" w:type="dxa"/>
          </w:tcPr>
          <w:p w14:paraId="0357D56A" w14:textId="77777777" w:rsidR="002233EA" w:rsidRPr="00321EFE" w:rsidRDefault="002233EA" w:rsidP="007B41D2">
            <w:pPr>
              <w:jc w:val="center"/>
              <w:rPr>
                <w:sz w:val="16"/>
                <w:szCs w:val="16"/>
              </w:rPr>
            </w:pPr>
            <w:r w:rsidRPr="00321EFE">
              <w:rPr>
                <w:sz w:val="16"/>
                <w:szCs w:val="16"/>
              </w:rPr>
              <w:t>-</w:t>
            </w:r>
          </w:p>
        </w:tc>
        <w:tc>
          <w:tcPr>
            <w:tcW w:w="1271" w:type="dxa"/>
          </w:tcPr>
          <w:p w14:paraId="5BA30585" w14:textId="77777777" w:rsidR="002233EA" w:rsidRPr="00321EFE" w:rsidRDefault="002233EA" w:rsidP="007B41D2">
            <w:pPr>
              <w:jc w:val="center"/>
              <w:rPr>
                <w:sz w:val="16"/>
                <w:szCs w:val="16"/>
              </w:rPr>
            </w:pPr>
            <w:r w:rsidRPr="00321EFE">
              <w:rPr>
                <w:sz w:val="16"/>
                <w:szCs w:val="16"/>
              </w:rPr>
              <w:t>-</w:t>
            </w:r>
          </w:p>
        </w:tc>
        <w:tc>
          <w:tcPr>
            <w:tcW w:w="1271" w:type="dxa"/>
          </w:tcPr>
          <w:p w14:paraId="18179A22" w14:textId="77777777" w:rsidR="002233EA" w:rsidRPr="00321EFE" w:rsidRDefault="002233EA" w:rsidP="007B41D2">
            <w:pPr>
              <w:jc w:val="center"/>
              <w:rPr>
                <w:sz w:val="16"/>
                <w:szCs w:val="16"/>
              </w:rPr>
            </w:pPr>
            <w:r w:rsidRPr="00321EFE">
              <w:rPr>
                <w:sz w:val="16"/>
                <w:szCs w:val="16"/>
              </w:rPr>
              <w:t>-</w:t>
            </w:r>
          </w:p>
        </w:tc>
        <w:tc>
          <w:tcPr>
            <w:tcW w:w="1272" w:type="dxa"/>
          </w:tcPr>
          <w:p w14:paraId="52D9B5DC" w14:textId="44488DCE" w:rsidR="002233EA" w:rsidRPr="00321EFE" w:rsidRDefault="00333EA0" w:rsidP="007B41D2">
            <w:pPr>
              <w:jc w:val="center"/>
              <w:rPr>
                <w:sz w:val="16"/>
                <w:szCs w:val="16"/>
              </w:rPr>
            </w:pPr>
            <w:r>
              <w:rPr>
                <w:sz w:val="16"/>
                <w:szCs w:val="16"/>
              </w:rPr>
              <w:t>IDU</w:t>
            </w:r>
            <w:r w:rsidRPr="00321EFE">
              <w:rPr>
                <w:sz w:val="16"/>
                <w:szCs w:val="16"/>
              </w:rPr>
              <w:t xml:space="preserve"> </w:t>
            </w:r>
            <w:r>
              <w:rPr>
                <w:sz w:val="16"/>
                <w:szCs w:val="16"/>
              </w:rPr>
              <w:t xml:space="preserve">KT52 </w:t>
            </w:r>
          </w:p>
        </w:tc>
        <w:tc>
          <w:tcPr>
            <w:tcW w:w="1331" w:type="dxa"/>
          </w:tcPr>
          <w:p w14:paraId="05228C05" w14:textId="1719651B" w:rsidR="002233EA" w:rsidRPr="00321EFE" w:rsidRDefault="00333EA0" w:rsidP="007B41D2">
            <w:pPr>
              <w:jc w:val="center"/>
              <w:rPr>
                <w:sz w:val="16"/>
                <w:szCs w:val="16"/>
              </w:rPr>
            </w:pPr>
            <w:r>
              <w:rPr>
                <w:sz w:val="16"/>
                <w:szCs w:val="16"/>
              </w:rPr>
              <w:t>IDU</w:t>
            </w:r>
            <w:r w:rsidRPr="00321EFE">
              <w:rPr>
                <w:sz w:val="16"/>
                <w:szCs w:val="16"/>
              </w:rPr>
              <w:t xml:space="preserve"> </w:t>
            </w:r>
            <w:r>
              <w:rPr>
                <w:sz w:val="16"/>
                <w:szCs w:val="16"/>
              </w:rPr>
              <w:t xml:space="preserve">KT52 </w:t>
            </w:r>
            <w:r w:rsidR="002233EA" w:rsidRPr="00321EFE">
              <w:rPr>
                <w:sz w:val="16"/>
                <w:szCs w:val="16"/>
              </w:rPr>
              <w:t>og</w:t>
            </w:r>
          </w:p>
          <w:p w14:paraId="19626027" w14:textId="67E72C1A" w:rsidR="002233EA" w:rsidRPr="00321EFE" w:rsidRDefault="002233EA" w:rsidP="007B41D2">
            <w:pPr>
              <w:jc w:val="center"/>
              <w:rPr>
                <w:sz w:val="16"/>
                <w:szCs w:val="16"/>
              </w:rPr>
            </w:pPr>
            <w:r w:rsidRPr="00C035B3">
              <w:rPr>
                <w:sz w:val="16"/>
                <w:szCs w:val="16"/>
              </w:rPr>
              <w:t xml:space="preserve">150 kV kabel </w:t>
            </w:r>
            <w:r w:rsidR="00333EA0">
              <w:rPr>
                <w:sz w:val="16"/>
                <w:szCs w:val="16"/>
              </w:rPr>
              <w:t>HER-IDU</w:t>
            </w:r>
          </w:p>
        </w:tc>
      </w:tr>
      <w:tr w:rsidR="002233EA" w:rsidRPr="003E1DC0" w14:paraId="7480E293" w14:textId="77777777" w:rsidTr="00333EA0">
        <w:tc>
          <w:tcPr>
            <w:tcW w:w="948" w:type="dxa"/>
          </w:tcPr>
          <w:p w14:paraId="64673F28" w14:textId="77777777" w:rsidR="002233EA" w:rsidRPr="00321EFE" w:rsidRDefault="002233EA" w:rsidP="007B41D2">
            <w:pPr>
              <w:jc w:val="center"/>
              <w:rPr>
                <w:sz w:val="16"/>
                <w:szCs w:val="16"/>
              </w:rPr>
            </w:pPr>
            <w:r w:rsidRPr="00321EFE">
              <w:rPr>
                <w:sz w:val="16"/>
                <w:szCs w:val="16"/>
              </w:rPr>
              <w:t>150 MW</w:t>
            </w:r>
          </w:p>
        </w:tc>
        <w:tc>
          <w:tcPr>
            <w:tcW w:w="1287" w:type="dxa"/>
          </w:tcPr>
          <w:p w14:paraId="67EEDDAF" w14:textId="77777777" w:rsidR="002233EA" w:rsidRPr="00321EFE" w:rsidRDefault="002233EA" w:rsidP="007B41D2">
            <w:pPr>
              <w:jc w:val="center"/>
              <w:rPr>
                <w:sz w:val="16"/>
                <w:szCs w:val="16"/>
              </w:rPr>
            </w:pPr>
            <w:r w:rsidRPr="00321EFE">
              <w:rPr>
                <w:sz w:val="16"/>
                <w:szCs w:val="16"/>
              </w:rPr>
              <w:t>-</w:t>
            </w:r>
          </w:p>
        </w:tc>
        <w:tc>
          <w:tcPr>
            <w:tcW w:w="1271" w:type="dxa"/>
          </w:tcPr>
          <w:p w14:paraId="51BB81F4" w14:textId="25A9311E" w:rsidR="002233EA" w:rsidRPr="00321EFE" w:rsidRDefault="002233EA" w:rsidP="00272684">
            <w:pPr>
              <w:jc w:val="center"/>
              <w:rPr>
                <w:sz w:val="16"/>
                <w:szCs w:val="16"/>
              </w:rPr>
            </w:pPr>
            <w:r w:rsidRPr="00C035B3">
              <w:rPr>
                <w:sz w:val="16"/>
                <w:szCs w:val="16"/>
              </w:rPr>
              <w:t xml:space="preserve">150 kV kabel </w:t>
            </w:r>
            <w:r w:rsidR="00272684">
              <w:rPr>
                <w:sz w:val="16"/>
                <w:szCs w:val="16"/>
              </w:rPr>
              <w:t>HER-IDU</w:t>
            </w:r>
          </w:p>
        </w:tc>
        <w:tc>
          <w:tcPr>
            <w:tcW w:w="1271" w:type="dxa"/>
          </w:tcPr>
          <w:p w14:paraId="2A0D9953" w14:textId="035433A3" w:rsidR="002233EA" w:rsidRPr="00321EFE" w:rsidRDefault="00333EA0" w:rsidP="007B41D2">
            <w:pPr>
              <w:jc w:val="center"/>
              <w:rPr>
                <w:sz w:val="16"/>
                <w:szCs w:val="16"/>
              </w:rPr>
            </w:pPr>
            <w:r>
              <w:rPr>
                <w:sz w:val="16"/>
                <w:szCs w:val="16"/>
              </w:rPr>
              <w:t>IDU</w:t>
            </w:r>
            <w:r w:rsidRPr="00321EFE">
              <w:rPr>
                <w:sz w:val="16"/>
                <w:szCs w:val="16"/>
              </w:rPr>
              <w:t xml:space="preserve"> </w:t>
            </w:r>
            <w:r>
              <w:rPr>
                <w:sz w:val="16"/>
                <w:szCs w:val="16"/>
              </w:rPr>
              <w:t xml:space="preserve">KT52 </w:t>
            </w:r>
          </w:p>
        </w:tc>
        <w:tc>
          <w:tcPr>
            <w:tcW w:w="1272" w:type="dxa"/>
          </w:tcPr>
          <w:p w14:paraId="66BFCF41" w14:textId="5DB1A6AD" w:rsidR="002233EA" w:rsidRPr="00321EFE" w:rsidRDefault="00333EA0" w:rsidP="007B41D2">
            <w:pPr>
              <w:jc w:val="center"/>
              <w:rPr>
                <w:sz w:val="16"/>
                <w:szCs w:val="16"/>
              </w:rPr>
            </w:pPr>
            <w:r>
              <w:rPr>
                <w:sz w:val="16"/>
                <w:szCs w:val="16"/>
              </w:rPr>
              <w:t>IDU</w:t>
            </w:r>
            <w:r w:rsidRPr="00321EFE">
              <w:rPr>
                <w:sz w:val="16"/>
                <w:szCs w:val="16"/>
              </w:rPr>
              <w:t xml:space="preserve"> </w:t>
            </w:r>
            <w:r>
              <w:rPr>
                <w:sz w:val="16"/>
                <w:szCs w:val="16"/>
              </w:rPr>
              <w:t xml:space="preserve">KT52 </w:t>
            </w:r>
            <w:r w:rsidR="002233EA" w:rsidRPr="00321EFE">
              <w:rPr>
                <w:sz w:val="16"/>
                <w:szCs w:val="16"/>
              </w:rPr>
              <w:t>og</w:t>
            </w:r>
          </w:p>
          <w:p w14:paraId="677EE31A" w14:textId="319FF901" w:rsidR="002233EA" w:rsidRPr="00321EFE" w:rsidRDefault="002233EA" w:rsidP="007B41D2">
            <w:pPr>
              <w:jc w:val="center"/>
              <w:rPr>
                <w:sz w:val="16"/>
                <w:szCs w:val="16"/>
              </w:rPr>
            </w:pPr>
            <w:r w:rsidRPr="00C035B3">
              <w:rPr>
                <w:sz w:val="16"/>
                <w:szCs w:val="16"/>
              </w:rPr>
              <w:t xml:space="preserve">150 kV kabel </w:t>
            </w:r>
            <w:r w:rsidR="00333EA0">
              <w:rPr>
                <w:sz w:val="16"/>
                <w:szCs w:val="16"/>
              </w:rPr>
              <w:t>HER-IDU</w:t>
            </w:r>
          </w:p>
        </w:tc>
        <w:tc>
          <w:tcPr>
            <w:tcW w:w="1331" w:type="dxa"/>
          </w:tcPr>
          <w:p w14:paraId="09DB4B45" w14:textId="21FE0C3C" w:rsidR="002233EA" w:rsidRPr="00321EFE" w:rsidRDefault="00333EA0" w:rsidP="007B41D2">
            <w:pPr>
              <w:jc w:val="center"/>
              <w:rPr>
                <w:sz w:val="16"/>
                <w:szCs w:val="16"/>
              </w:rPr>
            </w:pPr>
            <w:r>
              <w:rPr>
                <w:sz w:val="16"/>
                <w:szCs w:val="16"/>
              </w:rPr>
              <w:t>IDU</w:t>
            </w:r>
            <w:r w:rsidRPr="00321EFE">
              <w:rPr>
                <w:sz w:val="16"/>
                <w:szCs w:val="16"/>
              </w:rPr>
              <w:t xml:space="preserve"> </w:t>
            </w:r>
            <w:r>
              <w:rPr>
                <w:sz w:val="16"/>
                <w:szCs w:val="16"/>
              </w:rPr>
              <w:t xml:space="preserve">KT52 </w:t>
            </w:r>
            <w:r w:rsidR="002233EA" w:rsidRPr="00321EFE">
              <w:rPr>
                <w:sz w:val="16"/>
                <w:szCs w:val="16"/>
              </w:rPr>
              <w:t>og</w:t>
            </w:r>
          </w:p>
          <w:p w14:paraId="3CE33BFB" w14:textId="013CA8EB" w:rsidR="002233EA" w:rsidRPr="00321EFE" w:rsidRDefault="002233EA" w:rsidP="007B41D2">
            <w:pPr>
              <w:jc w:val="center"/>
              <w:rPr>
                <w:sz w:val="16"/>
                <w:szCs w:val="16"/>
              </w:rPr>
            </w:pPr>
            <w:r w:rsidRPr="00C035B3">
              <w:rPr>
                <w:sz w:val="16"/>
                <w:szCs w:val="16"/>
              </w:rPr>
              <w:t xml:space="preserve">150 kV kabel </w:t>
            </w:r>
            <w:r w:rsidR="00333EA0">
              <w:rPr>
                <w:sz w:val="16"/>
                <w:szCs w:val="16"/>
              </w:rPr>
              <w:t>HER-IDU</w:t>
            </w:r>
          </w:p>
        </w:tc>
      </w:tr>
      <w:tr w:rsidR="002233EA" w:rsidRPr="003E1DC0" w14:paraId="522F5704" w14:textId="77777777" w:rsidTr="00333EA0">
        <w:tc>
          <w:tcPr>
            <w:tcW w:w="948" w:type="dxa"/>
          </w:tcPr>
          <w:p w14:paraId="0F810BCE" w14:textId="77777777" w:rsidR="002233EA" w:rsidRPr="00321EFE" w:rsidRDefault="002233EA" w:rsidP="007B41D2">
            <w:pPr>
              <w:jc w:val="center"/>
              <w:rPr>
                <w:sz w:val="16"/>
                <w:szCs w:val="16"/>
              </w:rPr>
            </w:pPr>
            <w:r w:rsidRPr="00321EFE">
              <w:rPr>
                <w:sz w:val="16"/>
                <w:szCs w:val="16"/>
              </w:rPr>
              <w:t>200 MW</w:t>
            </w:r>
          </w:p>
        </w:tc>
        <w:tc>
          <w:tcPr>
            <w:tcW w:w="1287" w:type="dxa"/>
          </w:tcPr>
          <w:p w14:paraId="64AE8E9D" w14:textId="154183FD" w:rsidR="002233EA" w:rsidRPr="00321EFE" w:rsidRDefault="002233EA" w:rsidP="007B41D2">
            <w:pPr>
              <w:jc w:val="center"/>
              <w:rPr>
                <w:sz w:val="16"/>
                <w:szCs w:val="16"/>
              </w:rPr>
            </w:pPr>
            <w:r w:rsidRPr="00C035B3">
              <w:rPr>
                <w:sz w:val="16"/>
                <w:szCs w:val="16"/>
              </w:rPr>
              <w:t xml:space="preserve">150 kV kabel </w:t>
            </w:r>
            <w:r w:rsidR="00333EA0">
              <w:rPr>
                <w:sz w:val="16"/>
                <w:szCs w:val="16"/>
              </w:rPr>
              <w:t>HER-IDU</w:t>
            </w:r>
          </w:p>
        </w:tc>
        <w:tc>
          <w:tcPr>
            <w:tcW w:w="1271" w:type="dxa"/>
          </w:tcPr>
          <w:p w14:paraId="3CF5D09F" w14:textId="33C6A845" w:rsidR="002233EA" w:rsidRPr="00321EFE" w:rsidRDefault="00333EA0" w:rsidP="007B41D2">
            <w:pPr>
              <w:jc w:val="center"/>
              <w:rPr>
                <w:sz w:val="16"/>
                <w:szCs w:val="16"/>
              </w:rPr>
            </w:pPr>
            <w:r>
              <w:rPr>
                <w:sz w:val="16"/>
                <w:szCs w:val="16"/>
              </w:rPr>
              <w:t>IDU</w:t>
            </w:r>
            <w:r w:rsidRPr="00321EFE">
              <w:rPr>
                <w:sz w:val="16"/>
                <w:szCs w:val="16"/>
              </w:rPr>
              <w:t xml:space="preserve"> </w:t>
            </w:r>
            <w:r>
              <w:rPr>
                <w:sz w:val="16"/>
                <w:szCs w:val="16"/>
              </w:rPr>
              <w:t>KT52</w:t>
            </w:r>
          </w:p>
        </w:tc>
        <w:tc>
          <w:tcPr>
            <w:tcW w:w="1271" w:type="dxa"/>
          </w:tcPr>
          <w:p w14:paraId="3D514ADD" w14:textId="08BBBC20" w:rsidR="002233EA" w:rsidRPr="00321EFE" w:rsidRDefault="00333EA0" w:rsidP="007B41D2">
            <w:pPr>
              <w:jc w:val="center"/>
              <w:rPr>
                <w:sz w:val="16"/>
                <w:szCs w:val="16"/>
              </w:rPr>
            </w:pPr>
            <w:r>
              <w:rPr>
                <w:sz w:val="16"/>
                <w:szCs w:val="16"/>
              </w:rPr>
              <w:t>IDU</w:t>
            </w:r>
            <w:r w:rsidRPr="00321EFE">
              <w:rPr>
                <w:sz w:val="16"/>
                <w:szCs w:val="16"/>
              </w:rPr>
              <w:t xml:space="preserve"> </w:t>
            </w:r>
            <w:r>
              <w:rPr>
                <w:sz w:val="16"/>
                <w:szCs w:val="16"/>
              </w:rPr>
              <w:t xml:space="preserve">KT52 </w:t>
            </w:r>
            <w:r w:rsidR="002233EA" w:rsidRPr="00321EFE">
              <w:rPr>
                <w:sz w:val="16"/>
                <w:szCs w:val="16"/>
              </w:rPr>
              <w:t>og</w:t>
            </w:r>
          </w:p>
          <w:p w14:paraId="72B1D7B9" w14:textId="4288D388" w:rsidR="002233EA" w:rsidRPr="00321EFE" w:rsidRDefault="002233EA" w:rsidP="007B41D2">
            <w:pPr>
              <w:jc w:val="center"/>
              <w:rPr>
                <w:sz w:val="16"/>
                <w:szCs w:val="16"/>
              </w:rPr>
            </w:pPr>
            <w:r w:rsidRPr="00C035B3">
              <w:rPr>
                <w:sz w:val="16"/>
                <w:szCs w:val="16"/>
              </w:rPr>
              <w:t xml:space="preserve">150 kV kabel </w:t>
            </w:r>
            <w:r w:rsidR="00333EA0">
              <w:rPr>
                <w:sz w:val="16"/>
                <w:szCs w:val="16"/>
              </w:rPr>
              <w:t>HER-IDU</w:t>
            </w:r>
          </w:p>
        </w:tc>
        <w:tc>
          <w:tcPr>
            <w:tcW w:w="1272" w:type="dxa"/>
          </w:tcPr>
          <w:p w14:paraId="2BADD370" w14:textId="4469BFBE" w:rsidR="002233EA" w:rsidRPr="00321EFE" w:rsidRDefault="00333EA0" w:rsidP="007B41D2">
            <w:pPr>
              <w:jc w:val="center"/>
              <w:rPr>
                <w:sz w:val="16"/>
                <w:szCs w:val="16"/>
              </w:rPr>
            </w:pPr>
            <w:r>
              <w:rPr>
                <w:sz w:val="16"/>
                <w:szCs w:val="16"/>
              </w:rPr>
              <w:t>IDU</w:t>
            </w:r>
            <w:r w:rsidRPr="00321EFE">
              <w:rPr>
                <w:sz w:val="16"/>
                <w:szCs w:val="16"/>
              </w:rPr>
              <w:t xml:space="preserve"> </w:t>
            </w:r>
            <w:r>
              <w:rPr>
                <w:sz w:val="16"/>
                <w:szCs w:val="16"/>
              </w:rPr>
              <w:t xml:space="preserve">KT52 </w:t>
            </w:r>
            <w:r w:rsidR="002233EA" w:rsidRPr="00321EFE">
              <w:rPr>
                <w:sz w:val="16"/>
                <w:szCs w:val="16"/>
              </w:rPr>
              <w:t>og</w:t>
            </w:r>
          </w:p>
          <w:p w14:paraId="4695337F" w14:textId="3591E9C0" w:rsidR="002233EA" w:rsidRPr="00321EFE" w:rsidRDefault="002233EA" w:rsidP="007B41D2">
            <w:pPr>
              <w:jc w:val="center"/>
              <w:rPr>
                <w:sz w:val="16"/>
                <w:szCs w:val="16"/>
              </w:rPr>
            </w:pPr>
            <w:r w:rsidRPr="00C035B3">
              <w:rPr>
                <w:sz w:val="16"/>
                <w:szCs w:val="16"/>
              </w:rPr>
              <w:t xml:space="preserve">150 kV kabel </w:t>
            </w:r>
            <w:r w:rsidR="00333EA0">
              <w:rPr>
                <w:sz w:val="16"/>
                <w:szCs w:val="16"/>
              </w:rPr>
              <w:t>HER-IDU</w:t>
            </w:r>
          </w:p>
        </w:tc>
        <w:tc>
          <w:tcPr>
            <w:tcW w:w="1331" w:type="dxa"/>
            <w:shd w:val="clear" w:color="auto" w:fill="D9D9D9" w:themeFill="background1" w:themeFillShade="D9"/>
          </w:tcPr>
          <w:p w14:paraId="64E577BC" w14:textId="77777777" w:rsidR="002233EA" w:rsidRPr="00321EFE" w:rsidRDefault="002233EA" w:rsidP="00333EA0">
            <w:pPr>
              <w:keepNext/>
              <w:jc w:val="center"/>
              <w:rPr>
                <w:sz w:val="16"/>
                <w:szCs w:val="16"/>
              </w:rPr>
            </w:pPr>
          </w:p>
        </w:tc>
      </w:tr>
    </w:tbl>
    <w:p w14:paraId="7D2A079F" w14:textId="10469392" w:rsidR="002233EA" w:rsidRDefault="00333EA0" w:rsidP="00333EA0">
      <w:pPr>
        <w:pStyle w:val="Billedtekst"/>
      </w:pPr>
      <w:r>
        <w:t xml:space="preserve">Tabel </w:t>
      </w:r>
      <w:r w:rsidR="0019304E">
        <w:fldChar w:fldCharType="begin"/>
      </w:r>
      <w:r w:rsidR="0019304E">
        <w:instrText xml:space="preserve"> SEQ Tabel \* ARABIC </w:instrText>
      </w:r>
      <w:r w:rsidR="0019304E">
        <w:fldChar w:fldCharType="separate"/>
      </w:r>
      <w:r w:rsidR="00901D9E">
        <w:rPr>
          <w:noProof/>
        </w:rPr>
        <w:t>1</w:t>
      </w:r>
      <w:r w:rsidR="0019304E">
        <w:rPr>
          <w:noProof/>
        </w:rPr>
        <w:fldChar w:fldCharType="end"/>
      </w:r>
      <w:r>
        <w:t xml:space="preserve"> – I ovenstående tabel er anvendt følgende forkortelser: HER = 150 kV station Herning, IDU = 400/150 kV station Idomlund, </w:t>
      </w:r>
      <w:r w:rsidRPr="00333EA0">
        <w:t>IDU KT52</w:t>
      </w:r>
      <w:r>
        <w:t xml:space="preserve"> = 400/150 kV transformer 2 i Idomlund.</w:t>
      </w:r>
    </w:p>
    <w:p w14:paraId="73E53D3C" w14:textId="77777777" w:rsidR="0018628E" w:rsidRDefault="0018628E" w:rsidP="002233EA"/>
    <w:p w14:paraId="5073506D" w14:textId="7AA18BCD" w:rsidR="002233EA" w:rsidRDefault="002233EA" w:rsidP="002233EA">
      <w:r>
        <w:t xml:space="preserve">150 kV kabelforbindelsen Herning-Idomlund </w:t>
      </w:r>
      <w:r w:rsidR="00084342">
        <w:t xml:space="preserve">inkl. tilhørende 100 Mvar </w:t>
      </w:r>
      <w:r w:rsidR="00550B68">
        <w:t>variabel</w:t>
      </w:r>
      <w:r w:rsidR="00084342">
        <w:t xml:space="preserve"> reaktor i Herning</w:t>
      </w:r>
      <w:r>
        <w:t xml:space="preserve"> er indeholdt i </w:t>
      </w:r>
      <w:r w:rsidR="003B6908">
        <w:t xml:space="preserve">Netudviklingsplan 2013 </w:t>
      </w:r>
      <w:r>
        <w:t>til etablering i 2021 og skal derfor medgå i de økonomiske beregninger som en omkostning til en fre</w:t>
      </w:r>
      <w:r>
        <w:t>m</w:t>
      </w:r>
      <w:r>
        <w:t>rykning fra 2021 til 2019. Denne fremrykning er opgjort til 11 mio. kr. i 2014-priser.</w:t>
      </w:r>
    </w:p>
    <w:p w14:paraId="72E15490" w14:textId="77777777" w:rsidR="002233EA" w:rsidRDefault="002233EA" w:rsidP="002233EA"/>
    <w:p w14:paraId="497618E4" w14:textId="7356CC9E" w:rsidR="002233EA" w:rsidRDefault="002233EA" w:rsidP="002233EA">
      <w:r>
        <w:t xml:space="preserve">Omkostningen til </w:t>
      </w:r>
      <w:r w:rsidR="0018628E">
        <w:t xml:space="preserve">tilslutning af </w:t>
      </w:r>
      <w:r>
        <w:t>400/150 kV transformer 2 i 400 kV station Ido</w:t>
      </w:r>
      <w:r>
        <w:t>m</w:t>
      </w:r>
      <w:r w:rsidR="0018628E">
        <w:t>lund</w:t>
      </w:r>
      <w:r>
        <w:t xml:space="preserve"> er opgjort til 3</w:t>
      </w:r>
      <w:r w:rsidR="00AC1874">
        <w:t>3</w:t>
      </w:r>
      <w:r>
        <w:t xml:space="preserve"> mio. kr.</w:t>
      </w:r>
    </w:p>
    <w:p w14:paraId="63F4C687" w14:textId="77777777" w:rsidR="00BA20E8" w:rsidRDefault="00BA20E8" w:rsidP="002233EA"/>
    <w:p w14:paraId="4B3BE8E0" w14:textId="5522CF3B" w:rsidR="0018628E" w:rsidRDefault="0018628E" w:rsidP="002233EA">
      <w:r>
        <w:t>Ovenstående forstærkningsbehov kan blive nødvendige at gennemføre ved no</w:t>
      </w:r>
      <w:r>
        <w:t>g</w:t>
      </w:r>
      <w:r>
        <w:t>le af de kombinationer, hvor der ikke er angivet forstærkningsbehov, såfremt der tilsluttes mere produktion på land end forudsat i fremskrivningerne.</w:t>
      </w:r>
    </w:p>
    <w:p w14:paraId="227D2731" w14:textId="77777777" w:rsidR="00550B68" w:rsidRDefault="00550B68" w:rsidP="002233EA"/>
    <w:p w14:paraId="398351F8" w14:textId="1185F879" w:rsidR="002233EA" w:rsidRDefault="0018628E" w:rsidP="002233EA">
      <w:r>
        <w:t>O</w:t>
      </w:r>
      <w:r w:rsidR="002233EA">
        <w:t>mkostninger</w:t>
      </w:r>
      <w:r>
        <w:t>ne</w:t>
      </w:r>
      <w:r w:rsidR="002233EA">
        <w:t xml:space="preserve"> afholdes af Energinet.dk som en del af omkostningerne til den nødvendige udbygning af transmissionsnettet</w:t>
      </w:r>
      <w:r>
        <w:t xml:space="preserve"> grundet indpasning af VE</w:t>
      </w:r>
      <w:r w:rsidR="002233EA">
        <w:t>.</w:t>
      </w:r>
    </w:p>
    <w:p w14:paraId="602E6FFD" w14:textId="3C6B2979" w:rsidR="00BD4A0E" w:rsidRDefault="00BD4A0E">
      <w:pPr>
        <w:spacing w:line="240" w:lineRule="auto"/>
        <w:rPr>
          <w:b/>
          <w:sz w:val="19"/>
        </w:rPr>
      </w:pPr>
      <w:bookmarkStart w:id="61" w:name="_Toc396477426"/>
    </w:p>
    <w:p w14:paraId="52A1C43A" w14:textId="77777777" w:rsidR="007011E9" w:rsidRDefault="007011E9">
      <w:pPr>
        <w:spacing w:line="240" w:lineRule="auto"/>
        <w:rPr>
          <w:b/>
          <w:sz w:val="19"/>
        </w:rPr>
      </w:pPr>
    </w:p>
    <w:p w14:paraId="7F6A4676" w14:textId="77777777" w:rsidR="00115E52" w:rsidRDefault="00115E52">
      <w:pPr>
        <w:spacing w:line="240" w:lineRule="auto"/>
        <w:rPr>
          <w:b/>
          <w:sz w:val="19"/>
        </w:rPr>
      </w:pPr>
      <w:r>
        <w:br w:type="page"/>
      </w:r>
    </w:p>
    <w:p w14:paraId="20011505" w14:textId="000FF658" w:rsidR="000352B8" w:rsidRPr="000352B8" w:rsidRDefault="000352B8" w:rsidP="000352B8">
      <w:pPr>
        <w:pStyle w:val="Overskrift2"/>
      </w:pPr>
      <w:bookmarkStart w:id="62" w:name="_Toc412184007"/>
      <w:r>
        <w:lastRenderedPageBreak/>
        <w:t>Sæby</w:t>
      </w:r>
      <w:bookmarkEnd w:id="61"/>
      <w:bookmarkEnd w:id="62"/>
    </w:p>
    <w:p w14:paraId="0375E62B" w14:textId="19E5C981" w:rsidR="00936C55" w:rsidRDefault="00936C55" w:rsidP="000352B8">
      <w:r>
        <w:t>Det udpegede område</w:t>
      </w:r>
      <w:r w:rsidR="00321EFE">
        <w:t xml:space="preserve"> til opstilling af kystnære </w:t>
      </w:r>
      <w:r w:rsidR="00DB2D50">
        <w:t>hav</w:t>
      </w:r>
      <w:r w:rsidR="00321EFE">
        <w:t>møller</w:t>
      </w:r>
      <w:r>
        <w:t xml:space="preserve"> ud for Sæby</w:t>
      </w:r>
      <w:r w:rsidR="00321EFE">
        <w:t xml:space="preserve"> </w:t>
      </w:r>
      <w:r w:rsidR="007F3949">
        <w:t xml:space="preserve">kan ses af kortudsnittet i </w:t>
      </w:r>
      <w:r w:rsidR="007F3949">
        <w:fldChar w:fldCharType="begin"/>
      </w:r>
      <w:r w:rsidR="007F3949">
        <w:instrText xml:space="preserve"> REF _Ref387149213 \h </w:instrText>
      </w:r>
      <w:r w:rsidR="007F3949">
        <w:fldChar w:fldCharType="separate"/>
      </w:r>
      <w:r w:rsidR="00901D9E">
        <w:t xml:space="preserve">Figur </w:t>
      </w:r>
      <w:r w:rsidR="00901D9E">
        <w:rPr>
          <w:noProof/>
        </w:rPr>
        <w:t>3</w:t>
      </w:r>
      <w:r w:rsidR="007F3949">
        <w:fldChar w:fldCharType="end"/>
      </w:r>
      <w:r w:rsidR="007F3949">
        <w:t>.</w:t>
      </w:r>
    </w:p>
    <w:p w14:paraId="5AA05F62" w14:textId="77777777" w:rsidR="00045DEA" w:rsidRDefault="00045DEA" w:rsidP="000352B8"/>
    <w:p w14:paraId="1E55431D" w14:textId="4F24A80B" w:rsidR="00045DEA" w:rsidRPr="00F01470" w:rsidRDefault="00045DEA" w:rsidP="00045DEA">
      <w:r w:rsidRPr="00F01470">
        <w:t>Der</w:t>
      </w:r>
      <w:r>
        <w:t xml:space="preserve"> er fastlagt ilandføringspunkt</w:t>
      </w:r>
      <w:r w:rsidR="00142573">
        <w:t>er</w:t>
      </w:r>
      <w:r>
        <w:t xml:space="preserve"> </w:t>
      </w:r>
      <w:r w:rsidRPr="00F01470">
        <w:t>i</w:t>
      </w:r>
      <w:r>
        <w:t xml:space="preserve"> hhv.</w:t>
      </w:r>
      <w:r w:rsidRPr="00F01470">
        <w:t xml:space="preserve"> den nordlige og sydlige del af området, da den centrale del</w:t>
      </w:r>
      <w:r>
        <w:t xml:space="preserve"> af det udlagte område</w:t>
      </w:r>
      <w:r w:rsidRPr="00F01470">
        <w:t xml:space="preserve"> ligger ud for Sæby, hvor ilandføring vurderes </w:t>
      </w:r>
      <w:r w:rsidR="001C5E0A">
        <w:t>uhensigtsmæssig</w:t>
      </w:r>
      <w:r w:rsidR="001C5E0A" w:rsidRPr="00F01470">
        <w:t xml:space="preserve"> </w:t>
      </w:r>
      <w:r w:rsidRPr="00F01470">
        <w:t>grundet nærhed til Sæby.</w:t>
      </w:r>
      <w:r>
        <w:t xml:space="preserve"> </w:t>
      </w:r>
      <w:r w:rsidR="001C5E0A">
        <w:t xml:space="preserve">Ved de </w:t>
      </w:r>
      <w:r>
        <w:t>to ilandføring</w:t>
      </w:r>
      <w:r>
        <w:t>s</w:t>
      </w:r>
      <w:r>
        <w:t>punkter</w:t>
      </w:r>
      <w:r w:rsidR="00142573">
        <w:t xml:space="preserve"> er</w:t>
      </w:r>
      <w:r>
        <w:t xml:space="preserve"> </w:t>
      </w:r>
      <w:r w:rsidR="001C5E0A">
        <w:t>undersøg</w:t>
      </w:r>
      <w:r w:rsidR="00142573">
        <w:t>t</w:t>
      </w:r>
      <w:r w:rsidR="001C5E0A">
        <w:t xml:space="preserve"> </w:t>
      </w:r>
      <w:r>
        <w:t>mulighed</w:t>
      </w:r>
      <w:r w:rsidR="001C5E0A">
        <w:t>en</w:t>
      </w:r>
      <w:r>
        <w:t xml:space="preserve"> for etabler</w:t>
      </w:r>
      <w:r w:rsidR="00142573">
        <w:t>ing af</w:t>
      </w:r>
      <w:r>
        <w:t xml:space="preserve"> fremskudte transformerstat</w:t>
      </w:r>
      <w:r>
        <w:t>i</w:t>
      </w:r>
      <w:r>
        <w:t>oner i hhv. Haldbjerg eller Solsbæk.</w:t>
      </w:r>
    </w:p>
    <w:p w14:paraId="47FC810F" w14:textId="77777777" w:rsidR="00045DEA" w:rsidRDefault="00045DEA" w:rsidP="00045DEA"/>
    <w:p w14:paraId="3CEFE7E7" w14:textId="3A68A50A" w:rsidR="00045DEA" w:rsidRPr="000352B8" w:rsidRDefault="00045DEA" w:rsidP="00045DEA">
      <w:r w:rsidRPr="000352B8">
        <w:t>Tilslu</w:t>
      </w:r>
      <w:r>
        <w:t>tningen til det eksisterende transmissionsnet kan dermed ske til 150</w:t>
      </w:r>
      <w:r w:rsidRPr="000352B8">
        <w:t xml:space="preserve"> kV stationen </w:t>
      </w:r>
      <w:r>
        <w:t>Starbakke, der ligger vest for Frederikshavn</w:t>
      </w:r>
      <w:r w:rsidR="00142573">
        <w:t>,</w:t>
      </w:r>
      <w:r>
        <w:t xml:space="preserve"> eller til 150 kV stationen Dybvad sydvest for Sæby. </w:t>
      </w:r>
    </w:p>
    <w:p w14:paraId="4E7374B2" w14:textId="77777777" w:rsidR="001645B1" w:rsidRDefault="001645B1" w:rsidP="000352B8"/>
    <w:p w14:paraId="4329157B" w14:textId="34830F60" w:rsidR="00670B40" w:rsidRDefault="00BE67DB" w:rsidP="00670B40">
      <w:pPr>
        <w:keepNext/>
      </w:pPr>
      <w:r>
        <w:rPr>
          <w:noProof/>
          <w:lang w:eastAsia="da-DK"/>
        </w:rPr>
        <w:drawing>
          <wp:inline distT="0" distB="0" distL="0" distR="0" wp14:anchorId="22F197E4" wp14:editId="2A80E92D">
            <wp:extent cx="4679950" cy="3258882"/>
            <wp:effectExtent l="0" t="0" r="6350" b="0"/>
            <wp:docPr id="7168" name="Billed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679950" cy="3258882"/>
                    </a:xfrm>
                    <a:prstGeom prst="rect">
                      <a:avLst/>
                    </a:prstGeom>
                  </pic:spPr>
                </pic:pic>
              </a:graphicData>
            </a:graphic>
          </wp:inline>
        </w:drawing>
      </w:r>
    </w:p>
    <w:p w14:paraId="70A0FDC5" w14:textId="544492E8" w:rsidR="007D2471" w:rsidRDefault="00670B40" w:rsidP="00670B40">
      <w:pPr>
        <w:pStyle w:val="Billedtekst"/>
      </w:pPr>
      <w:bookmarkStart w:id="63" w:name="_Ref387149213"/>
      <w:r>
        <w:t xml:space="preserve">Figur </w:t>
      </w:r>
      <w:r w:rsidR="0019304E">
        <w:fldChar w:fldCharType="begin"/>
      </w:r>
      <w:r w:rsidR="0019304E">
        <w:instrText xml:space="preserve"> S</w:instrText>
      </w:r>
      <w:r w:rsidR="0019304E">
        <w:instrText xml:space="preserve">EQ Figur \* ARABIC </w:instrText>
      </w:r>
      <w:r w:rsidR="0019304E">
        <w:fldChar w:fldCharType="separate"/>
      </w:r>
      <w:r w:rsidR="00901D9E">
        <w:rPr>
          <w:noProof/>
        </w:rPr>
        <w:t>3</w:t>
      </w:r>
      <w:r w:rsidR="0019304E">
        <w:rPr>
          <w:noProof/>
        </w:rPr>
        <w:fldChar w:fldCharType="end"/>
      </w:r>
      <w:bookmarkEnd w:id="63"/>
      <w:r>
        <w:t>: Sæby</w:t>
      </w:r>
    </w:p>
    <w:p w14:paraId="38C36B16" w14:textId="77777777" w:rsidR="00115E52" w:rsidRPr="00115E52" w:rsidRDefault="00115E52" w:rsidP="00115E52"/>
    <w:p w14:paraId="3EB40B85" w14:textId="745F1C4C" w:rsidR="003743AF" w:rsidRDefault="0051635F" w:rsidP="003743AF">
      <w:pPr>
        <w:pStyle w:val="Overskrift3"/>
      </w:pPr>
      <w:bookmarkStart w:id="64" w:name="_Toc396477427"/>
      <w:bookmarkStart w:id="65" w:name="_Toc412184008"/>
      <w:r>
        <w:t>Tilslutning afhængig af parkstørrelse</w:t>
      </w:r>
      <w:bookmarkEnd w:id="64"/>
      <w:bookmarkEnd w:id="65"/>
    </w:p>
    <w:p w14:paraId="7B44005B" w14:textId="382BB6A4" w:rsidR="0051635F" w:rsidRDefault="0051635F" w:rsidP="0051635F">
      <w:pPr>
        <w:pStyle w:val="Overskrift4"/>
      </w:pPr>
      <w:r>
        <w:t>50</w:t>
      </w:r>
      <w:r w:rsidR="006C0F43">
        <w:t xml:space="preserve"> – 100 </w:t>
      </w:r>
      <w:r>
        <w:t>MW</w:t>
      </w:r>
      <w:r w:rsidR="00417D60">
        <w:t xml:space="preserve"> (standardkoncept 4)</w:t>
      </w:r>
    </w:p>
    <w:p w14:paraId="0612CC18" w14:textId="26302D7A" w:rsidR="00A4565A" w:rsidRDefault="00A4565A" w:rsidP="00A4565A">
      <w:r>
        <w:t>Ved en parkstørrelse på 50</w:t>
      </w:r>
      <w:r w:rsidR="00DE3321">
        <w:t xml:space="preserve"> og 100</w:t>
      </w:r>
      <w:r>
        <w:t xml:space="preserve"> MW </w:t>
      </w:r>
      <w:r w:rsidR="008D28B2">
        <w:t xml:space="preserve">bør </w:t>
      </w:r>
      <w:r>
        <w:t xml:space="preserve">tilslutningen </w:t>
      </w:r>
      <w:r w:rsidR="008D28B2">
        <w:t xml:space="preserve">samfundsøkonomisk </w:t>
      </w:r>
      <w:r>
        <w:t xml:space="preserve">ske via det sydlige ilandføringspunkt. Tilslutningen </w:t>
      </w:r>
      <w:r w:rsidR="00B26E21">
        <w:t xml:space="preserve">bør </w:t>
      </w:r>
      <w:r>
        <w:t>ske med et 60 kV kabel ført</w:t>
      </w:r>
      <w:r w:rsidR="00BA20E8">
        <w:t xml:space="preserve"> fra hav</w:t>
      </w:r>
      <w:r w:rsidR="00DE3321">
        <w:t>mølleparken</w:t>
      </w:r>
      <w:r>
        <w:t xml:space="preserve"> i det vist</w:t>
      </w:r>
      <w:r w:rsidR="007011E9">
        <w:t>e</w:t>
      </w:r>
      <w:r>
        <w:t xml:space="preserve"> tracé forbi </w:t>
      </w:r>
      <w:r w:rsidR="00456C88">
        <w:t>Solsbæk</w:t>
      </w:r>
      <w:r>
        <w:t xml:space="preserve"> og helt til</w:t>
      </w:r>
      <w:r w:rsidR="00456C88">
        <w:t xml:space="preserve"> 60 kV stationen</w:t>
      </w:r>
      <w:r>
        <w:t xml:space="preserve"> </w:t>
      </w:r>
      <w:r w:rsidR="00456C88">
        <w:t>Dybvad</w:t>
      </w:r>
      <w:r>
        <w:t xml:space="preserve">. </w:t>
      </w:r>
    </w:p>
    <w:p w14:paraId="4E8C7CF1" w14:textId="77777777" w:rsidR="0087402C" w:rsidRDefault="0087402C" w:rsidP="0051635F"/>
    <w:p w14:paraId="4DAB2703" w14:textId="000A8ECB" w:rsidR="0051635F" w:rsidRDefault="0051635F" w:rsidP="0051635F">
      <w:pPr>
        <w:pStyle w:val="Overskrift4"/>
      </w:pPr>
      <w:r>
        <w:t>150</w:t>
      </w:r>
      <w:r w:rsidR="006C0F43">
        <w:t xml:space="preserve"> – 200 </w:t>
      </w:r>
      <w:r>
        <w:t>MW</w:t>
      </w:r>
      <w:r w:rsidR="00417D60">
        <w:t xml:space="preserve"> (standardkoncept 1a)</w:t>
      </w:r>
    </w:p>
    <w:p w14:paraId="73ABA3DF" w14:textId="214D5D91" w:rsidR="00456C88" w:rsidRDefault="00456C88" w:rsidP="00456C88">
      <w:r>
        <w:t>Ved en parkstørrelse på 150</w:t>
      </w:r>
      <w:r w:rsidR="00DE3321">
        <w:t xml:space="preserve"> og 200</w:t>
      </w:r>
      <w:r>
        <w:t xml:space="preserve"> MW </w:t>
      </w:r>
      <w:r w:rsidR="008D28B2">
        <w:t xml:space="preserve">bør </w:t>
      </w:r>
      <w:r>
        <w:t xml:space="preserve">tilslutningen </w:t>
      </w:r>
      <w:r w:rsidR="008D28B2">
        <w:t xml:space="preserve">samfundsøkonomisk </w:t>
      </w:r>
      <w:r>
        <w:t xml:space="preserve">ske via det sydlige ilandføringspunkt. Tilslutningen </w:t>
      </w:r>
      <w:r w:rsidR="00B26E21">
        <w:t xml:space="preserve">bør </w:t>
      </w:r>
      <w:r>
        <w:t>ske</w:t>
      </w:r>
      <w:r w:rsidR="00BA20E8">
        <w:t xml:space="preserve"> med 33 kV kabler ført fra hav</w:t>
      </w:r>
      <w:r w:rsidR="00DE3321">
        <w:t>mølleparken til</w:t>
      </w:r>
      <w:r>
        <w:t xml:space="preserve"> en fremskudt 150/33 kV transformerstation placeret ved Solsbæk og forbundet til Dybvad med et 150 kV kabel.</w:t>
      </w:r>
    </w:p>
    <w:p w14:paraId="5E6C19AA" w14:textId="77777777" w:rsidR="00456C88" w:rsidRDefault="00456C88" w:rsidP="00456C88"/>
    <w:p w14:paraId="74217C3A" w14:textId="318E38F4" w:rsidR="00456C88" w:rsidRDefault="00456C88" w:rsidP="00456C88">
      <w:r>
        <w:t xml:space="preserve">Dybvad ombygges til et dobbeltskinneanlæg, og der opstilles en 40 </w:t>
      </w:r>
      <w:r w:rsidR="001C5E0A">
        <w:t xml:space="preserve">Mvar </w:t>
      </w:r>
      <w:r>
        <w:t>rea</w:t>
      </w:r>
      <w:r>
        <w:t>k</w:t>
      </w:r>
      <w:r>
        <w:t>tor.</w:t>
      </w:r>
    </w:p>
    <w:p w14:paraId="29A24C80" w14:textId="77777777" w:rsidR="0051635F" w:rsidRDefault="0051635F" w:rsidP="0051635F"/>
    <w:p w14:paraId="52994D3C" w14:textId="77777777" w:rsidR="00235345" w:rsidRDefault="00235345" w:rsidP="00235345">
      <w:pPr>
        <w:pStyle w:val="Overskrift4"/>
      </w:pPr>
      <w:r>
        <w:t>Fælles for alle parkstørrelser</w:t>
      </w:r>
    </w:p>
    <w:p w14:paraId="07D8E2E3" w14:textId="51F99823" w:rsidR="00235345" w:rsidRDefault="00235345" w:rsidP="00235345">
      <w:r>
        <w:t>Parkens tilslutningspunkt og dermed omkostningsfordeling vil afhænge af, hvor der kan opnås tilladelse til etablering af et fremskudt transformeringspunkt. Omkostningsfordelingen mellem mølleejer og netselskab/Energinet.dk er i n</w:t>
      </w:r>
      <w:r>
        <w:t>e</w:t>
      </w:r>
      <w:r>
        <w:t>denstående tabeller angivet ud fra et tilslutningspunkt i enten Solsbæk eller Haldbjerg.</w:t>
      </w:r>
    </w:p>
    <w:p w14:paraId="1276E526" w14:textId="77777777" w:rsidR="00F01470" w:rsidRDefault="00F01470" w:rsidP="00F01470"/>
    <w:p w14:paraId="2CA7EBBE" w14:textId="5B1D90E9" w:rsidR="00235345" w:rsidRDefault="00235345" w:rsidP="00235345">
      <w:pPr>
        <w:pStyle w:val="Overskrift3"/>
      </w:pPr>
      <w:bookmarkStart w:id="66" w:name="_Toc412184009"/>
      <w:r w:rsidRPr="00883253">
        <w:t xml:space="preserve">Omkostningsfordeling ved tilslutningspunkt i </w:t>
      </w:r>
      <w:r>
        <w:t>Solsbæk</w:t>
      </w:r>
      <w:r w:rsidRPr="00883253">
        <w:t>:</w:t>
      </w:r>
      <w:bookmarkEnd w:id="66"/>
    </w:p>
    <w:tbl>
      <w:tblPr>
        <w:tblStyle w:val="Tabel-Gitter"/>
        <w:tblW w:w="7701" w:type="dxa"/>
        <w:tblLayout w:type="fixed"/>
        <w:tblLook w:val="04A0" w:firstRow="1" w:lastRow="0" w:firstColumn="1" w:lastColumn="0" w:noHBand="0" w:noVBand="1"/>
      </w:tblPr>
      <w:tblGrid>
        <w:gridCol w:w="1042"/>
        <w:gridCol w:w="1455"/>
        <w:gridCol w:w="1439"/>
        <w:gridCol w:w="1417"/>
        <w:gridCol w:w="1251"/>
        <w:gridCol w:w="1097"/>
      </w:tblGrid>
      <w:tr w:rsidR="00235345" w14:paraId="61E4D6C2" w14:textId="77777777" w:rsidTr="007778D9">
        <w:tc>
          <w:tcPr>
            <w:tcW w:w="1042" w:type="dxa"/>
          </w:tcPr>
          <w:p w14:paraId="45B885F5" w14:textId="77777777" w:rsidR="00235345" w:rsidRDefault="00235345" w:rsidP="007778D9">
            <w:r>
              <w:t>Par</w:t>
            </w:r>
            <w:r>
              <w:t>k</w:t>
            </w:r>
            <w:r>
              <w:t>størrelse [MW]</w:t>
            </w:r>
          </w:p>
        </w:tc>
        <w:tc>
          <w:tcPr>
            <w:tcW w:w="1455" w:type="dxa"/>
          </w:tcPr>
          <w:p w14:paraId="52F7D70D" w14:textId="77777777" w:rsidR="00235345" w:rsidRDefault="00235345" w:rsidP="007778D9">
            <w:r>
              <w:t>Samlede omkostninger</w:t>
            </w:r>
          </w:p>
          <w:p w14:paraId="0901FFC4" w14:textId="77777777" w:rsidR="00235345" w:rsidRDefault="00235345" w:rsidP="007778D9">
            <w:r>
              <w:t>[mio. kr.]</w:t>
            </w:r>
          </w:p>
        </w:tc>
        <w:tc>
          <w:tcPr>
            <w:tcW w:w="1439" w:type="dxa"/>
          </w:tcPr>
          <w:p w14:paraId="2CBDC737" w14:textId="77777777" w:rsidR="00235345" w:rsidRDefault="00235345" w:rsidP="007778D9">
            <w:r>
              <w:t>Omkos</w:t>
            </w:r>
            <w:r>
              <w:t>t</w:t>
            </w:r>
            <w:r>
              <w:t>ningsbærer</w:t>
            </w:r>
          </w:p>
        </w:tc>
        <w:tc>
          <w:tcPr>
            <w:tcW w:w="1417" w:type="dxa"/>
          </w:tcPr>
          <w:p w14:paraId="079047A0" w14:textId="77777777" w:rsidR="00235345" w:rsidRDefault="00235345" w:rsidP="007778D9">
            <w:r>
              <w:t>Anlægso</w:t>
            </w:r>
            <w:r>
              <w:t>m</w:t>
            </w:r>
            <w:r>
              <w:t>kostninger [mio. kr.]</w:t>
            </w:r>
          </w:p>
        </w:tc>
        <w:tc>
          <w:tcPr>
            <w:tcW w:w="1251" w:type="dxa"/>
          </w:tcPr>
          <w:p w14:paraId="451872E8" w14:textId="77777777" w:rsidR="00235345" w:rsidRDefault="00235345" w:rsidP="007778D9">
            <w:r>
              <w:t xml:space="preserve">Drift og vedligehold </w:t>
            </w:r>
          </w:p>
          <w:p w14:paraId="55FD0772" w14:textId="77777777" w:rsidR="00235345" w:rsidRDefault="00235345" w:rsidP="007778D9">
            <w:r>
              <w:t>[mio. kr.]</w:t>
            </w:r>
          </w:p>
        </w:tc>
        <w:tc>
          <w:tcPr>
            <w:tcW w:w="1097" w:type="dxa"/>
          </w:tcPr>
          <w:p w14:paraId="67138018" w14:textId="77777777" w:rsidR="00235345" w:rsidRDefault="00235345" w:rsidP="007778D9">
            <w:r>
              <w:t>Nettab</w:t>
            </w:r>
          </w:p>
          <w:p w14:paraId="72261732" w14:textId="77777777" w:rsidR="00235345" w:rsidRDefault="00235345" w:rsidP="007778D9"/>
          <w:p w14:paraId="3A54CA62" w14:textId="77777777" w:rsidR="00235345" w:rsidRDefault="00235345" w:rsidP="007778D9">
            <w:r>
              <w:t>[mio. kr.]</w:t>
            </w:r>
          </w:p>
        </w:tc>
      </w:tr>
      <w:tr w:rsidR="00235345" w14:paraId="6AF8EDE6" w14:textId="77777777" w:rsidTr="00115E52">
        <w:trPr>
          <w:trHeight w:val="159"/>
        </w:trPr>
        <w:tc>
          <w:tcPr>
            <w:tcW w:w="1042" w:type="dxa"/>
            <w:vMerge w:val="restart"/>
            <w:vAlign w:val="center"/>
          </w:tcPr>
          <w:p w14:paraId="230FC36B" w14:textId="77777777" w:rsidR="00235345" w:rsidRPr="00807039" w:rsidRDefault="00235345" w:rsidP="00235345">
            <w:pPr>
              <w:jc w:val="right"/>
              <w:rPr>
                <w:szCs w:val="18"/>
              </w:rPr>
            </w:pPr>
            <w:r w:rsidRPr="00807039">
              <w:rPr>
                <w:szCs w:val="18"/>
              </w:rPr>
              <w:t>50</w:t>
            </w:r>
          </w:p>
        </w:tc>
        <w:tc>
          <w:tcPr>
            <w:tcW w:w="1455" w:type="dxa"/>
            <w:vMerge w:val="restart"/>
            <w:vAlign w:val="center"/>
          </w:tcPr>
          <w:p w14:paraId="2EC8ABC6" w14:textId="77777777" w:rsidR="00235345" w:rsidRPr="00115E52" w:rsidRDefault="00235345" w:rsidP="00235345">
            <w:pPr>
              <w:jc w:val="right"/>
              <w:rPr>
                <w:b/>
                <w:szCs w:val="18"/>
              </w:rPr>
            </w:pPr>
            <w:r w:rsidRPr="00115E52">
              <w:rPr>
                <w:b/>
                <w:szCs w:val="18"/>
              </w:rPr>
              <w:t>28</w:t>
            </w:r>
          </w:p>
        </w:tc>
        <w:tc>
          <w:tcPr>
            <w:tcW w:w="1439" w:type="dxa"/>
            <w:tcBorders>
              <w:bottom w:val="nil"/>
            </w:tcBorders>
          </w:tcPr>
          <w:p w14:paraId="6372A4D8" w14:textId="77777777" w:rsidR="00235345" w:rsidRPr="00807039" w:rsidRDefault="00235345" w:rsidP="00235345">
            <w:pPr>
              <w:rPr>
                <w:szCs w:val="18"/>
              </w:rPr>
            </w:pPr>
            <w:r w:rsidRPr="00807039">
              <w:rPr>
                <w:szCs w:val="18"/>
              </w:rPr>
              <w:t>Energinet.dk</w:t>
            </w:r>
          </w:p>
        </w:tc>
        <w:tc>
          <w:tcPr>
            <w:tcW w:w="1417" w:type="dxa"/>
            <w:tcBorders>
              <w:bottom w:val="nil"/>
            </w:tcBorders>
            <w:vAlign w:val="center"/>
          </w:tcPr>
          <w:p w14:paraId="402ACB1C" w14:textId="3CC78130" w:rsidR="00235345" w:rsidRPr="00807039" w:rsidRDefault="00235345" w:rsidP="00235345">
            <w:pPr>
              <w:jc w:val="right"/>
              <w:rPr>
                <w:szCs w:val="18"/>
              </w:rPr>
            </w:pPr>
            <w:r w:rsidRPr="00ED6BD3">
              <w:t>0,0</w:t>
            </w:r>
          </w:p>
        </w:tc>
        <w:tc>
          <w:tcPr>
            <w:tcW w:w="1251" w:type="dxa"/>
            <w:tcBorders>
              <w:bottom w:val="nil"/>
            </w:tcBorders>
            <w:vAlign w:val="center"/>
          </w:tcPr>
          <w:p w14:paraId="44BEC671" w14:textId="2C8F6137" w:rsidR="00235345" w:rsidRPr="00807039" w:rsidRDefault="00235345" w:rsidP="002D62A1">
            <w:pPr>
              <w:jc w:val="right"/>
              <w:rPr>
                <w:szCs w:val="18"/>
              </w:rPr>
            </w:pPr>
            <w:r w:rsidRPr="00ED6BD3">
              <w:t>0,0</w:t>
            </w:r>
          </w:p>
        </w:tc>
        <w:tc>
          <w:tcPr>
            <w:tcW w:w="1097" w:type="dxa"/>
            <w:tcBorders>
              <w:bottom w:val="nil"/>
            </w:tcBorders>
            <w:vAlign w:val="center"/>
          </w:tcPr>
          <w:p w14:paraId="65CFABA6" w14:textId="4A08271B" w:rsidR="00235345" w:rsidRPr="00807039" w:rsidRDefault="00235345" w:rsidP="002D62A1">
            <w:pPr>
              <w:jc w:val="right"/>
              <w:rPr>
                <w:szCs w:val="18"/>
              </w:rPr>
            </w:pPr>
            <w:r w:rsidRPr="00ED6BD3">
              <w:t>3,4</w:t>
            </w:r>
          </w:p>
        </w:tc>
      </w:tr>
      <w:tr w:rsidR="00235345" w14:paraId="71D99E6A" w14:textId="77777777" w:rsidTr="00115E52">
        <w:trPr>
          <w:trHeight w:val="158"/>
        </w:trPr>
        <w:tc>
          <w:tcPr>
            <w:tcW w:w="1042" w:type="dxa"/>
            <w:vMerge/>
            <w:vAlign w:val="center"/>
          </w:tcPr>
          <w:p w14:paraId="6ACB6E4A" w14:textId="77777777" w:rsidR="00235345" w:rsidRPr="00807039" w:rsidRDefault="00235345" w:rsidP="00235345">
            <w:pPr>
              <w:jc w:val="right"/>
              <w:rPr>
                <w:szCs w:val="18"/>
              </w:rPr>
            </w:pPr>
          </w:p>
        </w:tc>
        <w:tc>
          <w:tcPr>
            <w:tcW w:w="1455" w:type="dxa"/>
            <w:vMerge/>
            <w:vAlign w:val="center"/>
          </w:tcPr>
          <w:p w14:paraId="1952EFB7" w14:textId="77777777" w:rsidR="00235345" w:rsidRPr="00807039" w:rsidRDefault="00235345" w:rsidP="00235345">
            <w:pPr>
              <w:jc w:val="right"/>
              <w:rPr>
                <w:szCs w:val="18"/>
              </w:rPr>
            </w:pPr>
          </w:p>
        </w:tc>
        <w:tc>
          <w:tcPr>
            <w:tcW w:w="1439" w:type="dxa"/>
            <w:tcBorders>
              <w:top w:val="nil"/>
              <w:bottom w:val="nil"/>
            </w:tcBorders>
          </w:tcPr>
          <w:p w14:paraId="1DC30970" w14:textId="77777777" w:rsidR="00235345" w:rsidRPr="00807039" w:rsidRDefault="00235345" w:rsidP="00235345">
            <w:pPr>
              <w:rPr>
                <w:szCs w:val="18"/>
              </w:rPr>
            </w:pPr>
            <w:r w:rsidRPr="00807039">
              <w:rPr>
                <w:szCs w:val="18"/>
              </w:rPr>
              <w:t>Netselskab</w:t>
            </w:r>
          </w:p>
        </w:tc>
        <w:tc>
          <w:tcPr>
            <w:tcW w:w="1417" w:type="dxa"/>
            <w:tcBorders>
              <w:top w:val="nil"/>
              <w:bottom w:val="nil"/>
            </w:tcBorders>
            <w:vAlign w:val="center"/>
          </w:tcPr>
          <w:p w14:paraId="5E4DCBE0" w14:textId="322A8E73" w:rsidR="00235345" w:rsidRPr="00807039" w:rsidRDefault="00235345" w:rsidP="00235345">
            <w:pPr>
              <w:jc w:val="right"/>
              <w:rPr>
                <w:szCs w:val="18"/>
              </w:rPr>
            </w:pPr>
            <w:r w:rsidRPr="00ED6BD3">
              <w:t>14,8</w:t>
            </w:r>
          </w:p>
        </w:tc>
        <w:tc>
          <w:tcPr>
            <w:tcW w:w="1251" w:type="dxa"/>
            <w:tcBorders>
              <w:top w:val="nil"/>
              <w:bottom w:val="nil"/>
            </w:tcBorders>
            <w:vAlign w:val="center"/>
          </w:tcPr>
          <w:p w14:paraId="6993476F" w14:textId="2B198D76" w:rsidR="00235345" w:rsidRPr="00807039" w:rsidRDefault="00235345" w:rsidP="002D62A1">
            <w:pPr>
              <w:jc w:val="right"/>
              <w:rPr>
                <w:szCs w:val="18"/>
              </w:rPr>
            </w:pPr>
            <w:r w:rsidRPr="00ED6BD3">
              <w:t>0,4</w:t>
            </w:r>
          </w:p>
        </w:tc>
        <w:tc>
          <w:tcPr>
            <w:tcW w:w="1097" w:type="dxa"/>
            <w:tcBorders>
              <w:top w:val="nil"/>
              <w:bottom w:val="nil"/>
            </w:tcBorders>
            <w:vAlign w:val="center"/>
          </w:tcPr>
          <w:p w14:paraId="52285F37" w14:textId="6347BD8E" w:rsidR="00235345" w:rsidRPr="00807039" w:rsidRDefault="00235345" w:rsidP="002D62A1">
            <w:pPr>
              <w:jc w:val="right"/>
              <w:rPr>
                <w:szCs w:val="18"/>
              </w:rPr>
            </w:pPr>
            <w:r w:rsidRPr="00ED6BD3">
              <w:t>5,5</w:t>
            </w:r>
          </w:p>
        </w:tc>
      </w:tr>
      <w:tr w:rsidR="00235345" w14:paraId="064DA0C2" w14:textId="77777777" w:rsidTr="00115E52">
        <w:trPr>
          <w:trHeight w:val="158"/>
        </w:trPr>
        <w:tc>
          <w:tcPr>
            <w:tcW w:w="1042" w:type="dxa"/>
            <w:vMerge/>
            <w:vAlign w:val="center"/>
          </w:tcPr>
          <w:p w14:paraId="449F35C1" w14:textId="77777777" w:rsidR="00235345" w:rsidRPr="00807039" w:rsidRDefault="00235345" w:rsidP="00235345">
            <w:pPr>
              <w:jc w:val="right"/>
              <w:rPr>
                <w:szCs w:val="18"/>
              </w:rPr>
            </w:pPr>
          </w:p>
        </w:tc>
        <w:tc>
          <w:tcPr>
            <w:tcW w:w="1455" w:type="dxa"/>
            <w:vMerge/>
            <w:vAlign w:val="center"/>
          </w:tcPr>
          <w:p w14:paraId="2ADE00A9" w14:textId="77777777" w:rsidR="00235345" w:rsidRPr="00807039" w:rsidRDefault="00235345" w:rsidP="00235345">
            <w:pPr>
              <w:jc w:val="right"/>
              <w:rPr>
                <w:szCs w:val="18"/>
              </w:rPr>
            </w:pPr>
          </w:p>
        </w:tc>
        <w:tc>
          <w:tcPr>
            <w:tcW w:w="1439" w:type="dxa"/>
            <w:tcBorders>
              <w:top w:val="nil"/>
              <w:bottom w:val="single" w:sz="4" w:space="0" w:color="auto"/>
            </w:tcBorders>
          </w:tcPr>
          <w:p w14:paraId="21CC1B2E" w14:textId="77777777" w:rsidR="00235345" w:rsidRPr="00807039" w:rsidRDefault="00235345" w:rsidP="00235345">
            <w:pPr>
              <w:rPr>
                <w:szCs w:val="18"/>
              </w:rPr>
            </w:pPr>
            <w:r w:rsidRPr="00807039">
              <w:rPr>
                <w:szCs w:val="18"/>
              </w:rPr>
              <w:t>Mølleejer</w:t>
            </w:r>
          </w:p>
        </w:tc>
        <w:tc>
          <w:tcPr>
            <w:tcW w:w="1417" w:type="dxa"/>
            <w:tcBorders>
              <w:top w:val="nil"/>
              <w:bottom w:val="single" w:sz="4" w:space="0" w:color="auto"/>
            </w:tcBorders>
            <w:vAlign w:val="center"/>
          </w:tcPr>
          <w:p w14:paraId="2E3B67A3" w14:textId="7778C469" w:rsidR="00235345" w:rsidRPr="00807039" w:rsidRDefault="00235345" w:rsidP="00235345">
            <w:pPr>
              <w:jc w:val="right"/>
              <w:rPr>
                <w:szCs w:val="18"/>
              </w:rPr>
            </w:pPr>
            <w:r w:rsidRPr="00ED6BD3">
              <w:t>1,1</w:t>
            </w:r>
          </w:p>
        </w:tc>
        <w:tc>
          <w:tcPr>
            <w:tcW w:w="1251" w:type="dxa"/>
            <w:tcBorders>
              <w:top w:val="nil"/>
              <w:bottom w:val="single" w:sz="4" w:space="0" w:color="auto"/>
            </w:tcBorders>
            <w:vAlign w:val="center"/>
          </w:tcPr>
          <w:p w14:paraId="3803AD56" w14:textId="675DA1AA" w:rsidR="00235345" w:rsidRPr="00807039" w:rsidRDefault="00235345" w:rsidP="002D62A1">
            <w:pPr>
              <w:jc w:val="right"/>
              <w:rPr>
                <w:szCs w:val="18"/>
              </w:rPr>
            </w:pPr>
            <w:r w:rsidRPr="00ED6BD3">
              <w:t>0,0</w:t>
            </w:r>
          </w:p>
        </w:tc>
        <w:tc>
          <w:tcPr>
            <w:tcW w:w="1097" w:type="dxa"/>
            <w:tcBorders>
              <w:top w:val="nil"/>
              <w:bottom w:val="single" w:sz="4" w:space="0" w:color="auto"/>
            </w:tcBorders>
            <w:vAlign w:val="center"/>
          </w:tcPr>
          <w:p w14:paraId="001D7CE9" w14:textId="149097E8" w:rsidR="00235345" w:rsidRPr="00807039" w:rsidRDefault="00235345" w:rsidP="002D62A1">
            <w:pPr>
              <w:jc w:val="right"/>
              <w:rPr>
                <w:szCs w:val="18"/>
              </w:rPr>
            </w:pPr>
            <w:r w:rsidRPr="00ED6BD3">
              <w:t>2,8</w:t>
            </w:r>
          </w:p>
        </w:tc>
      </w:tr>
      <w:tr w:rsidR="00235345" w14:paraId="5E4D7AA5" w14:textId="77777777" w:rsidTr="00115E52">
        <w:trPr>
          <w:trHeight w:val="159"/>
        </w:trPr>
        <w:tc>
          <w:tcPr>
            <w:tcW w:w="1042" w:type="dxa"/>
            <w:vMerge w:val="restart"/>
            <w:vAlign w:val="center"/>
          </w:tcPr>
          <w:p w14:paraId="6B1CE919" w14:textId="77777777" w:rsidR="00235345" w:rsidRPr="00807039" w:rsidRDefault="00235345" w:rsidP="00235345">
            <w:pPr>
              <w:jc w:val="right"/>
              <w:rPr>
                <w:szCs w:val="18"/>
              </w:rPr>
            </w:pPr>
            <w:r w:rsidRPr="00807039">
              <w:rPr>
                <w:szCs w:val="18"/>
              </w:rPr>
              <w:t>100</w:t>
            </w:r>
          </w:p>
        </w:tc>
        <w:tc>
          <w:tcPr>
            <w:tcW w:w="1455" w:type="dxa"/>
            <w:vMerge w:val="restart"/>
            <w:vAlign w:val="center"/>
          </w:tcPr>
          <w:p w14:paraId="4F275C41" w14:textId="434BFCF8" w:rsidR="00235345" w:rsidRPr="00115E52" w:rsidRDefault="00235345" w:rsidP="00235345">
            <w:pPr>
              <w:jc w:val="right"/>
              <w:rPr>
                <w:b/>
                <w:szCs w:val="18"/>
              </w:rPr>
            </w:pPr>
            <w:r w:rsidRPr="00115E52">
              <w:rPr>
                <w:b/>
                <w:szCs w:val="18"/>
              </w:rPr>
              <w:t>5</w:t>
            </w:r>
            <w:r w:rsidR="005D3E83">
              <w:rPr>
                <w:b/>
                <w:szCs w:val="18"/>
              </w:rPr>
              <w:t>5</w:t>
            </w:r>
          </w:p>
        </w:tc>
        <w:tc>
          <w:tcPr>
            <w:tcW w:w="1439" w:type="dxa"/>
            <w:tcBorders>
              <w:bottom w:val="nil"/>
            </w:tcBorders>
          </w:tcPr>
          <w:p w14:paraId="340AFA2A" w14:textId="77777777" w:rsidR="00235345" w:rsidRPr="00807039" w:rsidRDefault="00235345" w:rsidP="00235345">
            <w:pPr>
              <w:rPr>
                <w:szCs w:val="18"/>
              </w:rPr>
            </w:pPr>
            <w:r w:rsidRPr="00807039">
              <w:rPr>
                <w:szCs w:val="18"/>
              </w:rPr>
              <w:t>Energinet.dk</w:t>
            </w:r>
          </w:p>
        </w:tc>
        <w:tc>
          <w:tcPr>
            <w:tcW w:w="1417" w:type="dxa"/>
            <w:tcBorders>
              <w:bottom w:val="nil"/>
            </w:tcBorders>
            <w:vAlign w:val="center"/>
          </w:tcPr>
          <w:p w14:paraId="242BDADA" w14:textId="71D9E4E9" w:rsidR="00235345" w:rsidRPr="00807039" w:rsidRDefault="00235345" w:rsidP="00235345">
            <w:pPr>
              <w:jc w:val="right"/>
              <w:rPr>
                <w:szCs w:val="18"/>
              </w:rPr>
            </w:pPr>
            <w:r w:rsidRPr="002909E6">
              <w:t>0,0</w:t>
            </w:r>
          </w:p>
        </w:tc>
        <w:tc>
          <w:tcPr>
            <w:tcW w:w="1251" w:type="dxa"/>
            <w:tcBorders>
              <w:bottom w:val="nil"/>
            </w:tcBorders>
            <w:vAlign w:val="center"/>
          </w:tcPr>
          <w:p w14:paraId="41779C83" w14:textId="7426EEAE" w:rsidR="00235345" w:rsidRPr="00807039" w:rsidRDefault="00235345" w:rsidP="002D62A1">
            <w:pPr>
              <w:jc w:val="right"/>
              <w:rPr>
                <w:szCs w:val="18"/>
              </w:rPr>
            </w:pPr>
            <w:r w:rsidRPr="002909E6">
              <w:t>0,0</w:t>
            </w:r>
          </w:p>
        </w:tc>
        <w:tc>
          <w:tcPr>
            <w:tcW w:w="1097" w:type="dxa"/>
            <w:tcBorders>
              <w:bottom w:val="nil"/>
            </w:tcBorders>
            <w:vAlign w:val="center"/>
          </w:tcPr>
          <w:p w14:paraId="24BC13BA" w14:textId="489B0B7E" w:rsidR="00235345" w:rsidRPr="00807039" w:rsidRDefault="00235345" w:rsidP="002D62A1">
            <w:pPr>
              <w:jc w:val="right"/>
              <w:rPr>
                <w:szCs w:val="18"/>
              </w:rPr>
            </w:pPr>
            <w:r w:rsidRPr="002909E6">
              <w:t xml:space="preserve"> 6,2 </w:t>
            </w:r>
          </w:p>
        </w:tc>
      </w:tr>
      <w:tr w:rsidR="00235345" w14:paraId="37B8B5AB" w14:textId="77777777" w:rsidTr="00115E52">
        <w:trPr>
          <w:trHeight w:val="158"/>
        </w:trPr>
        <w:tc>
          <w:tcPr>
            <w:tcW w:w="1042" w:type="dxa"/>
            <w:vMerge/>
            <w:vAlign w:val="center"/>
          </w:tcPr>
          <w:p w14:paraId="5D66EEFF" w14:textId="77777777" w:rsidR="00235345" w:rsidRPr="00807039" w:rsidRDefault="00235345" w:rsidP="00235345">
            <w:pPr>
              <w:jc w:val="right"/>
              <w:rPr>
                <w:szCs w:val="18"/>
              </w:rPr>
            </w:pPr>
          </w:p>
        </w:tc>
        <w:tc>
          <w:tcPr>
            <w:tcW w:w="1455" w:type="dxa"/>
            <w:vMerge/>
            <w:vAlign w:val="center"/>
          </w:tcPr>
          <w:p w14:paraId="50EB8B6C" w14:textId="77777777" w:rsidR="00235345" w:rsidRPr="00807039" w:rsidRDefault="00235345" w:rsidP="00235345">
            <w:pPr>
              <w:jc w:val="right"/>
              <w:rPr>
                <w:szCs w:val="18"/>
              </w:rPr>
            </w:pPr>
          </w:p>
        </w:tc>
        <w:tc>
          <w:tcPr>
            <w:tcW w:w="1439" w:type="dxa"/>
            <w:tcBorders>
              <w:top w:val="nil"/>
              <w:bottom w:val="nil"/>
            </w:tcBorders>
          </w:tcPr>
          <w:p w14:paraId="77507F74" w14:textId="77777777" w:rsidR="00235345" w:rsidRPr="00807039" w:rsidRDefault="00235345" w:rsidP="00235345">
            <w:pPr>
              <w:rPr>
                <w:szCs w:val="18"/>
              </w:rPr>
            </w:pPr>
            <w:r w:rsidRPr="00807039">
              <w:rPr>
                <w:szCs w:val="18"/>
              </w:rPr>
              <w:t>Netselskab</w:t>
            </w:r>
          </w:p>
        </w:tc>
        <w:tc>
          <w:tcPr>
            <w:tcW w:w="1417" w:type="dxa"/>
            <w:tcBorders>
              <w:top w:val="nil"/>
              <w:bottom w:val="nil"/>
            </w:tcBorders>
            <w:vAlign w:val="center"/>
          </w:tcPr>
          <w:p w14:paraId="66368172" w14:textId="58761426" w:rsidR="00235345" w:rsidRPr="00807039" w:rsidRDefault="00235345" w:rsidP="00235345">
            <w:pPr>
              <w:jc w:val="right"/>
              <w:rPr>
                <w:szCs w:val="18"/>
              </w:rPr>
            </w:pPr>
            <w:r w:rsidRPr="002909E6">
              <w:t>29,6</w:t>
            </w:r>
          </w:p>
        </w:tc>
        <w:tc>
          <w:tcPr>
            <w:tcW w:w="1251" w:type="dxa"/>
            <w:tcBorders>
              <w:top w:val="nil"/>
              <w:bottom w:val="nil"/>
            </w:tcBorders>
            <w:vAlign w:val="center"/>
          </w:tcPr>
          <w:p w14:paraId="5410D971" w14:textId="3E0689BC" w:rsidR="00235345" w:rsidRPr="00807039" w:rsidRDefault="00235345" w:rsidP="002D62A1">
            <w:pPr>
              <w:jc w:val="right"/>
              <w:rPr>
                <w:szCs w:val="18"/>
              </w:rPr>
            </w:pPr>
            <w:r w:rsidRPr="002909E6">
              <w:t>0,9</w:t>
            </w:r>
          </w:p>
        </w:tc>
        <w:tc>
          <w:tcPr>
            <w:tcW w:w="1097" w:type="dxa"/>
            <w:tcBorders>
              <w:top w:val="nil"/>
              <w:bottom w:val="nil"/>
            </w:tcBorders>
            <w:vAlign w:val="center"/>
          </w:tcPr>
          <w:p w14:paraId="25729487" w14:textId="4E714062" w:rsidR="00235345" w:rsidRPr="00807039" w:rsidRDefault="00235345" w:rsidP="002D62A1">
            <w:pPr>
              <w:jc w:val="right"/>
              <w:rPr>
                <w:szCs w:val="18"/>
              </w:rPr>
            </w:pPr>
            <w:r w:rsidRPr="002909E6">
              <w:t xml:space="preserve"> 10,9 </w:t>
            </w:r>
          </w:p>
        </w:tc>
      </w:tr>
      <w:tr w:rsidR="00235345" w14:paraId="4B403C16" w14:textId="77777777" w:rsidTr="00115E52">
        <w:trPr>
          <w:trHeight w:val="158"/>
        </w:trPr>
        <w:tc>
          <w:tcPr>
            <w:tcW w:w="1042" w:type="dxa"/>
            <w:vMerge/>
            <w:vAlign w:val="center"/>
          </w:tcPr>
          <w:p w14:paraId="441E248E" w14:textId="77777777" w:rsidR="00235345" w:rsidRPr="00807039" w:rsidRDefault="00235345" w:rsidP="00235345">
            <w:pPr>
              <w:jc w:val="right"/>
              <w:rPr>
                <w:szCs w:val="18"/>
              </w:rPr>
            </w:pPr>
          </w:p>
        </w:tc>
        <w:tc>
          <w:tcPr>
            <w:tcW w:w="1455" w:type="dxa"/>
            <w:vMerge/>
            <w:vAlign w:val="center"/>
          </w:tcPr>
          <w:p w14:paraId="536D47B5" w14:textId="77777777" w:rsidR="00235345" w:rsidRPr="00807039" w:rsidRDefault="00235345" w:rsidP="00235345">
            <w:pPr>
              <w:jc w:val="right"/>
              <w:rPr>
                <w:szCs w:val="18"/>
              </w:rPr>
            </w:pPr>
          </w:p>
        </w:tc>
        <w:tc>
          <w:tcPr>
            <w:tcW w:w="1439" w:type="dxa"/>
            <w:tcBorders>
              <w:top w:val="nil"/>
              <w:bottom w:val="single" w:sz="4" w:space="0" w:color="auto"/>
            </w:tcBorders>
          </w:tcPr>
          <w:p w14:paraId="2264C8B7" w14:textId="77777777" w:rsidR="00235345" w:rsidRPr="00807039" w:rsidRDefault="00235345" w:rsidP="00235345">
            <w:pPr>
              <w:rPr>
                <w:szCs w:val="18"/>
              </w:rPr>
            </w:pPr>
            <w:r w:rsidRPr="00807039">
              <w:rPr>
                <w:szCs w:val="18"/>
              </w:rPr>
              <w:t>Mølleejer</w:t>
            </w:r>
          </w:p>
        </w:tc>
        <w:tc>
          <w:tcPr>
            <w:tcW w:w="1417" w:type="dxa"/>
            <w:tcBorders>
              <w:top w:val="nil"/>
              <w:bottom w:val="single" w:sz="4" w:space="0" w:color="auto"/>
            </w:tcBorders>
            <w:vAlign w:val="center"/>
          </w:tcPr>
          <w:p w14:paraId="0F74E5C8" w14:textId="00A7E2CF" w:rsidR="00235345" w:rsidRPr="00807039" w:rsidRDefault="00235345" w:rsidP="00235345">
            <w:pPr>
              <w:jc w:val="right"/>
              <w:rPr>
                <w:szCs w:val="18"/>
              </w:rPr>
            </w:pPr>
            <w:r w:rsidRPr="002909E6">
              <w:t>2,2</w:t>
            </w:r>
          </w:p>
        </w:tc>
        <w:tc>
          <w:tcPr>
            <w:tcW w:w="1251" w:type="dxa"/>
            <w:tcBorders>
              <w:top w:val="nil"/>
              <w:bottom w:val="single" w:sz="4" w:space="0" w:color="auto"/>
            </w:tcBorders>
            <w:vAlign w:val="center"/>
          </w:tcPr>
          <w:p w14:paraId="129FE035" w14:textId="0AEC098F" w:rsidR="00235345" w:rsidRPr="00807039" w:rsidRDefault="00235345" w:rsidP="002D62A1">
            <w:pPr>
              <w:jc w:val="right"/>
              <w:rPr>
                <w:szCs w:val="18"/>
              </w:rPr>
            </w:pPr>
            <w:r w:rsidRPr="002909E6">
              <w:t>0,1</w:t>
            </w:r>
          </w:p>
        </w:tc>
        <w:tc>
          <w:tcPr>
            <w:tcW w:w="1097" w:type="dxa"/>
            <w:tcBorders>
              <w:top w:val="nil"/>
              <w:bottom w:val="single" w:sz="4" w:space="0" w:color="auto"/>
            </w:tcBorders>
            <w:vAlign w:val="center"/>
          </w:tcPr>
          <w:p w14:paraId="1A690DB9" w14:textId="1538CB93" w:rsidR="00235345" w:rsidRPr="00807039" w:rsidRDefault="00235345" w:rsidP="002D62A1">
            <w:pPr>
              <w:jc w:val="right"/>
              <w:rPr>
                <w:szCs w:val="18"/>
              </w:rPr>
            </w:pPr>
            <w:r w:rsidRPr="002909E6">
              <w:t xml:space="preserve"> 5,5 </w:t>
            </w:r>
          </w:p>
        </w:tc>
      </w:tr>
      <w:tr w:rsidR="00235345" w14:paraId="5BA33DC5" w14:textId="77777777" w:rsidTr="00115E52">
        <w:trPr>
          <w:trHeight w:val="159"/>
        </w:trPr>
        <w:tc>
          <w:tcPr>
            <w:tcW w:w="1042" w:type="dxa"/>
            <w:vMerge w:val="restart"/>
            <w:vAlign w:val="center"/>
          </w:tcPr>
          <w:p w14:paraId="7A4DF593" w14:textId="77777777" w:rsidR="00235345" w:rsidRPr="00807039" w:rsidRDefault="00235345" w:rsidP="00235345">
            <w:pPr>
              <w:jc w:val="right"/>
              <w:rPr>
                <w:szCs w:val="18"/>
              </w:rPr>
            </w:pPr>
            <w:r w:rsidRPr="00807039">
              <w:rPr>
                <w:szCs w:val="18"/>
              </w:rPr>
              <w:t>150</w:t>
            </w:r>
          </w:p>
        </w:tc>
        <w:tc>
          <w:tcPr>
            <w:tcW w:w="1455" w:type="dxa"/>
            <w:vMerge w:val="restart"/>
            <w:vAlign w:val="center"/>
          </w:tcPr>
          <w:p w14:paraId="1BD30396" w14:textId="2103E15D" w:rsidR="00235345" w:rsidRPr="00115E52" w:rsidRDefault="00235345" w:rsidP="00235345">
            <w:pPr>
              <w:jc w:val="right"/>
              <w:rPr>
                <w:b/>
                <w:szCs w:val="18"/>
              </w:rPr>
            </w:pPr>
            <w:r w:rsidRPr="00115E52">
              <w:rPr>
                <w:b/>
                <w:szCs w:val="18"/>
              </w:rPr>
              <w:t>126</w:t>
            </w:r>
          </w:p>
        </w:tc>
        <w:tc>
          <w:tcPr>
            <w:tcW w:w="1439" w:type="dxa"/>
            <w:tcBorders>
              <w:bottom w:val="nil"/>
            </w:tcBorders>
          </w:tcPr>
          <w:p w14:paraId="093D5CA6" w14:textId="77777777" w:rsidR="00235345" w:rsidRPr="00807039" w:rsidRDefault="00235345" w:rsidP="00235345">
            <w:pPr>
              <w:rPr>
                <w:szCs w:val="18"/>
              </w:rPr>
            </w:pPr>
            <w:r w:rsidRPr="00807039">
              <w:rPr>
                <w:szCs w:val="18"/>
              </w:rPr>
              <w:t>Energinet.dk</w:t>
            </w:r>
          </w:p>
        </w:tc>
        <w:tc>
          <w:tcPr>
            <w:tcW w:w="1417" w:type="dxa"/>
            <w:tcBorders>
              <w:bottom w:val="nil"/>
            </w:tcBorders>
            <w:vAlign w:val="center"/>
          </w:tcPr>
          <w:p w14:paraId="121806E7" w14:textId="4A890308" w:rsidR="00235345" w:rsidRPr="00807039" w:rsidRDefault="00235345" w:rsidP="00235345">
            <w:pPr>
              <w:jc w:val="right"/>
              <w:rPr>
                <w:szCs w:val="18"/>
              </w:rPr>
            </w:pPr>
            <w:r w:rsidRPr="00AC1478">
              <w:t>77,5</w:t>
            </w:r>
          </w:p>
        </w:tc>
        <w:tc>
          <w:tcPr>
            <w:tcW w:w="1251" w:type="dxa"/>
            <w:tcBorders>
              <w:bottom w:val="nil"/>
            </w:tcBorders>
            <w:vAlign w:val="center"/>
          </w:tcPr>
          <w:p w14:paraId="3ECD810B" w14:textId="70F56F9D" w:rsidR="00235345" w:rsidRPr="00807039" w:rsidRDefault="00235345" w:rsidP="002D62A1">
            <w:pPr>
              <w:jc w:val="right"/>
              <w:rPr>
                <w:szCs w:val="18"/>
              </w:rPr>
            </w:pPr>
            <w:r w:rsidRPr="00AC1478">
              <w:t>2,3</w:t>
            </w:r>
          </w:p>
        </w:tc>
        <w:tc>
          <w:tcPr>
            <w:tcW w:w="1097" w:type="dxa"/>
            <w:tcBorders>
              <w:bottom w:val="nil"/>
            </w:tcBorders>
            <w:vAlign w:val="center"/>
          </w:tcPr>
          <w:p w14:paraId="6CDC5484" w14:textId="163D5CCE" w:rsidR="00235345" w:rsidRPr="00807039" w:rsidRDefault="00235345" w:rsidP="002D62A1">
            <w:pPr>
              <w:jc w:val="right"/>
              <w:rPr>
                <w:szCs w:val="18"/>
              </w:rPr>
            </w:pPr>
            <w:r w:rsidRPr="00AC1478">
              <w:t>8,6</w:t>
            </w:r>
          </w:p>
        </w:tc>
      </w:tr>
      <w:tr w:rsidR="00235345" w14:paraId="6E28D39A" w14:textId="77777777" w:rsidTr="00115E52">
        <w:trPr>
          <w:trHeight w:val="158"/>
        </w:trPr>
        <w:tc>
          <w:tcPr>
            <w:tcW w:w="1042" w:type="dxa"/>
            <w:vMerge/>
            <w:vAlign w:val="center"/>
          </w:tcPr>
          <w:p w14:paraId="2085851C" w14:textId="77777777" w:rsidR="00235345" w:rsidRPr="00807039" w:rsidRDefault="00235345" w:rsidP="00235345">
            <w:pPr>
              <w:jc w:val="right"/>
              <w:rPr>
                <w:szCs w:val="18"/>
              </w:rPr>
            </w:pPr>
          </w:p>
        </w:tc>
        <w:tc>
          <w:tcPr>
            <w:tcW w:w="1455" w:type="dxa"/>
            <w:vMerge/>
            <w:vAlign w:val="center"/>
          </w:tcPr>
          <w:p w14:paraId="3D505525" w14:textId="77777777" w:rsidR="00235345" w:rsidRPr="00807039" w:rsidRDefault="00235345" w:rsidP="00235345">
            <w:pPr>
              <w:jc w:val="right"/>
              <w:rPr>
                <w:szCs w:val="18"/>
              </w:rPr>
            </w:pPr>
          </w:p>
        </w:tc>
        <w:tc>
          <w:tcPr>
            <w:tcW w:w="1439" w:type="dxa"/>
            <w:tcBorders>
              <w:top w:val="nil"/>
              <w:bottom w:val="nil"/>
            </w:tcBorders>
          </w:tcPr>
          <w:p w14:paraId="4DDF3B57" w14:textId="77777777" w:rsidR="00235345" w:rsidRPr="00807039" w:rsidRDefault="00235345" w:rsidP="00235345">
            <w:pPr>
              <w:rPr>
                <w:szCs w:val="18"/>
              </w:rPr>
            </w:pPr>
            <w:r w:rsidRPr="00807039">
              <w:rPr>
                <w:szCs w:val="18"/>
              </w:rPr>
              <w:t>Netselskab</w:t>
            </w:r>
          </w:p>
        </w:tc>
        <w:tc>
          <w:tcPr>
            <w:tcW w:w="1417" w:type="dxa"/>
            <w:tcBorders>
              <w:top w:val="nil"/>
              <w:bottom w:val="nil"/>
            </w:tcBorders>
            <w:vAlign w:val="center"/>
          </w:tcPr>
          <w:p w14:paraId="07F45CB7" w14:textId="5C6989ED" w:rsidR="00235345" w:rsidRPr="00807039" w:rsidRDefault="00235345" w:rsidP="00235345">
            <w:pPr>
              <w:jc w:val="right"/>
              <w:rPr>
                <w:szCs w:val="18"/>
              </w:rPr>
            </w:pPr>
            <w:r w:rsidRPr="00AC1478">
              <w:t>0,0</w:t>
            </w:r>
          </w:p>
        </w:tc>
        <w:tc>
          <w:tcPr>
            <w:tcW w:w="1251" w:type="dxa"/>
            <w:tcBorders>
              <w:top w:val="nil"/>
              <w:bottom w:val="nil"/>
            </w:tcBorders>
            <w:vAlign w:val="center"/>
          </w:tcPr>
          <w:p w14:paraId="44957F5E" w14:textId="5C0D6647" w:rsidR="00235345" w:rsidRPr="00807039" w:rsidRDefault="00235345" w:rsidP="002D62A1">
            <w:pPr>
              <w:jc w:val="right"/>
              <w:rPr>
                <w:szCs w:val="18"/>
              </w:rPr>
            </w:pPr>
            <w:r w:rsidRPr="00AC1478">
              <w:t>0,0</w:t>
            </w:r>
          </w:p>
        </w:tc>
        <w:tc>
          <w:tcPr>
            <w:tcW w:w="1097" w:type="dxa"/>
            <w:tcBorders>
              <w:top w:val="nil"/>
              <w:bottom w:val="nil"/>
            </w:tcBorders>
            <w:vAlign w:val="center"/>
          </w:tcPr>
          <w:p w14:paraId="36441D67" w14:textId="357BA71A" w:rsidR="00235345" w:rsidRPr="00807039" w:rsidRDefault="00235345" w:rsidP="002D62A1">
            <w:pPr>
              <w:jc w:val="right"/>
              <w:rPr>
                <w:szCs w:val="18"/>
              </w:rPr>
            </w:pPr>
            <w:r w:rsidRPr="00AC1478">
              <w:t>0,0</w:t>
            </w:r>
          </w:p>
        </w:tc>
      </w:tr>
      <w:tr w:rsidR="00235345" w14:paraId="77FF2F95" w14:textId="77777777" w:rsidTr="00115E52">
        <w:trPr>
          <w:trHeight w:val="158"/>
        </w:trPr>
        <w:tc>
          <w:tcPr>
            <w:tcW w:w="1042" w:type="dxa"/>
            <w:vMerge/>
            <w:vAlign w:val="center"/>
          </w:tcPr>
          <w:p w14:paraId="2F4ABD52" w14:textId="77777777" w:rsidR="00235345" w:rsidRPr="00807039" w:rsidRDefault="00235345" w:rsidP="00235345">
            <w:pPr>
              <w:jc w:val="right"/>
              <w:rPr>
                <w:szCs w:val="18"/>
              </w:rPr>
            </w:pPr>
          </w:p>
        </w:tc>
        <w:tc>
          <w:tcPr>
            <w:tcW w:w="1455" w:type="dxa"/>
            <w:vMerge/>
            <w:vAlign w:val="center"/>
          </w:tcPr>
          <w:p w14:paraId="614DCEB9" w14:textId="77777777" w:rsidR="00235345" w:rsidRPr="00807039" w:rsidRDefault="00235345" w:rsidP="00235345">
            <w:pPr>
              <w:jc w:val="right"/>
              <w:rPr>
                <w:szCs w:val="18"/>
              </w:rPr>
            </w:pPr>
          </w:p>
        </w:tc>
        <w:tc>
          <w:tcPr>
            <w:tcW w:w="1439" w:type="dxa"/>
            <w:tcBorders>
              <w:top w:val="nil"/>
              <w:bottom w:val="single" w:sz="4" w:space="0" w:color="auto"/>
            </w:tcBorders>
          </w:tcPr>
          <w:p w14:paraId="01008A8B" w14:textId="77777777" w:rsidR="00235345" w:rsidRPr="00807039" w:rsidRDefault="00235345" w:rsidP="00235345">
            <w:pPr>
              <w:rPr>
                <w:szCs w:val="18"/>
              </w:rPr>
            </w:pPr>
            <w:r w:rsidRPr="00807039">
              <w:rPr>
                <w:szCs w:val="18"/>
              </w:rPr>
              <w:t>Mølleejer</w:t>
            </w:r>
          </w:p>
        </w:tc>
        <w:tc>
          <w:tcPr>
            <w:tcW w:w="1417" w:type="dxa"/>
            <w:tcBorders>
              <w:top w:val="nil"/>
              <w:bottom w:val="single" w:sz="4" w:space="0" w:color="auto"/>
            </w:tcBorders>
            <w:vAlign w:val="center"/>
          </w:tcPr>
          <w:p w14:paraId="0CCFA93A" w14:textId="146853D2" w:rsidR="00235345" w:rsidRPr="00807039" w:rsidRDefault="00235345" w:rsidP="00235345">
            <w:pPr>
              <w:jc w:val="right"/>
              <w:rPr>
                <w:szCs w:val="18"/>
              </w:rPr>
            </w:pPr>
            <w:r w:rsidRPr="00AC1478">
              <w:t>13,1</w:t>
            </w:r>
          </w:p>
        </w:tc>
        <w:tc>
          <w:tcPr>
            <w:tcW w:w="1251" w:type="dxa"/>
            <w:tcBorders>
              <w:top w:val="nil"/>
              <w:bottom w:val="single" w:sz="4" w:space="0" w:color="auto"/>
            </w:tcBorders>
            <w:vAlign w:val="center"/>
          </w:tcPr>
          <w:p w14:paraId="159BC86D" w14:textId="033A9EB0" w:rsidR="00235345" w:rsidRPr="00807039" w:rsidRDefault="00235345" w:rsidP="002D62A1">
            <w:pPr>
              <w:jc w:val="right"/>
              <w:rPr>
                <w:szCs w:val="18"/>
              </w:rPr>
            </w:pPr>
            <w:r w:rsidRPr="00AC1478">
              <w:t>0,4</w:t>
            </w:r>
          </w:p>
        </w:tc>
        <w:tc>
          <w:tcPr>
            <w:tcW w:w="1097" w:type="dxa"/>
            <w:tcBorders>
              <w:top w:val="nil"/>
              <w:bottom w:val="single" w:sz="4" w:space="0" w:color="auto"/>
            </w:tcBorders>
            <w:vAlign w:val="center"/>
          </w:tcPr>
          <w:p w14:paraId="1464BEFA" w14:textId="74545121" w:rsidR="00235345" w:rsidRPr="00807039" w:rsidRDefault="00235345" w:rsidP="002D62A1">
            <w:pPr>
              <w:jc w:val="right"/>
              <w:rPr>
                <w:szCs w:val="18"/>
              </w:rPr>
            </w:pPr>
            <w:r w:rsidRPr="00AC1478">
              <w:t>24,3</w:t>
            </w:r>
          </w:p>
        </w:tc>
      </w:tr>
      <w:tr w:rsidR="00235345" w14:paraId="2750D0F9" w14:textId="77777777" w:rsidTr="00115E52">
        <w:trPr>
          <w:trHeight w:val="159"/>
        </w:trPr>
        <w:tc>
          <w:tcPr>
            <w:tcW w:w="1042" w:type="dxa"/>
            <w:vMerge w:val="restart"/>
            <w:vAlign w:val="center"/>
          </w:tcPr>
          <w:p w14:paraId="13D15683" w14:textId="77777777" w:rsidR="00235345" w:rsidRPr="00807039" w:rsidRDefault="00235345" w:rsidP="00235345">
            <w:pPr>
              <w:jc w:val="right"/>
              <w:rPr>
                <w:szCs w:val="18"/>
              </w:rPr>
            </w:pPr>
            <w:r w:rsidRPr="00807039">
              <w:rPr>
                <w:szCs w:val="18"/>
              </w:rPr>
              <w:t>200</w:t>
            </w:r>
          </w:p>
        </w:tc>
        <w:tc>
          <w:tcPr>
            <w:tcW w:w="1455" w:type="dxa"/>
            <w:vMerge w:val="restart"/>
            <w:vAlign w:val="center"/>
          </w:tcPr>
          <w:p w14:paraId="60F0A6B2" w14:textId="1C1BD3DD" w:rsidR="00235345" w:rsidRPr="00115E52" w:rsidRDefault="00235345" w:rsidP="00235345">
            <w:pPr>
              <w:jc w:val="right"/>
              <w:rPr>
                <w:b/>
                <w:szCs w:val="18"/>
              </w:rPr>
            </w:pPr>
            <w:r w:rsidRPr="00115E52">
              <w:rPr>
                <w:b/>
                <w:szCs w:val="18"/>
              </w:rPr>
              <w:t>137</w:t>
            </w:r>
          </w:p>
        </w:tc>
        <w:tc>
          <w:tcPr>
            <w:tcW w:w="1439" w:type="dxa"/>
            <w:tcBorders>
              <w:bottom w:val="nil"/>
            </w:tcBorders>
          </w:tcPr>
          <w:p w14:paraId="0B37E2F8" w14:textId="77777777" w:rsidR="00235345" w:rsidRPr="00807039" w:rsidRDefault="00235345" w:rsidP="00235345">
            <w:pPr>
              <w:rPr>
                <w:szCs w:val="18"/>
              </w:rPr>
            </w:pPr>
            <w:r w:rsidRPr="00807039">
              <w:rPr>
                <w:szCs w:val="18"/>
              </w:rPr>
              <w:t>Energinet.dk</w:t>
            </w:r>
          </w:p>
        </w:tc>
        <w:tc>
          <w:tcPr>
            <w:tcW w:w="1417" w:type="dxa"/>
            <w:tcBorders>
              <w:bottom w:val="nil"/>
            </w:tcBorders>
            <w:vAlign w:val="center"/>
          </w:tcPr>
          <w:p w14:paraId="7A0AF192" w14:textId="58EC8733" w:rsidR="00235345" w:rsidRPr="00807039" w:rsidRDefault="00235345" w:rsidP="00235345">
            <w:pPr>
              <w:jc w:val="right"/>
              <w:rPr>
                <w:szCs w:val="18"/>
              </w:rPr>
            </w:pPr>
            <w:r w:rsidRPr="00BA206E">
              <w:t>79,5</w:t>
            </w:r>
          </w:p>
        </w:tc>
        <w:tc>
          <w:tcPr>
            <w:tcW w:w="1251" w:type="dxa"/>
            <w:tcBorders>
              <w:bottom w:val="nil"/>
            </w:tcBorders>
            <w:vAlign w:val="center"/>
          </w:tcPr>
          <w:p w14:paraId="10E2780F" w14:textId="296A8CC0" w:rsidR="00235345" w:rsidRPr="00807039" w:rsidRDefault="00235345" w:rsidP="002D62A1">
            <w:pPr>
              <w:jc w:val="right"/>
              <w:rPr>
                <w:szCs w:val="18"/>
              </w:rPr>
            </w:pPr>
            <w:r w:rsidRPr="00BA206E">
              <w:t>2,4</w:t>
            </w:r>
          </w:p>
        </w:tc>
        <w:tc>
          <w:tcPr>
            <w:tcW w:w="1097" w:type="dxa"/>
            <w:tcBorders>
              <w:bottom w:val="nil"/>
            </w:tcBorders>
            <w:vAlign w:val="center"/>
          </w:tcPr>
          <w:p w14:paraId="5B24A167" w14:textId="45200CB9" w:rsidR="00235345" w:rsidRPr="00807039" w:rsidRDefault="00235345" w:rsidP="002D62A1">
            <w:pPr>
              <w:jc w:val="right"/>
              <w:rPr>
                <w:szCs w:val="18"/>
              </w:rPr>
            </w:pPr>
            <w:r w:rsidRPr="00BA206E">
              <w:t>11,3</w:t>
            </w:r>
          </w:p>
        </w:tc>
      </w:tr>
      <w:tr w:rsidR="00235345" w14:paraId="218066D3" w14:textId="77777777" w:rsidTr="00115E52">
        <w:trPr>
          <w:trHeight w:val="158"/>
        </w:trPr>
        <w:tc>
          <w:tcPr>
            <w:tcW w:w="1042" w:type="dxa"/>
            <w:vMerge/>
          </w:tcPr>
          <w:p w14:paraId="626DB127" w14:textId="77777777" w:rsidR="00235345" w:rsidRPr="00807039" w:rsidRDefault="00235345" w:rsidP="00235345">
            <w:pPr>
              <w:rPr>
                <w:szCs w:val="18"/>
              </w:rPr>
            </w:pPr>
          </w:p>
        </w:tc>
        <w:tc>
          <w:tcPr>
            <w:tcW w:w="1455" w:type="dxa"/>
            <w:vMerge/>
          </w:tcPr>
          <w:p w14:paraId="25321710" w14:textId="77777777" w:rsidR="00235345" w:rsidRPr="00807039" w:rsidRDefault="00235345" w:rsidP="00235345">
            <w:pPr>
              <w:rPr>
                <w:szCs w:val="18"/>
              </w:rPr>
            </w:pPr>
          </w:p>
        </w:tc>
        <w:tc>
          <w:tcPr>
            <w:tcW w:w="1439" w:type="dxa"/>
            <w:tcBorders>
              <w:top w:val="nil"/>
              <w:bottom w:val="nil"/>
            </w:tcBorders>
          </w:tcPr>
          <w:p w14:paraId="0DAB77E3" w14:textId="77777777" w:rsidR="00235345" w:rsidRPr="00807039" w:rsidRDefault="00235345" w:rsidP="00235345">
            <w:pPr>
              <w:rPr>
                <w:szCs w:val="18"/>
              </w:rPr>
            </w:pPr>
            <w:r w:rsidRPr="00807039">
              <w:rPr>
                <w:szCs w:val="18"/>
              </w:rPr>
              <w:t>Netselskab</w:t>
            </w:r>
          </w:p>
        </w:tc>
        <w:tc>
          <w:tcPr>
            <w:tcW w:w="1417" w:type="dxa"/>
            <w:tcBorders>
              <w:top w:val="nil"/>
              <w:bottom w:val="nil"/>
            </w:tcBorders>
            <w:vAlign w:val="center"/>
          </w:tcPr>
          <w:p w14:paraId="0623065A" w14:textId="60DFF9D3" w:rsidR="00235345" w:rsidRPr="00807039" w:rsidRDefault="00235345" w:rsidP="00235345">
            <w:pPr>
              <w:jc w:val="right"/>
              <w:rPr>
                <w:szCs w:val="18"/>
              </w:rPr>
            </w:pPr>
            <w:r w:rsidRPr="00BA206E">
              <w:t>0,0</w:t>
            </w:r>
          </w:p>
        </w:tc>
        <w:tc>
          <w:tcPr>
            <w:tcW w:w="1251" w:type="dxa"/>
            <w:tcBorders>
              <w:top w:val="nil"/>
              <w:bottom w:val="nil"/>
            </w:tcBorders>
            <w:vAlign w:val="center"/>
          </w:tcPr>
          <w:p w14:paraId="08B757BB" w14:textId="477BB8CA" w:rsidR="00235345" w:rsidRPr="00807039" w:rsidRDefault="00235345" w:rsidP="002D62A1">
            <w:pPr>
              <w:jc w:val="right"/>
              <w:rPr>
                <w:szCs w:val="18"/>
              </w:rPr>
            </w:pPr>
            <w:r w:rsidRPr="00BA206E">
              <w:t>0,0</w:t>
            </w:r>
          </w:p>
        </w:tc>
        <w:tc>
          <w:tcPr>
            <w:tcW w:w="1097" w:type="dxa"/>
            <w:tcBorders>
              <w:top w:val="nil"/>
              <w:bottom w:val="nil"/>
            </w:tcBorders>
            <w:vAlign w:val="center"/>
          </w:tcPr>
          <w:p w14:paraId="7CAD5AC6" w14:textId="1D60EDE2" w:rsidR="00235345" w:rsidRPr="00807039" w:rsidRDefault="00235345" w:rsidP="002D62A1">
            <w:pPr>
              <w:jc w:val="right"/>
              <w:rPr>
                <w:szCs w:val="18"/>
              </w:rPr>
            </w:pPr>
            <w:r w:rsidRPr="00BA206E">
              <w:t>0,0</w:t>
            </w:r>
          </w:p>
        </w:tc>
      </w:tr>
      <w:tr w:rsidR="00235345" w14:paraId="37B37F6E" w14:textId="77777777" w:rsidTr="00115E52">
        <w:trPr>
          <w:trHeight w:val="158"/>
        </w:trPr>
        <w:tc>
          <w:tcPr>
            <w:tcW w:w="1042" w:type="dxa"/>
            <w:vMerge/>
          </w:tcPr>
          <w:p w14:paraId="55F58118" w14:textId="77777777" w:rsidR="00235345" w:rsidRPr="00807039" w:rsidRDefault="00235345" w:rsidP="00235345">
            <w:pPr>
              <w:rPr>
                <w:szCs w:val="18"/>
              </w:rPr>
            </w:pPr>
          </w:p>
        </w:tc>
        <w:tc>
          <w:tcPr>
            <w:tcW w:w="1455" w:type="dxa"/>
            <w:vMerge/>
          </w:tcPr>
          <w:p w14:paraId="46666AC2" w14:textId="77777777" w:rsidR="00235345" w:rsidRPr="00807039" w:rsidRDefault="00235345" w:rsidP="00235345">
            <w:pPr>
              <w:rPr>
                <w:szCs w:val="18"/>
              </w:rPr>
            </w:pPr>
          </w:p>
        </w:tc>
        <w:tc>
          <w:tcPr>
            <w:tcW w:w="1439" w:type="dxa"/>
            <w:tcBorders>
              <w:top w:val="nil"/>
            </w:tcBorders>
          </w:tcPr>
          <w:p w14:paraId="621A63AD" w14:textId="77777777" w:rsidR="00235345" w:rsidRPr="00807039" w:rsidRDefault="00235345" w:rsidP="00235345">
            <w:pPr>
              <w:rPr>
                <w:szCs w:val="18"/>
              </w:rPr>
            </w:pPr>
            <w:r w:rsidRPr="00807039">
              <w:rPr>
                <w:szCs w:val="18"/>
              </w:rPr>
              <w:t>Mølleejer</w:t>
            </w:r>
          </w:p>
        </w:tc>
        <w:tc>
          <w:tcPr>
            <w:tcW w:w="1417" w:type="dxa"/>
            <w:tcBorders>
              <w:top w:val="nil"/>
            </w:tcBorders>
            <w:vAlign w:val="center"/>
          </w:tcPr>
          <w:p w14:paraId="296EBD77" w14:textId="1B0FB108" w:rsidR="00235345" w:rsidRPr="00807039" w:rsidRDefault="00235345" w:rsidP="00235345">
            <w:pPr>
              <w:jc w:val="right"/>
              <w:rPr>
                <w:szCs w:val="18"/>
              </w:rPr>
            </w:pPr>
            <w:r w:rsidRPr="00BA206E">
              <w:t>14,4</w:t>
            </w:r>
          </w:p>
        </w:tc>
        <w:tc>
          <w:tcPr>
            <w:tcW w:w="1251" w:type="dxa"/>
            <w:tcBorders>
              <w:top w:val="nil"/>
            </w:tcBorders>
            <w:vAlign w:val="center"/>
          </w:tcPr>
          <w:p w14:paraId="18673B00" w14:textId="63D7E1EF" w:rsidR="00235345" w:rsidRPr="00807039" w:rsidRDefault="00235345" w:rsidP="002D62A1">
            <w:pPr>
              <w:jc w:val="right"/>
              <w:rPr>
                <w:szCs w:val="18"/>
              </w:rPr>
            </w:pPr>
            <w:r w:rsidRPr="00BA206E">
              <w:t>0,4</w:t>
            </w:r>
          </w:p>
        </w:tc>
        <w:tc>
          <w:tcPr>
            <w:tcW w:w="1097" w:type="dxa"/>
            <w:tcBorders>
              <w:top w:val="nil"/>
            </w:tcBorders>
            <w:vAlign w:val="center"/>
          </w:tcPr>
          <w:p w14:paraId="4B4F2E64" w14:textId="5DD72673" w:rsidR="00235345" w:rsidRPr="00807039" w:rsidRDefault="00235345" w:rsidP="002D62A1">
            <w:pPr>
              <w:jc w:val="right"/>
              <w:rPr>
                <w:szCs w:val="18"/>
              </w:rPr>
            </w:pPr>
            <w:r w:rsidRPr="00BA206E">
              <w:t>28,8</w:t>
            </w:r>
          </w:p>
        </w:tc>
      </w:tr>
    </w:tbl>
    <w:p w14:paraId="5208FF7B" w14:textId="77777777" w:rsidR="00235345" w:rsidRDefault="00235345" w:rsidP="00F01470"/>
    <w:p w14:paraId="7C2C7546" w14:textId="77777777" w:rsidR="00235345" w:rsidRDefault="00235345" w:rsidP="00F01470"/>
    <w:p w14:paraId="603B4528" w14:textId="2449155E" w:rsidR="00235345" w:rsidRDefault="00235345" w:rsidP="00235345">
      <w:pPr>
        <w:pStyle w:val="Overskrift3"/>
      </w:pPr>
      <w:bookmarkStart w:id="67" w:name="_Toc412184010"/>
      <w:r w:rsidRPr="00883253">
        <w:t xml:space="preserve">Omkostningsfordeling ved tilslutningspunkt i </w:t>
      </w:r>
      <w:r>
        <w:t>Haldbjerg</w:t>
      </w:r>
      <w:r w:rsidRPr="00883253">
        <w:t>:</w:t>
      </w:r>
      <w:bookmarkEnd w:id="67"/>
    </w:p>
    <w:tbl>
      <w:tblPr>
        <w:tblStyle w:val="Tabel-Gitter"/>
        <w:tblW w:w="7701" w:type="dxa"/>
        <w:tblLayout w:type="fixed"/>
        <w:tblLook w:val="04A0" w:firstRow="1" w:lastRow="0" w:firstColumn="1" w:lastColumn="0" w:noHBand="0" w:noVBand="1"/>
      </w:tblPr>
      <w:tblGrid>
        <w:gridCol w:w="1042"/>
        <w:gridCol w:w="1455"/>
        <w:gridCol w:w="1439"/>
        <w:gridCol w:w="1417"/>
        <w:gridCol w:w="1251"/>
        <w:gridCol w:w="1097"/>
      </w:tblGrid>
      <w:tr w:rsidR="00E9707E" w14:paraId="34FCD994" w14:textId="77777777" w:rsidTr="00E9707E">
        <w:tc>
          <w:tcPr>
            <w:tcW w:w="1042" w:type="dxa"/>
          </w:tcPr>
          <w:p w14:paraId="0DA35433" w14:textId="30360ACD" w:rsidR="00E9707E" w:rsidRDefault="00E9707E" w:rsidP="003743AF">
            <w:r>
              <w:t>Par</w:t>
            </w:r>
            <w:r>
              <w:t>k</w:t>
            </w:r>
            <w:r>
              <w:t>størrelse [MW]</w:t>
            </w:r>
          </w:p>
        </w:tc>
        <w:tc>
          <w:tcPr>
            <w:tcW w:w="1455" w:type="dxa"/>
          </w:tcPr>
          <w:p w14:paraId="6906DE36" w14:textId="77777777" w:rsidR="00E9707E" w:rsidRDefault="00E9707E" w:rsidP="00E9707E">
            <w:r>
              <w:t>Samlede omkostninger</w:t>
            </w:r>
          </w:p>
          <w:p w14:paraId="4DE1E3F2" w14:textId="47879BCD" w:rsidR="00E9707E" w:rsidRDefault="00E9707E" w:rsidP="003743AF">
            <w:r>
              <w:t>[mio. kr.]</w:t>
            </w:r>
          </w:p>
        </w:tc>
        <w:tc>
          <w:tcPr>
            <w:tcW w:w="1439" w:type="dxa"/>
          </w:tcPr>
          <w:p w14:paraId="4653F1A0" w14:textId="571E2346" w:rsidR="00E9707E" w:rsidRDefault="00E9707E" w:rsidP="003743AF">
            <w:r>
              <w:t>Omkos</w:t>
            </w:r>
            <w:r>
              <w:t>t</w:t>
            </w:r>
            <w:r>
              <w:t>ningsbærer</w:t>
            </w:r>
          </w:p>
        </w:tc>
        <w:tc>
          <w:tcPr>
            <w:tcW w:w="1417" w:type="dxa"/>
          </w:tcPr>
          <w:p w14:paraId="0E7DDF13" w14:textId="5F5AD665" w:rsidR="00E9707E" w:rsidRDefault="00E9707E" w:rsidP="003743AF">
            <w:r>
              <w:t>Anlægso</w:t>
            </w:r>
            <w:r>
              <w:t>m</w:t>
            </w:r>
            <w:r>
              <w:t>kostninger [mio. kr.]</w:t>
            </w:r>
          </w:p>
        </w:tc>
        <w:tc>
          <w:tcPr>
            <w:tcW w:w="1251" w:type="dxa"/>
          </w:tcPr>
          <w:p w14:paraId="3587D39F" w14:textId="77777777" w:rsidR="00E9707E" w:rsidRDefault="00E9707E" w:rsidP="00E9707E">
            <w:r>
              <w:t xml:space="preserve">Drift og vedligehold </w:t>
            </w:r>
          </w:p>
          <w:p w14:paraId="0DB0C0CE" w14:textId="36CE40E5" w:rsidR="00E9707E" w:rsidRDefault="00E9707E" w:rsidP="003743AF">
            <w:r>
              <w:t>[mio. kr.]</w:t>
            </w:r>
          </w:p>
        </w:tc>
        <w:tc>
          <w:tcPr>
            <w:tcW w:w="1097" w:type="dxa"/>
          </w:tcPr>
          <w:p w14:paraId="08D9E28C" w14:textId="77777777" w:rsidR="00E9707E" w:rsidRDefault="00E9707E" w:rsidP="00E9707E">
            <w:r>
              <w:t>Nettab</w:t>
            </w:r>
          </w:p>
          <w:p w14:paraId="29D4CD48" w14:textId="77777777" w:rsidR="00E9707E" w:rsidRDefault="00E9707E" w:rsidP="00E9707E"/>
          <w:p w14:paraId="058B764E" w14:textId="63D41460" w:rsidR="00E9707E" w:rsidRDefault="00E9707E" w:rsidP="003743AF">
            <w:r>
              <w:t>[mio. kr.]</w:t>
            </w:r>
          </w:p>
        </w:tc>
      </w:tr>
      <w:tr w:rsidR="00235345" w14:paraId="7C4C7109" w14:textId="77777777" w:rsidTr="00115E52">
        <w:trPr>
          <w:trHeight w:val="159"/>
        </w:trPr>
        <w:tc>
          <w:tcPr>
            <w:tcW w:w="1042" w:type="dxa"/>
            <w:vMerge w:val="restart"/>
            <w:vAlign w:val="center"/>
          </w:tcPr>
          <w:p w14:paraId="6333CC6B" w14:textId="14C033FC" w:rsidR="00235345" w:rsidRPr="00807039" w:rsidRDefault="00235345" w:rsidP="00235345">
            <w:pPr>
              <w:jc w:val="right"/>
              <w:rPr>
                <w:szCs w:val="18"/>
              </w:rPr>
            </w:pPr>
            <w:r w:rsidRPr="00807039">
              <w:rPr>
                <w:szCs w:val="18"/>
              </w:rPr>
              <w:t>50</w:t>
            </w:r>
          </w:p>
        </w:tc>
        <w:tc>
          <w:tcPr>
            <w:tcW w:w="1455" w:type="dxa"/>
            <w:vMerge w:val="restart"/>
            <w:vAlign w:val="center"/>
          </w:tcPr>
          <w:p w14:paraId="553613EA" w14:textId="7EDA526C" w:rsidR="00235345" w:rsidRPr="00807039" w:rsidRDefault="00235345" w:rsidP="00235345">
            <w:pPr>
              <w:jc w:val="right"/>
              <w:rPr>
                <w:szCs w:val="18"/>
              </w:rPr>
            </w:pPr>
            <w:r w:rsidRPr="00807039">
              <w:rPr>
                <w:szCs w:val="18"/>
              </w:rPr>
              <w:t>2</w:t>
            </w:r>
            <w:r>
              <w:rPr>
                <w:szCs w:val="18"/>
              </w:rPr>
              <w:t>9</w:t>
            </w:r>
          </w:p>
        </w:tc>
        <w:tc>
          <w:tcPr>
            <w:tcW w:w="1439" w:type="dxa"/>
            <w:tcBorders>
              <w:bottom w:val="nil"/>
            </w:tcBorders>
          </w:tcPr>
          <w:p w14:paraId="16A6D931" w14:textId="0F6A4766" w:rsidR="00235345" w:rsidRPr="00807039" w:rsidRDefault="00235345" w:rsidP="00235345">
            <w:pPr>
              <w:rPr>
                <w:szCs w:val="18"/>
              </w:rPr>
            </w:pPr>
            <w:r w:rsidRPr="00807039">
              <w:rPr>
                <w:szCs w:val="18"/>
              </w:rPr>
              <w:t>Energinet.dk</w:t>
            </w:r>
          </w:p>
        </w:tc>
        <w:tc>
          <w:tcPr>
            <w:tcW w:w="1417" w:type="dxa"/>
            <w:tcBorders>
              <w:bottom w:val="nil"/>
            </w:tcBorders>
            <w:vAlign w:val="center"/>
          </w:tcPr>
          <w:p w14:paraId="19E6F6D5" w14:textId="1898F372" w:rsidR="00235345" w:rsidRPr="00807039" w:rsidRDefault="00235345" w:rsidP="00235345">
            <w:pPr>
              <w:jc w:val="right"/>
              <w:rPr>
                <w:szCs w:val="18"/>
              </w:rPr>
            </w:pPr>
            <w:r w:rsidRPr="003F326E">
              <w:t>0,0</w:t>
            </w:r>
          </w:p>
        </w:tc>
        <w:tc>
          <w:tcPr>
            <w:tcW w:w="1251" w:type="dxa"/>
            <w:tcBorders>
              <w:bottom w:val="nil"/>
            </w:tcBorders>
            <w:vAlign w:val="center"/>
          </w:tcPr>
          <w:p w14:paraId="4C980E8A" w14:textId="3EC019C8" w:rsidR="00235345" w:rsidRPr="00807039" w:rsidRDefault="00235345" w:rsidP="00235345">
            <w:pPr>
              <w:jc w:val="right"/>
              <w:rPr>
                <w:szCs w:val="18"/>
              </w:rPr>
            </w:pPr>
            <w:r w:rsidRPr="003F326E">
              <w:t>0,0</w:t>
            </w:r>
          </w:p>
        </w:tc>
        <w:tc>
          <w:tcPr>
            <w:tcW w:w="1097" w:type="dxa"/>
            <w:tcBorders>
              <w:bottom w:val="nil"/>
            </w:tcBorders>
            <w:vAlign w:val="center"/>
          </w:tcPr>
          <w:p w14:paraId="46266205" w14:textId="6AA9DE6D" w:rsidR="00235345" w:rsidRPr="00807039" w:rsidRDefault="00235345" w:rsidP="002D62A1">
            <w:pPr>
              <w:jc w:val="right"/>
              <w:rPr>
                <w:szCs w:val="18"/>
              </w:rPr>
            </w:pPr>
            <w:r w:rsidRPr="003F326E">
              <w:t>3,4</w:t>
            </w:r>
          </w:p>
        </w:tc>
      </w:tr>
      <w:tr w:rsidR="00235345" w14:paraId="0DB0C0B4" w14:textId="77777777" w:rsidTr="00115E52">
        <w:trPr>
          <w:trHeight w:val="158"/>
        </w:trPr>
        <w:tc>
          <w:tcPr>
            <w:tcW w:w="1042" w:type="dxa"/>
            <w:vMerge/>
            <w:vAlign w:val="center"/>
          </w:tcPr>
          <w:p w14:paraId="75B00861" w14:textId="77777777" w:rsidR="00235345" w:rsidRPr="00807039" w:rsidRDefault="00235345" w:rsidP="00235345">
            <w:pPr>
              <w:jc w:val="right"/>
              <w:rPr>
                <w:szCs w:val="18"/>
              </w:rPr>
            </w:pPr>
          </w:p>
        </w:tc>
        <w:tc>
          <w:tcPr>
            <w:tcW w:w="1455" w:type="dxa"/>
            <w:vMerge/>
            <w:vAlign w:val="center"/>
          </w:tcPr>
          <w:p w14:paraId="7D3E696B" w14:textId="77777777" w:rsidR="00235345" w:rsidRPr="00807039" w:rsidRDefault="00235345" w:rsidP="00235345">
            <w:pPr>
              <w:jc w:val="right"/>
              <w:rPr>
                <w:szCs w:val="18"/>
              </w:rPr>
            </w:pPr>
          </w:p>
        </w:tc>
        <w:tc>
          <w:tcPr>
            <w:tcW w:w="1439" w:type="dxa"/>
            <w:tcBorders>
              <w:top w:val="nil"/>
              <w:bottom w:val="nil"/>
            </w:tcBorders>
          </w:tcPr>
          <w:p w14:paraId="5E5F3B8F" w14:textId="3E6A6533" w:rsidR="00235345" w:rsidRPr="00807039" w:rsidRDefault="00235345" w:rsidP="00235345">
            <w:pPr>
              <w:rPr>
                <w:szCs w:val="18"/>
              </w:rPr>
            </w:pPr>
            <w:r w:rsidRPr="00807039">
              <w:rPr>
                <w:szCs w:val="18"/>
              </w:rPr>
              <w:t>Netselskab</w:t>
            </w:r>
          </w:p>
        </w:tc>
        <w:tc>
          <w:tcPr>
            <w:tcW w:w="1417" w:type="dxa"/>
            <w:tcBorders>
              <w:top w:val="nil"/>
              <w:bottom w:val="nil"/>
            </w:tcBorders>
            <w:vAlign w:val="center"/>
          </w:tcPr>
          <w:p w14:paraId="067CC960" w14:textId="11C6F476" w:rsidR="00235345" w:rsidRPr="00807039" w:rsidRDefault="00235345" w:rsidP="00235345">
            <w:pPr>
              <w:jc w:val="right"/>
              <w:rPr>
                <w:szCs w:val="18"/>
              </w:rPr>
            </w:pPr>
            <w:r w:rsidRPr="003F326E">
              <w:t>13,4</w:t>
            </w:r>
          </w:p>
        </w:tc>
        <w:tc>
          <w:tcPr>
            <w:tcW w:w="1251" w:type="dxa"/>
            <w:tcBorders>
              <w:top w:val="nil"/>
              <w:bottom w:val="nil"/>
            </w:tcBorders>
            <w:vAlign w:val="center"/>
          </w:tcPr>
          <w:p w14:paraId="7C4614FA" w14:textId="189D05D2" w:rsidR="00235345" w:rsidRPr="00807039" w:rsidRDefault="00235345" w:rsidP="00235345">
            <w:pPr>
              <w:jc w:val="right"/>
              <w:rPr>
                <w:szCs w:val="18"/>
              </w:rPr>
            </w:pPr>
            <w:r w:rsidRPr="003F326E">
              <w:t>0,4</w:t>
            </w:r>
          </w:p>
        </w:tc>
        <w:tc>
          <w:tcPr>
            <w:tcW w:w="1097" w:type="dxa"/>
            <w:tcBorders>
              <w:top w:val="nil"/>
              <w:bottom w:val="nil"/>
            </w:tcBorders>
            <w:vAlign w:val="center"/>
          </w:tcPr>
          <w:p w14:paraId="37D64FE8" w14:textId="5AF5108B" w:rsidR="00235345" w:rsidRPr="00807039" w:rsidRDefault="00235345" w:rsidP="002D62A1">
            <w:pPr>
              <w:jc w:val="right"/>
              <w:rPr>
                <w:szCs w:val="18"/>
              </w:rPr>
            </w:pPr>
            <w:r w:rsidRPr="003F326E">
              <w:t>4,9</w:t>
            </w:r>
          </w:p>
        </w:tc>
      </w:tr>
      <w:tr w:rsidR="00235345" w14:paraId="1894AEC8" w14:textId="77777777" w:rsidTr="00115E52">
        <w:trPr>
          <w:trHeight w:val="158"/>
        </w:trPr>
        <w:tc>
          <w:tcPr>
            <w:tcW w:w="1042" w:type="dxa"/>
            <w:vMerge/>
            <w:vAlign w:val="center"/>
          </w:tcPr>
          <w:p w14:paraId="50DD787B" w14:textId="77777777" w:rsidR="00235345" w:rsidRPr="00807039" w:rsidRDefault="00235345" w:rsidP="00235345">
            <w:pPr>
              <w:jc w:val="right"/>
              <w:rPr>
                <w:szCs w:val="18"/>
              </w:rPr>
            </w:pPr>
          </w:p>
        </w:tc>
        <w:tc>
          <w:tcPr>
            <w:tcW w:w="1455" w:type="dxa"/>
            <w:vMerge/>
            <w:vAlign w:val="center"/>
          </w:tcPr>
          <w:p w14:paraId="5B63DE46" w14:textId="77777777" w:rsidR="00235345" w:rsidRPr="00807039" w:rsidRDefault="00235345" w:rsidP="00235345">
            <w:pPr>
              <w:jc w:val="right"/>
              <w:rPr>
                <w:szCs w:val="18"/>
              </w:rPr>
            </w:pPr>
          </w:p>
        </w:tc>
        <w:tc>
          <w:tcPr>
            <w:tcW w:w="1439" w:type="dxa"/>
            <w:tcBorders>
              <w:top w:val="nil"/>
              <w:bottom w:val="single" w:sz="4" w:space="0" w:color="auto"/>
            </w:tcBorders>
          </w:tcPr>
          <w:p w14:paraId="21530A3C" w14:textId="12B93211" w:rsidR="00235345" w:rsidRPr="00807039" w:rsidRDefault="00235345" w:rsidP="00235345">
            <w:pPr>
              <w:rPr>
                <w:szCs w:val="18"/>
              </w:rPr>
            </w:pPr>
            <w:r w:rsidRPr="00807039">
              <w:rPr>
                <w:szCs w:val="18"/>
              </w:rPr>
              <w:t>Mølleejer</w:t>
            </w:r>
          </w:p>
        </w:tc>
        <w:tc>
          <w:tcPr>
            <w:tcW w:w="1417" w:type="dxa"/>
            <w:tcBorders>
              <w:top w:val="nil"/>
              <w:bottom w:val="single" w:sz="4" w:space="0" w:color="auto"/>
            </w:tcBorders>
            <w:vAlign w:val="center"/>
          </w:tcPr>
          <w:p w14:paraId="09BC5B5E" w14:textId="06889ABD" w:rsidR="00235345" w:rsidRPr="00807039" w:rsidRDefault="00235345" w:rsidP="00235345">
            <w:pPr>
              <w:jc w:val="right"/>
              <w:rPr>
                <w:szCs w:val="18"/>
              </w:rPr>
            </w:pPr>
            <w:r w:rsidRPr="003F326E">
              <w:t>2,9</w:t>
            </w:r>
          </w:p>
        </w:tc>
        <w:tc>
          <w:tcPr>
            <w:tcW w:w="1251" w:type="dxa"/>
            <w:tcBorders>
              <w:top w:val="nil"/>
              <w:bottom w:val="single" w:sz="4" w:space="0" w:color="auto"/>
            </w:tcBorders>
            <w:vAlign w:val="center"/>
          </w:tcPr>
          <w:p w14:paraId="1A09E823" w14:textId="41A4E9E6" w:rsidR="00235345" w:rsidRPr="00807039" w:rsidRDefault="00235345" w:rsidP="00235345">
            <w:pPr>
              <w:jc w:val="right"/>
              <w:rPr>
                <w:szCs w:val="18"/>
              </w:rPr>
            </w:pPr>
            <w:r w:rsidRPr="003F326E">
              <w:t>0,1</w:t>
            </w:r>
          </w:p>
        </w:tc>
        <w:tc>
          <w:tcPr>
            <w:tcW w:w="1097" w:type="dxa"/>
            <w:tcBorders>
              <w:top w:val="nil"/>
              <w:bottom w:val="single" w:sz="4" w:space="0" w:color="auto"/>
            </w:tcBorders>
            <w:vAlign w:val="center"/>
          </w:tcPr>
          <w:p w14:paraId="76CD61DD" w14:textId="6EAE00F5" w:rsidR="00235345" w:rsidRPr="00807039" w:rsidRDefault="00235345" w:rsidP="002D62A1">
            <w:pPr>
              <w:jc w:val="right"/>
              <w:rPr>
                <w:szCs w:val="18"/>
              </w:rPr>
            </w:pPr>
            <w:r w:rsidRPr="003F326E">
              <w:t>3,5</w:t>
            </w:r>
          </w:p>
        </w:tc>
      </w:tr>
      <w:tr w:rsidR="00235345" w14:paraId="3B6D772C" w14:textId="77777777" w:rsidTr="00115E52">
        <w:trPr>
          <w:trHeight w:val="159"/>
        </w:trPr>
        <w:tc>
          <w:tcPr>
            <w:tcW w:w="1042" w:type="dxa"/>
            <w:vMerge w:val="restart"/>
            <w:vAlign w:val="center"/>
          </w:tcPr>
          <w:p w14:paraId="1B9959E3" w14:textId="39F7A2B2" w:rsidR="00235345" w:rsidRPr="00807039" w:rsidRDefault="00235345" w:rsidP="00235345">
            <w:pPr>
              <w:jc w:val="right"/>
              <w:rPr>
                <w:szCs w:val="18"/>
              </w:rPr>
            </w:pPr>
            <w:r w:rsidRPr="00807039">
              <w:rPr>
                <w:szCs w:val="18"/>
              </w:rPr>
              <w:t>100</w:t>
            </w:r>
          </w:p>
        </w:tc>
        <w:tc>
          <w:tcPr>
            <w:tcW w:w="1455" w:type="dxa"/>
            <w:vMerge w:val="restart"/>
            <w:vAlign w:val="center"/>
          </w:tcPr>
          <w:p w14:paraId="651A176E" w14:textId="2467A021" w:rsidR="00235345" w:rsidRPr="00807039" w:rsidRDefault="00235345" w:rsidP="00235345">
            <w:pPr>
              <w:jc w:val="right"/>
              <w:rPr>
                <w:szCs w:val="18"/>
              </w:rPr>
            </w:pPr>
            <w:r>
              <w:rPr>
                <w:szCs w:val="18"/>
              </w:rPr>
              <w:t>57</w:t>
            </w:r>
          </w:p>
        </w:tc>
        <w:tc>
          <w:tcPr>
            <w:tcW w:w="1439" w:type="dxa"/>
            <w:tcBorders>
              <w:bottom w:val="nil"/>
            </w:tcBorders>
          </w:tcPr>
          <w:p w14:paraId="3501B91E" w14:textId="164A7C21" w:rsidR="00235345" w:rsidRPr="00807039" w:rsidRDefault="00235345" w:rsidP="00235345">
            <w:pPr>
              <w:rPr>
                <w:szCs w:val="18"/>
              </w:rPr>
            </w:pPr>
            <w:r w:rsidRPr="00807039">
              <w:rPr>
                <w:szCs w:val="18"/>
              </w:rPr>
              <w:t>Energinet.dk</w:t>
            </w:r>
          </w:p>
        </w:tc>
        <w:tc>
          <w:tcPr>
            <w:tcW w:w="1417" w:type="dxa"/>
            <w:tcBorders>
              <w:bottom w:val="nil"/>
            </w:tcBorders>
            <w:vAlign w:val="center"/>
          </w:tcPr>
          <w:p w14:paraId="1E278BCB" w14:textId="3676E5D5" w:rsidR="00235345" w:rsidRPr="00807039" w:rsidRDefault="00235345" w:rsidP="00235345">
            <w:pPr>
              <w:jc w:val="right"/>
              <w:rPr>
                <w:szCs w:val="18"/>
              </w:rPr>
            </w:pPr>
            <w:r w:rsidRPr="00FE5608">
              <w:t>0,0</w:t>
            </w:r>
          </w:p>
        </w:tc>
        <w:tc>
          <w:tcPr>
            <w:tcW w:w="1251" w:type="dxa"/>
            <w:tcBorders>
              <w:bottom w:val="nil"/>
            </w:tcBorders>
            <w:vAlign w:val="center"/>
          </w:tcPr>
          <w:p w14:paraId="6E2AA0B1" w14:textId="0A5C000A" w:rsidR="00235345" w:rsidRPr="00807039" w:rsidRDefault="00235345" w:rsidP="00235345">
            <w:pPr>
              <w:jc w:val="right"/>
              <w:rPr>
                <w:szCs w:val="18"/>
              </w:rPr>
            </w:pPr>
            <w:r w:rsidRPr="00FE5608">
              <w:t>0,0</w:t>
            </w:r>
          </w:p>
        </w:tc>
        <w:tc>
          <w:tcPr>
            <w:tcW w:w="1097" w:type="dxa"/>
            <w:tcBorders>
              <w:bottom w:val="nil"/>
            </w:tcBorders>
            <w:vAlign w:val="center"/>
          </w:tcPr>
          <w:p w14:paraId="2CB58319" w14:textId="067A2314" w:rsidR="00235345" w:rsidRPr="00807039" w:rsidRDefault="00235345" w:rsidP="002D62A1">
            <w:pPr>
              <w:jc w:val="right"/>
              <w:rPr>
                <w:szCs w:val="18"/>
              </w:rPr>
            </w:pPr>
            <w:r w:rsidRPr="00FE5608">
              <w:t xml:space="preserve"> 6,2 </w:t>
            </w:r>
          </w:p>
        </w:tc>
      </w:tr>
      <w:tr w:rsidR="00235345" w14:paraId="71D93D67" w14:textId="77777777" w:rsidTr="00115E52">
        <w:trPr>
          <w:trHeight w:val="158"/>
        </w:trPr>
        <w:tc>
          <w:tcPr>
            <w:tcW w:w="1042" w:type="dxa"/>
            <w:vMerge/>
            <w:vAlign w:val="center"/>
          </w:tcPr>
          <w:p w14:paraId="59004396" w14:textId="77777777" w:rsidR="00235345" w:rsidRPr="00807039" w:rsidRDefault="00235345" w:rsidP="00235345">
            <w:pPr>
              <w:jc w:val="right"/>
              <w:rPr>
                <w:szCs w:val="18"/>
              </w:rPr>
            </w:pPr>
          </w:p>
        </w:tc>
        <w:tc>
          <w:tcPr>
            <w:tcW w:w="1455" w:type="dxa"/>
            <w:vMerge/>
            <w:vAlign w:val="center"/>
          </w:tcPr>
          <w:p w14:paraId="7A2DC448" w14:textId="77777777" w:rsidR="00235345" w:rsidRPr="00807039" w:rsidRDefault="00235345" w:rsidP="00235345">
            <w:pPr>
              <w:jc w:val="right"/>
              <w:rPr>
                <w:szCs w:val="18"/>
              </w:rPr>
            </w:pPr>
          </w:p>
        </w:tc>
        <w:tc>
          <w:tcPr>
            <w:tcW w:w="1439" w:type="dxa"/>
            <w:tcBorders>
              <w:top w:val="nil"/>
              <w:bottom w:val="nil"/>
            </w:tcBorders>
          </w:tcPr>
          <w:p w14:paraId="48CFEDF3" w14:textId="4288BFDA" w:rsidR="00235345" w:rsidRPr="00807039" w:rsidRDefault="00235345" w:rsidP="00235345">
            <w:pPr>
              <w:rPr>
                <w:szCs w:val="18"/>
              </w:rPr>
            </w:pPr>
            <w:r w:rsidRPr="00807039">
              <w:rPr>
                <w:szCs w:val="18"/>
              </w:rPr>
              <w:t>Netselskab</w:t>
            </w:r>
          </w:p>
        </w:tc>
        <w:tc>
          <w:tcPr>
            <w:tcW w:w="1417" w:type="dxa"/>
            <w:tcBorders>
              <w:top w:val="nil"/>
              <w:bottom w:val="nil"/>
            </w:tcBorders>
            <w:vAlign w:val="center"/>
          </w:tcPr>
          <w:p w14:paraId="6BE85D6A" w14:textId="16A06686" w:rsidR="00235345" w:rsidRPr="00807039" w:rsidRDefault="00235345" w:rsidP="00235345">
            <w:pPr>
              <w:jc w:val="right"/>
              <w:rPr>
                <w:szCs w:val="18"/>
              </w:rPr>
            </w:pPr>
            <w:r w:rsidRPr="00FE5608">
              <w:t>30,4</w:t>
            </w:r>
          </w:p>
        </w:tc>
        <w:tc>
          <w:tcPr>
            <w:tcW w:w="1251" w:type="dxa"/>
            <w:tcBorders>
              <w:top w:val="nil"/>
              <w:bottom w:val="nil"/>
            </w:tcBorders>
            <w:vAlign w:val="center"/>
          </w:tcPr>
          <w:p w14:paraId="4C54990D" w14:textId="2289D542" w:rsidR="00235345" w:rsidRPr="00807039" w:rsidRDefault="00235345" w:rsidP="00235345">
            <w:pPr>
              <w:jc w:val="right"/>
              <w:rPr>
                <w:szCs w:val="18"/>
              </w:rPr>
            </w:pPr>
            <w:r w:rsidRPr="00FE5608">
              <w:t>0,9</w:t>
            </w:r>
          </w:p>
        </w:tc>
        <w:tc>
          <w:tcPr>
            <w:tcW w:w="1097" w:type="dxa"/>
            <w:tcBorders>
              <w:top w:val="nil"/>
              <w:bottom w:val="nil"/>
            </w:tcBorders>
            <w:vAlign w:val="center"/>
          </w:tcPr>
          <w:p w14:paraId="2F61BE00" w14:textId="1CC70FC2" w:rsidR="00235345" w:rsidRPr="00807039" w:rsidRDefault="00235345" w:rsidP="002D62A1">
            <w:pPr>
              <w:jc w:val="right"/>
              <w:rPr>
                <w:szCs w:val="18"/>
              </w:rPr>
            </w:pPr>
            <w:r w:rsidRPr="00FE5608">
              <w:t xml:space="preserve"> 9,8 </w:t>
            </w:r>
          </w:p>
        </w:tc>
      </w:tr>
      <w:tr w:rsidR="00235345" w14:paraId="025721A3" w14:textId="77777777" w:rsidTr="00115E52">
        <w:trPr>
          <w:trHeight w:val="158"/>
        </w:trPr>
        <w:tc>
          <w:tcPr>
            <w:tcW w:w="1042" w:type="dxa"/>
            <w:vMerge/>
            <w:vAlign w:val="center"/>
          </w:tcPr>
          <w:p w14:paraId="361580CB" w14:textId="77777777" w:rsidR="00235345" w:rsidRPr="00807039" w:rsidRDefault="00235345" w:rsidP="00235345">
            <w:pPr>
              <w:jc w:val="right"/>
              <w:rPr>
                <w:szCs w:val="18"/>
              </w:rPr>
            </w:pPr>
          </w:p>
        </w:tc>
        <w:tc>
          <w:tcPr>
            <w:tcW w:w="1455" w:type="dxa"/>
            <w:vMerge/>
            <w:vAlign w:val="center"/>
          </w:tcPr>
          <w:p w14:paraId="71FAC6A2" w14:textId="77777777" w:rsidR="00235345" w:rsidRPr="00807039" w:rsidRDefault="00235345" w:rsidP="00235345">
            <w:pPr>
              <w:jc w:val="right"/>
              <w:rPr>
                <w:szCs w:val="18"/>
              </w:rPr>
            </w:pPr>
          </w:p>
        </w:tc>
        <w:tc>
          <w:tcPr>
            <w:tcW w:w="1439" w:type="dxa"/>
            <w:tcBorders>
              <w:top w:val="nil"/>
              <w:bottom w:val="single" w:sz="4" w:space="0" w:color="auto"/>
            </w:tcBorders>
          </w:tcPr>
          <w:p w14:paraId="3CA31B5B" w14:textId="1334DB13" w:rsidR="00235345" w:rsidRPr="00807039" w:rsidRDefault="00235345" w:rsidP="00235345">
            <w:pPr>
              <w:rPr>
                <w:szCs w:val="18"/>
              </w:rPr>
            </w:pPr>
            <w:r w:rsidRPr="00807039">
              <w:rPr>
                <w:szCs w:val="18"/>
              </w:rPr>
              <w:t>Mølleejer</w:t>
            </w:r>
          </w:p>
        </w:tc>
        <w:tc>
          <w:tcPr>
            <w:tcW w:w="1417" w:type="dxa"/>
            <w:tcBorders>
              <w:top w:val="nil"/>
              <w:bottom w:val="single" w:sz="4" w:space="0" w:color="auto"/>
            </w:tcBorders>
            <w:vAlign w:val="center"/>
          </w:tcPr>
          <w:p w14:paraId="585D381E" w14:textId="1BB44398" w:rsidR="00235345" w:rsidRPr="00807039" w:rsidRDefault="00235345" w:rsidP="00235345">
            <w:pPr>
              <w:jc w:val="right"/>
              <w:rPr>
                <w:szCs w:val="18"/>
              </w:rPr>
            </w:pPr>
            <w:r w:rsidRPr="00FE5608">
              <w:t>2,3</w:t>
            </w:r>
          </w:p>
        </w:tc>
        <w:tc>
          <w:tcPr>
            <w:tcW w:w="1251" w:type="dxa"/>
            <w:tcBorders>
              <w:top w:val="nil"/>
              <w:bottom w:val="single" w:sz="4" w:space="0" w:color="auto"/>
            </w:tcBorders>
            <w:vAlign w:val="center"/>
          </w:tcPr>
          <w:p w14:paraId="0B3EAA5F" w14:textId="6D91E7F2" w:rsidR="00235345" w:rsidRPr="00807039" w:rsidRDefault="00235345" w:rsidP="00235345">
            <w:pPr>
              <w:jc w:val="right"/>
              <w:rPr>
                <w:szCs w:val="18"/>
              </w:rPr>
            </w:pPr>
            <w:r w:rsidRPr="00FE5608">
              <w:t>0,1</w:t>
            </w:r>
          </w:p>
        </w:tc>
        <w:tc>
          <w:tcPr>
            <w:tcW w:w="1097" w:type="dxa"/>
            <w:tcBorders>
              <w:top w:val="nil"/>
              <w:bottom w:val="single" w:sz="4" w:space="0" w:color="auto"/>
            </w:tcBorders>
            <w:vAlign w:val="center"/>
          </w:tcPr>
          <w:p w14:paraId="632AB18F" w14:textId="117C24EE" w:rsidR="00235345" w:rsidRPr="00807039" w:rsidRDefault="00235345" w:rsidP="002D62A1">
            <w:pPr>
              <w:jc w:val="right"/>
              <w:rPr>
                <w:szCs w:val="18"/>
              </w:rPr>
            </w:pPr>
            <w:r w:rsidRPr="00FE5608">
              <w:t xml:space="preserve"> 7,0 </w:t>
            </w:r>
          </w:p>
        </w:tc>
      </w:tr>
      <w:tr w:rsidR="00235345" w14:paraId="6DF56C54" w14:textId="77777777" w:rsidTr="00115E52">
        <w:trPr>
          <w:trHeight w:val="159"/>
        </w:trPr>
        <w:tc>
          <w:tcPr>
            <w:tcW w:w="1042" w:type="dxa"/>
            <w:vMerge w:val="restart"/>
            <w:vAlign w:val="center"/>
          </w:tcPr>
          <w:p w14:paraId="7181A5C7" w14:textId="0720AC4D" w:rsidR="00235345" w:rsidRPr="00807039" w:rsidRDefault="00235345" w:rsidP="00235345">
            <w:pPr>
              <w:jc w:val="right"/>
              <w:rPr>
                <w:szCs w:val="18"/>
              </w:rPr>
            </w:pPr>
            <w:r w:rsidRPr="00807039">
              <w:rPr>
                <w:szCs w:val="18"/>
              </w:rPr>
              <w:t>150</w:t>
            </w:r>
          </w:p>
        </w:tc>
        <w:tc>
          <w:tcPr>
            <w:tcW w:w="1455" w:type="dxa"/>
            <w:vMerge w:val="restart"/>
            <w:vAlign w:val="center"/>
          </w:tcPr>
          <w:p w14:paraId="15C1B87C" w14:textId="62A1753B" w:rsidR="00235345" w:rsidRPr="00807039" w:rsidRDefault="00235345" w:rsidP="00235345">
            <w:pPr>
              <w:jc w:val="right"/>
              <w:rPr>
                <w:szCs w:val="18"/>
              </w:rPr>
            </w:pPr>
            <w:r w:rsidRPr="00807039">
              <w:rPr>
                <w:szCs w:val="18"/>
              </w:rPr>
              <w:t>1</w:t>
            </w:r>
            <w:r>
              <w:rPr>
                <w:szCs w:val="18"/>
              </w:rPr>
              <w:t>36</w:t>
            </w:r>
          </w:p>
        </w:tc>
        <w:tc>
          <w:tcPr>
            <w:tcW w:w="1439" w:type="dxa"/>
            <w:tcBorders>
              <w:bottom w:val="nil"/>
            </w:tcBorders>
          </w:tcPr>
          <w:p w14:paraId="43CF23D2" w14:textId="11C02A87" w:rsidR="00235345" w:rsidRPr="00807039" w:rsidRDefault="00235345" w:rsidP="00235345">
            <w:pPr>
              <w:rPr>
                <w:szCs w:val="18"/>
              </w:rPr>
            </w:pPr>
            <w:r w:rsidRPr="00807039">
              <w:rPr>
                <w:szCs w:val="18"/>
              </w:rPr>
              <w:t>Energinet.dk</w:t>
            </w:r>
          </w:p>
        </w:tc>
        <w:tc>
          <w:tcPr>
            <w:tcW w:w="1417" w:type="dxa"/>
            <w:tcBorders>
              <w:bottom w:val="nil"/>
            </w:tcBorders>
            <w:vAlign w:val="center"/>
          </w:tcPr>
          <w:p w14:paraId="7C9E00A8" w14:textId="671B502B" w:rsidR="00235345" w:rsidRPr="00807039" w:rsidRDefault="00235345" w:rsidP="00235345">
            <w:pPr>
              <w:jc w:val="right"/>
              <w:rPr>
                <w:szCs w:val="18"/>
              </w:rPr>
            </w:pPr>
            <w:r w:rsidRPr="00BD063A">
              <w:t>73,0</w:t>
            </w:r>
          </w:p>
        </w:tc>
        <w:tc>
          <w:tcPr>
            <w:tcW w:w="1251" w:type="dxa"/>
            <w:tcBorders>
              <w:bottom w:val="nil"/>
            </w:tcBorders>
            <w:vAlign w:val="center"/>
          </w:tcPr>
          <w:p w14:paraId="548C3746" w14:textId="1DDF6581" w:rsidR="00235345" w:rsidRPr="00807039" w:rsidRDefault="00235345" w:rsidP="00235345">
            <w:pPr>
              <w:jc w:val="right"/>
              <w:rPr>
                <w:szCs w:val="18"/>
              </w:rPr>
            </w:pPr>
            <w:r w:rsidRPr="00BD063A">
              <w:t>2,2</w:t>
            </w:r>
          </w:p>
        </w:tc>
        <w:tc>
          <w:tcPr>
            <w:tcW w:w="1097" w:type="dxa"/>
            <w:tcBorders>
              <w:bottom w:val="nil"/>
            </w:tcBorders>
            <w:vAlign w:val="center"/>
          </w:tcPr>
          <w:p w14:paraId="59EBAA34" w14:textId="1E45BE36" w:rsidR="00235345" w:rsidRPr="00807039" w:rsidRDefault="00235345" w:rsidP="002D62A1">
            <w:pPr>
              <w:jc w:val="right"/>
              <w:rPr>
                <w:szCs w:val="18"/>
              </w:rPr>
            </w:pPr>
            <w:r w:rsidRPr="00BD063A">
              <w:t>8,6</w:t>
            </w:r>
          </w:p>
        </w:tc>
      </w:tr>
      <w:tr w:rsidR="00235345" w14:paraId="47AAAE60" w14:textId="77777777" w:rsidTr="00115E52">
        <w:trPr>
          <w:trHeight w:val="158"/>
        </w:trPr>
        <w:tc>
          <w:tcPr>
            <w:tcW w:w="1042" w:type="dxa"/>
            <w:vMerge/>
            <w:vAlign w:val="center"/>
          </w:tcPr>
          <w:p w14:paraId="4C60A254" w14:textId="77777777" w:rsidR="00235345" w:rsidRPr="00807039" w:rsidRDefault="00235345" w:rsidP="00235345">
            <w:pPr>
              <w:jc w:val="right"/>
              <w:rPr>
                <w:szCs w:val="18"/>
              </w:rPr>
            </w:pPr>
          </w:p>
        </w:tc>
        <w:tc>
          <w:tcPr>
            <w:tcW w:w="1455" w:type="dxa"/>
            <w:vMerge/>
            <w:vAlign w:val="center"/>
          </w:tcPr>
          <w:p w14:paraId="324043E9" w14:textId="77777777" w:rsidR="00235345" w:rsidRPr="00807039" w:rsidRDefault="00235345" w:rsidP="00235345">
            <w:pPr>
              <w:jc w:val="right"/>
              <w:rPr>
                <w:szCs w:val="18"/>
              </w:rPr>
            </w:pPr>
          </w:p>
        </w:tc>
        <w:tc>
          <w:tcPr>
            <w:tcW w:w="1439" w:type="dxa"/>
            <w:tcBorders>
              <w:top w:val="nil"/>
              <w:bottom w:val="nil"/>
            </w:tcBorders>
          </w:tcPr>
          <w:p w14:paraId="667A21DA" w14:textId="142C267B" w:rsidR="00235345" w:rsidRPr="00807039" w:rsidRDefault="00235345" w:rsidP="00235345">
            <w:pPr>
              <w:rPr>
                <w:szCs w:val="18"/>
              </w:rPr>
            </w:pPr>
            <w:r w:rsidRPr="00807039">
              <w:rPr>
                <w:szCs w:val="18"/>
              </w:rPr>
              <w:t>Netselskab</w:t>
            </w:r>
          </w:p>
        </w:tc>
        <w:tc>
          <w:tcPr>
            <w:tcW w:w="1417" w:type="dxa"/>
            <w:tcBorders>
              <w:top w:val="nil"/>
              <w:bottom w:val="nil"/>
            </w:tcBorders>
            <w:vAlign w:val="center"/>
          </w:tcPr>
          <w:p w14:paraId="76718AB9" w14:textId="749EE7DE" w:rsidR="00235345" w:rsidRPr="00807039" w:rsidRDefault="00235345" w:rsidP="00235345">
            <w:pPr>
              <w:jc w:val="right"/>
              <w:rPr>
                <w:szCs w:val="18"/>
              </w:rPr>
            </w:pPr>
            <w:r w:rsidRPr="00BD063A">
              <w:t>0,0</w:t>
            </w:r>
          </w:p>
        </w:tc>
        <w:tc>
          <w:tcPr>
            <w:tcW w:w="1251" w:type="dxa"/>
            <w:tcBorders>
              <w:top w:val="nil"/>
              <w:bottom w:val="nil"/>
            </w:tcBorders>
            <w:vAlign w:val="center"/>
          </w:tcPr>
          <w:p w14:paraId="7CE3D5F0" w14:textId="0F323014" w:rsidR="00235345" w:rsidRPr="00807039" w:rsidRDefault="00235345" w:rsidP="00235345">
            <w:pPr>
              <w:jc w:val="right"/>
              <w:rPr>
                <w:szCs w:val="18"/>
              </w:rPr>
            </w:pPr>
            <w:r w:rsidRPr="00BD063A">
              <w:t>0,0</w:t>
            </w:r>
          </w:p>
        </w:tc>
        <w:tc>
          <w:tcPr>
            <w:tcW w:w="1097" w:type="dxa"/>
            <w:tcBorders>
              <w:top w:val="nil"/>
              <w:bottom w:val="nil"/>
            </w:tcBorders>
            <w:vAlign w:val="center"/>
          </w:tcPr>
          <w:p w14:paraId="6BFB255F" w14:textId="136B2FA2" w:rsidR="00235345" w:rsidRPr="00807039" w:rsidRDefault="00235345" w:rsidP="002D62A1">
            <w:pPr>
              <w:jc w:val="right"/>
              <w:rPr>
                <w:szCs w:val="18"/>
              </w:rPr>
            </w:pPr>
            <w:r w:rsidRPr="00BD063A">
              <w:t>0,0</w:t>
            </w:r>
          </w:p>
        </w:tc>
      </w:tr>
      <w:tr w:rsidR="00235345" w14:paraId="12438A6E" w14:textId="77777777" w:rsidTr="00115E52">
        <w:trPr>
          <w:trHeight w:val="158"/>
        </w:trPr>
        <w:tc>
          <w:tcPr>
            <w:tcW w:w="1042" w:type="dxa"/>
            <w:vMerge/>
            <w:vAlign w:val="center"/>
          </w:tcPr>
          <w:p w14:paraId="79F06D3E" w14:textId="77777777" w:rsidR="00235345" w:rsidRPr="00807039" w:rsidRDefault="00235345" w:rsidP="00235345">
            <w:pPr>
              <w:jc w:val="right"/>
              <w:rPr>
                <w:szCs w:val="18"/>
              </w:rPr>
            </w:pPr>
          </w:p>
        </w:tc>
        <w:tc>
          <w:tcPr>
            <w:tcW w:w="1455" w:type="dxa"/>
            <w:vMerge/>
            <w:vAlign w:val="center"/>
          </w:tcPr>
          <w:p w14:paraId="179BD199" w14:textId="77777777" w:rsidR="00235345" w:rsidRPr="00807039" w:rsidRDefault="00235345" w:rsidP="00235345">
            <w:pPr>
              <w:jc w:val="right"/>
              <w:rPr>
                <w:szCs w:val="18"/>
              </w:rPr>
            </w:pPr>
          </w:p>
        </w:tc>
        <w:tc>
          <w:tcPr>
            <w:tcW w:w="1439" w:type="dxa"/>
            <w:tcBorders>
              <w:top w:val="nil"/>
              <w:bottom w:val="single" w:sz="4" w:space="0" w:color="auto"/>
            </w:tcBorders>
          </w:tcPr>
          <w:p w14:paraId="4FC4879D" w14:textId="7CCD0151" w:rsidR="00235345" w:rsidRPr="00807039" w:rsidRDefault="00235345" w:rsidP="00235345">
            <w:pPr>
              <w:rPr>
                <w:szCs w:val="18"/>
              </w:rPr>
            </w:pPr>
            <w:r w:rsidRPr="00807039">
              <w:rPr>
                <w:szCs w:val="18"/>
              </w:rPr>
              <w:t>Mølleejer</w:t>
            </w:r>
          </w:p>
        </w:tc>
        <w:tc>
          <w:tcPr>
            <w:tcW w:w="1417" w:type="dxa"/>
            <w:tcBorders>
              <w:top w:val="nil"/>
              <w:bottom w:val="single" w:sz="4" w:space="0" w:color="auto"/>
            </w:tcBorders>
            <w:vAlign w:val="center"/>
          </w:tcPr>
          <w:p w14:paraId="4193723E" w14:textId="66AA3F3F" w:rsidR="00235345" w:rsidRPr="00807039" w:rsidRDefault="00235345" w:rsidP="00235345">
            <w:pPr>
              <w:jc w:val="right"/>
              <w:rPr>
                <w:szCs w:val="18"/>
              </w:rPr>
            </w:pPr>
            <w:r w:rsidRPr="00BD063A">
              <w:t>21,4</w:t>
            </w:r>
          </w:p>
        </w:tc>
        <w:tc>
          <w:tcPr>
            <w:tcW w:w="1251" w:type="dxa"/>
            <w:tcBorders>
              <w:top w:val="nil"/>
              <w:bottom w:val="single" w:sz="4" w:space="0" w:color="auto"/>
            </w:tcBorders>
            <w:vAlign w:val="center"/>
          </w:tcPr>
          <w:p w14:paraId="5092970E" w14:textId="2C493C30" w:rsidR="00235345" w:rsidRPr="00807039" w:rsidRDefault="00235345" w:rsidP="00235345">
            <w:pPr>
              <w:jc w:val="right"/>
              <w:rPr>
                <w:szCs w:val="18"/>
              </w:rPr>
            </w:pPr>
            <w:r w:rsidRPr="00BD063A">
              <w:t>0,6</w:t>
            </w:r>
          </w:p>
        </w:tc>
        <w:tc>
          <w:tcPr>
            <w:tcW w:w="1097" w:type="dxa"/>
            <w:tcBorders>
              <w:top w:val="nil"/>
              <w:bottom w:val="single" w:sz="4" w:space="0" w:color="auto"/>
            </w:tcBorders>
            <w:vAlign w:val="center"/>
          </w:tcPr>
          <w:p w14:paraId="4C4BF836" w14:textId="1096D149" w:rsidR="00235345" w:rsidRPr="00807039" w:rsidRDefault="00235345" w:rsidP="002D62A1">
            <w:pPr>
              <w:jc w:val="right"/>
              <w:rPr>
                <w:szCs w:val="18"/>
              </w:rPr>
            </w:pPr>
            <w:r w:rsidRPr="00BD063A">
              <w:t>30,5</w:t>
            </w:r>
          </w:p>
        </w:tc>
      </w:tr>
      <w:tr w:rsidR="00235345" w14:paraId="5244474B" w14:textId="77777777" w:rsidTr="00115E52">
        <w:trPr>
          <w:trHeight w:val="159"/>
        </w:trPr>
        <w:tc>
          <w:tcPr>
            <w:tcW w:w="1042" w:type="dxa"/>
            <w:vMerge w:val="restart"/>
            <w:vAlign w:val="center"/>
          </w:tcPr>
          <w:p w14:paraId="7B49C261" w14:textId="19A86AEA" w:rsidR="00235345" w:rsidRPr="00807039" w:rsidRDefault="00235345" w:rsidP="00235345">
            <w:pPr>
              <w:jc w:val="right"/>
              <w:rPr>
                <w:szCs w:val="18"/>
              </w:rPr>
            </w:pPr>
            <w:r w:rsidRPr="00807039">
              <w:rPr>
                <w:szCs w:val="18"/>
              </w:rPr>
              <w:t>200</w:t>
            </w:r>
          </w:p>
        </w:tc>
        <w:tc>
          <w:tcPr>
            <w:tcW w:w="1455" w:type="dxa"/>
            <w:vMerge w:val="restart"/>
            <w:vAlign w:val="center"/>
          </w:tcPr>
          <w:p w14:paraId="57B30AC8" w14:textId="442AE75E" w:rsidR="00235345" w:rsidRPr="00807039" w:rsidRDefault="00235345" w:rsidP="00235345">
            <w:pPr>
              <w:jc w:val="right"/>
              <w:rPr>
                <w:szCs w:val="18"/>
              </w:rPr>
            </w:pPr>
            <w:r w:rsidRPr="00807039">
              <w:rPr>
                <w:szCs w:val="18"/>
              </w:rPr>
              <w:t>1</w:t>
            </w:r>
            <w:r>
              <w:rPr>
                <w:szCs w:val="18"/>
              </w:rPr>
              <w:t>50</w:t>
            </w:r>
          </w:p>
        </w:tc>
        <w:tc>
          <w:tcPr>
            <w:tcW w:w="1439" w:type="dxa"/>
            <w:tcBorders>
              <w:bottom w:val="nil"/>
            </w:tcBorders>
          </w:tcPr>
          <w:p w14:paraId="0AB18B21" w14:textId="531890BD" w:rsidR="00235345" w:rsidRPr="00807039" w:rsidRDefault="00235345" w:rsidP="00235345">
            <w:pPr>
              <w:rPr>
                <w:szCs w:val="18"/>
              </w:rPr>
            </w:pPr>
            <w:r w:rsidRPr="00807039">
              <w:rPr>
                <w:szCs w:val="18"/>
              </w:rPr>
              <w:t>Energinet.dk</w:t>
            </w:r>
          </w:p>
        </w:tc>
        <w:tc>
          <w:tcPr>
            <w:tcW w:w="1417" w:type="dxa"/>
            <w:tcBorders>
              <w:bottom w:val="nil"/>
            </w:tcBorders>
            <w:vAlign w:val="center"/>
          </w:tcPr>
          <w:p w14:paraId="583316C0" w14:textId="3CFAD7C4" w:rsidR="00235345" w:rsidRPr="00807039" w:rsidRDefault="00235345" w:rsidP="00235345">
            <w:pPr>
              <w:jc w:val="right"/>
              <w:rPr>
                <w:szCs w:val="18"/>
              </w:rPr>
            </w:pPr>
            <w:r w:rsidRPr="006E031C">
              <w:t>75,0</w:t>
            </w:r>
          </w:p>
        </w:tc>
        <w:tc>
          <w:tcPr>
            <w:tcW w:w="1251" w:type="dxa"/>
            <w:tcBorders>
              <w:bottom w:val="nil"/>
            </w:tcBorders>
            <w:vAlign w:val="center"/>
          </w:tcPr>
          <w:p w14:paraId="3AFCB292" w14:textId="7E345324" w:rsidR="00235345" w:rsidRPr="00807039" w:rsidRDefault="00235345" w:rsidP="00235345">
            <w:pPr>
              <w:jc w:val="right"/>
              <w:rPr>
                <w:szCs w:val="18"/>
              </w:rPr>
            </w:pPr>
            <w:r w:rsidRPr="006E031C">
              <w:t>2,3</w:t>
            </w:r>
          </w:p>
        </w:tc>
        <w:tc>
          <w:tcPr>
            <w:tcW w:w="1097" w:type="dxa"/>
            <w:tcBorders>
              <w:bottom w:val="nil"/>
            </w:tcBorders>
            <w:vAlign w:val="center"/>
          </w:tcPr>
          <w:p w14:paraId="4A3194D1" w14:textId="38667D38" w:rsidR="00235345" w:rsidRPr="00807039" w:rsidRDefault="00235345" w:rsidP="002D62A1">
            <w:pPr>
              <w:jc w:val="right"/>
              <w:rPr>
                <w:szCs w:val="18"/>
              </w:rPr>
            </w:pPr>
            <w:r w:rsidRPr="006E031C">
              <w:t>11,3</w:t>
            </w:r>
          </w:p>
        </w:tc>
      </w:tr>
      <w:tr w:rsidR="00235345" w14:paraId="12650476" w14:textId="77777777" w:rsidTr="00115E52">
        <w:trPr>
          <w:trHeight w:val="158"/>
        </w:trPr>
        <w:tc>
          <w:tcPr>
            <w:tcW w:w="1042" w:type="dxa"/>
            <w:vMerge/>
          </w:tcPr>
          <w:p w14:paraId="4A002C41" w14:textId="77777777" w:rsidR="00235345" w:rsidRPr="00807039" w:rsidRDefault="00235345" w:rsidP="00235345">
            <w:pPr>
              <w:rPr>
                <w:szCs w:val="18"/>
              </w:rPr>
            </w:pPr>
          </w:p>
        </w:tc>
        <w:tc>
          <w:tcPr>
            <w:tcW w:w="1455" w:type="dxa"/>
            <w:vMerge/>
          </w:tcPr>
          <w:p w14:paraId="03AE9302" w14:textId="77777777" w:rsidR="00235345" w:rsidRPr="00807039" w:rsidRDefault="00235345" w:rsidP="00235345">
            <w:pPr>
              <w:rPr>
                <w:szCs w:val="18"/>
              </w:rPr>
            </w:pPr>
          </w:p>
        </w:tc>
        <w:tc>
          <w:tcPr>
            <w:tcW w:w="1439" w:type="dxa"/>
            <w:tcBorders>
              <w:top w:val="nil"/>
              <w:bottom w:val="nil"/>
            </w:tcBorders>
          </w:tcPr>
          <w:p w14:paraId="5B4A5B96" w14:textId="707586FD" w:rsidR="00235345" w:rsidRPr="00807039" w:rsidRDefault="00235345" w:rsidP="00235345">
            <w:pPr>
              <w:rPr>
                <w:szCs w:val="18"/>
              </w:rPr>
            </w:pPr>
            <w:r w:rsidRPr="00807039">
              <w:rPr>
                <w:szCs w:val="18"/>
              </w:rPr>
              <w:t>Netselskab</w:t>
            </w:r>
          </w:p>
        </w:tc>
        <w:tc>
          <w:tcPr>
            <w:tcW w:w="1417" w:type="dxa"/>
            <w:tcBorders>
              <w:top w:val="nil"/>
              <w:bottom w:val="nil"/>
            </w:tcBorders>
            <w:vAlign w:val="center"/>
          </w:tcPr>
          <w:p w14:paraId="4EA87B9B" w14:textId="4EDEB1F9" w:rsidR="00235345" w:rsidRPr="00807039" w:rsidRDefault="00235345" w:rsidP="00235345">
            <w:pPr>
              <w:jc w:val="right"/>
              <w:rPr>
                <w:szCs w:val="18"/>
              </w:rPr>
            </w:pPr>
            <w:r w:rsidRPr="006E031C">
              <w:t>0,0</w:t>
            </w:r>
          </w:p>
        </w:tc>
        <w:tc>
          <w:tcPr>
            <w:tcW w:w="1251" w:type="dxa"/>
            <w:tcBorders>
              <w:top w:val="nil"/>
              <w:bottom w:val="nil"/>
            </w:tcBorders>
            <w:vAlign w:val="center"/>
          </w:tcPr>
          <w:p w14:paraId="309ADBA7" w14:textId="505E751F" w:rsidR="00235345" w:rsidRPr="00807039" w:rsidRDefault="00235345" w:rsidP="00235345">
            <w:pPr>
              <w:jc w:val="right"/>
              <w:rPr>
                <w:szCs w:val="18"/>
              </w:rPr>
            </w:pPr>
            <w:r w:rsidRPr="006E031C">
              <w:t>0,0</w:t>
            </w:r>
          </w:p>
        </w:tc>
        <w:tc>
          <w:tcPr>
            <w:tcW w:w="1097" w:type="dxa"/>
            <w:tcBorders>
              <w:top w:val="nil"/>
              <w:bottom w:val="nil"/>
            </w:tcBorders>
            <w:vAlign w:val="center"/>
          </w:tcPr>
          <w:p w14:paraId="74B615F4" w14:textId="52C01408" w:rsidR="00235345" w:rsidRPr="00807039" w:rsidRDefault="00235345" w:rsidP="002D62A1">
            <w:pPr>
              <w:jc w:val="right"/>
              <w:rPr>
                <w:szCs w:val="18"/>
              </w:rPr>
            </w:pPr>
            <w:r w:rsidRPr="006E031C">
              <w:t>0,0</w:t>
            </w:r>
          </w:p>
        </w:tc>
      </w:tr>
      <w:tr w:rsidR="00235345" w14:paraId="23E51890" w14:textId="77777777" w:rsidTr="00115E52">
        <w:trPr>
          <w:trHeight w:val="158"/>
        </w:trPr>
        <w:tc>
          <w:tcPr>
            <w:tcW w:w="1042" w:type="dxa"/>
            <w:vMerge/>
          </w:tcPr>
          <w:p w14:paraId="4868DD76" w14:textId="77777777" w:rsidR="00235345" w:rsidRPr="00807039" w:rsidRDefault="00235345" w:rsidP="00235345">
            <w:pPr>
              <w:rPr>
                <w:szCs w:val="18"/>
              </w:rPr>
            </w:pPr>
          </w:p>
        </w:tc>
        <w:tc>
          <w:tcPr>
            <w:tcW w:w="1455" w:type="dxa"/>
            <w:vMerge/>
          </w:tcPr>
          <w:p w14:paraId="7A04D35A" w14:textId="77777777" w:rsidR="00235345" w:rsidRPr="00807039" w:rsidRDefault="00235345" w:rsidP="00235345">
            <w:pPr>
              <w:rPr>
                <w:szCs w:val="18"/>
              </w:rPr>
            </w:pPr>
          </w:p>
        </w:tc>
        <w:tc>
          <w:tcPr>
            <w:tcW w:w="1439" w:type="dxa"/>
            <w:tcBorders>
              <w:top w:val="nil"/>
            </w:tcBorders>
          </w:tcPr>
          <w:p w14:paraId="262D1B95" w14:textId="67C87A10" w:rsidR="00235345" w:rsidRPr="00807039" w:rsidRDefault="00235345" w:rsidP="00235345">
            <w:pPr>
              <w:rPr>
                <w:szCs w:val="18"/>
              </w:rPr>
            </w:pPr>
            <w:r w:rsidRPr="00807039">
              <w:rPr>
                <w:szCs w:val="18"/>
              </w:rPr>
              <w:t>Mølleejer</w:t>
            </w:r>
          </w:p>
        </w:tc>
        <w:tc>
          <w:tcPr>
            <w:tcW w:w="1417" w:type="dxa"/>
            <w:tcBorders>
              <w:top w:val="nil"/>
            </w:tcBorders>
            <w:vAlign w:val="center"/>
          </w:tcPr>
          <w:p w14:paraId="2B87EE95" w14:textId="3937DA34" w:rsidR="00235345" w:rsidRPr="00807039" w:rsidRDefault="00235345" w:rsidP="00235345">
            <w:pPr>
              <w:jc w:val="right"/>
              <w:rPr>
                <w:szCs w:val="18"/>
              </w:rPr>
            </w:pPr>
            <w:r w:rsidRPr="006E031C">
              <w:t>24,3</w:t>
            </w:r>
          </w:p>
        </w:tc>
        <w:tc>
          <w:tcPr>
            <w:tcW w:w="1251" w:type="dxa"/>
            <w:tcBorders>
              <w:top w:val="nil"/>
            </w:tcBorders>
            <w:vAlign w:val="center"/>
          </w:tcPr>
          <w:p w14:paraId="18D8A099" w14:textId="2EBAE20C" w:rsidR="00235345" w:rsidRPr="00807039" w:rsidRDefault="00235345" w:rsidP="00235345">
            <w:pPr>
              <w:jc w:val="right"/>
              <w:rPr>
                <w:szCs w:val="18"/>
              </w:rPr>
            </w:pPr>
            <w:r w:rsidRPr="006E031C">
              <w:t>0,7</w:t>
            </w:r>
          </w:p>
        </w:tc>
        <w:tc>
          <w:tcPr>
            <w:tcW w:w="1097" w:type="dxa"/>
            <w:tcBorders>
              <w:top w:val="nil"/>
            </w:tcBorders>
            <w:vAlign w:val="center"/>
          </w:tcPr>
          <w:p w14:paraId="14A2C584" w14:textId="527EA214" w:rsidR="00235345" w:rsidRPr="00807039" w:rsidRDefault="00235345" w:rsidP="002D62A1">
            <w:pPr>
              <w:jc w:val="right"/>
              <w:rPr>
                <w:szCs w:val="18"/>
              </w:rPr>
            </w:pPr>
            <w:r w:rsidRPr="006E031C">
              <w:t>36,1</w:t>
            </w:r>
          </w:p>
        </w:tc>
      </w:tr>
    </w:tbl>
    <w:p w14:paraId="5B537580" w14:textId="77777777" w:rsidR="00417D60" w:rsidRDefault="00417D60" w:rsidP="00417D60"/>
    <w:p w14:paraId="574709E5" w14:textId="484C5D6C" w:rsidR="00417D60" w:rsidRDefault="00417D60" w:rsidP="00417D60">
      <w:r w:rsidRPr="00115E52">
        <w:t xml:space="preserve">I </w:t>
      </w:r>
      <w:r w:rsidRPr="00115E52">
        <w:fldChar w:fldCharType="begin"/>
      </w:r>
      <w:r w:rsidRPr="00115E52">
        <w:instrText xml:space="preserve"> REF _Ref391649947 \h </w:instrText>
      </w:r>
      <w:r w:rsidR="00235345" w:rsidRPr="00115E52">
        <w:instrText xml:space="preserve"> \* MERGEFORMAT </w:instrText>
      </w:r>
      <w:r w:rsidRPr="00115E52">
        <w:fldChar w:fldCharType="separate"/>
      </w:r>
      <w:r w:rsidR="00901D9E" w:rsidRPr="00115E52">
        <w:t>Bilag 2</w:t>
      </w:r>
      <w:r w:rsidRPr="00115E52">
        <w:fldChar w:fldCharType="end"/>
      </w:r>
      <w:r w:rsidRPr="00115E52">
        <w:t xml:space="preserve"> er beskrivelserne af og omkostningerne til de øvrige tilslutningsløsni</w:t>
      </w:r>
      <w:r w:rsidRPr="00115E52">
        <w:t>n</w:t>
      </w:r>
      <w:r w:rsidRPr="00115E52">
        <w:t>ger anført.</w:t>
      </w:r>
    </w:p>
    <w:p w14:paraId="7C74EA80" w14:textId="1C136474" w:rsidR="000352B8" w:rsidRDefault="003E548C" w:rsidP="000352B8">
      <w:pPr>
        <w:pStyle w:val="Overskrift2"/>
      </w:pPr>
      <w:bookmarkStart w:id="68" w:name="_Toc396477429"/>
      <w:bookmarkStart w:id="69" w:name="_Toc412184011"/>
      <w:r>
        <w:lastRenderedPageBreak/>
        <w:t>Sejerøb</w:t>
      </w:r>
      <w:r w:rsidR="000352B8">
        <w:t>ugt</w:t>
      </w:r>
      <w:bookmarkEnd w:id="68"/>
      <w:bookmarkEnd w:id="69"/>
    </w:p>
    <w:p w14:paraId="0C3B9584" w14:textId="125D21C9" w:rsidR="000352B8" w:rsidRDefault="006226C2" w:rsidP="000352B8">
      <w:r>
        <w:t>Der</w:t>
      </w:r>
      <w:r w:rsidR="0086203C">
        <w:t xml:space="preserve"> er</w:t>
      </w:r>
      <w:r>
        <w:t xml:space="preserve"> undersøg</w:t>
      </w:r>
      <w:r w:rsidR="0086203C">
        <w:t>t</w:t>
      </w:r>
      <w:r>
        <w:t xml:space="preserve"> for nettilslutning</w:t>
      </w:r>
      <w:r w:rsidR="00DB2D50">
        <w:t xml:space="preserve"> af kystnære hav</w:t>
      </w:r>
      <w:r w:rsidR="0086203C">
        <w:t>møller</w:t>
      </w:r>
      <w:r>
        <w:t xml:space="preserve"> fra et</w:t>
      </w:r>
      <w:r w:rsidR="00DE3321">
        <w:t xml:space="preserve"> trekantet</w:t>
      </w:r>
      <w:r>
        <w:t xml:space="preserve"> omr</w:t>
      </w:r>
      <w:r>
        <w:t>å</w:t>
      </w:r>
      <w:r>
        <w:t xml:space="preserve">de nord for Kalundborg som vist på kortudsnit i </w:t>
      </w:r>
      <w:r>
        <w:fldChar w:fldCharType="begin"/>
      </w:r>
      <w:r>
        <w:instrText xml:space="preserve"> REF _Ref391991863 \h </w:instrText>
      </w:r>
      <w:r>
        <w:fldChar w:fldCharType="separate"/>
      </w:r>
      <w:r w:rsidR="00901D9E">
        <w:t xml:space="preserve">Figur </w:t>
      </w:r>
      <w:r w:rsidR="00901D9E">
        <w:rPr>
          <w:noProof/>
        </w:rPr>
        <w:t>4</w:t>
      </w:r>
      <w:r>
        <w:fldChar w:fldCharType="end"/>
      </w:r>
      <w:r w:rsidR="00C34846">
        <w:t>.</w:t>
      </w:r>
    </w:p>
    <w:p w14:paraId="5B0D22DD" w14:textId="77777777" w:rsidR="00EA2F8C" w:rsidRPr="00670B40" w:rsidRDefault="00EA2F8C" w:rsidP="00670B40"/>
    <w:p w14:paraId="53117C5E" w14:textId="1A2448FD" w:rsidR="00045DEA" w:rsidRDefault="00045DEA" w:rsidP="00045DEA">
      <w:r>
        <w:t xml:space="preserve">De to </w:t>
      </w:r>
      <w:r w:rsidR="008D28B2">
        <w:t xml:space="preserve">valgte </w:t>
      </w:r>
      <w:r>
        <w:t>ilandføringspunkter</w:t>
      </w:r>
      <w:r w:rsidR="00BF62CE">
        <w:t xml:space="preserve"> </w:t>
      </w:r>
      <w:r w:rsidR="0086203C">
        <w:t>er</w:t>
      </w:r>
      <w:r w:rsidR="00BF62CE">
        <w:t xml:space="preserve"> anført på kortet</w:t>
      </w:r>
      <w:r w:rsidR="0086203C">
        <w:t xml:space="preserve"> og</w:t>
      </w:r>
      <w:r>
        <w:t xml:space="preserve"> </w:t>
      </w:r>
      <w:r w:rsidR="008D28B2">
        <w:t>der er undersøgt for pl</w:t>
      </w:r>
      <w:r w:rsidR="008D28B2">
        <w:t>a</w:t>
      </w:r>
      <w:r w:rsidR="008D28B2">
        <w:t xml:space="preserve">cering af en fremskudt transformerstation </w:t>
      </w:r>
      <w:r>
        <w:t xml:space="preserve">i Ågerup eller ved den eksisterende </w:t>
      </w:r>
      <w:r w:rsidR="008D28B2">
        <w:t>5</w:t>
      </w:r>
      <w:r>
        <w:t>0 kV station Røsnæs.</w:t>
      </w:r>
      <w:r w:rsidR="006C0F43">
        <w:t xml:space="preserve"> </w:t>
      </w:r>
      <w:r>
        <w:t>Begge ilandføringspunkter</w:t>
      </w:r>
      <w:r w:rsidR="0086203C">
        <w:t xml:space="preserve"> er undersøgt for</w:t>
      </w:r>
      <w:r>
        <w:t xml:space="preserve"> tilslutning til det eksisterende transmissionsnet i 132 kV stationen på Asnæsværket</w:t>
      </w:r>
      <w:r w:rsidR="00BD4A0E">
        <w:t xml:space="preserve"> og</w:t>
      </w:r>
      <w:r w:rsidR="008D28B2">
        <w:t xml:space="preserve"> </w:t>
      </w:r>
      <w:r>
        <w:t xml:space="preserve">i </w:t>
      </w:r>
      <w:r w:rsidR="00B861B7">
        <w:t>50</w:t>
      </w:r>
      <w:r>
        <w:t xml:space="preserve"> kV stationen </w:t>
      </w:r>
      <w:r w:rsidR="00B861B7">
        <w:t>Røsnæs.</w:t>
      </w:r>
    </w:p>
    <w:p w14:paraId="50DF1D4D" w14:textId="77777777" w:rsidR="00F957B0" w:rsidRDefault="00F957B0" w:rsidP="00045DEA"/>
    <w:p w14:paraId="106A7E4F" w14:textId="3C3C0EDF" w:rsidR="00670B40" w:rsidRDefault="00890E35" w:rsidP="00670B40">
      <w:pPr>
        <w:keepNext/>
      </w:pPr>
      <w:r>
        <w:rPr>
          <w:noProof/>
          <w:lang w:eastAsia="da-DK"/>
        </w:rPr>
        <w:drawing>
          <wp:inline distT="0" distB="0" distL="0" distR="0" wp14:anchorId="67135E72" wp14:editId="1C9E1E3A">
            <wp:extent cx="4679950" cy="4980308"/>
            <wp:effectExtent l="0" t="0" r="6350" b="0"/>
            <wp:docPr id="7169" name="Billed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79950" cy="4980308"/>
                    </a:xfrm>
                    <a:prstGeom prst="rect">
                      <a:avLst/>
                    </a:prstGeom>
                  </pic:spPr>
                </pic:pic>
              </a:graphicData>
            </a:graphic>
          </wp:inline>
        </w:drawing>
      </w:r>
    </w:p>
    <w:p w14:paraId="0CFA625C" w14:textId="45C9DEEE" w:rsidR="000352B8" w:rsidRDefault="00670B40" w:rsidP="00670B40">
      <w:pPr>
        <w:pStyle w:val="Billedtekst"/>
      </w:pPr>
      <w:bookmarkStart w:id="70" w:name="_Ref391991863"/>
      <w:r>
        <w:t xml:space="preserve">Figur </w:t>
      </w:r>
      <w:r w:rsidR="0019304E">
        <w:fldChar w:fldCharType="begin"/>
      </w:r>
      <w:r w:rsidR="0019304E">
        <w:instrText xml:space="preserve"> SEQ Figur \* ARABIC </w:instrText>
      </w:r>
      <w:r w:rsidR="0019304E">
        <w:fldChar w:fldCharType="separate"/>
      </w:r>
      <w:r w:rsidR="00901D9E">
        <w:rPr>
          <w:noProof/>
        </w:rPr>
        <w:t>4</w:t>
      </w:r>
      <w:r w:rsidR="0019304E">
        <w:rPr>
          <w:noProof/>
        </w:rPr>
        <w:fldChar w:fldCharType="end"/>
      </w:r>
      <w:bookmarkEnd w:id="70"/>
      <w:r w:rsidR="003E548C">
        <w:t>: Sejerøb</w:t>
      </w:r>
      <w:r>
        <w:t>ugt</w:t>
      </w:r>
    </w:p>
    <w:p w14:paraId="2BDE3D2B" w14:textId="77777777" w:rsidR="0087402C" w:rsidRDefault="0087402C" w:rsidP="000352B8"/>
    <w:p w14:paraId="31682274" w14:textId="22FD97DB" w:rsidR="00282A42" w:rsidRDefault="00282A42" w:rsidP="00282A42">
      <w:pPr>
        <w:pStyle w:val="Overskrift3"/>
      </w:pPr>
      <w:bookmarkStart w:id="71" w:name="_Toc396477430"/>
      <w:bookmarkStart w:id="72" w:name="_Toc412184012"/>
      <w:r>
        <w:t>Tilslutning afhængig af parkstørrelse</w:t>
      </w:r>
      <w:bookmarkEnd w:id="71"/>
      <w:bookmarkEnd w:id="72"/>
    </w:p>
    <w:p w14:paraId="7A81FEBA" w14:textId="1CF35323" w:rsidR="00282A42" w:rsidRDefault="00282A42" w:rsidP="00282A42">
      <w:pPr>
        <w:pStyle w:val="Overskrift4"/>
      </w:pPr>
      <w:r>
        <w:t>50 MW</w:t>
      </w:r>
      <w:r w:rsidR="0086203C">
        <w:t xml:space="preserve"> (Standardkoncept 4)</w:t>
      </w:r>
    </w:p>
    <w:p w14:paraId="68160C86" w14:textId="27DB1457" w:rsidR="00282A42" w:rsidRDefault="00BF62CE" w:rsidP="00282A42">
      <w:r w:rsidRPr="00BF62CE">
        <w:t xml:space="preserve">Ved en parkstørrelse på 50 MW </w:t>
      </w:r>
      <w:r w:rsidR="00EE1208">
        <w:t>bør</w:t>
      </w:r>
      <w:r w:rsidR="00EE1208" w:rsidRPr="00BF62CE">
        <w:t xml:space="preserve"> </w:t>
      </w:r>
      <w:r w:rsidRPr="00BF62CE">
        <w:t xml:space="preserve">tilslutningen </w:t>
      </w:r>
      <w:r w:rsidR="00EE1208">
        <w:t xml:space="preserve">samfundsøkonomisk </w:t>
      </w:r>
      <w:r w:rsidRPr="00BF62CE">
        <w:t xml:space="preserve">ske via det </w:t>
      </w:r>
      <w:r>
        <w:t>øst</w:t>
      </w:r>
      <w:r w:rsidRPr="00BF62CE">
        <w:t xml:space="preserve">lige </w:t>
      </w:r>
      <w:r w:rsidR="00EB725B" w:rsidRPr="00BF62CE">
        <w:t>ilandføringspunkt</w:t>
      </w:r>
      <w:r w:rsidRPr="00BF62CE">
        <w:t xml:space="preserve">. Tilslutningen </w:t>
      </w:r>
      <w:r w:rsidR="003A2685">
        <w:t>bør</w:t>
      </w:r>
      <w:r w:rsidR="003A2685" w:rsidRPr="00BF62CE">
        <w:t xml:space="preserve"> </w:t>
      </w:r>
      <w:r w:rsidRPr="00BF62CE">
        <w:t xml:space="preserve">ske med et </w:t>
      </w:r>
      <w:r>
        <w:t>5</w:t>
      </w:r>
      <w:r w:rsidRPr="00BF62CE">
        <w:t>0 kV kabel</w:t>
      </w:r>
      <w:r w:rsidR="00BA20E8">
        <w:t xml:space="preserve"> der føres fra hav</w:t>
      </w:r>
      <w:r w:rsidR="00DE3321">
        <w:t>mølleparken</w:t>
      </w:r>
      <w:r w:rsidRPr="00BF62CE">
        <w:t xml:space="preserve"> </w:t>
      </w:r>
      <w:r>
        <w:t>til den eksisterende 50 kV</w:t>
      </w:r>
      <w:r w:rsidR="00281864">
        <w:t xml:space="preserve"> station</w:t>
      </w:r>
      <w:r w:rsidRPr="00BF62CE">
        <w:t xml:space="preserve"> </w:t>
      </w:r>
      <w:r>
        <w:t>Røsnæs</w:t>
      </w:r>
      <w:r w:rsidRPr="00BF62CE">
        <w:t>.</w:t>
      </w:r>
    </w:p>
    <w:p w14:paraId="400FE73B" w14:textId="77777777" w:rsidR="00BF62CE" w:rsidRDefault="00BF62CE" w:rsidP="00282A42"/>
    <w:p w14:paraId="3D26A1BE" w14:textId="41C6613A" w:rsidR="00BF62CE" w:rsidRDefault="00BF62CE" w:rsidP="00282A42">
      <w:r>
        <w:lastRenderedPageBreak/>
        <w:t>Der etableres et 50 kV kabel fra Røsnæs til Kalundborg som erstatning for de</w:t>
      </w:r>
      <w:r w:rsidR="00DE3321">
        <w:t>n</w:t>
      </w:r>
      <w:r>
        <w:t xml:space="preserve"> eksisterende 50 kV </w:t>
      </w:r>
      <w:r w:rsidR="00DE3321">
        <w:t>luftledning</w:t>
      </w:r>
      <w:r>
        <w:t xml:space="preserve"> på strækningen</w:t>
      </w:r>
      <w:r w:rsidR="00DE3321">
        <w:t>, der er partiel kabellagt</w:t>
      </w:r>
      <w:r>
        <w:t>.</w:t>
      </w:r>
    </w:p>
    <w:p w14:paraId="07DD70B8" w14:textId="77777777" w:rsidR="0087402C" w:rsidRDefault="0087402C" w:rsidP="00282A42"/>
    <w:p w14:paraId="4B4872E0" w14:textId="383D1977" w:rsidR="00E031D4" w:rsidRPr="00E031D4" w:rsidRDefault="00282A42" w:rsidP="00282A42">
      <w:pPr>
        <w:pStyle w:val="Overskrift4"/>
      </w:pPr>
      <w:r w:rsidRPr="00E031D4">
        <w:t>100</w:t>
      </w:r>
      <w:r w:rsidR="00E031D4" w:rsidRPr="00E031D4">
        <w:t xml:space="preserve"> MW (standardkoncept 1a)</w:t>
      </w:r>
    </w:p>
    <w:p w14:paraId="08E8DFC8" w14:textId="1AA827AC" w:rsidR="00E031D4" w:rsidRDefault="00E031D4" w:rsidP="00E031D4">
      <w:r w:rsidRPr="00E031D4">
        <w:t xml:space="preserve">Ved en parkstørrelse på 100 MW </w:t>
      </w:r>
      <w:r w:rsidR="007011E9">
        <w:t>bør</w:t>
      </w:r>
      <w:r w:rsidRPr="00E031D4">
        <w:t xml:space="preserve"> tilslutningen </w:t>
      </w:r>
      <w:r w:rsidR="007011E9">
        <w:t xml:space="preserve">samfundsøkonomisk </w:t>
      </w:r>
      <w:r w:rsidRPr="00E031D4">
        <w:t xml:space="preserve">ske via det østlige ilandføringspunkt. Tilslutningen </w:t>
      </w:r>
      <w:r w:rsidR="003A2685">
        <w:t xml:space="preserve">bør </w:t>
      </w:r>
      <w:r w:rsidRPr="00E031D4">
        <w:t>sk</w:t>
      </w:r>
      <w:r w:rsidR="00BA20E8">
        <w:t>e med 33 kV kabler ført fra hav</w:t>
      </w:r>
      <w:r w:rsidRPr="00E031D4">
        <w:t>mølleparken til en fremskudt 132/33 kV transformerstation placeret ved den eksisterende 50 kV station Røsnæs og forbundet til 132 kV stationen på Asnæ</w:t>
      </w:r>
      <w:r w:rsidRPr="00E031D4">
        <w:t>s</w:t>
      </w:r>
      <w:r w:rsidRPr="00E031D4">
        <w:t>værket med et 132 kV kabel.</w:t>
      </w:r>
    </w:p>
    <w:p w14:paraId="3802CCF2" w14:textId="77777777" w:rsidR="003A2685" w:rsidRPr="00E031D4" w:rsidRDefault="003A2685" w:rsidP="00E031D4"/>
    <w:p w14:paraId="4E93969B" w14:textId="3E913B6B" w:rsidR="00282A42" w:rsidRPr="00E031D4" w:rsidRDefault="006C0F43" w:rsidP="00282A42">
      <w:pPr>
        <w:pStyle w:val="Overskrift4"/>
      </w:pPr>
      <w:r w:rsidRPr="00E031D4">
        <w:t xml:space="preserve">150 – 200 </w:t>
      </w:r>
      <w:r w:rsidR="00282A42" w:rsidRPr="00E031D4">
        <w:t>MW</w:t>
      </w:r>
      <w:r w:rsidR="0086203C" w:rsidRPr="00E031D4">
        <w:t xml:space="preserve"> (standardkoncept 1a)</w:t>
      </w:r>
    </w:p>
    <w:p w14:paraId="2D858C2A" w14:textId="21EAFCF9" w:rsidR="00BF62CE" w:rsidRPr="00E031D4" w:rsidRDefault="001A3888" w:rsidP="00BF62CE">
      <w:r w:rsidRPr="00E031D4">
        <w:t xml:space="preserve">Ved en parkstørrelse på </w:t>
      </w:r>
      <w:r w:rsidR="00DE3321" w:rsidRPr="00E031D4">
        <w:t>150 og 200</w:t>
      </w:r>
      <w:r w:rsidRPr="00E031D4">
        <w:t xml:space="preserve"> MW </w:t>
      </w:r>
      <w:r w:rsidR="007011E9">
        <w:t xml:space="preserve">bør </w:t>
      </w:r>
      <w:r w:rsidRPr="00E031D4">
        <w:t xml:space="preserve">tilslutningen </w:t>
      </w:r>
      <w:r w:rsidR="007011E9">
        <w:t xml:space="preserve">samfundsøkonomisk </w:t>
      </w:r>
      <w:r w:rsidRPr="00E031D4">
        <w:t xml:space="preserve">ske via det </w:t>
      </w:r>
      <w:r w:rsidR="00E031D4" w:rsidRPr="00E031D4">
        <w:t>ves</w:t>
      </w:r>
      <w:r w:rsidRPr="00E031D4">
        <w:t xml:space="preserve">tlige </w:t>
      </w:r>
      <w:r w:rsidR="00EB725B" w:rsidRPr="00E031D4">
        <w:t>ilandføringspunkt</w:t>
      </w:r>
      <w:r w:rsidRPr="00E031D4">
        <w:t xml:space="preserve">. Tilslutningen </w:t>
      </w:r>
      <w:r w:rsidR="003A2685">
        <w:t xml:space="preserve">bør </w:t>
      </w:r>
      <w:r w:rsidRPr="00E031D4">
        <w:t>ske</w:t>
      </w:r>
      <w:r w:rsidR="00DE3321" w:rsidRPr="00E031D4">
        <w:t xml:space="preserve"> med 33 kV kabler ført</w:t>
      </w:r>
      <w:r w:rsidR="00BA20E8">
        <w:t xml:space="preserve"> fra hav</w:t>
      </w:r>
      <w:r w:rsidR="006C0F43" w:rsidRPr="00E031D4">
        <w:t xml:space="preserve">mølleparken </w:t>
      </w:r>
      <w:r w:rsidR="00DE3321" w:rsidRPr="00E031D4">
        <w:t>til</w:t>
      </w:r>
      <w:r w:rsidRPr="00E031D4">
        <w:t xml:space="preserve"> en fremskudt 132/33 kV transformerstation placeret ved </w:t>
      </w:r>
      <w:r w:rsidR="00E031D4" w:rsidRPr="00E031D4">
        <w:t xml:space="preserve">Ågerup </w:t>
      </w:r>
      <w:r w:rsidRPr="00E031D4">
        <w:t>og forbundet til 132 kV stationen på Asnæsværket med et 132 kV kabel.</w:t>
      </w:r>
    </w:p>
    <w:p w14:paraId="66D82A0A" w14:textId="77777777" w:rsidR="00282A42" w:rsidRPr="00E031D4" w:rsidRDefault="00282A42" w:rsidP="00282A42"/>
    <w:p w14:paraId="060655D2" w14:textId="45074C29" w:rsidR="00DE3321" w:rsidRDefault="00DE3321" w:rsidP="00282A42">
      <w:r w:rsidRPr="00E031D4">
        <w:t>Ved en parkstørrelse på 150 og 200 MW opstilles en reaktor på 40 M</w:t>
      </w:r>
      <w:r w:rsidR="0086203C" w:rsidRPr="00E031D4">
        <w:t>va</w:t>
      </w:r>
      <w:r w:rsidRPr="00E031D4">
        <w:t xml:space="preserve">r i </w:t>
      </w:r>
      <w:r w:rsidR="00E031D4" w:rsidRPr="00E031D4">
        <w:t xml:space="preserve">Ågerup </w:t>
      </w:r>
      <w:r w:rsidRPr="00E031D4">
        <w:t>til kompensering af kablet.</w:t>
      </w:r>
    </w:p>
    <w:p w14:paraId="06DFF7F2" w14:textId="77777777" w:rsidR="00670B40" w:rsidRDefault="00670B40" w:rsidP="00670B40"/>
    <w:p w14:paraId="28474A23" w14:textId="77777777" w:rsidR="003A2685" w:rsidRDefault="003A2685" w:rsidP="003A2685">
      <w:pPr>
        <w:pStyle w:val="Overskrift4"/>
      </w:pPr>
      <w:r>
        <w:t>Fælles for alle parkstørrelser</w:t>
      </w:r>
    </w:p>
    <w:p w14:paraId="3EE95E0D" w14:textId="18654199" w:rsidR="003A2685" w:rsidRDefault="003A2685" w:rsidP="003A2685">
      <w:r>
        <w:t>Parkens tilslutningspunkt og dermed omkostningsfordeling vil afhænge af, hvor der kan opnås tilladelse til etablering af et fremskudt transformeringspunkt. Omkostningsfordelingen mellem mølleejer og netselskab/Energinet.dk er i n</w:t>
      </w:r>
      <w:r>
        <w:t>e</w:t>
      </w:r>
      <w:r>
        <w:t>denstående tabeller angivet ud fra et tilslutningspunkt i enten Ågerup eller Rø</w:t>
      </w:r>
      <w:r>
        <w:t>s</w:t>
      </w:r>
      <w:r>
        <w:t>næs.</w:t>
      </w:r>
    </w:p>
    <w:p w14:paraId="0332DB14" w14:textId="77777777" w:rsidR="003A2685" w:rsidRDefault="003A2685" w:rsidP="003A2685"/>
    <w:p w14:paraId="75C08CFA" w14:textId="31114C79" w:rsidR="003A2685" w:rsidRDefault="003A2685" w:rsidP="003A2685">
      <w:pPr>
        <w:pStyle w:val="Overskrift3"/>
      </w:pPr>
      <w:bookmarkStart w:id="73" w:name="_Toc412184013"/>
      <w:r w:rsidRPr="00883253">
        <w:t xml:space="preserve">Omkostningsfordeling ved tilslutningspunkt i </w:t>
      </w:r>
      <w:r>
        <w:t>Ågerup</w:t>
      </w:r>
      <w:r w:rsidRPr="00883253">
        <w:t>:</w:t>
      </w:r>
      <w:bookmarkEnd w:id="73"/>
    </w:p>
    <w:tbl>
      <w:tblPr>
        <w:tblStyle w:val="Tabel-Gitter"/>
        <w:tblW w:w="7714" w:type="dxa"/>
        <w:tblLayout w:type="fixed"/>
        <w:tblLook w:val="04A0" w:firstRow="1" w:lastRow="0" w:firstColumn="1" w:lastColumn="0" w:noHBand="0" w:noVBand="1"/>
      </w:tblPr>
      <w:tblGrid>
        <w:gridCol w:w="1101"/>
        <w:gridCol w:w="1455"/>
        <w:gridCol w:w="1366"/>
        <w:gridCol w:w="1383"/>
        <w:gridCol w:w="1245"/>
        <w:gridCol w:w="1164"/>
      </w:tblGrid>
      <w:tr w:rsidR="00E9707E" w14:paraId="7C029E4B" w14:textId="77777777" w:rsidTr="00E9707E">
        <w:tc>
          <w:tcPr>
            <w:tcW w:w="1101" w:type="dxa"/>
          </w:tcPr>
          <w:p w14:paraId="39DEDED2" w14:textId="3F603096" w:rsidR="00E9707E" w:rsidRDefault="00E9707E" w:rsidP="001A3888">
            <w:r>
              <w:t>Parkstø</w:t>
            </w:r>
            <w:r>
              <w:t>r</w:t>
            </w:r>
            <w:r>
              <w:t>relse [MW]</w:t>
            </w:r>
          </w:p>
        </w:tc>
        <w:tc>
          <w:tcPr>
            <w:tcW w:w="1455" w:type="dxa"/>
          </w:tcPr>
          <w:p w14:paraId="1CBD4E41" w14:textId="77777777" w:rsidR="00E9707E" w:rsidRDefault="00E9707E" w:rsidP="00E9707E">
            <w:r>
              <w:t>Samlede omkostninger</w:t>
            </w:r>
          </w:p>
          <w:p w14:paraId="3616F49B" w14:textId="256FD64D" w:rsidR="00E9707E" w:rsidRDefault="00E9707E" w:rsidP="001A3888">
            <w:r>
              <w:t>[mio. kr.]</w:t>
            </w:r>
          </w:p>
        </w:tc>
        <w:tc>
          <w:tcPr>
            <w:tcW w:w="1366" w:type="dxa"/>
          </w:tcPr>
          <w:p w14:paraId="41719A05" w14:textId="3A3C1F6E" w:rsidR="00E9707E" w:rsidRDefault="00E9707E" w:rsidP="001A3888">
            <w:r>
              <w:t>Omkos</w:t>
            </w:r>
            <w:r>
              <w:t>t</w:t>
            </w:r>
            <w:r>
              <w:t>ningsbærer</w:t>
            </w:r>
          </w:p>
        </w:tc>
        <w:tc>
          <w:tcPr>
            <w:tcW w:w="1383" w:type="dxa"/>
          </w:tcPr>
          <w:p w14:paraId="29B2C1BD" w14:textId="2F92D0BD" w:rsidR="00E9707E" w:rsidRDefault="00E9707E" w:rsidP="001A3888">
            <w:r>
              <w:t>Anlægso</w:t>
            </w:r>
            <w:r>
              <w:t>m</w:t>
            </w:r>
            <w:r>
              <w:t>kostninger [mio. kr.]</w:t>
            </w:r>
          </w:p>
        </w:tc>
        <w:tc>
          <w:tcPr>
            <w:tcW w:w="1245" w:type="dxa"/>
          </w:tcPr>
          <w:p w14:paraId="019AE163" w14:textId="77777777" w:rsidR="00E9707E" w:rsidRDefault="00E9707E" w:rsidP="00E9707E">
            <w:r>
              <w:t xml:space="preserve">Drift og vedligehold </w:t>
            </w:r>
          </w:p>
          <w:p w14:paraId="23820D82" w14:textId="2DC5374E" w:rsidR="00E9707E" w:rsidRDefault="00E9707E" w:rsidP="001A3888">
            <w:r>
              <w:t>[mio. kr.]</w:t>
            </w:r>
          </w:p>
        </w:tc>
        <w:tc>
          <w:tcPr>
            <w:tcW w:w="1164" w:type="dxa"/>
          </w:tcPr>
          <w:p w14:paraId="2A79C630" w14:textId="77777777" w:rsidR="00E9707E" w:rsidRDefault="00E9707E" w:rsidP="00E9707E">
            <w:r>
              <w:t>Nettab</w:t>
            </w:r>
          </w:p>
          <w:p w14:paraId="1CB4D700" w14:textId="77777777" w:rsidR="00E9707E" w:rsidRDefault="00E9707E" w:rsidP="00E9707E"/>
          <w:p w14:paraId="3B788E76" w14:textId="60A8ECA2" w:rsidR="00E9707E" w:rsidRDefault="00E9707E" w:rsidP="001A3888">
            <w:r>
              <w:t>[mio. kr.]</w:t>
            </w:r>
          </w:p>
        </w:tc>
      </w:tr>
      <w:tr w:rsidR="003A2685" w14:paraId="371F402C" w14:textId="77777777" w:rsidTr="00115E52">
        <w:trPr>
          <w:trHeight w:val="159"/>
        </w:trPr>
        <w:tc>
          <w:tcPr>
            <w:tcW w:w="1101" w:type="dxa"/>
            <w:vMerge w:val="restart"/>
            <w:vAlign w:val="center"/>
          </w:tcPr>
          <w:p w14:paraId="0B7F9EF5" w14:textId="4D3CCCF4" w:rsidR="003A2685" w:rsidRDefault="003A2685" w:rsidP="003A2685">
            <w:pPr>
              <w:jc w:val="right"/>
            </w:pPr>
            <w:r>
              <w:t>50</w:t>
            </w:r>
          </w:p>
        </w:tc>
        <w:tc>
          <w:tcPr>
            <w:tcW w:w="1455" w:type="dxa"/>
            <w:vMerge w:val="restart"/>
            <w:vAlign w:val="center"/>
          </w:tcPr>
          <w:p w14:paraId="3A01CC49" w14:textId="1279AED7" w:rsidR="003A2685" w:rsidRDefault="003A2685" w:rsidP="003A2685">
            <w:pPr>
              <w:jc w:val="right"/>
            </w:pPr>
            <w:r>
              <w:t>41</w:t>
            </w:r>
          </w:p>
        </w:tc>
        <w:tc>
          <w:tcPr>
            <w:tcW w:w="1366" w:type="dxa"/>
            <w:tcBorders>
              <w:bottom w:val="nil"/>
            </w:tcBorders>
          </w:tcPr>
          <w:p w14:paraId="7206D798" w14:textId="0C74C0FA" w:rsidR="003A2685" w:rsidRDefault="003A2685" w:rsidP="003A2685">
            <w:r>
              <w:t>Energinet.dk</w:t>
            </w:r>
          </w:p>
        </w:tc>
        <w:tc>
          <w:tcPr>
            <w:tcW w:w="1383" w:type="dxa"/>
            <w:tcBorders>
              <w:bottom w:val="nil"/>
            </w:tcBorders>
            <w:vAlign w:val="center"/>
          </w:tcPr>
          <w:p w14:paraId="0B89E293" w14:textId="61353343" w:rsidR="003A2685" w:rsidRPr="00E9707E" w:rsidRDefault="003A2685">
            <w:pPr>
              <w:jc w:val="right"/>
              <w:rPr>
                <w:szCs w:val="18"/>
              </w:rPr>
            </w:pPr>
            <w:r w:rsidRPr="003C4736">
              <w:t>0,0</w:t>
            </w:r>
          </w:p>
        </w:tc>
        <w:tc>
          <w:tcPr>
            <w:tcW w:w="1245" w:type="dxa"/>
            <w:tcBorders>
              <w:bottom w:val="nil"/>
            </w:tcBorders>
            <w:vAlign w:val="center"/>
          </w:tcPr>
          <w:p w14:paraId="43C5DAB9" w14:textId="50FC8447" w:rsidR="003A2685" w:rsidRPr="00E9707E" w:rsidRDefault="003A2685">
            <w:pPr>
              <w:jc w:val="right"/>
              <w:rPr>
                <w:szCs w:val="18"/>
              </w:rPr>
            </w:pPr>
            <w:r w:rsidRPr="003C4736">
              <w:t>0,0</w:t>
            </w:r>
          </w:p>
        </w:tc>
        <w:tc>
          <w:tcPr>
            <w:tcW w:w="1164" w:type="dxa"/>
            <w:tcBorders>
              <w:bottom w:val="nil"/>
            </w:tcBorders>
            <w:vAlign w:val="center"/>
          </w:tcPr>
          <w:p w14:paraId="6CA61201" w14:textId="026B8A10" w:rsidR="003A2685" w:rsidRPr="00E9707E" w:rsidRDefault="003A2685">
            <w:pPr>
              <w:jc w:val="right"/>
              <w:rPr>
                <w:szCs w:val="18"/>
              </w:rPr>
            </w:pPr>
            <w:r w:rsidRPr="003C4736">
              <w:t xml:space="preserve"> 3,4 </w:t>
            </w:r>
          </w:p>
        </w:tc>
      </w:tr>
      <w:tr w:rsidR="003A2685" w14:paraId="3D630A9C" w14:textId="77777777" w:rsidTr="00115E52">
        <w:trPr>
          <w:trHeight w:val="158"/>
        </w:trPr>
        <w:tc>
          <w:tcPr>
            <w:tcW w:w="1101" w:type="dxa"/>
            <w:vMerge/>
            <w:vAlign w:val="center"/>
          </w:tcPr>
          <w:p w14:paraId="44EDA802" w14:textId="77777777" w:rsidR="003A2685" w:rsidRDefault="003A2685" w:rsidP="003A2685">
            <w:pPr>
              <w:jc w:val="right"/>
            </w:pPr>
          </w:p>
        </w:tc>
        <w:tc>
          <w:tcPr>
            <w:tcW w:w="1455" w:type="dxa"/>
            <w:vMerge/>
            <w:vAlign w:val="center"/>
          </w:tcPr>
          <w:p w14:paraId="6C532E43" w14:textId="77777777" w:rsidR="003A2685" w:rsidRDefault="003A2685" w:rsidP="003A2685">
            <w:pPr>
              <w:jc w:val="right"/>
            </w:pPr>
          </w:p>
        </w:tc>
        <w:tc>
          <w:tcPr>
            <w:tcW w:w="1366" w:type="dxa"/>
            <w:tcBorders>
              <w:top w:val="nil"/>
              <w:bottom w:val="nil"/>
            </w:tcBorders>
          </w:tcPr>
          <w:p w14:paraId="4E22C2DD" w14:textId="77777777" w:rsidR="003A2685" w:rsidRDefault="003A2685" w:rsidP="003A2685">
            <w:r>
              <w:t>Netselskab</w:t>
            </w:r>
          </w:p>
        </w:tc>
        <w:tc>
          <w:tcPr>
            <w:tcW w:w="1383" w:type="dxa"/>
            <w:tcBorders>
              <w:top w:val="nil"/>
              <w:bottom w:val="nil"/>
            </w:tcBorders>
            <w:vAlign w:val="center"/>
          </w:tcPr>
          <w:p w14:paraId="269A8229" w14:textId="729C3B5C" w:rsidR="003A2685" w:rsidRPr="00E9707E" w:rsidRDefault="003A2685">
            <w:pPr>
              <w:jc w:val="right"/>
              <w:rPr>
                <w:szCs w:val="18"/>
              </w:rPr>
            </w:pPr>
            <w:r w:rsidRPr="003C4736">
              <w:t>20,3</w:t>
            </w:r>
          </w:p>
        </w:tc>
        <w:tc>
          <w:tcPr>
            <w:tcW w:w="1245" w:type="dxa"/>
            <w:tcBorders>
              <w:top w:val="nil"/>
              <w:bottom w:val="nil"/>
            </w:tcBorders>
            <w:vAlign w:val="center"/>
          </w:tcPr>
          <w:p w14:paraId="10802BA0" w14:textId="6E9E376D" w:rsidR="003A2685" w:rsidRPr="00E9707E" w:rsidRDefault="003A2685">
            <w:pPr>
              <w:jc w:val="right"/>
              <w:rPr>
                <w:szCs w:val="18"/>
              </w:rPr>
            </w:pPr>
            <w:r w:rsidRPr="003C4736">
              <w:t>0,6</w:t>
            </w:r>
          </w:p>
        </w:tc>
        <w:tc>
          <w:tcPr>
            <w:tcW w:w="1164" w:type="dxa"/>
            <w:tcBorders>
              <w:top w:val="nil"/>
              <w:bottom w:val="nil"/>
            </w:tcBorders>
            <w:vAlign w:val="center"/>
          </w:tcPr>
          <w:p w14:paraId="1285819F" w14:textId="46C13CDE" w:rsidR="003A2685" w:rsidRPr="00E9707E" w:rsidRDefault="003A2685">
            <w:pPr>
              <w:jc w:val="right"/>
              <w:rPr>
                <w:szCs w:val="18"/>
              </w:rPr>
            </w:pPr>
            <w:r w:rsidRPr="003C4736">
              <w:t xml:space="preserve"> 4,6 </w:t>
            </w:r>
          </w:p>
        </w:tc>
      </w:tr>
      <w:tr w:rsidR="003A2685" w14:paraId="16D038D2" w14:textId="77777777" w:rsidTr="00115E52">
        <w:trPr>
          <w:trHeight w:val="158"/>
        </w:trPr>
        <w:tc>
          <w:tcPr>
            <w:tcW w:w="1101" w:type="dxa"/>
            <w:vMerge/>
            <w:vAlign w:val="center"/>
          </w:tcPr>
          <w:p w14:paraId="1B9ACE6D" w14:textId="77777777" w:rsidR="003A2685" w:rsidRDefault="003A2685" w:rsidP="003A2685">
            <w:pPr>
              <w:jc w:val="right"/>
            </w:pPr>
          </w:p>
        </w:tc>
        <w:tc>
          <w:tcPr>
            <w:tcW w:w="1455" w:type="dxa"/>
            <w:vMerge/>
            <w:vAlign w:val="center"/>
          </w:tcPr>
          <w:p w14:paraId="1CEDF794" w14:textId="77777777" w:rsidR="003A2685" w:rsidRDefault="003A2685" w:rsidP="003A2685">
            <w:pPr>
              <w:jc w:val="right"/>
            </w:pPr>
          </w:p>
        </w:tc>
        <w:tc>
          <w:tcPr>
            <w:tcW w:w="1366" w:type="dxa"/>
            <w:tcBorders>
              <w:top w:val="nil"/>
              <w:bottom w:val="single" w:sz="4" w:space="0" w:color="auto"/>
            </w:tcBorders>
          </w:tcPr>
          <w:p w14:paraId="703FA348" w14:textId="77777777" w:rsidR="003A2685" w:rsidRDefault="003A2685" w:rsidP="003A2685">
            <w:r>
              <w:t>Mølleejer</w:t>
            </w:r>
          </w:p>
        </w:tc>
        <w:tc>
          <w:tcPr>
            <w:tcW w:w="1383" w:type="dxa"/>
            <w:tcBorders>
              <w:top w:val="nil"/>
              <w:bottom w:val="single" w:sz="4" w:space="0" w:color="auto"/>
            </w:tcBorders>
            <w:vAlign w:val="center"/>
          </w:tcPr>
          <w:p w14:paraId="5467FC0A" w14:textId="7E48FC9E" w:rsidR="003A2685" w:rsidRPr="00E9707E" w:rsidRDefault="003A2685">
            <w:pPr>
              <w:jc w:val="right"/>
              <w:rPr>
                <w:szCs w:val="18"/>
              </w:rPr>
            </w:pPr>
            <w:r w:rsidRPr="003C4736">
              <w:t>2,5</w:t>
            </w:r>
          </w:p>
        </w:tc>
        <w:tc>
          <w:tcPr>
            <w:tcW w:w="1245" w:type="dxa"/>
            <w:tcBorders>
              <w:top w:val="nil"/>
              <w:bottom w:val="single" w:sz="4" w:space="0" w:color="auto"/>
            </w:tcBorders>
            <w:vAlign w:val="center"/>
          </w:tcPr>
          <w:p w14:paraId="343CE147" w14:textId="51102FC9" w:rsidR="003A2685" w:rsidRPr="00E9707E" w:rsidRDefault="003A2685">
            <w:pPr>
              <w:jc w:val="right"/>
              <w:rPr>
                <w:szCs w:val="18"/>
              </w:rPr>
            </w:pPr>
            <w:r w:rsidRPr="003C4736">
              <w:t>0,1</w:t>
            </w:r>
          </w:p>
        </w:tc>
        <w:tc>
          <w:tcPr>
            <w:tcW w:w="1164" w:type="dxa"/>
            <w:tcBorders>
              <w:top w:val="nil"/>
              <w:bottom w:val="single" w:sz="4" w:space="0" w:color="auto"/>
            </w:tcBorders>
            <w:vAlign w:val="center"/>
          </w:tcPr>
          <w:p w14:paraId="41EEE400" w14:textId="75060B8E" w:rsidR="003A2685" w:rsidRPr="00E9707E" w:rsidRDefault="003A2685">
            <w:pPr>
              <w:jc w:val="right"/>
              <w:rPr>
                <w:szCs w:val="18"/>
              </w:rPr>
            </w:pPr>
            <w:r w:rsidRPr="003C4736">
              <w:t xml:space="preserve"> 9,8 </w:t>
            </w:r>
          </w:p>
        </w:tc>
      </w:tr>
      <w:tr w:rsidR="003A2685" w14:paraId="56FC727E" w14:textId="77777777" w:rsidTr="00115E52">
        <w:trPr>
          <w:trHeight w:val="159"/>
        </w:trPr>
        <w:tc>
          <w:tcPr>
            <w:tcW w:w="1101" w:type="dxa"/>
            <w:vMerge w:val="restart"/>
            <w:vAlign w:val="center"/>
          </w:tcPr>
          <w:p w14:paraId="4D209F43" w14:textId="0D6ECB20" w:rsidR="003A2685" w:rsidRDefault="003A2685" w:rsidP="003A2685">
            <w:pPr>
              <w:jc w:val="right"/>
            </w:pPr>
            <w:r>
              <w:t>100</w:t>
            </w:r>
          </w:p>
        </w:tc>
        <w:tc>
          <w:tcPr>
            <w:tcW w:w="1455" w:type="dxa"/>
            <w:vMerge w:val="restart"/>
            <w:vAlign w:val="center"/>
          </w:tcPr>
          <w:p w14:paraId="778AB869" w14:textId="03F6491D" w:rsidR="003A2685" w:rsidRDefault="003A2685">
            <w:pPr>
              <w:jc w:val="right"/>
            </w:pPr>
            <w:r>
              <w:t>137</w:t>
            </w:r>
          </w:p>
        </w:tc>
        <w:tc>
          <w:tcPr>
            <w:tcW w:w="1366" w:type="dxa"/>
            <w:tcBorders>
              <w:bottom w:val="nil"/>
            </w:tcBorders>
          </w:tcPr>
          <w:p w14:paraId="1FD183A4" w14:textId="4A84B3DD" w:rsidR="003A2685" w:rsidRDefault="003A2685" w:rsidP="003A2685">
            <w:r>
              <w:t>Energinet.dk</w:t>
            </w:r>
          </w:p>
        </w:tc>
        <w:tc>
          <w:tcPr>
            <w:tcW w:w="1383" w:type="dxa"/>
            <w:tcBorders>
              <w:bottom w:val="nil"/>
            </w:tcBorders>
            <w:vAlign w:val="center"/>
          </w:tcPr>
          <w:p w14:paraId="43B3E8D8" w14:textId="1A5FA133" w:rsidR="003A2685" w:rsidRDefault="003A2685">
            <w:pPr>
              <w:jc w:val="right"/>
            </w:pPr>
            <w:r w:rsidRPr="00DF12FE">
              <w:t>95,0</w:t>
            </w:r>
          </w:p>
        </w:tc>
        <w:tc>
          <w:tcPr>
            <w:tcW w:w="1245" w:type="dxa"/>
            <w:tcBorders>
              <w:bottom w:val="nil"/>
            </w:tcBorders>
            <w:vAlign w:val="center"/>
          </w:tcPr>
          <w:p w14:paraId="67F87E22" w14:textId="61B7D5D3" w:rsidR="003A2685" w:rsidRDefault="003A2685">
            <w:pPr>
              <w:jc w:val="right"/>
            </w:pPr>
            <w:r w:rsidRPr="00DF12FE">
              <w:t>2,9</w:t>
            </w:r>
          </w:p>
        </w:tc>
        <w:tc>
          <w:tcPr>
            <w:tcW w:w="1164" w:type="dxa"/>
            <w:tcBorders>
              <w:bottom w:val="nil"/>
            </w:tcBorders>
            <w:vAlign w:val="center"/>
          </w:tcPr>
          <w:p w14:paraId="36A29F13" w14:textId="6492F79C" w:rsidR="003A2685" w:rsidRDefault="003A2685">
            <w:pPr>
              <w:jc w:val="right"/>
            </w:pPr>
            <w:r w:rsidRPr="00DF12FE">
              <w:t>6,2</w:t>
            </w:r>
          </w:p>
        </w:tc>
      </w:tr>
      <w:tr w:rsidR="003A2685" w14:paraId="3ABFA1ED" w14:textId="77777777" w:rsidTr="00115E52">
        <w:trPr>
          <w:trHeight w:val="158"/>
        </w:trPr>
        <w:tc>
          <w:tcPr>
            <w:tcW w:w="1101" w:type="dxa"/>
            <w:vMerge/>
            <w:vAlign w:val="center"/>
          </w:tcPr>
          <w:p w14:paraId="2DC12DDB" w14:textId="77777777" w:rsidR="003A2685" w:rsidRDefault="003A2685" w:rsidP="003A2685">
            <w:pPr>
              <w:jc w:val="right"/>
            </w:pPr>
          </w:p>
        </w:tc>
        <w:tc>
          <w:tcPr>
            <w:tcW w:w="1455" w:type="dxa"/>
            <w:vMerge/>
            <w:vAlign w:val="center"/>
          </w:tcPr>
          <w:p w14:paraId="6708FB7B" w14:textId="77777777" w:rsidR="003A2685" w:rsidRDefault="003A2685" w:rsidP="003A2685">
            <w:pPr>
              <w:jc w:val="right"/>
            </w:pPr>
          </w:p>
        </w:tc>
        <w:tc>
          <w:tcPr>
            <w:tcW w:w="1366" w:type="dxa"/>
            <w:tcBorders>
              <w:top w:val="nil"/>
              <w:bottom w:val="nil"/>
            </w:tcBorders>
          </w:tcPr>
          <w:p w14:paraId="5EA47E1D" w14:textId="5FF4F2AF" w:rsidR="003A2685" w:rsidRDefault="003A2685" w:rsidP="003A2685">
            <w:r>
              <w:t>Netselskab</w:t>
            </w:r>
          </w:p>
        </w:tc>
        <w:tc>
          <w:tcPr>
            <w:tcW w:w="1383" w:type="dxa"/>
            <w:tcBorders>
              <w:top w:val="nil"/>
              <w:bottom w:val="nil"/>
            </w:tcBorders>
            <w:vAlign w:val="center"/>
          </w:tcPr>
          <w:p w14:paraId="678715F8" w14:textId="75321474" w:rsidR="003A2685" w:rsidRDefault="003A2685">
            <w:pPr>
              <w:jc w:val="right"/>
            </w:pPr>
            <w:r w:rsidRPr="00DF12FE">
              <w:t>0,0</w:t>
            </w:r>
          </w:p>
        </w:tc>
        <w:tc>
          <w:tcPr>
            <w:tcW w:w="1245" w:type="dxa"/>
            <w:tcBorders>
              <w:top w:val="nil"/>
              <w:bottom w:val="nil"/>
            </w:tcBorders>
            <w:vAlign w:val="center"/>
          </w:tcPr>
          <w:p w14:paraId="4462B977" w14:textId="1D479EDA" w:rsidR="003A2685" w:rsidRDefault="003A2685">
            <w:pPr>
              <w:jc w:val="right"/>
            </w:pPr>
            <w:r w:rsidRPr="00DF12FE">
              <w:t>0,0</w:t>
            </w:r>
          </w:p>
        </w:tc>
        <w:tc>
          <w:tcPr>
            <w:tcW w:w="1164" w:type="dxa"/>
            <w:tcBorders>
              <w:top w:val="nil"/>
              <w:bottom w:val="nil"/>
            </w:tcBorders>
            <w:vAlign w:val="center"/>
          </w:tcPr>
          <w:p w14:paraId="1BBAD592" w14:textId="5FA5DCA6" w:rsidR="003A2685" w:rsidRDefault="003A2685">
            <w:pPr>
              <w:jc w:val="right"/>
            </w:pPr>
            <w:r w:rsidRPr="00DF12FE">
              <w:t>0,0</w:t>
            </w:r>
          </w:p>
        </w:tc>
      </w:tr>
      <w:tr w:rsidR="003A2685" w14:paraId="6D9B8984" w14:textId="77777777" w:rsidTr="00115E52">
        <w:trPr>
          <w:trHeight w:val="158"/>
        </w:trPr>
        <w:tc>
          <w:tcPr>
            <w:tcW w:w="1101" w:type="dxa"/>
            <w:vMerge/>
            <w:vAlign w:val="center"/>
          </w:tcPr>
          <w:p w14:paraId="64B3C6A1" w14:textId="77777777" w:rsidR="003A2685" w:rsidRDefault="003A2685" w:rsidP="003A2685">
            <w:pPr>
              <w:jc w:val="right"/>
            </w:pPr>
          </w:p>
        </w:tc>
        <w:tc>
          <w:tcPr>
            <w:tcW w:w="1455" w:type="dxa"/>
            <w:vMerge/>
            <w:vAlign w:val="center"/>
          </w:tcPr>
          <w:p w14:paraId="5FD7FDE8" w14:textId="77777777" w:rsidR="003A2685" w:rsidRDefault="003A2685" w:rsidP="003A2685">
            <w:pPr>
              <w:jc w:val="right"/>
            </w:pPr>
          </w:p>
        </w:tc>
        <w:tc>
          <w:tcPr>
            <w:tcW w:w="1366" w:type="dxa"/>
            <w:tcBorders>
              <w:top w:val="nil"/>
              <w:bottom w:val="single" w:sz="4" w:space="0" w:color="auto"/>
            </w:tcBorders>
          </w:tcPr>
          <w:p w14:paraId="7C348AF0" w14:textId="530F15C4" w:rsidR="003A2685" w:rsidRDefault="003A2685" w:rsidP="003A2685">
            <w:r>
              <w:t>Mølleejer</w:t>
            </w:r>
          </w:p>
        </w:tc>
        <w:tc>
          <w:tcPr>
            <w:tcW w:w="1383" w:type="dxa"/>
            <w:tcBorders>
              <w:top w:val="nil"/>
              <w:bottom w:val="single" w:sz="4" w:space="0" w:color="auto"/>
            </w:tcBorders>
            <w:vAlign w:val="center"/>
          </w:tcPr>
          <w:p w14:paraId="06C31B57" w14:textId="790EA2C5" w:rsidR="003A2685" w:rsidRDefault="003A2685">
            <w:pPr>
              <w:jc w:val="right"/>
            </w:pPr>
            <w:r w:rsidRPr="00DF12FE">
              <w:t>12,9</w:t>
            </w:r>
          </w:p>
        </w:tc>
        <w:tc>
          <w:tcPr>
            <w:tcW w:w="1245" w:type="dxa"/>
            <w:tcBorders>
              <w:top w:val="nil"/>
              <w:bottom w:val="single" w:sz="4" w:space="0" w:color="auto"/>
            </w:tcBorders>
            <w:vAlign w:val="center"/>
          </w:tcPr>
          <w:p w14:paraId="05FC9FB7" w14:textId="418750EF" w:rsidR="003A2685" w:rsidRDefault="003A2685">
            <w:pPr>
              <w:jc w:val="right"/>
            </w:pPr>
            <w:r w:rsidRPr="00DF12FE">
              <w:t>0,4</w:t>
            </w:r>
          </w:p>
        </w:tc>
        <w:tc>
          <w:tcPr>
            <w:tcW w:w="1164" w:type="dxa"/>
            <w:tcBorders>
              <w:top w:val="nil"/>
              <w:bottom w:val="single" w:sz="4" w:space="0" w:color="auto"/>
            </w:tcBorders>
            <w:vAlign w:val="center"/>
          </w:tcPr>
          <w:p w14:paraId="454569B7" w14:textId="7F38B3EB" w:rsidR="003A2685" w:rsidRDefault="003A2685">
            <w:pPr>
              <w:jc w:val="right"/>
            </w:pPr>
            <w:r w:rsidRPr="00DF12FE">
              <w:t>20,0</w:t>
            </w:r>
          </w:p>
        </w:tc>
      </w:tr>
      <w:tr w:rsidR="003A2685" w14:paraId="0445E9E0" w14:textId="77777777" w:rsidTr="00115E52">
        <w:trPr>
          <w:trHeight w:val="159"/>
        </w:trPr>
        <w:tc>
          <w:tcPr>
            <w:tcW w:w="1101" w:type="dxa"/>
            <w:vMerge w:val="restart"/>
            <w:vAlign w:val="center"/>
          </w:tcPr>
          <w:p w14:paraId="02F789F0" w14:textId="57DFC912" w:rsidR="003A2685" w:rsidRDefault="003A2685" w:rsidP="003A2685">
            <w:pPr>
              <w:jc w:val="right"/>
            </w:pPr>
            <w:r>
              <w:t>150</w:t>
            </w:r>
          </w:p>
        </w:tc>
        <w:tc>
          <w:tcPr>
            <w:tcW w:w="1455" w:type="dxa"/>
            <w:vMerge w:val="restart"/>
            <w:vAlign w:val="center"/>
          </w:tcPr>
          <w:p w14:paraId="6D736EC3" w14:textId="3D5B2912" w:rsidR="003A2685" w:rsidRPr="00115E52" w:rsidRDefault="003A2685" w:rsidP="003A2685">
            <w:pPr>
              <w:jc w:val="right"/>
              <w:rPr>
                <w:b/>
              </w:rPr>
            </w:pPr>
            <w:r w:rsidRPr="00115E52">
              <w:rPr>
                <w:b/>
              </w:rPr>
              <w:t>173</w:t>
            </w:r>
          </w:p>
        </w:tc>
        <w:tc>
          <w:tcPr>
            <w:tcW w:w="1366" w:type="dxa"/>
            <w:tcBorders>
              <w:bottom w:val="nil"/>
            </w:tcBorders>
          </w:tcPr>
          <w:p w14:paraId="006D1FFD" w14:textId="563558BB" w:rsidR="003A2685" w:rsidRDefault="003A2685" w:rsidP="003A2685">
            <w:r>
              <w:t>Energinet.dk</w:t>
            </w:r>
          </w:p>
        </w:tc>
        <w:tc>
          <w:tcPr>
            <w:tcW w:w="1383" w:type="dxa"/>
            <w:tcBorders>
              <w:bottom w:val="nil"/>
            </w:tcBorders>
            <w:vAlign w:val="center"/>
          </w:tcPr>
          <w:p w14:paraId="7570DB96" w14:textId="6D436430" w:rsidR="003A2685" w:rsidRDefault="003A2685">
            <w:pPr>
              <w:jc w:val="right"/>
            </w:pPr>
            <w:r w:rsidRPr="000C7010">
              <w:t>107,2</w:t>
            </w:r>
          </w:p>
        </w:tc>
        <w:tc>
          <w:tcPr>
            <w:tcW w:w="1245" w:type="dxa"/>
            <w:tcBorders>
              <w:bottom w:val="nil"/>
            </w:tcBorders>
            <w:vAlign w:val="center"/>
          </w:tcPr>
          <w:p w14:paraId="05A50FEB" w14:textId="4D677EAC" w:rsidR="003A2685" w:rsidRDefault="003A2685">
            <w:pPr>
              <w:jc w:val="right"/>
            </w:pPr>
            <w:r w:rsidRPr="000C7010">
              <w:t>3,2</w:t>
            </w:r>
          </w:p>
        </w:tc>
        <w:tc>
          <w:tcPr>
            <w:tcW w:w="1164" w:type="dxa"/>
            <w:tcBorders>
              <w:bottom w:val="nil"/>
            </w:tcBorders>
            <w:vAlign w:val="center"/>
          </w:tcPr>
          <w:p w14:paraId="14EE94A5" w14:textId="1673626E" w:rsidR="003A2685" w:rsidRDefault="003A2685">
            <w:pPr>
              <w:jc w:val="right"/>
            </w:pPr>
            <w:r w:rsidRPr="000C7010">
              <w:t>9,1</w:t>
            </w:r>
          </w:p>
        </w:tc>
      </w:tr>
      <w:tr w:rsidR="003A2685" w14:paraId="72FCDE9C" w14:textId="77777777" w:rsidTr="00115E52">
        <w:trPr>
          <w:trHeight w:val="158"/>
        </w:trPr>
        <w:tc>
          <w:tcPr>
            <w:tcW w:w="1101" w:type="dxa"/>
            <w:vMerge/>
            <w:vAlign w:val="center"/>
          </w:tcPr>
          <w:p w14:paraId="0929E6DB" w14:textId="77777777" w:rsidR="003A2685" w:rsidRDefault="003A2685" w:rsidP="003A2685">
            <w:pPr>
              <w:jc w:val="right"/>
            </w:pPr>
          </w:p>
        </w:tc>
        <w:tc>
          <w:tcPr>
            <w:tcW w:w="1455" w:type="dxa"/>
            <w:vMerge/>
            <w:vAlign w:val="center"/>
          </w:tcPr>
          <w:p w14:paraId="278A270B" w14:textId="77777777" w:rsidR="003A2685" w:rsidRDefault="003A2685" w:rsidP="003A2685">
            <w:pPr>
              <w:jc w:val="right"/>
            </w:pPr>
          </w:p>
        </w:tc>
        <w:tc>
          <w:tcPr>
            <w:tcW w:w="1366" w:type="dxa"/>
            <w:tcBorders>
              <w:top w:val="nil"/>
              <w:bottom w:val="nil"/>
            </w:tcBorders>
          </w:tcPr>
          <w:p w14:paraId="7A088F68" w14:textId="5799D9CB" w:rsidR="003A2685" w:rsidRDefault="003A2685" w:rsidP="003A2685">
            <w:r>
              <w:t>Netselskab</w:t>
            </w:r>
          </w:p>
        </w:tc>
        <w:tc>
          <w:tcPr>
            <w:tcW w:w="1383" w:type="dxa"/>
            <w:tcBorders>
              <w:top w:val="nil"/>
              <w:bottom w:val="nil"/>
            </w:tcBorders>
            <w:vAlign w:val="center"/>
          </w:tcPr>
          <w:p w14:paraId="357294C0" w14:textId="6393D68C" w:rsidR="003A2685" w:rsidRDefault="003A2685">
            <w:pPr>
              <w:jc w:val="right"/>
            </w:pPr>
            <w:r w:rsidRPr="000C7010">
              <w:t>0,0</w:t>
            </w:r>
          </w:p>
        </w:tc>
        <w:tc>
          <w:tcPr>
            <w:tcW w:w="1245" w:type="dxa"/>
            <w:tcBorders>
              <w:top w:val="nil"/>
              <w:bottom w:val="nil"/>
            </w:tcBorders>
            <w:vAlign w:val="center"/>
          </w:tcPr>
          <w:p w14:paraId="07C148EB" w14:textId="399AA8BA" w:rsidR="003A2685" w:rsidRDefault="003A2685">
            <w:pPr>
              <w:jc w:val="right"/>
            </w:pPr>
            <w:r w:rsidRPr="000C7010">
              <w:t>0,0</w:t>
            </w:r>
          </w:p>
        </w:tc>
        <w:tc>
          <w:tcPr>
            <w:tcW w:w="1164" w:type="dxa"/>
            <w:tcBorders>
              <w:top w:val="nil"/>
              <w:bottom w:val="nil"/>
            </w:tcBorders>
            <w:vAlign w:val="center"/>
          </w:tcPr>
          <w:p w14:paraId="19EFF85C" w14:textId="7D47C8AD" w:rsidR="003A2685" w:rsidRDefault="003A2685">
            <w:pPr>
              <w:jc w:val="right"/>
            </w:pPr>
            <w:r w:rsidRPr="000C7010">
              <w:t>0,0</w:t>
            </w:r>
          </w:p>
        </w:tc>
      </w:tr>
      <w:tr w:rsidR="003A2685" w14:paraId="366C04B5" w14:textId="77777777" w:rsidTr="00115E52">
        <w:trPr>
          <w:trHeight w:val="158"/>
        </w:trPr>
        <w:tc>
          <w:tcPr>
            <w:tcW w:w="1101" w:type="dxa"/>
            <w:vMerge/>
            <w:vAlign w:val="center"/>
          </w:tcPr>
          <w:p w14:paraId="69F5011A" w14:textId="77777777" w:rsidR="003A2685" w:rsidRDefault="003A2685" w:rsidP="003A2685">
            <w:pPr>
              <w:jc w:val="right"/>
            </w:pPr>
          </w:p>
        </w:tc>
        <w:tc>
          <w:tcPr>
            <w:tcW w:w="1455" w:type="dxa"/>
            <w:vMerge/>
            <w:vAlign w:val="center"/>
          </w:tcPr>
          <w:p w14:paraId="77383B00" w14:textId="77777777" w:rsidR="003A2685" w:rsidRDefault="003A2685" w:rsidP="003A2685">
            <w:pPr>
              <w:jc w:val="right"/>
            </w:pPr>
          </w:p>
        </w:tc>
        <w:tc>
          <w:tcPr>
            <w:tcW w:w="1366" w:type="dxa"/>
            <w:tcBorders>
              <w:top w:val="nil"/>
              <w:bottom w:val="single" w:sz="4" w:space="0" w:color="auto"/>
            </w:tcBorders>
          </w:tcPr>
          <w:p w14:paraId="433C792B" w14:textId="4445351C" w:rsidR="003A2685" w:rsidRDefault="003A2685" w:rsidP="003A2685">
            <w:r>
              <w:t>Mølleejer</w:t>
            </w:r>
          </w:p>
        </w:tc>
        <w:tc>
          <w:tcPr>
            <w:tcW w:w="1383" w:type="dxa"/>
            <w:tcBorders>
              <w:top w:val="nil"/>
              <w:bottom w:val="single" w:sz="4" w:space="0" w:color="auto"/>
            </w:tcBorders>
            <w:vAlign w:val="center"/>
          </w:tcPr>
          <w:p w14:paraId="02013E5E" w14:textId="45EA7E46" w:rsidR="003A2685" w:rsidRDefault="003A2685">
            <w:pPr>
              <w:jc w:val="right"/>
            </w:pPr>
            <w:r w:rsidRPr="000C7010">
              <w:t>19,5</w:t>
            </w:r>
          </w:p>
        </w:tc>
        <w:tc>
          <w:tcPr>
            <w:tcW w:w="1245" w:type="dxa"/>
            <w:tcBorders>
              <w:top w:val="nil"/>
              <w:bottom w:val="single" w:sz="4" w:space="0" w:color="auto"/>
            </w:tcBorders>
            <w:vAlign w:val="center"/>
          </w:tcPr>
          <w:p w14:paraId="04C2442A" w14:textId="4FFB0CC9" w:rsidR="003A2685" w:rsidRDefault="003A2685">
            <w:pPr>
              <w:jc w:val="right"/>
            </w:pPr>
            <w:r w:rsidRPr="000C7010">
              <w:t>0,6</w:t>
            </w:r>
          </w:p>
        </w:tc>
        <w:tc>
          <w:tcPr>
            <w:tcW w:w="1164" w:type="dxa"/>
            <w:tcBorders>
              <w:top w:val="nil"/>
              <w:bottom w:val="single" w:sz="4" w:space="0" w:color="auto"/>
            </w:tcBorders>
            <w:vAlign w:val="center"/>
          </w:tcPr>
          <w:p w14:paraId="2778FF3A" w14:textId="6D264E30" w:rsidR="003A2685" w:rsidRDefault="003A2685">
            <w:pPr>
              <w:jc w:val="right"/>
            </w:pPr>
            <w:r w:rsidRPr="000C7010">
              <w:t>33,7</w:t>
            </w:r>
          </w:p>
        </w:tc>
      </w:tr>
      <w:tr w:rsidR="003A2685" w14:paraId="2947EAAC" w14:textId="77777777" w:rsidTr="00115E52">
        <w:trPr>
          <w:trHeight w:val="159"/>
        </w:trPr>
        <w:tc>
          <w:tcPr>
            <w:tcW w:w="1101" w:type="dxa"/>
            <w:vMerge w:val="restart"/>
            <w:vAlign w:val="center"/>
          </w:tcPr>
          <w:p w14:paraId="68FD64D3" w14:textId="6D973168" w:rsidR="003A2685" w:rsidRDefault="003A2685" w:rsidP="003A2685">
            <w:pPr>
              <w:jc w:val="right"/>
            </w:pPr>
            <w:r>
              <w:t>200</w:t>
            </w:r>
          </w:p>
        </w:tc>
        <w:tc>
          <w:tcPr>
            <w:tcW w:w="1455" w:type="dxa"/>
            <w:vMerge w:val="restart"/>
            <w:vAlign w:val="center"/>
          </w:tcPr>
          <w:p w14:paraId="5C11E105" w14:textId="7192791A" w:rsidR="003A2685" w:rsidRPr="00115E52" w:rsidRDefault="003A2685" w:rsidP="003A2685">
            <w:pPr>
              <w:jc w:val="right"/>
              <w:rPr>
                <w:b/>
              </w:rPr>
            </w:pPr>
            <w:r w:rsidRPr="00115E52">
              <w:rPr>
                <w:b/>
              </w:rPr>
              <w:t>187</w:t>
            </w:r>
          </w:p>
        </w:tc>
        <w:tc>
          <w:tcPr>
            <w:tcW w:w="1366" w:type="dxa"/>
            <w:tcBorders>
              <w:bottom w:val="nil"/>
            </w:tcBorders>
          </w:tcPr>
          <w:p w14:paraId="34F26C03" w14:textId="16383EC1" w:rsidR="003A2685" w:rsidRDefault="003A2685" w:rsidP="003A2685">
            <w:r>
              <w:t>Energinet.dk</w:t>
            </w:r>
          </w:p>
        </w:tc>
        <w:tc>
          <w:tcPr>
            <w:tcW w:w="1383" w:type="dxa"/>
            <w:tcBorders>
              <w:bottom w:val="nil"/>
            </w:tcBorders>
            <w:vAlign w:val="center"/>
          </w:tcPr>
          <w:p w14:paraId="532677D8" w14:textId="1B3CC96B" w:rsidR="003A2685" w:rsidRDefault="003A2685">
            <w:pPr>
              <w:jc w:val="right"/>
            </w:pPr>
            <w:r w:rsidRPr="00192CC9">
              <w:t>109,2</w:t>
            </w:r>
          </w:p>
        </w:tc>
        <w:tc>
          <w:tcPr>
            <w:tcW w:w="1245" w:type="dxa"/>
            <w:tcBorders>
              <w:bottom w:val="nil"/>
            </w:tcBorders>
            <w:vAlign w:val="center"/>
          </w:tcPr>
          <w:p w14:paraId="05D0819F" w14:textId="0607C1CD" w:rsidR="003A2685" w:rsidRDefault="003A2685">
            <w:pPr>
              <w:jc w:val="right"/>
            </w:pPr>
            <w:r w:rsidRPr="00192CC9">
              <w:t>3,3</w:t>
            </w:r>
          </w:p>
        </w:tc>
        <w:tc>
          <w:tcPr>
            <w:tcW w:w="1164" w:type="dxa"/>
            <w:tcBorders>
              <w:bottom w:val="nil"/>
            </w:tcBorders>
            <w:vAlign w:val="center"/>
          </w:tcPr>
          <w:p w14:paraId="251A6A05" w14:textId="72A2843A" w:rsidR="003A2685" w:rsidRDefault="003A2685">
            <w:pPr>
              <w:jc w:val="right"/>
            </w:pPr>
            <w:r w:rsidRPr="00192CC9">
              <w:t>11,9</w:t>
            </w:r>
          </w:p>
        </w:tc>
      </w:tr>
      <w:tr w:rsidR="003A2685" w14:paraId="4B2235AA" w14:textId="77777777" w:rsidTr="00115E52">
        <w:trPr>
          <w:trHeight w:val="158"/>
        </w:trPr>
        <w:tc>
          <w:tcPr>
            <w:tcW w:w="1101" w:type="dxa"/>
            <w:vMerge/>
          </w:tcPr>
          <w:p w14:paraId="4702A446" w14:textId="77777777" w:rsidR="003A2685" w:rsidRDefault="003A2685" w:rsidP="003A2685"/>
        </w:tc>
        <w:tc>
          <w:tcPr>
            <w:tcW w:w="1455" w:type="dxa"/>
            <w:vMerge/>
          </w:tcPr>
          <w:p w14:paraId="4B64E3F6" w14:textId="77777777" w:rsidR="003A2685" w:rsidRDefault="003A2685" w:rsidP="003A2685"/>
        </w:tc>
        <w:tc>
          <w:tcPr>
            <w:tcW w:w="1366" w:type="dxa"/>
            <w:tcBorders>
              <w:top w:val="nil"/>
              <w:bottom w:val="nil"/>
            </w:tcBorders>
          </w:tcPr>
          <w:p w14:paraId="788A4462" w14:textId="06CC3794" w:rsidR="003A2685" w:rsidRDefault="003A2685" w:rsidP="003A2685">
            <w:r>
              <w:t>Netselskab</w:t>
            </w:r>
          </w:p>
        </w:tc>
        <w:tc>
          <w:tcPr>
            <w:tcW w:w="1383" w:type="dxa"/>
            <w:tcBorders>
              <w:top w:val="nil"/>
              <w:bottom w:val="nil"/>
            </w:tcBorders>
            <w:vAlign w:val="center"/>
          </w:tcPr>
          <w:p w14:paraId="6B6E52A5" w14:textId="5FB78C18" w:rsidR="003A2685" w:rsidRDefault="003A2685">
            <w:pPr>
              <w:jc w:val="right"/>
            </w:pPr>
            <w:r w:rsidRPr="00192CC9">
              <w:t>0,0</w:t>
            </w:r>
          </w:p>
        </w:tc>
        <w:tc>
          <w:tcPr>
            <w:tcW w:w="1245" w:type="dxa"/>
            <w:tcBorders>
              <w:top w:val="nil"/>
              <w:bottom w:val="nil"/>
            </w:tcBorders>
            <w:vAlign w:val="center"/>
          </w:tcPr>
          <w:p w14:paraId="02656521" w14:textId="1F866BA2" w:rsidR="003A2685" w:rsidRDefault="003A2685">
            <w:pPr>
              <w:jc w:val="right"/>
            </w:pPr>
            <w:r w:rsidRPr="00192CC9">
              <w:t>0,0</w:t>
            </w:r>
          </w:p>
        </w:tc>
        <w:tc>
          <w:tcPr>
            <w:tcW w:w="1164" w:type="dxa"/>
            <w:tcBorders>
              <w:top w:val="nil"/>
              <w:bottom w:val="nil"/>
            </w:tcBorders>
            <w:vAlign w:val="center"/>
          </w:tcPr>
          <w:p w14:paraId="24D74011" w14:textId="02DBE372" w:rsidR="003A2685" w:rsidRDefault="003A2685">
            <w:pPr>
              <w:jc w:val="right"/>
            </w:pPr>
            <w:r w:rsidRPr="00192CC9">
              <w:t>0,0</w:t>
            </w:r>
          </w:p>
        </w:tc>
      </w:tr>
      <w:tr w:rsidR="003A2685" w14:paraId="1489031C" w14:textId="77777777" w:rsidTr="00115E52">
        <w:trPr>
          <w:trHeight w:val="158"/>
        </w:trPr>
        <w:tc>
          <w:tcPr>
            <w:tcW w:w="1101" w:type="dxa"/>
            <w:vMerge/>
          </w:tcPr>
          <w:p w14:paraId="7A71A694" w14:textId="77777777" w:rsidR="003A2685" w:rsidRDefault="003A2685" w:rsidP="003A2685"/>
        </w:tc>
        <w:tc>
          <w:tcPr>
            <w:tcW w:w="1455" w:type="dxa"/>
            <w:vMerge/>
          </w:tcPr>
          <w:p w14:paraId="75106436" w14:textId="77777777" w:rsidR="003A2685" w:rsidRDefault="003A2685" w:rsidP="003A2685"/>
        </w:tc>
        <w:tc>
          <w:tcPr>
            <w:tcW w:w="1366" w:type="dxa"/>
            <w:tcBorders>
              <w:top w:val="nil"/>
            </w:tcBorders>
          </w:tcPr>
          <w:p w14:paraId="10E173C4" w14:textId="637CDB7E" w:rsidR="003A2685" w:rsidRDefault="003A2685" w:rsidP="003A2685">
            <w:r>
              <w:t>Mølleejer</w:t>
            </w:r>
          </w:p>
        </w:tc>
        <w:tc>
          <w:tcPr>
            <w:tcW w:w="1383" w:type="dxa"/>
            <w:tcBorders>
              <w:top w:val="nil"/>
            </w:tcBorders>
            <w:vAlign w:val="center"/>
          </w:tcPr>
          <w:p w14:paraId="3422DB54" w14:textId="48B14BBA" w:rsidR="003A2685" w:rsidRDefault="003A2685">
            <w:pPr>
              <w:jc w:val="right"/>
            </w:pPr>
            <w:r w:rsidRPr="00192CC9">
              <w:t>22,1</w:t>
            </w:r>
          </w:p>
        </w:tc>
        <w:tc>
          <w:tcPr>
            <w:tcW w:w="1245" w:type="dxa"/>
            <w:tcBorders>
              <w:top w:val="nil"/>
            </w:tcBorders>
            <w:vAlign w:val="center"/>
          </w:tcPr>
          <w:p w14:paraId="3844F70A" w14:textId="54B30B11" w:rsidR="003A2685" w:rsidRDefault="003A2685">
            <w:pPr>
              <w:jc w:val="right"/>
            </w:pPr>
            <w:r w:rsidRPr="00192CC9">
              <w:t>0,7</w:t>
            </w:r>
          </w:p>
        </w:tc>
        <w:tc>
          <w:tcPr>
            <w:tcW w:w="1164" w:type="dxa"/>
            <w:tcBorders>
              <w:top w:val="nil"/>
            </w:tcBorders>
            <w:vAlign w:val="center"/>
          </w:tcPr>
          <w:p w14:paraId="6FE45075" w14:textId="73BC7C9D" w:rsidR="003A2685" w:rsidRDefault="003A2685">
            <w:pPr>
              <w:jc w:val="right"/>
            </w:pPr>
            <w:r w:rsidRPr="00192CC9">
              <w:t>39,9</w:t>
            </w:r>
          </w:p>
        </w:tc>
      </w:tr>
    </w:tbl>
    <w:p w14:paraId="533B4214" w14:textId="77777777" w:rsidR="007B41D2" w:rsidRDefault="007B41D2" w:rsidP="009A297A"/>
    <w:p w14:paraId="67422E8C" w14:textId="77777777" w:rsidR="00115E52" w:rsidRDefault="00115E52" w:rsidP="009A297A"/>
    <w:p w14:paraId="3EE6AEE7" w14:textId="77777777" w:rsidR="00115E52" w:rsidRDefault="00115E52" w:rsidP="009A297A">
      <w:pPr>
        <w:rPr>
          <w:sz w:val="19"/>
        </w:rPr>
      </w:pPr>
      <w:r>
        <w:br w:type="page"/>
      </w:r>
    </w:p>
    <w:p w14:paraId="3925EF5F" w14:textId="7100987C" w:rsidR="003A2685" w:rsidRDefault="003A2685" w:rsidP="003A2685">
      <w:pPr>
        <w:pStyle w:val="Overskrift3"/>
      </w:pPr>
      <w:bookmarkStart w:id="74" w:name="_Toc412184014"/>
      <w:r w:rsidRPr="00883253">
        <w:lastRenderedPageBreak/>
        <w:t xml:space="preserve">Omkostningsfordeling ved tilslutningspunkt i </w:t>
      </w:r>
      <w:r>
        <w:t>Røsnæs</w:t>
      </w:r>
      <w:r w:rsidRPr="00883253">
        <w:t>:</w:t>
      </w:r>
      <w:bookmarkEnd w:id="74"/>
    </w:p>
    <w:tbl>
      <w:tblPr>
        <w:tblStyle w:val="Tabel-Gitter"/>
        <w:tblW w:w="7714" w:type="dxa"/>
        <w:tblLayout w:type="fixed"/>
        <w:tblLook w:val="04A0" w:firstRow="1" w:lastRow="0" w:firstColumn="1" w:lastColumn="0" w:noHBand="0" w:noVBand="1"/>
      </w:tblPr>
      <w:tblGrid>
        <w:gridCol w:w="1101"/>
        <w:gridCol w:w="1455"/>
        <w:gridCol w:w="1366"/>
        <w:gridCol w:w="1383"/>
        <w:gridCol w:w="1245"/>
        <w:gridCol w:w="1164"/>
      </w:tblGrid>
      <w:tr w:rsidR="003A2685" w14:paraId="79DD9C8A" w14:textId="77777777" w:rsidTr="007778D9">
        <w:tc>
          <w:tcPr>
            <w:tcW w:w="1101" w:type="dxa"/>
          </w:tcPr>
          <w:p w14:paraId="7F5CE6CD" w14:textId="77777777" w:rsidR="003A2685" w:rsidRDefault="003A2685" w:rsidP="007778D9">
            <w:r>
              <w:t>Parkstø</w:t>
            </w:r>
            <w:r>
              <w:t>r</w:t>
            </w:r>
            <w:r>
              <w:t>relse [MW]</w:t>
            </w:r>
          </w:p>
        </w:tc>
        <w:tc>
          <w:tcPr>
            <w:tcW w:w="1455" w:type="dxa"/>
          </w:tcPr>
          <w:p w14:paraId="2A0F37C4" w14:textId="77777777" w:rsidR="003A2685" w:rsidRDefault="003A2685" w:rsidP="007778D9">
            <w:r>
              <w:t>Samlede omkostninger</w:t>
            </w:r>
          </w:p>
          <w:p w14:paraId="24DB2642" w14:textId="77777777" w:rsidR="003A2685" w:rsidRDefault="003A2685" w:rsidP="007778D9">
            <w:r>
              <w:t>[mio. kr.]</w:t>
            </w:r>
          </w:p>
        </w:tc>
        <w:tc>
          <w:tcPr>
            <w:tcW w:w="1366" w:type="dxa"/>
          </w:tcPr>
          <w:p w14:paraId="06577378" w14:textId="77777777" w:rsidR="003A2685" w:rsidRDefault="003A2685" w:rsidP="007778D9">
            <w:r>
              <w:t>Omkos</w:t>
            </w:r>
            <w:r>
              <w:t>t</w:t>
            </w:r>
            <w:r>
              <w:t>ningsbærer</w:t>
            </w:r>
          </w:p>
        </w:tc>
        <w:tc>
          <w:tcPr>
            <w:tcW w:w="1383" w:type="dxa"/>
          </w:tcPr>
          <w:p w14:paraId="63F56CA0" w14:textId="77777777" w:rsidR="003A2685" w:rsidRDefault="003A2685" w:rsidP="007778D9">
            <w:r>
              <w:t>Anlægso</w:t>
            </w:r>
            <w:r>
              <w:t>m</w:t>
            </w:r>
            <w:r>
              <w:t>kostninger [mio. kr.]</w:t>
            </w:r>
          </w:p>
        </w:tc>
        <w:tc>
          <w:tcPr>
            <w:tcW w:w="1245" w:type="dxa"/>
          </w:tcPr>
          <w:p w14:paraId="59553281" w14:textId="77777777" w:rsidR="003A2685" w:rsidRDefault="003A2685" w:rsidP="007778D9">
            <w:r>
              <w:t xml:space="preserve">Drift og vedligehold </w:t>
            </w:r>
          </w:p>
          <w:p w14:paraId="347F6CC9" w14:textId="77777777" w:rsidR="003A2685" w:rsidRDefault="003A2685" w:rsidP="007778D9">
            <w:r>
              <w:t>[mio. kr.]</w:t>
            </w:r>
          </w:p>
        </w:tc>
        <w:tc>
          <w:tcPr>
            <w:tcW w:w="1164" w:type="dxa"/>
          </w:tcPr>
          <w:p w14:paraId="177D2068" w14:textId="77777777" w:rsidR="003A2685" w:rsidRDefault="003A2685" w:rsidP="007778D9">
            <w:r>
              <w:t>Nettab</w:t>
            </w:r>
          </w:p>
          <w:p w14:paraId="3650F0E7" w14:textId="77777777" w:rsidR="003A2685" w:rsidRDefault="003A2685" w:rsidP="007778D9"/>
          <w:p w14:paraId="5A368D75" w14:textId="77777777" w:rsidR="003A2685" w:rsidRDefault="003A2685" w:rsidP="007778D9">
            <w:r>
              <w:t>[mio. kr.]</w:t>
            </w:r>
          </w:p>
        </w:tc>
      </w:tr>
      <w:tr w:rsidR="003A2685" w14:paraId="41D56835" w14:textId="77777777" w:rsidTr="00115E52">
        <w:trPr>
          <w:trHeight w:val="159"/>
        </w:trPr>
        <w:tc>
          <w:tcPr>
            <w:tcW w:w="1101" w:type="dxa"/>
            <w:vMerge w:val="restart"/>
            <w:vAlign w:val="center"/>
          </w:tcPr>
          <w:p w14:paraId="45CB4E92" w14:textId="77777777" w:rsidR="003A2685" w:rsidRDefault="003A2685" w:rsidP="003A2685">
            <w:pPr>
              <w:jc w:val="right"/>
            </w:pPr>
            <w:r>
              <w:t>50</w:t>
            </w:r>
          </w:p>
        </w:tc>
        <w:tc>
          <w:tcPr>
            <w:tcW w:w="1455" w:type="dxa"/>
            <w:vMerge w:val="restart"/>
            <w:vAlign w:val="center"/>
          </w:tcPr>
          <w:p w14:paraId="23921B5F" w14:textId="77777777" w:rsidR="003A2685" w:rsidRPr="00115E52" w:rsidRDefault="003A2685" w:rsidP="003A2685">
            <w:pPr>
              <w:jc w:val="right"/>
              <w:rPr>
                <w:b/>
              </w:rPr>
            </w:pPr>
            <w:r w:rsidRPr="00115E52">
              <w:rPr>
                <w:b/>
              </w:rPr>
              <w:t>39</w:t>
            </w:r>
          </w:p>
        </w:tc>
        <w:tc>
          <w:tcPr>
            <w:tcW w:w="1366" w:type="dxa"/>
            <w:tcBorders>
              <w:bottom w:val="nil"/>
            </w:tcBorders>
          </w:tcPr>
          <w:p w14:paraId="3730C74E" w14:textId="77777777" w:rsidR="003A2685" w:rsidRDefault="003A2685" w:rsidP="003A2685">
            <w:r>
              <w:t>Energinet.dk</w:t>
            </w:r>
          </w:p>
        </w:tc>
        <w:tc>
          <w:tcPr>
            <w:tcW w:w="1383" w:type="dxa"/>
            <w:tcBorders>
              <w:bottom w:val="nil"/>
            </w:tcBorders>
            <w:vAlign w:val="center"/>
          </w:tcPr>
          <w:p w14:paraId="655AD33A" w14:textId="1FB8FA59" w:rsidR="003A2685" w:rsidRPr="00E9707E" w:rsidRDefault="003A2685">
            <w:pPr>
              <w:jc w:val="right"/>
              <w:rPr>
                <w:szCs w:val="18"/>
              </w:rPr>
            </w:pPr>
            <w:r w:rsidRPr="00160879">
              <w:t>0,0</w:t>
            </w:r>
          </w:p>
        </w:tc>
        <w:tc>
          <w:tcPr>
            <w:tcW w:w="1245" w:type="dxa"/>
            <w:tcBorders>
              <w:bottom w:val="nil"/>
            </w:tcBorders>
            <w:vAlign w:val="center"/>
          </w:tcPr>
          <w:p w14:paraId="68663461" w14:textId="509A1C4D" w:rsidR="003A2685" w:rsidRPr="00E9707E" w:rsidRDefault="003A2685">
            <w:pPr>
              <w:jc w:val="right"/>
              <w:rPr>
                <w:szCs w:val="18"/>
              </w:rPr>
            </w:pPr>
            <w:r w:rsidRPr="00160879">
              <w:t>0,0</w:t>
            </w:r>
          </w:p>
        </w:tc>
        <w:tc>
          <w:tcPr>
            <w:tcW w:w="1164" w:type="dxa"/>
            <w:tcBorders>
              <w:bottom w:val="nil"/>
            </w:tcBorders>
            <w:vAlign w:val="center"/>
          </w:tcPr>
          <w:p w14:paraId="33F4650D" w14:textId="059F6DA7" w:rsidR="003A2685" w:rsidRPr="00E9707E" w:rsidRDefault="003A2685">
            <w:pPr>
              <w:jc w:val="right"/>
              <w:rPr>
                <w:szCs w:val="18"/>
              </w:rPr>
            </w:pPr>
            <w:r w:rsidRPr="00160879">
              <w:t xml:space="preserve"> 3,4 </w:t>
            </w:r>
          </w:p>
        </w:tc>
      </w:tr>
      <w:tr w:rsidR="003A2685" w14:paraId="464C3AEA" w14:textId="77777777" w:rsidTr="00115E52">
        <w:trPr>
          <w:trHeight w:val="158"/>
        </w:trPr>
        <w:tc>
          <w:tcPr>
            <w:tcW w:w="1101" w:type="dxa"/>
            <w:vMerge/>
            <w:vAlign w:val="center"/>
          </w:tcPr>
          <w:p w14:paraId="330B93D8" w14:textId="77777777" w:rsidR="003A2685" w:rsidRDefault="003A2685" w:rsidP="003A2685">
            <w:pPr>
              <w:jc w:val="right"/>
            </w:pPr>
          </w:p>
        </w:tc>
        <w:tc>
          <w:tcPr>
            <w:tcW w:w="1455" w:type="dxa"/>
            <w:vMerge/>
            <w:vAlign w:val="center"/>
          </w:tcPr>
          <w:p w14:paraId="5E339019" w14:textId="77777777" w:rsidR="003A2685" w:rsidRDefault="003A2685" w:rsidP="003A2685">
            <w:pPr>
              <w:jc w:val="right"/>
            </w:pPr>
          </w:p>
        </w:tc>
        <w:tc>
          <w:tcPr>
            <w:tcW w:w="1366" w:type="dxa"/>
            <w:tcBorders>
              <w:top w:val="nil"/>
              <w:bottom w:val="nil"/>
            </w:tcBorders>
          </w:tcPr>
          <w:p w14:paraId="7B2BE59F" w14:textId="77777777" w:rsidR="003A2685" w:rsidRDefault="003A2685" w:rsidP="003A2685">
            <w:r>
              <w:t>Netselskab</w:t>
            </w:r>
          </w:p>
        </w:tc>
        <w:tc>
          <w:tcPr>
            <w:tcW w:w="1383" w:type="dxa"/>
            <w:tcBorders>
              <w:top w:val="nil"/>
              <w:bottom w:val="nil"/>
            </w:tcBorders>
            <w:vAlign w:val="center"/>
          </w:tcPr>
          <w:p w14:paraId="5E14FD18" w14:textId="011CCEB9" w:rsidR="003A2685" w:rsidRPr="00E9707E" w:rsidRDefault="003A2685">
            <w:pPr>
              <w:jc w:val="right"/>
              <w:rPr>
                <w:szCs w:val="18"/>
              </w:rPr>
            </w:pPr>
            <w:r w:rsidRPr="00160879">
              <w:t>16,2</w:t>
            </w:r>
          </w:p>
        </w:tc>
        <w:tc>
          <w:tcPr>
            <w:tcW w:w="1245" w:type="dxa"/>
            <w:tcBorders>
              <w:top w:val="nil"/>
              <w:bottom w:val="nil"/>
            </w:tcBorders>
            <w:vAlign w:val="center"/>
          </w:tcPr>
          <w:p w14:paraId="663E7721" w14:textId="4D6712B2" w:rsidR="003A2685" w:rsidRPr="00E9707E" w:rsidRDefault="003A2685">
            <w:pPr>
              <w:jc w:val="right"/>
              <w:rPr>
                <w:szCs w:val="18"/>
              </w:rPr>
            </w:pPr>
            <w:r w:rsidRPr="00160879">
              <w:t>0,5</w:t>
            </w:r>
          </w:p>
        </w:tc>
        <w:tc>
          <w:tcPr>
            <w:tcW w:w="1164" w:type="dxa"/>
            <w:tcBorders>
              <w:top w:val="nil"/>
              <w:bottom w:val="nil"/>
            </w:tcBorders>
            <w:vAlign w:val="center"/>
          </w:tcPr>
          <w:p w14:paraId="056D1F08" w14:textId="253A7825" w:rsidR="003A2685" w:rsidRPr="00E9707E" w:rsidRDefault="003A2685">
            <w:pPr>
              <w:jc w:val="right"/>
              <w:rPr>
                <w:szCs w:val="18"/>
              </w:rPr>
            </w:pPr>
            <w:r w:rsidRPr="00160879">
              <w:t xml:space="preserve"> 9,3 </w:t>
            </w:r>
          </w:p>
        </w:tc>
      </w:tr>
      <w:tr w:rsidR="003A2685" w14:paraId="01768BC1" w14:textId="77777777" w:rsidTr="00115E52">
        <w:trPr>
          <w:trHeight w:val="158"/>
        </w:trPr>
        <w:tc>
          <w:tcPr>
            <w:tcW w:w="1101" w:type="dxa"/>
            <w:vMerge/>
            <w:vAlign w:val="center"/>
          </w:tcPr>
          <w:p w14:paraId="757D0802" w14:textId="77777777" w:rsidR="003A2685" w:rsidRDefault="003A2685" w:rsidP="003A2685">
            <w:pPr>
              <w:jc w:val="right"/>
            </w:pPr>
          </w:p>
        </w:tc>
        <w:tc>
          <w:tcPr>
            <w:tcW w:w="1455" w:type="dxa"/>
            <w:vMerge/>
            <w:vAlign w:val="center"/>
          </w:tcPr>
          <w:p w14:paraId="58A92F3C" w14:textId="77777777" w:rsidR="003A2685" w:rsidRDefault="003A2685" w:rsidP="003A2685">
            <w:pPr>
              <w:jc w:val="right"/>
            </w:pPr>
          </w:p>
        </w:tc>
        <w:tc>
          <w:tcPr>
            <w:tcW w:w="1366" w:type="dxa"/>
            <w:tcBorders>
              <w:top w:val="nil"/>
              <w:bottom w:val="single" w:sz="4" w:space="0" w:color="auto"/>
            </w:tcBorders>
          </w:tcPr>
          <w:p w14:paraId="6D85EA09" w14:textId="77777777" w:rsidR="003A2685" w:rsidRDefault="003A2685" w:rsidP="003A2685">
            <w:r>
              <w:t>Mølleejer</w:t>
            </w:r>
          </w:p>
        </w:tc>
        <w:tc>
          <w:tcPr>
            <w:tcW w:w="1383" w:type="dxa"/>
            <w:tcBorders>
              <w:top w:val="nil"/>
              <w:bottom w:val="single" w:sz="4" w:space="0" w:color="auto"/>
            </w:tcBorders>
            <w:vAlign w:val="center"/>
          </w:tcPr>
          <w:p w14:paraId="457041EC" w14:textId="17CBF5C6" w:rsidR="003A2685" w:rsidRPr="00E9707E" w:rsidRDefault="003A2685">
            <w:pPr>
              <w:jc w:val="right"/>
              <w:rPr>
                <w:szCs w:val="18"/>
              </w:rPr>
            </w:pPr>
            <w:r w:rsidRPr="00160879">
              <w:t>2,7</w:t>
            </w:r>
          </w:p>
        </w:tc>
        <w:tc>
          <w:tcPr>
            <w:tcW w:w="1245" w:type="dxa"/>
            <w:tcBorders>
              <w:top w:val="nil"/>
              <w:bottom w:val="single" w:sz="4" w:space="0" w:color="auto"/>
            </w:tcBorders>
            <w:vAlign w:val="center"/>
          </w:tcPr>
          <w:p w14:paraId="7E9DCEE0" w14:textId="51F86371" w:rsidR="003A2685" w:rsidRPr="00E9707E" w:rsidRDefault="003A2685">
            <w:pPr>
              <w:jc w:val="right"/>
              <w:rPr>
                <w:szCs w:val="18"/>
              </w:rPr>
            </w:pPr>
            <w:r w:rsidRPr="00160879">
              <w:t>0,1</w:t>
            </w:r>
          </w:p>
        </w:tc>
        <w:tc>
          <w:tcPr>
            <w:tcW w:w="1164" w:type="dxa"/>
            <w:tcBorders>
              <w:top w:val="nil"/>
              <w:bottom w:val="single" w:sz="4" w:space="0" w:color="auto"/>
            </w:tcBorders>
            <w:vAlign w:val="center"/>
          </w:tcPr>
          <w:p w14:paraId="071666E8" w14:textId="7E9613EA" w:rsidR="003A2685" w:rsidRPr="00E9707E" w:rsidRDefault="003A2685">
            <w:pPr>
              <w:jc w:val="right"/>
              <w:rPr>
                <w:szCs w:val="18"/>
              </w:rPr>
            </w:pPr>
            <w:r w:rsidRPr="00160879">
              <w:t xml:space="preserve"> 6,7 </w:t>
            </w:r>
          </w:p>
        </w:tc>
      </w:tr>
      <w:tr w:rsidR="003A2685" w14:paraId="69F6C5C6" w14:textId="77777777" w:rsidTr="00115E52">
        <w:trPr>
          <w:trHeight w:val="159"/>
        </w:trPr>
        <w:tc>
          <w:tcPr>
            <w:tcW w:w="1101" w:type="dxa"/>
            <w:vMerge w:val="restart"/>
            <w:vAlign w:val="center"/>
          </w:tcPr>
          <w:p w14:paraId="3BDC2ACE" w14:textId="77777777" w:rsidR="003A2685" w:rsidRDefault="003A2685" w:rsidP="003A2685">
            <w:pPr>
              <w:jc w:val="right"/>
            </w:pPr>
            <w:r>
              <w:t>100</w:t>
            </w:r>
          </w:p>
        </w:tc>
        <w:tc>
          <w:tcPr>
            <w:tcW w:w="1455" w:type="dxa"/>
            <w:vMerge w:val="restart"/>
            <w:vAlign w:val="center"/>
          </w:tcPr>
          <w:p w14:paraId="0862E374" w14:textId="79B3AF88" w:rsidR="003A2685" w:rsidRPr="00115E52" w:rsidRDefault="003A2685">
            <w:pPr>
              <w:jc w:val="right"/>
              <w:rPr>
                <w:b/>
              </w:rPr>
            </w:pPr>
            <w:r w:rsidRPr="00115E52">
              <w:rPr>
                <w:b/>
              </w:rPr>
              <w:t>136</w:t>
            </w:r>
          </w:p>
        </w:tc>
        <w:tc>
          <w:tcPr>
            <w:tcW w:w="1366" w:type="dxa"/>
            <w:tcBorders>
              <w:bottom w:val="nil"/>
            </w:tcBorders>
          </w:tcPr>
          <w:p w14:paraId="54BC8413" w14:textId="77777777" w:rsidR="003A2685" w:rsidRDefault="003A2685" w:rsidP="003A2685">
            <w:r>
              <w:t>Energinet.dk</w:t>
            </w:r>
          </w:p>
        </w:tc>
        <w:tc>
          <w:tcPr>
            <w:tcW w:w="1383" w:type="dxa"/>
            <w:tcBorders>
              <w:bottom w:val="nil"/>
            </w:tcBorders>
            <w:vAlign w:val="center"/>
          </w:tcPr>
          <w:p w14:paraId="5F23A9D0" w14:textId="202D4D56" w:rsidR="003A2685" w:rsidRDefault="003A2685">
            <w:pPr>
              <w:jc w:val="right"/>
            </w:pPr>
            <w:r w:rsidRPr="00011E3C">
              <w:t>88,0</w:t>
            </w:r>
          </w:p>
        </w:tc>
        <w:tc>
          <w:tcPr>
            <w:tcW w:w="1245" w:type="dxa"/>
            <w:tcBorders>
              <w:bottom w:val="nil"/>
            </w:tcBorders>
            <w:vAlign w:val="center"/>
          </w:tcPr>
          <w:p w14:paraId="76367364" w14:textId="6B35F414" w:rsidR="003A2685" w:rsidRDefault="003A2685">
            <w:pPr>
              <w:jc w:val="right"/>
            </w:pPr>
            <w:r w:rsidRPr="00011E3C">
              <w:t>2,6</w:t>
            </w:r>
          </w:p>
        </w:tc>
        <w:tc>
          <w:tcPr>
            <w:tcW w:w="1164" w:type="dxa"/>
            <w:tcBorders>
              <w:bottom w:val="nil"/>
            </w:tcBorders>
            <w:vAlign w:val="center"/>
          </w:tcPr>
          <w:p w14:paraId="21F5B393" w14:textId="5BB9A1D3" w:rsidR="003A2685" w:rsidRDefault="003A2685">
            <w:pPr>
              <w:jc w:val="right"/>
            </w:pPr>
            <w:r w:rsidRPr="00011E3C">
              <w:t>6,2</w:t>
            </w:r>
          </w:p>
        </w:tc>
      </w:tr>
      <w:tr w:rsidR="003A2685" w14:paraId="69B1A3DD" w14:textId="77777777" w:rsidTr="00115E52">
        <w:trPr>
          <w:trHeight w:val="158"/>
        </w:trPr>
        <w:tc>
          <w:tcPr>
            <w:tcW w:w="1101" w:type="dxa"/>
            <w:vMerge/>
            <w:vAlign w:val="center"/>
          </w:tcPr>
          <w:p w14:paraId="3B0E1FB0" w14:textId="77777777" w:rsidR="003A2685" w:rsidRDefault="003A2685" w:rsidP="003A2685">
            <w:pPr>
              <w:jc w:val="right"/>
            </w:pPr>
          </w:p>
        </w:tc>
        <w:tc>
          <w:tcPr>
            <w:tcW w:w="1455" w:type="dxa"/>
            <w:vMerge/>
            <w:vAlign w:val="center"/>
          </w:tcPr>
          <w:p w14:paraId="27E265DA" w14:textId="77777777" w:rsidR="003A2685" w:rsidRDefault="003A2685" w:rsidP="003A2685">
            <w:pPr>
              <w:jc w:val="right"/>
            </w:pPr>
          </w:p>
        </w:tc>
        <w:tc>
          <w:tcPr>
            <w:tcW w:w="1366" w:type="dxa"/>
            <w:tcBorders>
              <w:top w:val="nil"/>
              <w:bottom w:val="nil"/>
            </w:tcBorders>
          </w:tcPr>
          <w:p w14:paraId="336A178A" w14:textId="77777777" w:rsidR="003A2685" w:rsidRDefault="003A2685" w:rsidP="003A2685">
            <w:r>
              <w:t>Netselskab</w:t>
            </w:r>
          </w:p>
        </w:tc>
        <w:tc>
          <w:tcPr>
            <w:tcW w:w="1383" w:type="dxa"/>
            <w:tcBorders>
              <w:top w:val="nil"/>
              <w:bottom w:val="nil"/>
            </w:tcBorders>
            <w:vAlign w:val="center"/>
          </w:tcPr>
          <w:p w14:paraId="0815DD95" w14:textId="4782289B" w:rsidR="003A2685" w:rsidRDefault="003A2685">
            <w:pPr>
              <w:jc w:val="right"/>
            </w:pPr>
            <w:r w:rsidRPr="00011E3C">
              <w:t>0,0</w:t>
            </w:r>
          </w:p>
        </w:tc>
        <w:tc>
          <w:tcPr>
            <w:tcW w:w="1245" w:type="dxa"/>
            <w:tcBorders>
              <w:top w:val="nil"/>
              <w:bottom w:val="nil"/>
            </w:tcBorders>
            <w:vAlign w:val="center"/>
          </w:tcPr>
          <w:p w14:paraId="49E24571" w14:textId="646C8BAB" w:rsidR="003A2685" w:rsidRDefault="003A2685">
            <w:pPr>
              <w:jc w:val="right"/>
            </w:pPr>
            <w:r w:rsidRPr="00011E3C">
              <w:t>0,0</w:t>
            </w:r>
          </w:p>
        </w:tc>
        <w:tc>
          <w:tcPr>
            <w:tcW w:w="1164" w:type="dxa"/>
            <w:tcBorders>
              <w:top w:val="nil"/>
              <w:bottom w:val="nil"/>
            </w:tcBorders>
            <w:vAlign w:val="center"/>
          </w:tcPr>
          <w:p w14:paraId="088ECF41" w14:textId="614FAC23" w:rsidR="003A2685" w:rsidRDefault="003A2685">
            <w:pPr>
              <w:jc w:val="right"/>
            </w:pPr>
            <w:r w:rsidRPr="00011E3C">
              <w:t>0,0</w:t>
            </w:r>
          </w:p>
        </w:tc>
      </w:tr>
      <w:tr w:rsidR="003A2685" w14:paraId="3076B586" w14:textId="77777777" w:rsidTr="00115E52">
        <w:trPr>
          <w:trHeight w:val="158"/>
        </w:trPr>
        <w:tc>
          <w:tcPr>
            <w:tcW w:w="1101" w:type="dxa"/>
            <w:vMerge/>
            <w:vAlign w:val="center"/>
          </w:tcPr>
          <w:p w14:paraId="5EE8386A" w14:textId="77777777" w:rsidR="003A2685" w:rsidRDefault="003A2685" w:rsidP="003A2685">
            <w:pPr>
              <w:jc w:val="right"/>
            </w:pPr>
          </w:p>
        </w:tc>
        <w:tc>
          <w:tcPr>
            <w:tcW w:w="1455" w:type="dxa"/>
            <w:vMerge/>
            <w:vAlign w:val="center"/>
          </w:tcPr>
          <w:p w14:paraId="0DC92044" w14:textId="77777777" w:rsidR="003A2685" w:rsidRDefault="003A2685" w:rsidP="003A2685">
            <w:pPr>
              <w:jc w:val="right"/>
            </w:pPr>
          </w:p>
        </w:tc>
        <w:tc>
          <w:tcPr>
            <w:tcW w:w="1366" w:type="dxa"/>
            <w:tcBorders>
              <w:top w:val="nil"/>
              <w:bottom w:val="single" w:sz="4" w:space="0" w:color="auto"/>
            </w:tcBorders>
          </w:tcPr>
          <w:p w14:paraId="77E77770" w14:textId="77777777" w:rsidR="003A2685" w:rsidRDefault="003A2685" w:rsidP="003A2685">
            <w:r>
              <w:t>Mølleejer</w:t>
            </w:r>
          </w:p>
        </w:tc>
        <w:tc>
          <w:tcPr>
            <w:tcW w:w="1383" w:type="dxa"/>
            <w:tcBorders>
              <w:top w:val="nil"/>
              <w:bottom w:val="single" w:sz="4" w:space="0" w:color="auto"/>
            </w:tcBorders>
            <w:vAlign w:val="center"/>
          </w:tcPr>
          <w:p w14:paraId="05DE005F" w14:textId="1ACF864A" w:rsidR="003A2685" w:rsidRDefault="003A2685">
            <w:pPr>
              <w:jc w:val="right"/>
            </w:pPr>
            <w:r w:rsidRPr="00011E3C">
              <w:t>13,7</w:t>
            </w:r>
          </w:p>
        </w:tc>
        <w:tc>
          <w:tcPr>
            <w:tcW w:w="1245" w:type="dxa"/>
            <w:tcBorders>
              <w:top w:val="nil"/>
              <w:bottom w:val="single" w:sz="4" w:space="0" w:color="auto"/>
            </w:tcBorders>
            <w:vAlign w:val="center"/>
          </w:tcPr>
          <w:p w14:paraId="30C0F994" w14:textId="37235866" w:rsidR="003A2685" w:rsidRDefault="003A2685">
            <w:pPr>
              <w:jc w:val="right"/>
            </w:pPr>
            <w:r w:rsidRPr="00011E3C">
              <w:t>0,4</w:t>
            </w:r>
          </w:p>
        </w:tc>
        <w:tc>
          <w:tcPr>
            <w:tcW w:w="1164" w:type="dxa"/>
            <w:tcBorders>
              <w:top w:val="nil"/>
              <w:bottom w:val="single" w:sz="4" w:space="0" w:color="auto"/>
            </w:tcBorders>
            <w:vAlign w:val="center"/>
          </w:tcPr>
          <w:p w14:paraId="76337E06" w14:textId="28AD9D16" w:rsidR="003A2685" w:rsidRDefault="003A2685">
            <w:pPr>
              <w:jc w:val="right"/>
            </w:pPr>
            <w:r w:rsidRPr="00011E3C">
              <w:t>24,9</w:t>
            </w:r>
          </w:p>
        </w:tc>
      </w:tr>
      <w:tr w:rsidR="003A2685" w14:paraId="166BB839" w14:textId="77777777" w:rsidTr="00115E52">
        <w:trPr>
          <w:trHeight w:val="159"/>
        </w:trPr>
        <w:tc>
          <w:tcPr>
            <w:tcW w:w="1101" w:type="dxa"/>
            <w:vMerge w:val="restart"/>
            <w:vAlign w:val="center"/>
          </w:tcPr>
          <w:p w14:paraId="551EAD92" w14:textId="77777777" w:rsidR="003A2685" w:rsidRDefault="003A2685" w:rsidP="003A2685">
            <w:pPr>
              <w:jc w:val="right"/>
            </w:pPr>
            <w:r>
              <w:t>150</w:t>
            </w:r>
          </w:p>
        </w:tc>
        <w:tc>
          <w:tcPr>
            <w:tcW w:w="1455" w:type="dxa"/>
            <w:vMerge w:val="restart"/>
            <w:vAlign w:val="center"/>
          </w:tcPr>
          <w:p w14:paraId="14F5965B" w14:textId="1E69C2E6" w:rsidR="003A2685" w:rsidRDefault="003A2685">
            <w:pPr>
              <w:jc w:val="right"/>
            </w:pPr>
            <w:r>
              <w:t>176</w:t>
            </w:r>
          </w:p>
        </w:tc>
        <w:tc>
          <w:tcPr>
            <w:tcW w:w="1366" w:type="dxa"/>
            <w:tcBorders>
              <w:bottom w:val="nil"/>
            </w:tcBorders>
          </w:tcPr>
          <w:p w14:paraId="2C95CC25" w14:textId="77777777" w:rsidR="003A2685" w:rsidRDefault="003A2685" w:rsidP="003A2685">
            <w:r>
              <w:t>Energinet.dk</w:t>
            </w:r>
          </w:p>
        </w:tc>
        <w:tc>
          <w:tcPr>
            <w:tcW w:w="1383" w:type="dxa"/>
            <w:tcBorders>
              <w:bottom w:val="nil"/>
            </w:tcBorders>
            <w:vAlign w:val="center"/>
          </w:tcPr>
          <w:p w14:paraId="09C56BEE" w14:textId="44840B9A" w:rsidR="003A2685" w:rsidRDefault="003A2685">
            <w:pPr>
              <w:jc w:val="right"/>
            </w:pPr>
            <w:r w:rsidRPr="00521DC2">
              <w:t>100,2</w:t>
            </w:r>
          </w:p>
        </w:tc>
        <w:tc>
          <w:tcPr>
            <w:tcW w:w="1245" w:type="dxa"/>
            <w:tcBorders>
              <w:bottom w:val="nil"/>
            </w:tcBorders>
            <w:vAlign w:val="center"/>
          </w:tcPr>
          <w:p w14:paraId="75CA3DAF" w14:textId="49BBA67C" w:rsidR="003A2685" w:rsidRDefault="003A2685">
            <w:pPr>
              <w:jc w:val="right"/>
            </w:pPr>
            <w:r w:rsidRPr="00521DC2">
              <w:t>3,0</w:t>
            </w:r>
          </w:p>
        </w:tc>
        <w:tc>
          <w:tcPr>
            <w:tcW w:w="1164" w:type="dxa"/>
            <w:tcBorders>
              <w:bottom w:val="nil"/>
            </w:tcBorders>
            <w:vAlign w:val="center"/>
          </w:tcPr>
          <w:p w14:paraId="6AAD5390" w14:textId="66D9ED42" w:rsidR="003A2685" w:rsidRDefault="003A2685">
            <w:pPr>
              <w:jc w:val="right"/>
            </w:pPr>
            <w:r w:rsidRPr="00521DC2">
              <w:t>9,0</w:t>
            </w:r>
          </w:p>
        </w:tc>
      </w:tr>
      <w:tr w:rsidR="003A2685" w14:paraId="0E29A0E7" w14:textId="77777777" w:rsidTr="00115E52">
        <w:trPr>
          <w:trHeight w:val="158"/>
        </w:trPr>
        <w:tc>
          <w:tcPr>
            <w:tcW w:w="1101" w:type="dxa"/>
            <w:vMerge/>
            <w:vAlign w:val="center"/>
          </w:tcPr>
          <w:p w14:paraId="3D870E51" w14:textId="77777777" w:rsidR="003A2685" w:rsidRDefault="003A2685" w:rsidP="003A2685">
            <w:pPr>
              <w:jc w:val="right"/>
            </w:pPr>
          </w:p>
        </w:tc>
        <w:tc>
          <w:tcPr>
            <w:tcW w:w="1455" w:type="dxa"/>
            <w:vMerge/>
            <w:vAlign w:val="center"/>
          </w:tcPr>
          <w:p w14:paraId="013D0854" w14:textId="77777777" w:rsidR="003A2685" w:rsidRDefault="003A2685" w:rsidP="003A2685">
            <w:pPr>
              <w:jc w:val="right"/>
            </w:pPr>
          </w:p>
        </w:tc>
        <w:tc>
          <w:tcPr>
            <w:tcW w:w="1366" w:type="dxa"/>
            <w:tcBorders>
              <w:top w:val="nil"/>
              <w:bottom w:val="nil"/>
            </w:tcBorders>
          </w:tcPr>
          <w:p w14:paraId="1D753C42" w14:textId="77777777" w:rsidR="003A2685" w:rsidRDefault="003A2685" w:rsidP="003A2685">
            <w:r>
              <w:t>Netselskab</w:t>
            </w:r>
          </w:p>
        </w:tc>
        <w:tc>
          <w:tcPr>
            <w:tcW w:w="1383" w:type="dxa"/>
            <w:tcBorders>
              <w:top w:val="nil"/>
              <w:bottom w:val="nil"/>
            </w:tcBorders>
            <w:vAlign w:val="center"/>
          </w:tcPr>
          <w:p w14:paraId="35957D3B" w14:textId="4BDE5298" w:rsidR="003A2685" w:rsidRDefault="003A2685">
            <w:pPr>
              <w:jc w:val="right"/>
            </w:pPr>
            <w:r w:rsidRPr="00521DC2">
              <w:t>0,0</w:t>
            </w:r>
          </w:p>
        </w:tc>
        <w:tc>
          <w:tcPr>
            <w:tcW w:w="1245" w:type="dxa"/>
            <w:tcBorders>
              <w:top w:val="nil"/>
              <w:bottom w:val="nil"/>
            </w:tcBorders>
            <w:vAlign w:val="center"/>
          </w:tcPr>
          <w:p w14:paraId="42F209D3" w14:textId="26070D34" w:rsidR="003A2685" w:rsidRDefault="003A2685">
            <w:pPr>
              <w:jc w:val="right"/>
            </w:pPr>
            <w:r w:rsidRPr="00521DC2">
              <w:t>0,0</w:t>
            </w:r>
          </w:p>
        </w:tc>
        <w:tc>
          <w:tcPr>
            <w:tcW w:w="1164" w:type="dxa"/>
            <w:tcBorders>
              <w:top w:val="nil"/>
              <w:bottom w:val="nil"/>
            </w:tcBorders>
            <w:vAlign w:val="center"/>
          </w:tcPr>
          <w:p w14:paraId="5A6FCD73" w14:textId="450BA1A4" w:rsidR="003A2685" w:rsidRDefault="003A2685">
            <w:pPr>
              <w:jc w:val="right"/>
            </w:pPr>
            <w:r w:rsidRPr="00521DC2">
              <w:t>0,0</w:t>
            </w:r>
          </w:p>
        </w:tc>
      </w:tr>
      <w:tr w:rsidR="003A2685" w14:paraId="04ED4B20" w14:textId="77777777" w:rsidTr="00115E52">
        <w:trPr>
          <w:trHeight w:val="158"/>
        </w:trPr>
        <w:tc>
          <w:tcPr>
            <w:tcW w:w="1101" w:type="dxa"/>
            <w:vMerge/>
            <w:vAlign w:val="center"/>
          </w:tcPr>
          <w:p w14:paraId="6E0E7583" w14:textId="77777777" w:rsidR="003A2685" w:rsidRDefault="003A2685" w:rsidP="003A2685">
            <w:pPr>
              <w:jc w:val="right"/>
            </w:pPr>
          </w:p>
        </w:tc>
        <w:tc>
          <w:tcPr>
            <w:tcW w:w="1455" w:type="dxa"/>
            <w:vMerge/>
            <w:vAlign w:val="center"/>
          </w:tcPr>
          <w:p w14:paraId="3BBF1A40" w14:textId="77777777" w:rsidR="003A2685" w:rsidRDefault="003A2685" w:rsidP="003A2685">
            <w:pPr>
              <w:jc w:val="right"/>
            </w:pPr>
          </w:p>
        </w:tc>
        <w:tc>
          <w:tcPr>
            <w:tcW w:w="1366" w:type="dxa"/>
            <w:tcBorders>
              <w:top w:val="nil"/>
              <w:bottom w:val="single" w:sz="4" w:space="0" w:color="auto"/>
            </w:tcBorders>
          </w:tcPr>
          <w:p w14:paraId="2D5EE63D" w14:textId="77777777" w:rsidR="003A2685" w:rsidRDefault="003A2685" w:rsidP="003A2685">
            <w:r>
              <w:t>Mølleejer</w:t>
            </w:r>
          </w:p>
        </w:tc>
        <w:tc>
          <w:tcPr>
            <w:tcW w:w="1383" w:type="dxa"/>
            <w:tcBorders>
              <w:top w:val="nil"/>
              <w:bottom w:val="single" w:sz="4" w:space="0" w:color="auto"/>
            </w:tcBorders>
            <w:vAlign w:val="center"/>
          </w:tcPr>
          <w:p w14:paraId="2CB37599" w14:textId="7007665E" w:rsidR="003A2685" w:rsidRDefault="003A2685">
            <w:pPr>
              <w:jc w:val="right"/>
            </w:pPr>
            <w:r w:rsidRPr="00521DC2">
              <w:t>20,8</w:t>
            </w:r>
          </w:p>
        </w:tc>
        <w:tc>
          <w:tcPr>
            <w:tcW w:w="1245" w:type="dxa"/>
            <w:tcBorders>
              <w:top w:val="nil"/>
              <w:bottom w:val="single" w:sz="4" w:space="0" w:color="auto"/>
            </w:tcBorders>
            <w:vAlign w:val="center"/>
          </w:tcPr>
          <w:p w14:paraId="7BB33456" w14:textId="0032985C" w:rsidR="003A2685" w:rsidRDefault="003A2685">
            <w:pPr>
              <w:jc w:val="right"/>
            </w:pPr>
            <w:r w:rsidRPr="00521DC2">
              <w:t>0,6</w:t>
            </w:r>
          </w:p>
        </w:tc>
        <w:tc>
          <w:tcPr>
            <w:tcW w:w="1164" w:type="dxa"/>
            <w:tcBorders>
              <w:top w:val="nil"/>
              <w:bottom w:val="single" w:sz="4" w:space="0" w:color="auto"/>
            </w:tcBorders>
            <w:vAlign w:val="center"/>
          </w:tcPr>
          <w:p w14:paraId="24EBCB91" w14:textId="4AF41B11" w:rsidR="003A2685" w:rsidRDefault="003A2685">
            <w:pPr>
              <w:jc w:val="right"/>
            </w:pPr>
            <w:r w:rsidRPr="00521DC2">
              <w:t>42,0</w:t>
            </w:r>
          </w:p>
        </w:tc>
      </w:tr>
      <w:tr w:rsidR="003A2685" w14:paraId="7B9885BC" w14:textId="77777777" w:rsidTr="00115E52">
        <w:trPr>
          <w:trHeight w:val="159"/>
        </w:trPr>
        <w:tc>
          <w:tcPr>
            <w:tcW w:w="1101" w:type="dxa"/>
            <w:vMerge w:val="restart"/>
            <w:vAlign w:val="center"/>
          </w:tcPr>
          <w:p w14:paraId="1E67CF1D" w14:textId="77777777" w:rsidR="003A2685" w:rsidRDefault="003A2685" w:rsidP="003A2685">
            <w:pPr>
              <w:jc w:val="right"/>
            </w:pPr>
            <w:r>
              <w:t>200</w:t>
            </w:r>
          </w:p>
        </w:tc>
        <w:tc>
          <w:tcPr>
            <w:tcW w:w="1455" w:type="dxa"/>
            <w:vMerge w:val="restart"/>
            <w:vAlign w:val="center"/>
          </w:tcPr>
          <w:p w14:paraId="0F813FC3" w14:textId="6E8FD590" w:rsidR="003A2685" w:rsidRDefault="003A2685">
            <w:pPr>
              <w:jc w:val="right"/>
            </w:pPr>
            <w:r>
              <w:t>191</w:t>
            </w:r>
          </w:p>
        </w:tc>
        <w:tc>
          <w:tcPr>
            <w:tcW w:w="1366" w:type="dxa"/>
            <w:tcBorders>
              <w:bottom w:val="nil"/>
            </w:tcBorders>
          </w:tcPr>
          <w:p w14:paraId="6C77E677" w14:textId="77777777" w:rsidR="003A2685" w:rsidRDefault="003A2685" w:rsidP="003A2685">
            <w:r>
              <w:t>Energinet.dk</w:t>
            </w:r>
          </w:p>
        </w:tc>
        <w:tc>
          <w:tcPr>
            <w:tcW w:w="1383" w:type="dxa"/>
            <w:tcBorders>
              <w:bottom w:val="nil"/>
            </w:tcBorders>
            <w:vAlign w:val="center"/>
          </w:tcPr>
          <w:p w14:paraId="4ED16023" w14:textId="36DB3AF0" w:rsidR="003A2685" w:rsidRDefault="003A2685">
            <w:pPr>
              <w:jc w:val="right"/>
            </w:pPr>
            <w:r w:rsidRPr="00311659">
              <w:t>102,2</w:t>
            </w:r>
          </w:p>
        </w:tc>
        <w:tc>
          <w:tcPr>
            <w:tcW w:w="1245" w:type="dxa"/>
            <w:tcBorders>
              <w:bottom w:val="nil"/>
            </w:tcBorders>
            <w:vAlign w:val="center"/>
          </w:tcPr>
          <w:p w14:paraId="5161F0C3" w14:textId="68F6C0ED" w:rsidR="003A2685" w:rsidRDefault="003A2685">
            <w:pPr>
              <w:jc w:val="right"/>
            </w:pPr>
            <w:r w:rsidRPr="00311659">
              <w:t>3,1</w:t>
            </w:r>
          </w:p>
        </w:tc>
        <w:tc>
          <w:tcPr>
            <w:tcW w:w="1164" w:type="dxa"/>
            <w:tcBorders>
              <w:bottom w:val="nil"/>
            </w:tcBorders>
            <w:vAlign w:val="center"/>
          </w:tcPr>
          <w:p w14:paraId="355E3EB5" w14:textId="00C23E35" w:rsidR="003A2685" w:rsidRDefault="003A2685">
            <w:pPr>
              <w:jc w:val="right"/>
            </w:pPr>
            <w:r w:rsidRPr="00311659">
              <w:t>11,9</w:t>
            </w:r>
          </w:p>
        </w:tc>
      </w:tr>
      <w:tr w:rsidR="003A2685" w14:paraId="4270A7FA" w14:textId="77777777" w:rsidTr="00115E52">
        <w:trPr>
          <w:trHeight w:val="158"/>
        </w:trPr>
        <w:tc>
          <w:tcPr>
            <w:tcW w:w="1101" w:type="dxa"/>
            <w:vMerge/>
          </w:tcPr>
          <w:p w14:paraId="254F714A" w14:textId="77777777" w:rsidR="003A2685" w:rsidRDefault="003A2685" w:rsidP="003A2685"/>
        </w:tc>
        <w:tc>
          <w:tcPr>
            <w:tcW w:w="1455" w:type="dxa"/>
            <w:vMerge/>
          </w:tcPr>
          <w:p w14:paraId="73B9DE40" w14:textId="77777777" w:rsidR="003A2685" w:rsidRDefault="003A2685" w:rsidP="003A2685"/>
        </w:tc>
        <w:tc>
          <w:tcPr>
            <w:tcW w:w="1366" w:type="dxa"/>
            <w:tcBorders>
              <w:top w:val="nil"/>
              <w:bottom w:val="nil"/>
            </w:tcBorders>
          </w:tcPr>
          <w:p w14:paraId="3C902A32" w14:textId="77777777" w:rsidR="003A2685" w:rsidRDefault="003A2685" w:rsidP="003A2685">
            <w:r>
              <w:t>Netselskab</w:t>
            </w:r>
          </w:p>
        </w:tc>
        <w:tc>
          <w:tcPr>
            <w:tcW w:w="1383" w:type="dxa"/>
            <w:tcBorders>
              <w:top w:val="nil"/>
              <w:bottom w:val="nil"/>
            </w:tcBorders>
            <w:vAlign w:val="center"/>
          </w:tcPr>
          <w:p w14:paraId="01AF9E34" w14:textId="4254F01C" w:rsidR="003A2685" w:rsidRDefault="003A2685">
            <w:pPr>
              <w:jc w:val="right"/>
            </w:pPr>
            <w:r w:rsidRPr="00311659">
              <w:t>0,0</w:t>
            </w:r>
          </w:p>
        </w:tc>
        <w:tc>
          <w:tcPr>
            <w:tcW w:w="1245" w:type="dxa"/>
            <w:tcBorders>
              <w:top w:val="nil"/>
              <w:bottom w:val="nil"/>
            </w:tcBorders>
            <w:vAlign w:val="center"/>
          </w:tcPr>
          <w:p w14:paraId="4954E2CB" w14:textId="51C7722F" w:rsidR="003A2685" w:rsidRDefault="003A2685">
            <w:pPr>
              <w:jc w:val="right"/>
            </w:pPr>
            <w:r w:rsidRPr="00311659">
              <w:t>0,0</w:t>
            </w:r>
          </w:p>
        </w:tc>
        <w:tc>
          <w:tcPr>
            <w:tcW w:w="1164" w:type="dxa"/>
            <w:tcBorders>
              <w:top w:val="nil"/>
              <w:bottom w:val="nil"/>
            </w:tcBorders>
            <w:vAlign w:val="center"/>
          </w:tcPr>
          <w:p w14:paraId="588D5E8A" w14:textId="68FE4D6D" w:rsidR="003A2685" w:rsidRDefault="003A2685">
            <w:pPr>
              <w:jc w:val="right"/>
            </w:pPr>
            <w:r w:rsidRPr="00311659">
              <w:t>0,0</w:t>
            </w:r>
          </w:p>
        </w:tc>
      </w:tr>
      <w:tr w:rsidR="003A2685" w14:paraId="0219175B" w14:textId="77777777" w:rsidTr="00115E52">
        <w:trPr>
          <w:trHeight w:val="158"/>
        </w:trPr>
        <w:tc>
          <w:tcPr>
            <w:tcW w:w="1101" w:type="dxa"/>
            <w:vMerge/>
          </w:tcPr>
          <w:p w14:paraId="76E90579" w14:textId="77777777" w:rsidR="003A2685" w:rsidRDefault="003A2685" w:rsidP="003A2685"/>
        </w:tc>
        <w:tc>
          <w:tcPr>
            <w:tcW w:w="1455" w:type="dxa"/>
            <w:vMerge/>
          </w:tcPr>
          <w:p w14:paraId="6483E31F" w14:textId="77777777" w:rsidR="003A2685" w:rsidRDefault="003A2685" w:rsidP="003A2685"/>
        </w:tc>
        <w:tc>
          <w:tcPr>
            <w:tcW w:w="1366" w:type="dxa"/>
            <w:tcBorders>
              <w:top w:val="nil"/>
            </w:tcBorders>
          </w:tcPr>
          <w:p w14:paraId="32AD1951" w14:textId="77777777" w:rsidR="003A2685" w:rsidRDefault="003A2685" w:rsidP="003A2685">
            <w:r>
              <w:t>Mølleejer</w:t>
            </w:r>
          </w:p>
        </w:tc>
        <w:tc>
          <w:tcPr>
            <w:tcW w:w="1383" w:type="dxa"/>
            <w:tcBorders>
              <w:top w:val="nil"/>
            </w:tcBorders>
            <w:vAlign w:val="center"/>
          </w:tcPr>
          <w:p w14:paraId="35B11856" w14:textId="17387CBC" w:rsidR="003A2685" w:rsidRDefault="003A2685">
            <w:pPr>
              <w:jc w:val="right"/>
            </w:pPr>
            <w:r w:rsidRPr="00311659">
              <w:t>23,2</w:t>
            </w:r>
          </w:p>
        </w:tc>
        <w:tc>
          <w:tcPr>
            <w:tcW w:w="1245" w:type="dxa"/>
            <w:tcBorders>
              <w:top w:val="nil"/>
            </w:tcBorders>
            <w:vAlign w:val="center"/>
          </w:tcPr>
          <w:p w14:paraId="65FF61E6" w14:textId="7C8FE1C5" w:rsidR="003A2685" w:rsidRDefault="003A2685">
            <w:pPr>
              <w:jc w:val="right"/>
            </w:pPr>
            <w:r w:rsidRPr="00311659">
              <w:t>0,7</w:t>
            </w:r>
          </w:p>
        </w:tc>
        <w:tc>
          <w:tcPr>
            <w:tcW w:w="1164" w:type="dxa"/>
            <w:tcBorders>
              <w:top w:val="nil"/>
            </w:tcBorders>
            <w:vAlign w:val="center"/>
          </w:tcPr>
          <w:p w14:paraId="115B9969" w14:textId="3018BE2D" w:rsidR="003A2685" w:rsidRDefault="003A2685">
            <w:pPr>
              <w:jc w:val="right"/>
            </w:pPr>
            <w:r w:rsidRPr="00311659">
              <w:t>49,8</w:t>
            </w:r>
          </w:p>
        </w:tc>
      </w:tr>
    </w:tbl>
    <w:p w14:paraId="2A4F3953" w14:textId="77777777" w:rsidR="003A2685" w:rsidRDefault="003A2685" w:rsidP="007B41D2"/>
    <w:p w14:paraId="03223AED" w14:textId="19BA7BD1" w:rsidR="007B41D2" w:rsidRPr="00A06A5D" w:rsidRDefault="007B41D2" w:rsidP="00A06A5D">
      <w:pPr>
        <w:spacing w:line="240" w:lineRule="auto"/>
        <w:rPr>
          <w:szCs w:val="18"/>
        </w:rPr>
      </w:pPr>
      <w:r w:rsidRPr="009A297A">
        <w:t>I</w:t>
      </w:r>
      <w:r w:rsidR="00A06A5D" w:rsidRPr="009A297A">
        <w:t xml:space="preserve"> </w:t>
      </w:r>
      <w:r w:rsidRPr="009A297A">
        <w:fldChar w:fldCharType="begin"/>
      </w:r>
      <w:r w:rsidRPr="009A297A">
        <w:instrText xml:space="preserve"> REF _Ref391649947 \h </w:instrText>
      </w:r>
      <w:r w:rsidR="007778D9" w:rsidRPr="009A297A">
        <w:instrText xml:space="preserve"> \* MERGEFORMAT </w:instrText>
      </w:r>
      <w:r w:rsidRPr="009A297A">
        <w:fldChar w:fldCharType="separate"/>
      </w:r>
      <w:r w:rsidR="00901D9E" w:rsidRPr="009A297A">
        <w:t>Bilag 2</w:t>
      </w:r>
      <w:r w:rsidRPr="009A297A">
        <w:fldChar w:fldCharType="end"/>
      </w:r>
      <w:r w:rsidRPr="009A297A">
        <w:t xml:space="preserve"> er beskrivelserne af og omkostningerne til de øvrige tilslutningsløsni</w:t>
      </w:r>
      <w:r w:rsidRPr="009A297A">
        <w:t>n</w:t>
      </w:r>
      <w:r w:rsidRPr="009A297A">
        <w:t>ger anført.</w:t>
      </w:r>
    </w:p>
    <w:p w14:paraId="22A5EDD0" w14:textId="77777777" w:rsidR="00670B40" w:rsidRDefault="00670B40" w:rsidP="00670B40"/>
    <w:p w14:paraId="15A370D3" w14:textId="77777777" w:rsidR="00BB5FFD" w:rsidRDefault="00BB5FFD">
      <w:pPr>
        <w:spacing w:line="240" w:lineRule="auto"/>
        <w:rPr>
          <w:b/>
          <w:sz w:val="19"/>
        </w:rPr>
      </w:pPr>
      <w:bookmarkStart w:id="75" w:name="_Toc396477432"/>
      <w:bookmarkStart w:id="76" w:name="_Ref397264312"/>
      <w:r>
        <w:br w:type="page"/>
      </w:r>
    </w:p>
    <w:p w14:paraId="4FEEB4EC" w14:textId="6F75CF6D" w:rsidR="000352B8" w:rsidRDefault="000352B8" w:rsidP="000352B8">
      <w:pPr>
        <w:pStyle w:val="Overskrift2"/>
      </w:pPr>
      <w:bookmarkStart w:id="77" w:name="_Ref397426961"/>
      <w:bookmarkStart w:id="78" w:name="_Toc412184015"/>
      <w:r>
        <w:lastRenderedPageBreak/>
        <w:t>Smålandsfarvandet</w:t>
      </w:r>
      <w:bookmarkEnd w:id="75"/>
      <w:bookmarkEnd w:id="76"/>
      <w:bookmarkEnd w:id="77"/>
      <w:bookmarkEnd w:id="78"/>
    </w:p>
    <w:p w14:paraId="293B3312" w14:textId="0EDDC7B9" w:rsidR="00670B40" w:rsidRDefault="006226C2" w:rsidP="00670B40">
      <w:r>
        <w:t>Det udpegede område til opstilling af kystnære havmøller i Smålandsfarvandet</w:t>
      </w:r>
      <w:r w:rsidR="00B861B7">
        <w:t xml:space="preserve"> ligger syd for Stigsnæsværket og</w:t>
      </w:r>
      <w:r>
        <w:t xml:space="preserve"> er vist i kortudsnittet i </w:t>
      </w:r>
      <w:r>
        <w:fldChar w:fldCharType="begin"/>
      </w:r>
      <w:r>
        <w:instrText xml:space="preserve"> REF _Ref387147424 \h </w:instrText>
      </w:r>
      <w:r>
        <w:fldChar w:fldCharType="separate"/>
      </w:r>
      <w:r w:rsidR="00901D9E">
        <w:t xml:space="preserve">Figur </w:t>
      </w:r>
      <w:r w:rsidR="00901D9E">
        <w:rPr>
          <w:noProof/>
        </w:rPr>
        <w:t>5</w:t>
      </w:r>
      <w:r>
        <w:fldChar w:fldCharType="end"/>
      </w:r>
      <w:r>
        <w:t>.</w:t>
      </w:r>
    </w:p>
    <w:p w14:paraId="55E8CC09" w14:textId="77777777" w:rsidR="000352B8" w:rsidRDefault="000352B8" w:rsidP="000352B8"/>
    <w:p w14:paraId="4DB9A3F9" w14:textId="732538D0" w:rsidR="00045DEA" w:rsidRDefault="00045DEA" w:rsidP="00045DEA">
      <w:r>
        <w:t xml:space="preserve">Med denne placering er der </w:t>
      </w:r>
      <w:r w:rsidR="00DF53DF">
        <w:t xml:space="preserve">fastlagt </w:t>
      </w:r>
      <w:r w:rsidR="007011E9">
        <w:t xml:space="preserve">to </w:t>
      </w:r>
      <w:r w:rsidR="00DF53DF">
        <w:t>ilandføringspunkt</w:t>
      </w:r>
      <w:r w:rsidR="007011E9">
        <w:t xml:space="preserve">er. Ved det vestlige ilandføringspunkt </w:t>
      </w:r>
      <w:r w:rsidR="00EE1208">
        <w:t xml:space="preserve">undersøges for </w:t>
      </w:r>
      <w:r w:rsidR="00DF53DF">
        <w:t xml:space="preserve">placering af en fremskudt </w:t>
      </w:r>
      <w:r w:rsidR="00B861B7">
        <w:t xml:space="preserve">transformerstation </w:t>
      </w:r>
      <w:r>
        <w:t>ved Klin</w:t>
      </w:r>
      <w:r w:rsidR="00DE3321">
        <w:t>tevej</w:t>
      </w:r>
      <w:r>
        <w:t xml:space="preserve">. </w:t>
      </w:r>
      <w:r w:rsidR="007011E9">
        <w:t xml:space="preserve">Ved det østlige ilandføringspunkt føres kablerne af en længere rute direkte om til Stigsnæsværket. </w:t>
      </w:r>
      <w:r>
        <w:t>Tilslutningen til det eksisterende transmiss</w:t>
      </w:r>
      <w:r>
        <w:t>i</w:t>
      </w:r>
      <w:r>
        <w:t>onsnet skal</w:t>
      </w:r>
      <w:r w:rsidR="007011E9">
        <w:t xml:space="preserve"> ved begge løsninger</w:t>
      </w:r>
      <w:r>
        <w:t xml:space="preserve"> ske i 132 kV stationen på Stigsnæsværket.</w:t>
      </w:r>
    </w:p>
    <w:p w14:paraId="4666799F" w14:textId="77777777" w:rsidR="00045DEA" w:rsidRDefault="00045DEA" w:rsidP="000352B8"/>
    <w:p w14:paraId="262996F0" w14:textId="60A3A0E4" w:rsidR="00670B40" w:rsidRDefault="007011E9" w:rsidP="00670B40">
      <w:pPr>
        <w:keepNext/>
      </w:pPr>
      <w:r>
        <w:rPr>
          <w:noProof/>
          <w:lang w:eastAsia="da-DK"/>
        </w:rPr>
        <w:drawing>
          <wp:inline distT="0" distB="0" distL="0" distR="0" wp14:anchorId="00604318" wp14:editId="07FA914A">
            <wp:extent cx="3808800" cy="3373760"/>
            <wp:effectExtent l="0" t="0" r="127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808800" cy="3373760"/>
                    </a:xfrm>
                    <a:prstGeom prst="rect">
                      <a:avLst/>
                    </a:prstGeom>
                  </pic:spPr>
                </pic:pic>
              </a:graphicData>
            </a:graphic>
          </wp:inline>
        </w:drawing>
      </w:r>
    </w:p>
    <w:p w14:paraId="19BB9131" w14:textId="5F1D6B27" w:rsidR="00F062CD" w:rsidRDefault="00670B40" w:rsidP="00045DEA">
      <w:pPr>
        <w:pStyle w:val="Billedtekst"/>
      </w:pPr>
      <w:bookmarkStart w:id="79" w:name="_Ref387147424"/>
      <w:r>
        <w:t xml:space="preserve">Figur </w:t>
      </w:r>
      <w:r w:rsidR="0019304E">
        <w:fldChar w:fldCharType="begin"/>
      </w:r>
      <w:r w:rsidR="0019304E">
        <w:instrText xml:space="preserve"> SEQ Figur \* ARABIC </w:instrText>
      </w:r>
      <w:r w:rsidR="0019304E">
        <w:fldChar w:fldCharType="separate"/>
      </w:r>
      <w:r w:rsidR="00901D9E">
        <w:rPr>
          <w:noProof/>
        </w:rPr>
        <w:t>5</w:t>
      </w:r>
      <w:r w:rsidR="0019304E">
        <w:rPr>
          <w:noProof/>
        </w:rPr>
        <w:fldChar w:fldCharType="end"/>
      </w:r>
      <w:bookmarkEnd w:id="79"/>
      <w:r>
        <w:t>: Smålandsfarvandet</w:t>
      </w:r>
    </w:p>
    <w:p w14:paraId="5D73E335" w14:textId="77777777" w:rsidR="00670B40" w:rsidRDefault="00670B40" w:rsidP="00670B40"/>
    <w:p w14:paraId="0D53D1FB" w14:textId="77777777" w:rsidR="00FE3D5E" w:rsidRDefault="00FE3D5E" w:rsidP="00670B40"/>
    <w:p w14:paraId="7F25E605" w14:textId="77777777" w:rsidR="00282A42" w:rsidRDefault="00282A42" w:rsidP="00282A42">
      <w:pPr>
        <w:pStyle w:val="Overskrift3"/>
      </w:pPr>
      <w:bookmarkStart w:id="80" w:name="_Toc396477433"/>
      <w:bookmarkStart w:id="81" w:name="_Toc412184016"/>
      <w:r>
        <w:t>Tilslutning afhængig af parkstørrelse</w:t>
      </w:r>
      <w:bookmarkEnd w:id="80"/>
      <w:bookmarkEnd w:id="81"/>
    </w:p>
    <w:p w14:paraId="6207F3FA" w14:textId="18154447" w:rsidR="00282A42" w:rsidRPr="00CE7E95" w:rsidRDefault="00282A42" w:rsidP="006C0F43">
      <w:pPr>
        <w:pStyle w:val="Overskrift4"/>
      </w:pPr>
      <w:r w:rsidRPr="00CE7E95">
        <w:t>50</w:t>
      </w:r>
      <w:r w:rsidR="006C0F43" w:rsidRPr="00CE7E95">
        <w:t xml:space="preserve"> – 100 </w:t>
      </w:r>
      <w:r w:rsidRPr="00CE7E95">
        <w:t>MW</w:t>
      </w:r>
      <w:r w:rsidR="007B41D2" w:rsidRPr="00CE7E95">
        <w:t xml:space="preserve"> (standardkoncept 4)</w:t>
      </w:r>
    </w:p>
    <w:p w14:paraId="6627AA3D" w14:textId="2EF1C608" w:rsidR="00282A42" w:rsidRPr="00CE7E95" w:rsidRDefault="007C6268" w:rsidP="00282A42">
      <w:r w:rsidRPr="00CE7E95">
        <w:t>Ved en parkstørrelse på 50</w:t>
      </w:r>
      <w:r w:rsidR="00F718A3" w:rsidRPr="00CE7E95">
        <w:t xml:space="preserve"> og 100</w:t>
      </w:r>
      <w:r w:rsidRPr="00CE7E95">
        <w:t xml:space="preserve"> MW </w:t>
      </w:r>
      <w:r w:rsidR="00DF53DF" w:rsidRPr="00CE7E95">
        <w:t>bør</w:t>
      </w:r>
      <w:r w:rsidRPr="00CE7E95">
        <w:t xml:space="preserve"> tilslutningen </w:t>
      </w:r>
      <w:r w:rsidR="00DF53DF" w:rsidRPr="00CE7E95">
        <w:t xml:space="preserve">samfundsøkonomisk </w:t>
      </w:r>
      <w:r w:rsidRPr="00CE7E95">
        <w:t xml:space="preserve">ske via </w:t>
      </w:r>
      <w:r w:rsidR="00DF53DF" w:rsidRPr="00CE7E95">
        <w:t xml:space="preserve">det vestlige </w:t>
      </w:r>
      <w:r w:rsidRPr="00CE7E95">
        <w:t>ilandføringspunkt og med et 50 kV kabel ført</w:t>
      </w:r>
      <w:r w:rsidR="00BA20E8">
        <w:t xml:space="preserve"> fra hav</w:t>
      </w:r>
      <w:r w:rsidR="00DE3321" w:rsidRPr="00CE7E95">
        <w:t>mølleparken</w:t>
      </w:r>
      <w:r w:rsidRPr="00CE7E95">
        <w:t xml:space="preserve"> i det vist</w:t>
      </w:r>
      <w:r w:rsidR="007011E9">
        <w:t>e</w:t>
      </w:r>
      <w:r w:rsidRPr="00CE7E95">
        <w:t xml:space="preserve"> tracé helt til 50 kV stationen på Stigsnæsværket.</w:t>
      </w:r>
    </w:p>
    <w:p w14:paraId="63AB3EDB" w14:textId="77777777" w:rsidR="00FE3D5E" w:rsidRPr="00CE7E95" w:rsidRDefault="00FE3D5E" w:rsidP="00282A42"/>
    <w:p w14:paraId="70E1CC87" w14:textId="2007F17F" w:rsidR="00282A42" w:rsidRPr="00CE7E95" w:rsidRDefault="00282A42" w:rsidP="00282A42">
      <w:pPr>
        <w:pStyle w:val="Overskrift4"/>
      </w:pPr>
      <w:r w:rsidRPr="00CE7E95">
        <w:t xml:space="preserve">150 </w:t>
      </w:r>
      <w:r w:rsidR="00C04FF4" w:rsidRPr="00CE7E95">
        <w:t xml:space="preserve">- </w:t>
      </w:r>
      <w:r w:rsidRPr="00CE7E95">
        <w:t>200 MW</w:t>
      </w:r>
      <w:r w:rsidR="007B41D2" w:rsidRPr="00CE7E95">
        <w:t xml:space="preserve"> (standardkoncept </w:t>
      </w:r>
      <w:r w:rsidR="00CE7E95" w:rsidRPr="00CE7E95">
        <w:t>2</w:t>
      </w:r>
      <w:r w:rsidR="007B41D2" w:rsidRPr="00CE7E95">
        <w:t>)</w:t>
      </w:r>
    </w:p>
    <w:p w14:paraId="217051ED" w14:textId="716AFE3E" w:rsidR="00282A42" w:rsidRPr="00CE7E95" w:rsidRDefault="00F718A3" w:rsidP="00282A42">
      <w:r w:rsidRPr="00CE7E95">
        <w:t xml:space="preserve">Ved en parkstørrelse på </w:t>
      </w:r>
      <w:r w:rsidR="00C04FF4" w:rsidRPr="00CE7E95">
        <w:t>150 og</w:t>
      </w:r>
      <w:r w:rsidRPr="00CE7E95">
        <w:t xml:space="preserve"> 20</w:t>
      </w:r>
      <w:r w:rsidR="007C6268" w:rsidRPr="00CE7E95">
        <w:t xml:space="preserve">0 MW </w:t>
      </w:r>
      <w:r w:rsidR="00DF53DF" w:rsidRPr="00CE7E95">
        <w:t>bør</w:t>
      </w:r>
      <w:r w:rsidR="007C6268" w:rsidRPr="00CE7E95">
        <w:t xml:space="preserve"> tilslutningen </w:t>
      </w:r>
      <w:r w:rsidR="00DF53DF" w:rsidRPr="00CE7E95">
        <w:t xml:space="preserve">samfundsøkonomisk </w:t>
      </w:r>
      <w:r w:rsidR="007C6268" w:rsidRPr="00CE7E95">
        <w:t xml:space="preserve">ske </w:t>
      </w:r>
      <w:r w:rsidR="00CE7E95" w:rsidRPr="00CE7E95">
        <w:t xml:space="preserve">via det vestlige ilandføringspunkt </w:t>
      </w:r>
      <w:r w:rsidRPr="00CE7E95">
        <w:t xml:space="preserve">med 33 kV kabler </w:t>
      </w:r>
      <w:r w:rsidR="00C04FF4" w:rsidRPr="00CE7E95">
        <w:t xml:space="preserve">ført </w:t>
      </w:r>
      <w:r w:rsidR="00BA20E8">
        <w:t>fra hav</w:t>
      </w:r>
      <w:r w:rsidRPr="00CE7E95">
        <w:t xml:space="preserve">mølleparken </w:t>
      </w:r>
      <w:r w:rsidR="00CE7E95" w:rsidRPr="00CE7E95">
        <w:t>i det viste tracé helt til 132 kV stationen på Stigsnæsværket.</w:t>
      </w:r>
    </w:p>
    <w:p w14:paraId="63F79303" w14:textId="77777777" w:rsidR="00F718A3" w:rsidRPr="00CE7E95" w:rsidRDefault="00F718A3" w:rsidP="00282A42"/>
    <w:p w14:paraId="2BCFB85B" w14:textId="212BAEFD" w:rsidR="00F718A3" w:rsidRPr="00CE7E95" w:rsidRDefault="000234E1" w:rsidP="00282A42">
      <w:r>
        <w:t xml:space="preserve">Ved en park på 200 MW </w:t>
      </w:r>
      <w:r w:rsidR="00464982" w:rsidRPr="00CE7E95">
        <w:t xml:space="preserve">opstilles </w:t>
      </w:r>
      <w:r>
        <w:t xml:space="preserve">der </w:t>
      </w:r>
      <w:r w:rsidR="00F718A3" w:rsidRPr="00CE7E95">
        <w:t>en 40 M</w:t>
      </w:r>
      <w:r w:rsidR="00DF53DF" w:rsidRPr="00CE7E95">
        <w:t>va</w:t>
      </w:r>
      <w:r w:rsidR="00F718A3" w:rsidRPr="00CE7E95">
        <w:t xml:space="preserve">r </w:t>
      </w:r>
      <w:r w:rsidR="00464982" w:rsidRPr="00CE7E95">
        <w:t xml:space="preserve">reaktor </w:t>
      </w:r>
      <w:r w:rsidR="00F718A3" w:rsidRPr="00CE7E95">
        <w:t>på 132 kV stationen på Stigsnæsværket.</w:t>
      </w:r>
    </w:p>
    <w:p w14:paraId="56C4E7DE" w14:textId="77777777" w:rsidR="00670B40" w:rsidRDefault="00670B40" w:rsidP="00670B40"/>
    <w:p w14:paraId="31839072" w14:textId="77777777" w:rsidR="00326DF1" w:rsidRDefault="00326DF1" w:rsidP="00326DF1">
      <w:pPr>
        <w:pStyle w:val="Overskrift4"/>
      </w:pPr>
      <w:r>
        <w:lastRenderedPageBreak/>
        <w:t>Fælles for alle parkstørrelser</w:t>
      </w:r>
    </w:p>
    <w:p w14:paraId="33346B93" w14:textId="648A16E7" w:rsidR="00326DF1" w:rsidRPr="00CE7E95" w:rsidRDefault="00326DF1" w:rsidP="00326DF1">
      <w:r>
        <w:t>Parkens tilslutningspunkt og dermed omkostningsfordeling vil afhænge af, hvor der kan opnås tilladelse til etablering af et fremskudt transformeringspunkt. Omkostningsfordelingen mellem mølleejer og netselskab/Energinet.dk er i n</w:t>
      </w:r>
      <w:r>
        <w:t>e</w:t>
      </w:r>
      <w:r>
        <w:t>denstående tabeller angivet ud fra et tilslutningspunkt på Klintevej eller i Stig</w:t>
      </w:r>
      <w:r>
        <w:t>s</w:t>
      </w:r>
      <w:r>
        <w:t>næsværket.</w:t>
      </w:r>
    </w:p>
    <w:p w14:paraId="5B000C09" w14:textId="77777777" w:rsidR="00670B40" w:rsidRPr="00CE7E95" w:rsidRDefault="00670B40" w:rsidP="00670B40"/>
    <w:p w14:paraId="1DEAEBFB" w14:textId="7AA0E74E" w:rsidR="000234E1" w:rsidRDefault="000234E1" w:rsidP="000234E1">
      <w:pPr>
        <w:pStyle w:val="Overskrift3"/>
      </w:pPr>
      <w:bookmarkStart w:id="82" w:name="_Toc412184017"/>
      <w:r w:rsidRPr="00883253">
        <w:t xml:space="preserve">Omkostningsfordeling ved tilslutningspunkt i </w:t>
      </w:r>
      <w:r>
        <w:t>Stigsnæsværket</w:t>
      </w:r>
      <w:r w:rsidRPr="00883253">
        <w:t>:</w:t>
      </w:r>
      <w:bookmarkEnd w:id="82"/>
    </w:p>
    <w:tbl>
      <w:tblPr>
        <w:tblStyle w:val="Tabel-Gitter"/>
        <w:tblW w:w="7579" w:type="dxa"/>
        <w:tblInd w:w="-34" w:type="dxa"/>
        <w:tblLayout w:type="fixed"/>
        <w:tblLook w:val="04A0" w:firstRow="1" w:lastRow="0" w:firstColumn="1" w:lastColumn="0" w:noHBand="0" w:noVBand="1"/>
      </w:tblPr>
      <w:tblGrid>
        <w:gridCol w:w="993"/>
        <w:gridCol w:w="1455"/>
        <w:gridCol w:w="1366"/>
        <w:gridCol w:w="1383"/>
        <w:gridCol w:w="1245"/>
        <w:gridCol w:w="1137"/>
      </w:tblGrid>
      <w:tr w:rsidR="00E9707E" w:rsidRPr="00101C0B" w14:paraId="5759982F" w14:textId="77777777" w:rsidTr="00E9707E">
        <w:tc>
          <w:tcPr>
            <w:tcW w:w="993" w:type="dxa"/>
          </w:tcPr>
          <w:p w14:paraId="2C9C05F4" w14:textId="7E4A11FC" w:rsidR="00E9707E" w:rsidRPr="00091BF4" w:rsidRDefault="00E9707E" w:rsidP="0034543F">
            <w:r>
              <w:t>Par</w:t>
            </w:r>
            <w:r>
              <w:t>k</w:t>
            </w:r>
            <w:r>
              <w:t>større</w:t>
            </w:r>
            <w:r>
              <w:t>l</w:t>
            </w:r>
            <w:r>
              <w:t>se [MW]</w:t>
            </w:r>
          </w:p>
        </w:tc>
        <w:tc>
          <w:tcPr>
            <w:tcW w:w="1455" w:type="dxa"/>
          </w:tcPr>
          <w:p w14:paraId="067E6A10" w14:textId="77777777" w:rsidR="00E9707E" w:rsidRDefault="00E9707E" w:rsidP="00E9707E">
            <w:r>
              <w:t>Samlede omkostninger</w:t>
            </w:r>
          </w:p>
          <w:p w14:paraId="789D3DB9" w14:textId="3AB7ACBF" w:rsidR="00E9707E" w:rsidRPr="00101C0B" w:rsidRDefault="00E9707E" w:rsidP="0034543F">
            <w:r>
              <w:t>[mio. kr.]</w:t>
            </w:r>
          </w:p>
        </w:tc>
        <w:tc>
          <w:tcPr>
            <w:tcW w:w="1366" w:type="dxa"/>
          </w:tcPr>
          <w:p w14:paraId="19F6C02A" w14:textId="2F8E8120" w:rsidR="00E9707E" w:rsidRPr="00101C0B" w:rsidRDefault="00E9707E" w:rsidP="0034543F">
            <w:r>
              <w:t>Omkos</w:t>
            </w:r>
            <w:r>
              <w:t>t</w:t>
            </w:r>
            <w:r>
              <w:t>ningsbærer</w:t>
            </w:r>
          </w:p>
        </w:tc>
        <w:tc>
          <w:tcPr>
            <w:tcW w:w="1383" w:type="dxa"/>
          </w:tcPr>
          <w:p w14:paraId="4355EB7A" w14:textId="29EF7C80" w:rsidR="00E9707E" w:rsidRPr="00101C0B" w:rsidRDefault="00E9707E" w:rsidP="0034543F">
            <w:r>
              <w:t>Anlægso</w:t>
            </w:r>
            <w:r>
              <w:t>m</w:t>
            </w:r>
            <w:r>
              <w:t>kostninger [mio. kr.]</w:t>
            </w:r>
          </w:p>
        </w:tc>
        <w:tc>
          <w:tcPr>
            <w:tcW w:w="1245" w:type="dxa"/>
          </w:tcPr>
          <w:p w14:paraId="7658E116" w14:textId="77777777" w:rsidR="00E9707E" w:rsidRDefault="00E9707E" w:rsidP="00E9707E">
            <w:r>
              <w:t xml:space="preserve">Drift og vedligehold </w:t>
            </w:r>
          </w:p>
          <w:p w14:paraId="1498DB7F" w14:textId="4ABFF5B6" w:rsidR="00E9707E" w:rsidRPr="00101C0B" w:rsidRDefault="00E9707E" w:rsidP="0034543F">
            <w:r>
              <w:t>[mio. kr.]</w:t>
            </w:r>
          </w:p>
        </w:tc>
        <w:tc>
          <w:tcPr>
            <w:tcW w:w="1137" w:type="dxa"/>
          </w:tcPr>
          <w:p w14:paraId="2433036F" w14:textId="77777777" w:rsidR="00E9707E" w:rsidRDefault="00E9707E" w:rsidP="00E9707E">
            <w:r>
              <w:t>Nettab</w:t>
            </w:r>
          </w:p>
          <w:p w14:paraId="54176EBF" w14:textId="77777777" w:rsidR="00E9707E" w:rsidRDefault="00E9707E" w:rsidP="00E9707E"/>
          <w:p w14:paraId="798A11AD" w14:textId="220082C9" w:rsidR="00E9707E" w:rsidRPr="00101C0B" w:rsidRDefault="00E9707E" w:rsidP="0034543F">
            <w:r>
              <w:t>[mio. kr.]</w:t>
            </w:r>
          </w:p>
        </w:tc>
      </w:tr>
      <w:tr w:rsidR="000234E1" w:rsidRPr="00101C0B" w14:paraId="1D45CA3B" w14:textId="77777777" w:rsidTr="009A297A">
        <w:trPr>
          <w:trHeight w:val="159"/>
        </w:trPr>
        <w:tc>
          <w:tcPr>
            <w:tcW w:w="993" w:type="dxa"/>
            <w:vMerge w:val="restart"/>
            <w:vAlign w:val="center"/>
          </w:tcPr>
          <w:p w14:paraId="23303112" w14:textId="20247E29" w:rsidR="000234E1" w:rsidRPr="00101C0B" w:rsidRDefault="000234E1" w:rsidP="000234E1">
            <w:pPr>
              <w:jc w:val="right"/>
            </w:pPr>
            <w:r>
              <w:t>50</w:t>
            </w:r>
          </w:p>
        </w:tc>
        <w:tc>
          <w:tcPr>
            <w:tcW w:w="1455" w:type="dxa"/>
            <w:vMerge w:val="restart"/>
            <w:vAlign w:val="center"/>
          </w:tcPr>
          <w:p w14:paraId="0AD74BE5" w14:textId="03B51D21" w:rsidR="000234E1" w:rsidRPr="00101C0B" w:rsidRDefault="000234E1">
            <w:pPr>
              <w:jc w:val="right"/>
            </w:pPr>
            <w:r w:rsidRPr="00101C0B">
              <w:t>1</w:t>
            </w:r>
            <w:r>
              <w:t>8</w:t>
            </w:r>
          </w:p>
        </w:tc>
        <w:tc>
          <w:tcPr>
            <w:tcW w:w="1366" w:type="dxa"/>
            <w:tcBorders>
              <w:bottom w:val="nil"/>
            </w:tcBorders>
          </w:tcPr>
          <w:p w14:paraId="00874731" w14:textId="1B294CE8" w:rsidR="000234E1" w:rsidRPr="00101C0B" w:rsidRDefault="000234E1" w:rsidP="000234E1">
            <w:r w:rsidRPr="00101C0B">
              <w:t>Energinet.dk</w:t>
            </w:r>
          </w:p>
        </w:tc>
        <w:tc>
          <w:tcPr>
            <w:tcW w:w="1383" w:type="dxa"/>
            <w:tcBorders>
              <w:bottom w:val="nil"/>
            </w:tcBorders>
            <w:vAlign w:val="center"/>
          </w:tcPr>
          <w:p w14:paraId="60C2E2B7" w14:textId="562B3894" w:rsidR="000234E1" w:rsidRPr="00101C0B" w:rsidRDefault="000234E1">
            <w:pPr>
              <w:jc w:val="right"/>
              <w:rPr>
                <w:szCs w:val="18"/>
              </w:rPr>
            </w:pPr>
            <w:r w:rsidRPr="00396301">
              <w:t>0,0</w:t>
            </w:r>
          </w:p>
        </w:tc>
        <w:tc>
          <w:tcPr>
            <w:tcW w:w="1245" w:type="dxa"/>
            <w:tcBorders>
              <w:bottom w:val="nil"/>
            </w:tcBorders>
            <w:vAlign w:val="center"/>
          </w:tcPr>
          <w:p w14:paraId="2F805E00" w14:textId="53266B71" w:rsidR="000234E1" w:rsidRPr="00101C0B" w:rsidRDefault="000234E1">
            <w:pPr>
              <w:jc w:val="right"/>
              <w:rPr>
                <w:szCs w:val="18"/>
              </w:rPr>
            </w:pPr>
            <w:r w:rsidRPr="00396301">
              <w:t>0,0</w:t>
            </w:r>
          </w:p>
        </w:tc>
        <w:tc>
          <w:tcPr>
            <w:tcW w:w="1137" w:type="dxa"/>
            <w:tcBorders>
              <w:bottom w:val="nil"/>
            </w:tcBorders>
            <w:vAlign w:val="center"/>
          </w:tcPr>
          <w:p w14:paraId="071BB0DD" w14:textId="03F4BA8D" w:rsidR="000234E1" w:rsidRPr="00101C0B" w:rsidRDefault="000234E1">
            <w:pPr>
              <w:jc w:val="right"/>
              <w:rPr>
                <w:szCs w:val="18"/>
              </w:rPr>
            </w:pPr>
            <w:r w:rsidRPr="00396301">
              <w:t>2,9</w:t>
            </w:r>
          </w:p>
        </w:tc>
      </w:tr>
      <w:tr w:rsidR="000234E1" w:rsidRPr="00101C0B" w14:paraId="6272F994" w14:textId="77777777" w:rsidTr="009A297A">
        <w:trPr>
          <w:trHeight w:val="158"/>
        </w:trPr>
        <w:tc>
          <w:tcPr>
            <w:tcW w:w="993" w:type="dxa"/>
            <w:vMerge/>
            <w:vAlign w:val="center"/>
          </w:tcPr>
          <w:p w14:paraId="196BF647" w14:textId="77777777" w:rsidR="000234E1" w:rsidRPr="00101C0B" w:rsidRDefault="000234E1" w:rsidP="000234E1">
            <w:pPr>
              <w:jc w:val="right"/>
            </w:pPr>
          </w:p>
        </w:tc>
        <w:tc>
          <w:tcPr>
            <w:tcW w:w="1455" w:type="dxa"/>
            <w:vMerge/>
            <w:vAlign w:val="center"/>
          </w:tcPr>
          <w:p w14:paraId="5DD3C826" w14:textId="77777777" w:rsidR="000234E1" w:rsidRPr="00101C0B" w:rsidRDefault="000234E1" w:rsidP="000234E1">
            <w:pPr>
              <w:jc w:val="right"/>
            </w:pPr>
          </w:p>
        </w:tc>
        <w:tc>
          <w:tcPr>
            <w:tcW w:w="1366" w:type="dxa"/>
            <w:tcBorders>
              <w:top w:val="nil"/>
              <w:bottom w:val="nil"/>
            </w:tcBorders>
          </w:tcPr>
          <w:p w14:paraId="20B24926" w14:textId="77777777" w:rsidR="000234E1" w:rsidRPr="00101C0B" w:rsidRDefault="000234E1" w:rsidP="000234E1">
            <w:r w:rsidRPr="00101C0B">
              <w:t>Netselskab</w:t>
            </w:r>
          </w:p>
        </w:tc>
        <w:tc>
          <w:tcPr>
            <w:tcW w:w="1383" w:type="dxa"/>
            <w:tcBorders>
              <w:top w:val="nil"/>
              <w:bottom w:val="nil"/>
            </w:tcBorders>
            <w:vAlign w:val="center"/>
          </w:tcPr>
          <w:p w14:paraId="72AD0D7E" w14:textId="5EA5674C" w:rsidR="000234E1" w:rsidRPr="00101C0B" w:rsidRDefault="000234E1">
            <w:pPr>
              <w:jc w:val="right"/>
              <w:rPr>
                <w:szCs w:val="18"/>
              </w:rPr>
            </w:pPr>
            <w:r w:rsidRPr="00396301">
              <w:t>1,3</w:t>
            </w:r>
          </w:p>
        </w:tc>
        <w:tc>
          <w:tcPr>
            <w:tcW w:w="1245" w:type="dxa"/>
            <w:tcBorders>
              <w:top w:val="nil"/>
              <w:bottom w:val="nil"/>
            </w:tcBorders>
            <w:vAlign w:val="center"/>
          </w:tcPr>
          <w:p w14:paraId="73EBA10B" w14:textId="0A78B1AB" w:rsidR="000234E1" w:rsidRPr="00101C0B" w:rsidRDefault="000234E1">
            <w:pPr>
              <w:jc w:val="right"/>
              <w:rPr>
                <w:szCs w:val="18"/>
              </w:rPr>
            </w:pPr>
            <w:r w:rsidRPr="00396301">
              <w:t>0,0</w:t>
            </w:r>
          </w:p>
        </w:tc>
        <w:tc>
          <w:tcPr>
            <w:tcW w:w="1137" w:type="dxa"/>
            <w:tcBorders>
              <w:top w:val="nil"/>
              <w:bottom w:val="nil"/>
            </w:tcBorders>
            <w:vAlign w:val="center"/>
          </w:tcPr>
          <w:p w14:paraId="32094E62" w14:textId="5344A58B" w:rsidR="000234E1" w:rsidRPr="00101C0B" w:rsidRDefault="000234E1">
            <w:pPr>
              <w:jc w:val="right"/>
              <w:rPr>
                <w:szCs w:val="18"/>
              </w:rPr>
            </w:pPr>
            <w:r w:rsidRPr="00396301">
              <w:t>0,0</w:t>
            </w:r>
          </w:p>
        </w:tc>
      </w:tr>
      <w:tr w:rsidR="000234E1" w:rsidRPr="00101C0B" w14:paraId="313A8194" w14:textId="77777777" w:rsidTr="009A297A">
        <w:trPr>
          <w:trHeight w:val="158"/>
        </w:trPr>
        <w:tc>
          <w:tcPr>
            <w:tcW w:w="993" w:type="dxa"/>
            <w:vMerge/>
            <w:vAlign w:val="center"/>
          </w:tcPr>
          <w:p w14:paraId="6FDD8212" w14:textId="77777777" w:rsidR="000234E1" w:rsidRPr="00101C0B" w:rsidRDefault="000234E1" w:rsidP="000234E1">
            <w:pPr>
              <w:jc w:val="right"/>
            </w:pPr>
          </w:p>
        </w:tc>
        <w:tc>
          <w:tcPr>
            <w:tcW w:w="1455" w:type="dxa"/>
            <w:vMerge/>
            <w:vAlign w:val="center"/>
          </w:tcPr>
          <w:p w14:paraId="1FD3EE8B" w14:textId="77777777" w:rsidR="000234E1" w:rsidRPr="00101C0B" w:rsidRDefault="000234E1" w:rsidP="000234E1">
            <w:pPr>
              <w:jc w:val="right"/>
            </w:pPr>
          </w:p>
        </w:tc>
        <w:tc>
          <w:tcPr>
            <w:tcW w:w="1366" w:type="dxa"/>
            <w:tcBorders>
              <w:top w:val="nil"/>
              <w:bottom w:val="single" w:sz="4" w:space="0" w:color="auto"/>
            </w:tcBorders>
          </w:tcPr>
          <w:p w14:paraId="207303AB" w14:textId="77777777" w:rsidR="000234E1" w:rsidRPr="00101C0B" w:rsidRDefault="000234E1" w:rsidP="000234E1">
            <w:r w:rsidRPr="00101C0B">
              <w:t>Mølleejer</w:t>
            </w:r>
          </w:p>
        </w:tc>
        <w:tc>
          <w:tcPr>
            <w:tcW w:w="1383" w:type="dxa"/>
            <w:tcBorders>
              <w:top w:val="nil"/>
              <w:bottom w:val="single" w:sz="4" w:space="0" w:color="auto"/>
            </w:tcBorders>
            <w:vAlign w:val="center"/>
          </w:tcPr>
          <w:p w14:paraId="7760814C" w14:textId="0B8F96B9" w:rsidR="000234E1" w:rsidRPr="00101C0B" w:rsidRDefault="000234E1">
            <w:pPr>
              <w:jc w:val="right"/>
              <w:rPr>
                <w:szCs w:val="18"/>
              </w:rPr>
            </w:pPr>
            <w:r w:rsidRPr="00396301">
              <w:t>5,6</w:t>
            </w:r>
          </w:p>
        </w:tc>
        <w:tc>
          <w:tcPr>
            <w:tcW w:w="1245" w:type="dxa"/>
            <w:tcBorders>
              <w:top w:val="nil"/>
              <w:bottom w:val="single" w:sz="4" w:space="0" w:color="auto"/>
            </w:tcBorders>
            <w:vAlign w:val="center"/>
          </w:tcPr>
          <w:p w14:paraId="4C4D3A11" w14:textId="1E95E6CA" w:rsidR="000234E1" w:rsidRPr="00101C0B" w:rsidRDefault="000234E1">
            <w:pPr>
              <w:jc w:val="right"/>
              <w:rPr>
                <w:szCs w:val="18"/>
              </w:rPr>
            </w:pPr>
            <w:r w:rsidRPr="00396301">
              <w:t>0,2</w:t>
            </w:r>
          </w:p>
        </w:tc>
        <w:tc>
          <w:tcPr>
            <w:tcW w:w="1137" w:type="dxa"/>
            <w:tcBorders>
              <w:top w:val="nil"/>
              <w:bottom w:val="single" w:sz="4" w:space="0" w:color="auto"/>
            </w:tcBorders>
            <w:vAlign w:val="center"/>
          </w:tcPr>
          <w:p w14:paraId="6DC7A5E5" w14:textId="77C393F8" w:rsidR="000234E1" w:rsidRPr="00101C0B" w:rsidRDefault="000234E1">
            <w:pPr>
              <w:jc w:val="right"/>
              <w:rPr>
                <w:szCs w:val="18"/>
              </w:rPr>
            </w:pPr>
            <w:r w:rsidRPr="00396301">
              <w:t>8,4</w:t>
            </w:r>
          </w:p>
        </w:tc>
      </w:tr>
      <w:tr w:rsidR="000234E1" w:rsidRPr="00101C0B" w14:paraId="5D3CBCD4" w14:textId="77777777" w:rsidTr="009A297A">
        <w:trPr>
          <w:trHeight w:val="159"/>
        </w:trPr>
        <w:tc>
          <w:tcPr>
            <w:tcW w:w="993" w:type="dxa"/>
            <w:vMerge w:val="restart"/>
            <w:vAlign w:val="center"/>
          </w:tcPr>
          <w:p w14:paraId="2C89E73B" w14:textId="6D852A9C" w:rsidR="000234E1" w:rsidRPr="00101C0B" w:rsidRDefault="000234E1" w:rsidP="000234E1">
            <w:pPr>
              <w:jc w:val="right"/>
            </w:pPr>
            <w:r>
              <w:t>100</w:t>
            </w:r>
          </w:p>
        </w:tc>
        <w:tc>
          <w:tcPr>
            <w:tcW w:w="1455" w:type="dxa"/>
            <w:vMerge w:val="restart"/>
            <w:vAlign w:val="center"/>
          </w:tcPr>
          <w:p w14:paraId="41787B74" w14:textId="251080F7" w:rsidR="000234E1" w:rsidRPr="00101C0B" w:rsidRDefault="000234E1" w:rsidP="000234E1">
            <w:pPr>
              <w:jc w:val="right"/>
            </w:pPr>
            <w:r>
              <w:t>32</w:t>
            </w:r>
          </w:p>
        </w:tc>
        <w:tc>
          <w:tcPr>
            <w:tcW w:w="1366" w:type="dxa"/>
            <w:tcBorders>
              <w:bottom w:val="nil"/>
            </w:tcBorders>
          </w:tcPr>
          <w:p w14:paraId="4624F3BF" w14:textId="64F5EBD5" w:rsidR="000234E1" w:rsidRPr="00101C0B" w:rsidRDefault="000234E1" w:rsidP="000234E1">
            <w:r w:rsidRPr="00101C0B">
              <w:t>Energinet.dk</w:t>
            </w:r>
          </w:p>
        </w:tc>
        <w:tc>
          <w:tcPr>
            <w:tcW w:w="1383" w:type="dxa"/>
            <w:tcBorders>
              <w:bottom w:val="nil"/>
            </w:tcBorders>
            <w:vAlign w:val="center"/>
          </w:tcPr>
          <w:p w14:paraId="12A7C1BA" w14:textId="05303E8E" w:rsidR="000234E1" w:rsidRPr="00101C0B" w:rsidRDefault="000234E1">
            <w:pPr>
              <w:jc w:val="right"/>
            </w:pPr>
            <w:r w:rsidRPr="00641980">
              <w:t>0,0</w:t>
            </w:r>
          </w:p>
        </w:tc>
        <w:tc>
          <w:tcPr>
            <w:tcW w:w="1245" w:type="dxa"/>
            <w:tcBorders>
              <w:bottom w:val="nil"/>
            </w:tcBorders>
            <w:vAlign w:val="center"/>
          </w:tcPr>
          <w:p w14:paraId="48BFC028" w14:textId="26DC7141" w:rsidR="000234E1" w:rsidRPr="00101C0B" w:rsidRDefault="000234E1">
            <w:pPr>
              <w:jc w:val="right"/>
            </w:pPr>
            <w:r w:rsidRPr="00641980">
              <w:t>0,0</w:t>
            </w:r>
          </w:p>
        </w:tc>
        <w:tc>
          <w:tcPr>
            <w:tcW w:w="1137" w:type="dxa"/>
            <w:tcBorders>
              <w:bottom w:val="nil"/>
            </w:tcBorders>
            <w:vAlign w:val="center"/>
          </w:tcPr>
          <w:p w14:paraId="2B6590CA" w14:textId="71F18FC5" w:rsidR="000234E1" w:rsidRPr="00101C0B" w:rsidRDefault="000234E1">
            <w:pPr>
              <w:jc w:val="right"/>
            </w:pPr>
            <w:r w:rsidRPr="00641980">
              <w:t>5,3</w:t>
            </w:r>
          </w:p>
        </w:tc>
      </w:tr>
      <w:tr w:rsidR="000234E1" w:rsidRPr="00101C0B" w14:paraId="624FDB93" w14:textId="77777777" w:rsidTr="009A297A">
        <w:trPr>
          <w:trHeight w:val="158"/>
        </w:trPr>
        <w:tc>
          <w:tcPr>
            <w:tcW w:w="993" w:type="dxa"/>
            <w:vMerge/>
            <w:vAlign w:val="center"/>
          </w:tcPr>
          <w:p w14:paraId="7E24F0FF" w14:textId="77777777" w:rsidR="000234E1" w:rsidRPr="00101C0B" w:rsidRDefault="000234E1" w:rsidP="000234E1">
            <w:pPr>
              <w:jc w:val="right"/>
            </w:pPr>
          </w:p>
        </w:tc>
        <w:tc>
          <w:tcPr>
            <w:tcW w:w="1455" w:type="dxa"/>
            <w:vMerge/>
            <w:vAlign w:val="center"/>
          </w:tcPr>
          <w:p w14:paraId="6A3E5AA0" w14:textId="77777777" w:rsidR="000234E1" w:rsidRPr="00101C0B" w:rsidRDefault="000234E1" w:rsidP="000234E1">
            <w:pPr>
              <w:jc w:val="right"/>
            </w:pPr>
          </w:p>
        </w:tc>
        <w:tc>
          <w:tcPr>
            <w:tcW w:w="1366" w:type="dxa"/>
            <w:tcBorders>
              <w:top w:val="nil"/>
              <w:bottom w:val="nil"/>
            </w:tcBorders>
          </w:tcPr>
          <w:p w14:paraId="75278CDB" w14:textId="496545A3" w:rsidR="000234E1" w:rsidRPr="00101C0B" w:rsidRDefault="000234E1" w:rsidP="000234E1">
            <w:r w:rsidRPr="00101C0B">
              <w:t>Netselskab</w:t>
            </w:r>
          </w:p>
        </w:tc>
        <w:tc>
          <w:tcPr>
            <w:tcW w:w="1383" w:type="dxa"/>
            <w:tcBorders>
              <w:top w:val="nil"/>
              <w:bottom w:val="nil"/>
            </w:tcBorders>
            <w:vAlign w:val="center"/>
          </w:tcPr>
          <w:p w14:paraId="09539A82" w14:textId="5B256B81" w:rsidR="000234E1" w:rsidRPr="00101C0B" w:rsidRDefault="000234E1">
            <w:pPr>
              <w:jc w:val="right"/>
            </w:pPr>
            <w:r w:rsidRPr="00641980">
              <w:t>1,3</w:t>
            </w:r>
          </w:p>
        </w:tc>
        <w:tc>
          <w:tcPr>
            <w:tcW w:w="1245" w:type="dxa"/>
            <w:tcBorders>
              <w:top w:val="nil"/>
              <w:bottom w:val="nil"/>
            </w:tcBorders>
            <w:vAlign w:val="center"/>
          </w:tcPr>
          <w:p w14:paraId="675B24BF" w14:textId="459A2647" w:rsidR="000234E1" w:rsidRPr="00101C0B" w:rsidRDefault="000234E1">
            <w:pPr>
              <w:jc w:val="right"/>
            </w:pPr>
            <w:r w:rsidRPr="00641980">
              <w:t>0,0</w:t>
            </w:r>
          </w:p>
        </w:tc>
        <w:tc>
          <w:tcPr>
            <w:tcW w:w="1137" w:type="dxa"/>
            <w:tcBorders>
              <w:top w:val="nil"/>
              <w:bottom w:val="nil"/>
            </w:tcBorders>
            <w:vAlign w:val="center"/>
          </w:tcPr>
          <w:p w14:paraId="70AC744C" w14:textId="45BB59A5" w:rsidR="000234E1" w:rsidRPr="00101C0B" w:rsidRDefault="000234E1">
            <w:pPr>
              <w:jc w:val="right"/>
            </w:pPr>
            <w:r w:rsidRPr="00641980">
              <w:t>0,0</w:t>
            </w:r>
          </w:p>
        </w:tc>
      </w:tr>
      <w:tr w:rsidR="000234E1" w:rsidRPr="00101C0B" w14:paraId="462B3F14" w14:textId="77777777" w:rsidTr="009A297A">
        <w:trPr>
          <w:trHeight w:val="158"/>
        </w:trPr>
        <w:tc>
          <w:tcPr>
            <w:tcW w:w="993" w:type="dxa"/>
            <w:vMerge/>
            <w:vAlign w:val="center"/>
          </w:tcPr>
          <w:p w14:paraId="2CA78898" w14:textId="77777777" w:rsidR="000234E1" w:rsidRPr="00101C0B" w:rsidRDefault="000234E1" w:rsidP="000234E1">
            <w:pPr>
              <w:jc w:val="right"/>
            </w:pPr>
          </w:p>
        </w:tc>
        <w:tc>
          <w:tcPr>
            <w:tcW w:w="1455" w:type="dxa"/>
            <w:vMerge/>
            <w:vAlign w:val="center"/>
          </w:tcPr>
          <w:p w14:paraId="3230022A" w14:textId="77777777" w:rsidR="000234E1" w:rsidRPr="00101C0B" w:rsidRDefault="000234E1" w:rsidP="000234E1">
            <w:pPr>
              <w:jc w:val="right"/>
            </w:pPr>
          </w:p>
        </w:tc>
        <w:tc>
          <w:tcPr>
            <w:tcW w:w="1366" w:type="dxa"/>
            <w:tcBorders>
              <w:top w:val="nil"/>
              <w:bottom w:val="single" w:sz="4" w:space="0" w:color="auto"/>
            </w:tcBorders>
          </w:tcPr>
          <w:p w14:paraId="76CFE204" w14:textId="4D2D5056" w:rsidR="000234E1" w:rsidRPr="00101C0B" w:rsidRDefault="000234E1" w:rsidP="000234E1">
            <w:r w:rsidRPr="00101C0B">
              <w:t>Mølleejer</w:t>
            </w:r>
          </w:p>
        </w:tc>
        <w:tc>
          <w:tcPr>
            <w:tcW w:w="1383" w:type="dxa"/>
            <w:tcBorders>
              <w:top w:val="nil"/>
              <w:bottom w:val="single" w:sz="4" w:space="0" w:color="auto"/>
            </w:tcBorders>
            <w:vAlign w:val="center"/>
          </w:tcPr>
          <w:p w14:paraId="201EAEB6" w14:textId="3F6ADF57" w:rsidR="000234E1" w:rsidRPr="00101C0B" w:rsidRDefault="000234E1">
            <w:pPr>
              <w:jc w:val="right"/>
            </w:pPr>
            <w:r w:rsidRPr="00641980">
              <w:t>11,2</w:t>
            </w:r>
          </w:p>
        </w:tc>
        <w:tc>
          <w:tcPr>
            <w:tcW w:w="1245" w:type="dxa"/>
            <w:tcBorders>
              <w:top w:val="nil"/>
              <w:bottom w:val="single" w:sz="4" w:space="0" w:color="auto"/>
            </w:tcBorders>
            <w:vAlign w:val="center"/>
          </w:tcPr>
          <w:p w14:paraId="54214E50" w14:textId="0206E2A1" w:rsidR="000234E1" w:rsidRPr="00101C0B" w:rsidRDefault="000234E1">
            <w:pPr>
              <w:jc w:val="right"/>
            </w:pPr>
            <w:r w:rsidRPr="00641980">
              <w:t>0,3</w:t>
            </w:r>
          </w:p>
        </w:tc>
        <w:tc>
          <w:tcPr>
            <w:tcW w:w="1137" w:type="dxa"/>
            <w:tcBorders>
              <w:top w:val="nil"/>
              <w:bottom w:val="single" w:sz="4" w:space="0" w:color="auto"/>
            </w:tcBorders>
            <w:vAlign w:val="center"/>
          </w:tcPr>
          <w:p w14:paraId="7B33BA63" w14:textId="5D30DBAE" w:rsidR="000234E1" w:rsidRPr="00101C0B" w:rsidRDefault="000234E1">
            <w:pPr>
              <w:jc w:val="right"/>
            </w:pPr>
            <w:r w:rsidRPr="00641980">
              <w:t>14,3</w:t>
            </w:r>
          </w:p>
        </w:tc>
      </w:tr>
      <w:tr w:rsidR="000234E1" w:rsidRPr="00101C0B" w14:paraId="0C1F0D6E" w14:textId="77777777" w:rsidTr="009A297A">
        <w:trPr>
          <w:trHeight w:val="159"/>
        </w:trPr>
        <w:tc>
          <w:tcPr>
            <w:tcW w:w="993" w:type="dxa"/>
            <w:vMerge w:val="restart"/>
            <w:vAlign w:val="center"/>
          </w:tcPr>
          <w:p w14:paraId="041FCC5E" w14:textId="016EBA8A" w:rsidR="000234E1" w:rsidRPr="00101C0B" w:rsidRDefault="000234E1" w:rsidP="000234E1">
            <w:pPr>
              <w:jc w:val="right"/>
            </w:pPr>
            <w:r>
              <w:t>150</w:t>
            </w:r>
          </w:p>
        </w:tc>
        <w:tc>
          <w:tcPr>
            <w:tcW w:w="1455" w:type="dxa"/>
            <w:vMerge w:val="restart"/>
            <w:vAlign w:val="center"/>
          </w:tcPr>
          <w:p w14:paraId="52EFED6A" w14:textId="641AE87D" w:rsidR="000234E1" w:rsidRPr="00101C0B" w:rsidRDefault="000234E1" w:rsidP="000234E1">
            <w:pPr>
              <w:jc w:val="right"/>
            </w:pPr>
            <w:r>
              <w:t>106</w:t>
            </w:r>
          </w:p>
        </w:tc>
        <w:tc>
          <w:tcPr>
            <w:tcW w:w="1366" w:type="dxa"/>
            <w:tcBorders>
              <w:bottom w:val="nil"/>
            </w:tcBorders>
          </w:tcPr>
          <w:p w14:paraId="5973EF59" w14:textId="635FED9A" w:rsidR="000234E1" w:rsidRPr="00101C0B" w:rsidRDefault="000234E1" w:rsidP="000234E1">
            <w:r w:rsidRPr="00101C0B">
              <w:t>Energinet.dk</w:t>
            </w:r>
          </w:p>
        </w:tc>
        <w:tc>
          <w:tcPr>
            <w:tcW w:w="1383" w:type="dxa"/>
            <w:tcBorders>
              <w:bottom w:val="nil"/>
            </w:tcBorders>
            <w:vAlign w:val="center"/>
          </w:tcPr>
          <w:p w14:paraId="4FB1FC21" w14:textId="7755E03E" w:rsidR="000234E1" w:rsidRPr="00101C0B" w:rsidRDefault="000234E1">
            <w:pPr>
              <w:jc w:val="right"/>
            </w:pPr>
            <w:r w:rsidRPr="00645958">
              <w:t>14,6</w:t>
            </w:r>
          </w:p>
        </w:tc>
        <w:tc>
          <w:tcPr>
            <w:tcW w:w="1245" w:type="dxa"/>
            <w:tcBorders>
              <w:bottom w:val="nil"/>
            </w:tcBorders>
            <w:vAlign w:val="center"/>
          </w:tcPr>
          <w:p w14:paraId="7A224CCF" w14:textId="3488ACC0" w:rsidR="000234E1" w:rsidRPr="00101C0B" w:rsidRDefault="000234E1">
            <w:pPr>
              <w:jc w:val="right"/>
            </w:pPr>
            <w:r w:rsidRPr="00645958">
              <w:t>0,4</w:t>
            </w:r>
          </w:p>
        </w:tc>
        <w:tc>
          <w:tcPr>
            <w:tcW w:w="1137" w:type="dxa"/>
            <w:tcBorders>
              <w:bottom w:val="nil"/>
            </w:tcBorders>
            <w:vAlign w:val="center"/>
          </w:tcPr>
          <w:p w14:paraId="6E603879" w14:textId="7A580FE6" w:rsidR="000234E1" w:rsidRPr="00101C0B" w:rsidRDefault="000234E1">
            <w:pPr>
              <w:jc w:val="right"/>
            </w:pPr>
            <w:r w:rsidRPr="00645958">
              <w:t>7,4</w:t>
            </w:r>
          </w:p>
        </w:tc>
      </w:tr>
      <w:tr w:rsidR="000234E1" w:rsidRPr="00101C0B" w14:paraId="6C438A2D" w14:textId="77777777" w:rsidTr="009A297A">
        <w:trPr>
          <w:trHeight w:val="158"/>
        </w:trPr>
        <w:tc>
          <w:tcPr>
            <w:tcW w:w="993" w:type="dxa"/>
            <w:vMerge/>
            <w:vAlign w:val="center"/>
          </w:tcPr>
          <w:p w14:paraId="1E52D94E" w14:textId="77777777" w:rsidR="000234E1" w:rsidRPr="00101C0B" w:rsidRDefault="000234E1" w:rsidP="000234E1">
            <w:pPr>
              <w:jc w:val="right"/>
            </w:pPr>
          </w:p>
        </w:tc>
        <w:tc>
          <w:tcPr>
            <w:tcW w:w="1455" w:type="dxa"/>
            <w:vMerge/>
            <w:vAlign w:val="center"/>
          </w:tcPr>
          <w:p w14:paraId="6B673C7B" w14:textId="77777777" w:rsidR="000234E1" w:rsidRPr="00101C0B" w:rsidRDefault="000234E1" w:rsidP="000234E1">
            <w:pPr>
              <w:jc w:val="right"/>
            </w:pPr>
          </w:p>
        </w:tc>
        <w:tc>
          <w:tcPr>
            <w:tcW w:w="1366" w:type="dxa"/>
            <w:tcBorders>
              <w:top w:val="nil"/>
              <w:bottom w:val="nil"/>
            </w:tcBorders>
          </w:tcPr>
          <w:p w14:paraId="72882EE5" w14:textId="722B29FF" w:rsidR="000234E1" w:rsidRPr="00101C0B" w:rsidRDefault="000234E1" w:rsidP="000234E1">
            <w:r w:rsidRPr="00101C0B">
              <w:t>Netselskab</w:t>
            </w:r>
          </w:p>
        </w:tc>
        <w:tc>
          <w:tcPr>
            <w:tcW w:w="1383" w:type="dxa"/>
            <w:tcBorders>
              <w:top w:val="nil"/>
              <w:bottom w:val="nil"/>
            </w:tcBorders>
            <w:vAlign w:val="center"/>
          </w:tcPr>
          <w:p w14:paraId="6D7BFCE7" w14:textId="1F66D5B4" w:rsidR="000234E1" w:rsidRPr="00101C0B" w:rsidRDefault="000234E1">
            <w:pPr>
              <w:jc w:val="right"/>
            </w:pPr>
            <w:r w:rsidRPr="00645958">
              <w:t>0,0</w:t>
            </w:r>
          </w:p>
        </w:tc>
        <w:tc>
          <w:tcPr>
            <w:tcW w:w="1245" w:type="dxa"/>
            <w:tcBorders>
              <w:top w:val="nil"/>
              <w:bottom w:val="nil"/>
            </w:tcBorders>
            <w:vAlign w:val="center"/>
          </w:tcPr>
          <w:p w14:paraId="48A2118B" w14:textId="47212AA4" w:rsidR="000234E1" w:rsidRPr="00101C0B" w:rsidRDefault="000234E1">
            <w:pPr>
              <w:jc w:val="right"/>
            </w:pPr>
            <w:r w:rsidRPr="00645958">
              <w:t>0,0</w:t>
            </w:r>
          </w:p>
        </w:tc>
        <w:tc>
          <w:tcPr>
            <w:tcW w:w="1137" w:type="dxa"/>
            <w:tcBorders>
              <w:top w:val="nil"/>
              <w:bottom w:val="nil"/>
            </w:tcBorders>
            <w:vAlign w:val="center"/>
          </w:tcPr>
          <w:p w14:paraId="542CB5F2" w14:textId="5E6D9DA8" w:rsidR="000234E1" w:rsidRPr="00101C0B" w:rsidRDefault="000234E1">
            <w:pPr>
              <w:jc w:val="right"/>
            </w:pPr>
            <w:r w:rsidRPr="00645958">
              <w:t>0,0</w:t>
            </w:r>
          </w:p>
        </w:tc>
      </w:tr>
      <w:tr w:rsidR="000234E1" w:rsidRPr="00101C0B" w14:paraId="670F1F4A" w14:textId="77777777" w:rsidTr="009A297A">
        <w:trPr>
          <w:trHeight w:val="158"/>
        </w:trPr>
        <w:tc>
          <w:tcPr>
            <w:tcW w:w="993" w:type="dxa"/>
            <w:vMerge/>
            <w:vAlign w:val="center"/>
          </w:tcPr>
          <w:p w14:paraId="7618D5C2" w14:textId="77777777" w:rsidR="000234E1" w:rsidRPr="00101C0B" w:rsidRDefault="000234E1" w:rsidP="000234E1">
            <w:pPr>
              <w:jc w:val="right"/>
            </w:pPr>
          </w:p>
        </w:tc>
        <w:tc>
          <w:tcPr>
            <w:tcW w:w="1455" w:type="dxa"/>
            <w:vMerge/>
            <w:vAlign w:val="center"/>
          </w:tcPr>
          <w:p w14:paraId="31CD6598" w14:textId="77777777" w:rsidR="000234E1" w:rsidRPr="00101C0B" w:rsidRDefault="000234E1" w:rsidP="000234E1">
            <w:pPr>
              <w:jc w:val="right"/>
            </w:pPr>
          </w:p>
        </w:tc>
        <w:tc>
          <w:tcPr>
            <w:tcW w:w="1366" w:type="dxa"/>
            <w:tcBorders>
              <w:top w:val="nil"/>
              <w:bottom w:val="single" w:sz="4" w:space="0" w:color="auto"/>
            </w:tcBorders>
          </w:tcPr>
          <w:p w14:paraId="2FBF4446" w14:textId="7CF721E8" w:rsidR="000234E1" w:rsidRPr="00101C0B" w:rsidRDefault="000234E1" w:rsidP="000234E1">
            <w:r w:rsidRPr="00101C0B">
              <w:t>Mølleejer</w:t>
            </w:r>
          </w:p>
        </w:tc>
        <w:tc>
          <w:tcPr>
            <w:tcW w:w="1383" w:type="dxa"/>
            <w:tcBorders>
              <w:top w:val="nil"/>
              <w:bottom w:val="single" w:sz="4" w:space="0" w:color="auto"/>
            </w:tcBorders>
            <w:vAlign w:val="center"/>
          </w:tcPr>
          <w:p w14:paraId="57AAF2EA" w14:textId="2E462C32" w:rsidR="000234E1" w:rsidRPr="00101C0B" w:rsidRDefault="000234E1">
            <w:pPr>
              <w:jc w:val="right"/>
            </w:pPr>
            <w:r w:rsidRPr="00645958">
              <w:t>32,4</w:t>
            </w:r>
          </w:p>
        </w:tc>
        <w:tc>
          <w:tcPr>
            <w:tcW w:w="1245" w:type="dxa"/>
            <w:tcBorders>
              <w:top w:val="nil"/>
              <w:bottom w:val="single" w:sz="4" w:space="0" w:color="auto"/>
            </w:tcBorders>
            <w:vAlign w:val="center"/>
          </w:tcPr>
          <w:p w14:paraId="5435F1C5" w14:textId="551A3ECC" w:rsidR="000234E1" w:rsidRPr="00101C0B" w:rsidRDefault="000234E1">
            <w:pPr>
              <w:jc w:val="right"/>
            </w:pPr>
            <w:r w:rsidRPr="00645958">
              <w:t>1,0</w:t>
            </w:r>
          </w:p>
        </w:tc>
        <w:tc>
          <w:tcPr>
            <w:tcW w:w="1137" w:type="dxa"/>
            <w:tcBorders>
              <w:top w:val="nil"/>
              <w:bottom w:val="single" w:sz="4" w:space="0" w:color="auto"/>
            </w:tcBorders>
            <w:vAlign w:val="center"/>
          </w:tcPr>
          <w:p w14:paraId="034F8A0E" w14:textId="6AE800A2" w:rsidR="000234E1" w:rsidRPr="00101C0B" w:rsidRDefault="000234E1">
            <w:pPr>
              <w:jc w:val="right"/>
            </w:pPr>
            <w:r w:rsidRPr="00645958">
              <w:t>50,4</w:t>
            </w:r>
          </w:p>
        </w:tc>
      </w:tr>
      <w:tr w:rsidR="000234E1" w:rsidRPr="00101C0B" w14:paraId="2E275D07" w14:textId="77777777" w:rsidTr="009A297A">
        <w:trPr>
          <w:trHeight w:val="159"/>
        </w:trPr>
        <w:tc>
          <w:tcPr>
            <w:tcW w:w="993" w:type="dxa"/>
            <w:vMerge w:val="restart"/>
            <w:vAlign w:val="center"/>
          </w:tcPr>
          <w:p w14:paraId="4A3056CA" w14:textId="100C17ED" w:rsidR="000234E1" w:rsidRPr="00101C0B" w:rsidRDefault="000234E1" w:rsidP="000234E1">
            <w:pPr>
              <w:jc w:val="right"/>
            </w:pPr>
            <w:r>
              <w:t>200</w:t>
            </w:r>
          </w:p>
        </w:tc>
        <w:tc>
          <w:tcPr>
            <w:tcW w:w="1455" w:type="dxa"/>
            <w:vMerge w:val="restart"/>
            <w:vAlign w:val="center"/>
          </w:tcPr>
          <w:p w14:paraId="3B7E555B" w14:textId="34C7FE63" w:rsidR="000234E1" w:rsidRPr="00101C0B" w:rsidRDefault="000234E1">
            <w:pPr>
              <w:jc w:val="right"/>
            </w:pPr>
            <w:r w:rsidRPr="00101C0B">
              <w:t>1</w:t>
            </w:r>
            <w:r>
              <w:t>37</w:t>
            </w:r>
          </w:p>
        </w:tc>
        <w:tc>
          <w:tcPr>
            <w:tcW w:w="1366" w:type="dxa"/>
            <w:tcBorders>
              <w:bottom w:val="nil"/>
            </w:tcBorders>
          </w:tcPr>
          <w:p w14:paraId="789D52F4" w14:textId="755C1AAB" w:rsidR="000234E1" w:rsidRPr="00101C0B" w:rsidRDefault="000234E1" w:rsidP="000234E1">
            <w:r w:rsidRPr="00101C0B">
              <w:t>Energinet.dk</w:t>
            </w:r>
          </w:p>
        </w:tc>
        <w:tc>
          <w:tcPr>
            <w:tcW w:w="1383" w:type="dxa"/>
            <w:tcBorders>
              <w:bottom w:val="nil"/>
            </w:tcBorders>
            <w:vAlign w:val="center"/>
          </w:tcPr>
          <w:p w14:paraId="4684651C" w14:textId="7776F4D4" w:rsidR="000234E1" w:rsidRPr="00101C0B" w:rsidRDefault="000234E1">
            <w:pPr>
              <w:jc w:val="right"/>
            </w:pPr>
            <w:r w:rsidRPr="00C67AD3">
              <w:t>27,4</w:t>
            </w:r>
          </w:p>
        </w:tc>
        <w:tc>
          <w:tcPr>
            <w:tcW w:w="1245" w:type="dxa"/>
            <w:tcBorders>
              <w:bottom w:val="nil"/>
            </w:tcBorders>
            <w:vAlign w:val="center"/>
          </w:tcPr>
          <w:p w14:paraId="6027B06C" w14:textId="299B5331" w:rsidR="000234E1" w:rsidRPr="00101C0B" w:rsidRDefault="000234E1">
            <w:pPr>
              <w:jc w:val="right"/>
            </w:pPr>
            <w:r w:rsidRPr="00C67AD3">
              <w:t>0,8</w:t>
            </w:r>
          </w:p>
        </w:tc>
        <w:tc>
          <w:tcPr>
            <w:tcW w:w="1137" w:type="dxa"/>
            <w:tcBorders>
              <w:bottom w:val="nil"/>
            </w:tcBorders>
            <w:vAlign w:val="center"/>
          </w:tcPr>
          <w:p w14:paraId="619AAD99" w14:textId="46D3411D" w:rsidR="000234E1" w:rsidRPr="00101C0B" w:rsidRDefault="000234E1">
            <w:pPr>
              <w:jc w:val="right"/>
            </w:pPr>
            <w:r w:rsidRPr="00C67AD3">
              <w:t>9,7</w:t>
            </w:r>
          </w:p>
        </w:tc>
      </w:tr>
      <w:tr w:rsidR="000234E1" w:rsidRPr="00101C0B" w14:paraId="5E24E930" w14:textId="77777777" w:rsidTr="009A297A">
        <w:trPr>
          <w:trHeight w:val="158"/>
        </w:trPr>
        <w:tc>
          <w:tcPr>
            <w:tcW w:w="993" w:type="dxa"/>
            <w:vMerge/>
          </w:tcPr>
          <w:p w14:paraId="3728A664" w14:textId="77777777" w:rsidR="000234E1" w:rsidRPr="00101C0B" w:rsidRDefault="000234E1" w:rsidP="000234E1"/>
        </w:tc>
        <w:tc>
          <w:tcPr>
            <w:tcW w:w="1455" w:type="dxa"/>
            <w:vMerge/>
          </w:tcPr>
          <w:p w14:paraId="2D8423CB" w14:textId="77777777" w:rsidR="000234E1" w:rsidRPr="00101C0B" w:rsidRDefault="000234E1" w:rsidP="000234E1"/>
        </w:tc>
        <w:tc>
          <w:tcPr>
            <w:tcW w:w="1366" w:type="dxa"/>
            <w:tcBorders>
              <w:top w:val="nil"/>
              <w:bottom w:val="nil"/>
            </w:tcBorders>
          </w:tcPr>
          <w:p w14:paraId="415DF7F1" w14:textId="6978141F" w:rsidR="000234E1" w:rsidRPr="00101C0B" w:rsidRDefault="000234E1" w:rsidP="000234E1">
            <w:r w:rsidRPr="00101C0B">
              <w:t>Netselskab</w:t>
            </w:r>
          </w:p>
        </w:tc>
        <w:tc>
          <w:tcPr>
            <w:tcW w:w="1383" w:type="dxa"/>
            <w:tcBorders>
              <w:top w:val="nil"/>
              <w:bottom w:val="nil"/>
            </w:tcBorders>
            <w:vAlign w:val="center"/>
          </w:tcPr>
          <w:p w14:paraId="4CFDA02F" w14:textId="3175C5DC" w:rsidR="000234E1" w:rsidRPr="00101C0B" w:rsidRDefault="000234E1">
            <w:pPr>
              <w:jc w:val="right"/>
            </w:pPr>
            <w:r w:rsidRPr="00C67AD3">
              <w:t>0,0</w:t>
            </w:r>
          </w:p>
        </w:tc>
        <w:tc>
          <w:tcPr>
            <w:tcW w:w="1245" w:type="dxa"/>
            <w:tcBorders>
              <w:top w:val="nil"/>
              <w:bottom w:val="nil"/>
            </w:tcBorders>
            <w:vAlign w:val="center"/>
          </w:tcPr>
          <w:p w14:paraId="38F6F76D" w14:textId="0E3457F9" w:rsidR="000234E1" w:rsidRPr="00101C0B" w:rsidRDefault="000234E1">
            <w:pPr>
              <w:jc w:val="right"/>
            </w:pPr>
            <w:r w:rsidRPr="00C67AD3">
              <w:t>0,0</w:t>
            </w:r>
          </w:p>
        </w:tc>
        <w:tc>
          <w:tcPr>
            <w:tcW w:w="1137" w:type="dxa"/>
            <w:tcBorders>
              <w:top w:val="nil"/>
              <w:bottom w:val="nil"/>
            </w:tcBorders>
            <w:vAlign w:val="center"/>
          </w:tcPr>
          <w:p w14:paraId="217BB649" w14:textId="091FB723" w:rsidR="000234E1" w:rsidRPr="00101C0B" w:rsidRDefault="000234E1">
            <w:pPr>
              <w:jc w:val="right"/>
            </w:pPr>
            <w:r w:rsidRPr="00C67AD3">
              <w:t>0,0</w:t>
            </w:r>
          </w:p>
        </w:tc>
      </w:tr>
      <w:tr w:rsidR="000234E1" w:rsidRPr="00101C0B" w14:paraId="1F6E9585" w14:textId="77777777" w:rsidTr="009A297A">
        <w:trPr>
          <w:trHeight w:val="158"/>
        </w:trPr>
        <w:tc>
          <w:tcPr>
            <w:tcW w:w="993" w:type="dxa"/>
            <w:vMerge/>
          </w:tcPr>
          <w:p w14:paraId="4912B85E" w14:textId="77777777" w:rsidR="000234E1" w:rsidRPr="00101C0B" w:rsidRDefault="000234E1" w:rsidP="000234E1"/>
        </w:tc>
        <w:tc>
          <w:tcPr>
            <w:tcW w:w="1455" w:type="dxa"/>
            <w:vMerge/>
          </w:tcPr>
          <w:p w14:paraId="6E37D77F" w14:textId="77777777" w:rsidR="000234E1" w:rsidRPr="00101C0B" w:rsidRDefault="000234E1" w:rsidP="000234E1"/>
        </w:tc>
        <w:tc>
          <w:tcPr>
            <w:tcW w:w="1366" w:type="dxa"/>
            <w:tcBorders>
              <w:top w:val="nil"/>
            </w:tcBorders>
          </w:tcPr>
          <w:p w14:paraId="6F530BCF" w14:textId="3EA8C8CC" w:rsidR="000234E1" w:rsidRPr="00101C0B" w:rsidRDefault="000234E1" w:rsidP="000234E1">
            <w:r w:rsidRPr="00101C0B">
              <w:t>Mølleejer</w:t>
            </w:r>
          </w:p>
        </w:tc>
        <w:tc>
          <w:tcPr>
            <w:tcW w:w="1383" w:type="dxa"/>
            <w:tcBorders>
              <w:top w:val="nil"/>
            </w:tcBorders>
            <w:vAlign w:val="center"/>
          </w:tcPr>
          <w:p w14:paraId="5FF8FAF5" w14:textId="3A276436" w:rsidR="000234E1" w:rsidRPr="00101C0B" w:rsidRDefault="000234E1">
            <w:pPr>
              <w:jc w:val="right"/>
            </w:pPr>
            <w:r w:rsidRPr="00C67AD3">
              <w:t>37,9</w:t>
            </w:r>
          </w:p>
        </w:tc>
        <w:tc>
          <w:tcPr>
            <w:tcW w:w="1245" w:type="dxa"/>
            <w:tcBorders>
              <w:top w:val="nil"/>
            </w:tcBorders>
            <w:vAlign w:val="center"/>
          </w:tcPr>
          <w:p w14:paraId="6DC08575" w14:textId="143C3FC4" w:rsidR="000234E1" w:rsidRPr="00101C0B" w:rsidRDefault="000234E1">
            <w:pPr>
              <w:jc w:val="right"/>
            </w:pPr>
            <w:r w:rsidRPr="00C67AD3">
              <w:t>1,1</w:t>
            </w:r>
          </w:p>
        </w:tc>
        <w:tc>
          <w:tcPr>
            <w:tcW w:w="1137" w:type="dxa"/>
            <w:tcBorders>
              <w:top w:val="nil"/>
            </w:tcBorders>
            <w:vAlign w:val="center"/>
          </w:tcPr>
          <w:p w14:paraId="0516B9F5" w14:textId="6666F501" w:rsidR="000234E1" w:rsidRPr="00101C0B" w:rsidRDefault="000234E1">
            <w:pPr>
              <w:jc w:val="right"/>
            </w:pPr>
            <w:r w:rsidRPr="00C67AD3">
              <w:t>59,7</w:t>
            </w:r>
          </w:p>
        </w:tc>
      </w:tr>
    </w:tbl>
    <w:p w14:paraId="469F764D" w14:textId="77777777" w:rsidR="007B41D2" w:rsidRDefault="007B41D2" w:rsidP="007B41D2">
      <w:pPr>
        <w:rPr>
          <w:highlight w:val="yellow"/>
        </w:rPr>
      </w:pPr>
    </w:p>
    <w:p w14:paraId="2EB62996" w14:textId="77777777" w:rsidR="000234E1" w:rsidRPr="007044B4" w:rsidRDefault="000234E1" w:rsidP="007B41D2">
      <w:pPr>
        <w:rPr>
          <w:highlight w:val="yellow"/>
        </w:rPr>
      </w:pPr>
    </w:p>
    <w:p w14:paraId="17117E9D" w14:textId="0DF4FA57" w:rsidR="000234E1" w:rsidRDefault="000234E1" w:rsidP="000234E1">
      <w:pPr>
        <w:pStyle w:val="Overskrift3"/>
      </w:pPr>
      <w:bookmarkStart w:id="83" w:name="_Toc412184018"/>
      <w:r w:rsidRPr="00883253">
        <w:t xml:space="preserve">Omkostningsfordeling ved tilslutningspunkt </w:t>
      </w:r>
      <w:r>
        <w:t>på Klintevej</w:t>
      </w:r>
      <w:r w:rsidRPr="00883253">
        <w:t>:</w:t>
      </w:r>
      <w:bookmarkEnd w:id="83"/>
    </w:p>
    <w:tbl>
      <w:tblPr>
        <w:tblStyle w:val="Tabel-Gitter"/>
        <w:tblW w:w="7579" w:type="dxa"/>
        <w:tblInd w:w="-34" w:type="dxa"/>
        <w:tblLayout w:type="fixed"/>
        <w:tblLook w:val="04A0" w:firstRow="1" w:lastRow="0" w:firstColumn="1" w:lastColumn="0" w:noHBand="0" w:noVBand="1"/>
      </w:tblPr>
      <w:tblGrid>
        <w:gridCol w:w="993"/>
        <w:gridCol w:w="1455"/>
        <w:gridCol w:w="1366"/>
        <w:gridCol w:w="1383"/>
        <w:gridCol w:w="1245"/>
        <w:gridCol w:w="1137"/>
      </w:tblGrid>
      <w:tr w:rsidR="000234E1" w:rsidRPr="00101C0B" w14:paraId="00E6BA7B" w14:textId="77777777" w:rsidTr="000234E1">
        <w:tc>
          <w:tcPr>
            <w:tcW w:w="993" w:type="dxa"/>
          </w:tcPr>
          <w:p w14:paraId="45AF7697" w14:textId="3CE3C1BC" w:rsidR="000234E1" w:rsidRPr="00091BF4" w:rsidRDefault="000234E1" w:rsidP="000234E1">
            <w:r>
              <w:t>Par</w:t>
            </w:r>
            <w:r>
              <w:t>k</w:t>
            </w:r>
            <w:r>
              <w:t>større</w:t>
            </w:r>
            <w:r>
              <w:t>l</w:t>
            </w:r>
            <w:r>
              <w:t>se [MW]</w:t>
            </w:r>
          </w:p>
        </w:tc>
        <w:tc>
          <w:tcPr>
            <w:tcW w:w="1455" w:type="dxa"/>
          </w:tcPr>
          <w:p w14:paraId="77655E9C" w14:textId="77777777" w:rsidR="000234E1" w:rsidRDefault="000234E1" w:rsidP="000234E1">
            <w:r>
              <w:t>Samlede omkostninger</w:t>
            </w:r>
          </w:p>
          <w:p w14:paraId="06EB8C1F" w14:textId="77777777" w:rsidR="000234E1" w:rsidRPr="00101C0B" w:rsidRDefault="000234E1" w:rsidP="000234E1">
            <w:r>
              <w:t>[mio. kr.]</w:t>
            </w:r>
          </w:p>
        </w:tc>
        <w:tc>
          <w:tcPr>
            <w:tcW w:w="1366" w:type="dxa"/>
          </w:tcPr>
          <w:p w14:paraId="156B4812" w14:textId="77777777" w:rsidR="000234E1" w:rsidRPr="00101C0B" w:rsidRDefault="000234E1" w:rsidP="000234E1">
            <w:r>
              <w:t>Omkos</w:t>
            </w:r>
            <w:r>
              <w:t>t</w:t>
            </w:r>
            <w:r>
              <w:t>ningsbærer</w:t>
            </w:r>
          </w:p>
        </w:tc>
        <w:tc>
          <w:tcPr>
            <w:tcW w:w="1383" w:type="dxa"/>
          </w:tcPr>
          <w:p w14:paraId="4FB8A6F7" w14:textId="77777777" w:rsidR="000234E1" w:rsidRPr="00101C0B" w:rsidRDefault="000234E1" w:rsidP="000234E1">
            <w:r>
              <w:t>Anlægso</w:t>
            </w:r>
            <w:r>
              <w:t>m</w:t>
            </w:r>
            <w:r>
              <w:t>kostninger [mio. kr.]</w:t>
            </w:r>
          </w:p>
        </w:tc>
        <w:tc>
          <w:tcPr>
            <w:tcW w:w="1245" w:type="dxa"/>
          </w:tcPr>
          <w:p w14:paraId="79EA360E" w14:textId="77777777" w:rsidR="000234E1" w:rsidRDefault="000234E1" w:rsidP="000234E1">
            <w:r>
              <w:t xml:space="preserve">Drift og vedligehold </w:t>
            </w:r>
          </w:p>
          <w:p w14:paraId="2928BF9B" w14:textId="77777777" w:rsidR="000234E1" w:rsidRPr="00101C0B" w:rsidRDefault="000234E1" w:rsidP="000234E1">
            <w:r>
              <w:t>[mio. kr.]</w:t>
            </w:r>
          </w:p>
        </w:tc>
        <w:tc>
          <w:tcPr>
            <w:tcW w:w="1137" w:type="dxa"/>
          </w:tcPr>
          <w:p w14:paraId="1B4B755A" w14:textId="77777777" w:rsidR="000234E1" w:rsidRDefault="000234E1" w:rsidP="000234E1">
            <w:r>
              <w:t>Nettab</w:t>
            </w:r>
          </w:p>
          <w:p w14:paraId="38E1C195" w14:textId="77777777" w:rsidR="000234E1" w:rsidRDefault="000234E1" w:rsidP="000234E1"/>
          <w:p w14:paraId="47CC3A55" w14:textId="77777777" w:rsidR="000234E1" w:rsidRPr="00101C0B" w:rsidRDefault="000234E1" w:rsidP="000234E1">
            <w:r>
              <w:t>[mio. kr.]</w:t>
            </w:r>
          </w:p>
        </w:tc>
      </w:tr>
      <w:tr w:rsidR="000234E1" w:rsidRPr="00101C0B" w14:paraId="27874586" w14:textId="77777777" w:rsidTr="009A297A">
        <w:trPr>
          <w:trHeight w:val="159"/>
        </w:trPr>
        <w:tc>
          <w:tcPr>
            <w:tcW w:w="993" w:type="dxa"/>
            <w:vMerge w:val="restart"/>
            <w:vAlign w:val="center"/>
          </w:tcPr>
          <w:p w14:paraId="2E8CADDE" w14:textId="77777777" w:rsidR="000234E1" w:rsidRPr="00101C0B" w:rsidRDefault="000234E1" w:rsidP="000234E1">
            <w:pPr>
              <w:jc w:val="right"/>
            </w:pPr>
            <w:r>
              <w:t>50</w:t>
            </w:r>
          </w:p>
        </w:tc>
        <w:tc>
          <w:tcPr>
            <w:tcW w:w="1455" w:type="dxa"/>
            <w:vMerge w:val="restart"/>
            <w:vAlign w:val="center"/>
          </w:tcPr>
          <w:p w14:paraId="65F6E56E" w14:textId="77777777" w:rsidR="000234E1" w:rsidRPr="00404901" w:rsidRDefault="000234E1" w:rsidP="000234E1">
            <w:pPr>
              <w:jc w:val="right"/>
              <w:rPr>
                <w:b/>
              </w:rPr>
            </w:pPr>
            <w:r w:rsidRPr="00404901">
              <w:rPr>
                <w:b/>
              </w:rPr>
              <w:t>15</w:t>
            </w:r>
          </w:p>
        </w:tc>
        <w:tc>
          <w:tcPr>
            <w:tcW w:w="1366" w:type="dxa"/>
            <w:tcBorders>
              <w:bottom w:val="nil"/>
            </w:tcBorders>
          </w:tcPr>
          <w:p w14:paraId="4BCC92C0" w14:textId="77777777" w:rsidR="000234E1" w:rsidRPr="00101C0B" w:rsidRDefault="000234E1" w:rsidP="000234E1">
            <w:r w:rsidRPr="00101C0B">
              <w:t>Energinet.dk</w:t>
            </w:r>
          </w:p>
        </w:tc>
        <w:tc>
          <w:tcPr>
            <w:tcW w:w="1383" w:type="dxa"/>
            <w:tcBorders>
              <w:bottom w:val="nil"/>
            </w:tcBorders>
            <w:vAlign w:val="center"/>
          </w:tcPr>
          <w:p w14:paraId="0226B38F" w14:textId="20614163" w:rsidR="000234E1" w:rsidRPr="00101C0B" w:rsidRDefault="000234E1">
            <w:pPr>
              <w:jc w:val="right"/>
              <w:rPr>
                <w:szCs w:val="18"/>
              </w:rPr>
            </w:pPr>
            <w:r w:rsidRPr="00613385">
              <w:t>0,0</w:t>
            </w:r>
          </w:p>
        </w:tc>
        <w:tc>
          <w:tcPr>
            <w:tcW w:w="1245" w:type="dxa"/>
            <w:tcBorders>
              <w:bottom w:val="nil"/>
            </w:tcBorders>
            <w:vAlign w:val="center"/>
          </w:tcPr>
          <w:p w14:paraId="21C32654" w14:textId="42633382" w:rsidR="000234E1" w:rsidRPr="00101C0B" w:rsidRDefault="000234E1">
            <w:pPr>
              <w:jc w:val="right"/>
              <w:rPr>
                <w:szCs w:val="18"/>
              </w:rPr>
            </w:pPr>
            <w:r w:rsidRPr="00613385">
              <w:t>0,0</w:t>
            </w:r>
          </w:p>
        </w:tc>
        <w:tc>
          <w:tcPr>
            <w:tcW w:w="1137" w:type="dxa"/>
            <w:tcBorders>
              <w:bottom w:val="nil"/>
            </w:tcBorders>
            <w:vAlign w:val="center"/>
          </w:tcPr>
          <w:p w14:paraId="56A232E4" w14:textId="2BBFAC4E" w:rsidR="000234E1" w:rsidRPr="00101C0B" w:rsidRDefault="000234E1">
            <w:pPr>
              <w:jc w:val="right"/>
              <w:rPr>
                <w:szCs w:val="18"/>
              </w:rPr>
            </w:pPr>
            <w:r w:rsidRPr="00613385">
              <w:t xml:space="preserve"> 2,9 </w:t>
            </w:r>
          </w:p>
        </w:tc>
      </w:tr>
      <w:tr w:rsidR="000234E1" w:rsidRPr="00101C0B" w14:paraId="759ACBFA" w14:textId="77777777" w:rsidTr="009A297A">
        <w:trPr>
          <w:trHeight w:val="158"/>
        </w:trPr>
        <w:tc>
          <w:tcPr>
            <w:tcW w:w="993" w:type="dxa"/>
            <w:vMerge/>
            <w:vAlign w:val="center"/>
          </w:tcPr>
          <w:p w14:paraId="0B82E05A" w14:textId="77777777" w:rsidR="000234E1" w:rsidRPr="00101C0B" w:rsidRDefault="000234E1" w:rsidP="000234E1">
            <w:pPr>
              <w:jc w:val="right"/>
            </w:pPr>
          </w:p>
        </w:tc>
        <w:tc>
          <w:tcPr>
            <w:tcW w:w="1455" w:type="dxa"/>
            <w:vMerge/>
            <w:vAlign w:val="center"/>
          </w:tcPr>
          <w:p w14:paraId="36E598CA" w14:textId="77777777" w:rsidR="000234E1" w:rsidRPr="00404901" w:rsidRDefault="000234E1" w:rsidP="000234E1">
            <w:pPr>
              <w:jc w:val="right"/>
              <w:rPr>
                <w:b/>
              </w:rPr>
            </w:pPr>
          </w:p>
        </w:tc>
        <w:tc>
          <w:tcPr>
            <w:tcW w:w="1366" w:type="dxa"/>
            <w:tcBorders>
              <w:top w:val="nil"/>
              <w:bottom w:val="nil"/>
            </w:tcBorders>
          </w:tcPr>
          <w:p w14:paraId="21234AC9" w14:textId="77777777" w:rsidR="000234E1" w:rsidRPr="00101C0B" w:rsidRDefault="000234E1" w:rsidP="000234E1">
            <w:r w:rsidRPr="00101C0B">
              <w:t>Netselskab</w:t>
            </w:r>
          </w:p>
        </w:tc>
        <w:tc>
          <w:tcPr>
            <w:tcW w:w="1383" w:type="dxa"/>
            <w:tcBorders>
              <w:top w:val="nil"/>
              <w:bottom w:val="nil"/>
            </w:tcBorders>
            <w:vAlign w:val="center"/>
          </w:tcPr>
          <w:p w14:paraId="61F8CCD8" w14:textId="4721BBF3" w:rsidR="000234E1" w:rsidRPr="00101C0B" w:rsidRDefault="000234E1">
            <w:pPr>
              <w:jc w:val="right"/>
              <w:rPr>
                <w:szCs w:val="18"/>
              </w:rPr>
            </w:pPr>
            <w:r w:rsidRPr="00613385">
              <w:t>3,7</w:t>
            </w:r>
          </w:p>
        </w:tc>
        <w:tc>
          <w:tcPr>
            <w:tcW w:w="1245" w:type="dxa"/>
            <w:tcBorders>
              <w:top w:val="nil"/>
              <w:bottom w:val="nil"/>
            </w:tcBorders>
            <w:vAlign w:val="center"/>
          </w:tcPr>
          <w:p w14:paraId="20D773C8" w14:textId="132C4578" w:rsidR="000234E1" w:rsidRPr="00101C0B" w:rsidRDefault="000234E1">
            <w:pPr>
              <w:jc w:val="right"/>
              <w:rPr>
                <w:szCs w:val="18"/>
              </w:rPr>
            </w:pPr>
            <w:r w:rsidRPr="00613385">
              <w:t>0,1</w:t>
            </w:r>
          </w:p>
        </w:tc>
        <w:tc>
          <w:tcPr>
            <w:tcW w:w="1137" w:type="dxa"/>
            <w:tcBorders>
              <w:top w:val="nil"/>
              <w:bottom w:val="nil"/>
            </w:tcBorders>
            <w:vAlign w:val="center"/>
          </w:tcPr>
          <w:p w14:paraId="0481760F" w14:textId="3A9D4751" w:rsidR="000234E1" w:rsidRPr="00101C0B" w:rsidRDefault="000234E1">
            <w:pPr>
              <w:jc w:val="right"/>
              <w:rPr>
                <w:szCs w:val="18"/>
              </w:rPr>
            </w:pPr>
            <w:r w:rsidRPr="00613385">
              <w:t xml:space="preserve"> 1,2 </w:t>
            </w:r>
          </w:p>
        </w:tc>
      </w:tr>
      <w:tr w:rsidR="000234E1" w:rsidRPr="00101C0B" w14:paraId="5791DEFF" w14:textId="77777777" w:rsidTr="009A297A">
        <w:trPr>
          <w:trHeight w:val="158"/>
        </w:trPr>
        <w:tc>
          <w:tcPr>
            <w:tcW w:w="993" w:type="dxa"/>
            <w:vMerge/>
            <w:vAlign w:val="center"/>
          </w:tcPr>
          <w:p w14:paraId="4E902E4E" w14:textId="77777777" w:rsidR="000234E1" w:rsidRPr="00101C0B" w:rsidRDefault="000234E1" w:rsidP="000234E1">
            <w:pPr>
              <w:jc w:val="right"/>
            </w:pPr>
          </w:p>
        </w:tc>
        <w:tc>
          <w:tcPr>
            <w:tcW w:w="1455" w:type="dxa"/>
            <w:vMerge/>
            <w:vAlign w:val="center"/>
          </w:tcPr>
          <w:p w14:paraId="0C4D432D" w14:textId="77777777" w:rsidR="000234E1" w:rsidRPr="00404901" w:rsidRDefault="000234E1" w:rsidP="000234E1">
            <w:pPr>
              <w:jc w:val="right"/>
              <w:rPr>
                <w:b/>
              </w:rPr>
            </w:pPr>
          </w:p>
        </w:tc>
        <w:tc>
          <w:tcPr>
            <w:tcW w:w="1366" w:type="dxa"/>
            <w:tcBorders>
              <w:top w:val="nil"/>
              <w:bottom w:val="single" w:sz="4" w:space="0" w:color="auto"/>
            </w:tcBorders>
          </w:tcPr>
          <w:p w14:paraId="0B16CADA" w14:textId="77777777" w:rsidR="000234E1" w:rsidRPr="00101C0B" w:rsidRDefault="000234E1" w:rsidP="000234E1">
            <w:r w:rsidRPr="00101C0B">
              <w:t>Mølleejer</w:t>
            </w:r>
          </w:p>
        </w:tc>
        <w:tc>
          <w:tcPr>
            <w:tcW w:w="1383" w:type="dxa"/>
            <w:tcBorders>
              <w:top w:val="nil"/>
              <w:bottom w:val="single" w:sz="4" w:space="0" w:color="auto"/>
            </w:tcBorders>
            <w:vAlign w:val="center"/>
          </w:tcPr>
          <w:p w14:paraId="0470B4D6" w14:textId="42228716" w:rsidR="000234E1" w:rsidRPr="00101C0B" w:rsidRDefault="000234E1">
            <w:pPr>
              <w:jc w:val="right"/>
              <w:rPr>
                <w:szCs w:val="18"/>
              </w:rPr>
            </w:pPr>
            <w:r w:rsidRPr="00613385">
              <w:t>1,1</w:t>
            </w:r>
          </w:p>
        </w:tc>
        <w:tc>
          <w:tcPr>
            <w:tcW w:w="1245" w:type="dxa"/>
            <w:tcBorders>
              <w:top w:val="nil"/>
              <w:bottom w:val="single" w:sz="4" w:space="0" w:color="auto"/>
            </w:tcBorders>
            <w:vAlign w:val="center"/>
          </w:tcPr>
          <w:p w14:paraId="72D62C96" w14:textId="785DB7E9" w:rsidR="000234E1" w:rsidRPr="00101C0B" w:rsidRDefault="000234E1">
            <w:pPr>
              <w:jc w:val="right"/>
              <w:rPr>
                <w:szCs w:val="18"/>
              </w:rPr>
            </w:pPr>
            <w:r w:rsidRPr="00613385">
              <w:t>0,0</w:t>
            </w:r>
          </w:p>
        </w:tc>
        <w:tc>
          <w:tcPr>
            <w:tcW w:w="1137" w:type="dxa"/>
            <w:tcBorders>
              <w:top w:val="nil"/>
              <w:bottom w:val="single" w:sz="4" w:space="0" w:color="auto"/>
            </w:tcBorders>
            <w:vAlign w:val="center"/>
          </w:tcPr>
          <w:p w14:paraId="1D797533" w14:textId="531246CD" w:rsidR="000234E1" w:rsidRPr="00101C0B" w:rsidRDefault="000234E1">
            <w:pPr>
              <w:jc w:val="right"/>
              <w:rPr>
                <w:szCs w:val="18"/>
              </w:rPr>
            </w:pPr>
            <w:r w:rsidRPr="00613385">
              <w:t xml:space="preserve"> 6,3 </w:t>
            </w:r>
          </w:p>
        </w:tc>
      </w:tr>
      <w:tr w:rsidR="000234E1" w:rsidRPr="00101C0B" w14:paraId="178ABD3B" w14:textId="77777777" w:rsidTr="009A297A">
        <w:trPr>
          <w:trHeight w:val="159"/>
        </w:trPr>
        <w:tc>
          <w:tcPr>
            <w:tcW w:w="993" w:type="dxa"/>
            <w:vMerge w:val="restart"/>
            <w:vAlign w:val="center"/>
          </w:tcPr>
          <w:p w14:paraId="1224C2B1" w14:textId="77777777" w:rsidR="000234E1" w:rsidRPr="00101C0B" w:rsidRDefault="000234E1" w:rsidP="000234E1">
            <w:pPr>
              <w:jc w:val="right"/>
            </w:pPr>
            <w:r>
              <w:t>100</w:t>
            </w:r>
          </w:p>
        </w:tc>
        <w:tc>
          <w:tcPr>
            <w:tcW w:w="1455" w:type="dxa"/>
            <w:vMerge w:val="restart"/>
            <w:vAlign w:val="center"/>
          </w:tcPr>
          <w:p w14:paraId="274DC2EA" w14:textId="77777777" w:rsidR="000234E1" w:rsidRPr="00404901" w:rsidRDefault="000234E1" w:rsidP="000234E1">
            <w:pPr>
              <w:jc w:val="right"/>
              <w:rPr>
                <w:b/>
              </w:rPr>
            </w:pPr>
            <w:r w:rsidRPr="00404901">
              <w:rPr>
                <w:b/>
              </w:rPr>
              <w:t>27</w:t>
            </w:r>
          </w:p>
        </w:tc>
        <w:tc>
          <w:tcPr>
            <w:tcW w:w="1366" w:type="dxa"/>
            <w:tcBorders>
              <w:bottom w:val="nil"/>
            </w:tcBorders>
          </w:tcPr>
          <w:p w14:paraId="6D3B50D7" w14:textId="77777777" w:rsidR="000234E1" w:rsidRPr="00101C0B" w:rsidRDefault="000234E1" w:rsidP="000234E1">
            <w:r w:rsidRPr="00101C0B">
              <w:t>Energinet.dk</w:t>
            </w:r>
          </w:p>
        </w:tc>
        <w:tc>
          <w:tcPr>
            <w:tcW w:w="1383" w:type="dxa"/>
            <w:tcBorders>
              <w:bottom w:val="nil"/>
            </w:tcBorders>
            <w:vAlign w:val="center"/>
          </w:tcPr>
          <w:p w14:paraId="17992D09" w14:textId="5BBBE391" w:rsidR="000234E1" w:rsidRPr="00101C0B" w:rsidRDefault="000234E1">
            <w:pPr>
              <w:jc w:val="right"/>
            </w:pPr>
            <w:r w:rsidRPr="003E2196">
              <w:t>0,0</w:t>
            </w:r>
          </w:p>
        </w:tc>
        <w:tc>
          <w:tcPr>
            <w:tcW w:w="1245" w:type="dxa"/>
            <w:tcBorders>
              <w:bottom w:val="nil"/>
            </w:tcBorders>
            <w:vAlign w:val="center"/>
          </w:tcPr>
          <w:p w14:paraId="6A617F85" w14:textId="36C3EA96" w:rsidR="000234E1" w:rsidRPr="00101C0B" w:rsidRDefault="000234E1">
            <w:pPr>
              <w:jc w:val="right"/>
            </w:pPr>
            <w:r w:rsidRPr="003E2196">
              <w:t>0,0</w:t>
            </w:r>
          </w:p>
        </w:tc>
        <w:tc>
          <w:tcPr>
            <w:tcW w:w="1137" w:type="dxa"/>
            <w:tcBorders>
              <w:bottom w:val="nil"/>
            </w:tcBorders>
            <w:vAlign w:val="center"/>
          </w:tcPr>
          <w:p w14:paraId="3965F592" w14:textId="6D861D5C" w:rsidR="000234E1" w:rsidRPr="00101C0B" w:rsidRDefault="000234E1">
            <w:pPr>
              <w:jc w:val="right"/>
            </w:pPr>
            <w:r w:rsidRPr="003E2196">
              <w:t xml:space="preserve"> 5,3 </w:t>
            </w:r>
          </w:p>
        </w:tc>
      </w:tr>
      <w:tr w:rsidR="000234E1" w:rsidRPr="00101C0B" w14:paraId="58E62E8D" w14:textId="77777777" w:rsidTr="009A297A">
        <w:trPr>
          <w:trHeight w:val="158"/>
        </w:trPr>
        <w:tc>
          <w:tcPr>
            <w:tcW w:w="993" w:type="dxa"/>
            <w:vMerge/>
            <w:vAlign w:val="center"/>
          </w:tcPr>
          <w:p w14:paraId="408A3615" w14:textId="77777777" w:rsidR="000234E1" w:rsidRPr="00101C0B" w:rsidRDefault="000234E1" w:rsidP="000234E1">
            <w:pPr>
              <w:jc w:val="right"/>
            </w:pPr>
          </w:p>
        </w:tc>
        <w:tc>
          <w:tcPr>
            <w:tcW w:w="1455" w:type="dxa"/>
            <w:vMerge/>
            <w:vAlign w:val="center"/>
          </w:tcPr>
          <w:p w14:paraId="11499F92" w14:textId="77777777" w:rsidR="000234E1" w:rsidRPr="00404901" w:rsidRDefault="000234E1" w:rsidP="000234E1">
            <w:pPr>
              <w:jc w:val="right"/>
              <w:rPr>
                <w:b/>
              </w:rPr>
            </w:pPr>
          </w:p>
        </w:tc>
        <w:tc>
          <w:tcPr>
            <w:tcW w:w="1366" w:type="dxa"/>
            <w:tcBorders>
              <w:top w:val="nil"/>
              <w:bottom w:val="nil"/>
            </w:tcBorders>
          </w:tcPr>
          <w:p w14:paraId="507B52A5" w14:textId="77777777" w:rsidR="000234E1" w:rsidRPr="00101C0B" w:rsidRDefault="000234E1" w:rsidP="000234E1">
            <w:r w:rsidRPr="00101C0B">
              <w:t>Netselskab</w:t>
            </w:r>
          </w:p>
        </w:tc>
        <w:tc>
          <w:tcPr>
            <w:tcW w:w="1383" w:type="dxa"/>
            <w:tcBorders>
              <w:top w:val="nil"/>
              <w:bottom w:val="nil"/>
            </w:tcBorders>
            <w:vAlign w:val="center"/>
          </w:tcPr>
          <w:p w14:paraId="261E5D08" w14:textId="122698FB" w:rsidR="000234E1" w:rsidRPr="00101C0B" w:rsidRDefault="000234E1">
            <w:pPr>
              <w:jc w:val="right"/>
            </w:pPr>
            <w:r w:rsidRPr="003E2196">
              <w:t>6,2</w:t>
            </w:r>
          </w:p>
        </w:tc>
        <w:tc>
          <w:tcPr>
            <w:tcW w:w="1245" w:type="dxa"/>
            <w:tcBorders>
              <w:top w:val="nil"/>
              <w:bottom w:val="nil"/>
            </w:tcBorders>
            <w:vAlign w:val="center"/>
          </w:tcPr>
          <w:p w14:paraId="75E3D49E" w14:textId="195FBDC1" w:rsidR="000234E1" w:rsidRPr="00101C0B" w:rsidRDefault="000234E1">
            <w:pPr>
              <w:jc w:val="right"/>
            </w:pPr>
            <w:r w:rsidRPr="003E2196">
              <w:t>0,2</w:t>
            </w:r>
          </w:p>
        </w:tc>
        <w:tc>
          <w:tcPr>
            <w:tcW w:w="1137" w:type="dxa"/>
            <w:tcBorders>
              <w:top w:val="nil"/>
              <w:bottom w:val="nil"/>
            </w:tcBorders>
            <w:vAlign w:val="center"/>
          </w:tcPr>
          <w:p w14:paraId="4060B400" w14:textId="43B0649D" w:rsidR="000234E1" w:rsidRPr="00101C0B" w:rsidRDefault="000234E1">
            <w:pPr>
              <w:jc w:val="right"/>
            </w:pPr>
            <w:r w:rsidRPr="003E2196">
              <w:t xml:space="preserve"> 2,0 </w:t>
            </w:r>
          </w:p>
        </w:tc>
      </w:tr>
      <w:tr w:rsidR="000234E1" w:rsidRPr="00101C0B" w14:paraId="3BEACCBB" w14:textId="77777777" w:rsidTr="009A297A">
        <w:trPr>
          <w:trHeight w:val="158"/>
        </w:trPr>
        <w:tc>
          <w:tcPr>
            <w:tcW w:w="993" w:type="dxa"/>
            <w:vMerge/>
            <w:vAlign w:val="center"/>
          </w:tcPr>
          <w:p w14:paraId="1194CD2A" w14:textId="77777777" w:rsidR="000234E1" w:rsidRPr="00101C0B" w:rsidRDefault="000234E1" w:rsidP="000234E1">
            <w:pPr>
              <w:jc w:val="right"/>
            </w:pPr>
          </w:p>
        </w:tc>
        <w:tc>
          <w:tcPr>
            <w:tcW w:w="1455" w:type="dxa"/>
            <w:vMerge/>
            <w:vAlign w:val="center"/>
          </w:tcPr>
          <w:p w14:paraId="148F73FD" w14:textId="77777777" w:rsidR="000234E1" w:rsidRPr="00404901" w:rsidRDefault="000234E1" w:rsidP="000234E1">
            <w:pPr>
              <w:jc w:val="right"/>
              <w:rPr>
                <w:b/>
              </w:rPr>
            </w:pPr>
          </w:p>
        </w:tc>
        <w:tc>
          <w:tcPr>
            <w:tcW w:w="1366" w:type="dxa"/>
            <w:tcBorders>
              <w:top w:val="nil"/>
              <w:bottom w:val="single" w:sz="4" w:space="0" w:color="auto"/>
            </w:tcBorders>
          </w:tcPr>
          <w:p w14:paraId="5E617F6F" w14:textId="77777777" w:rsidR="000234E1" w:rsidRPr="00101C0B" w:rsidRDefault="000234E1" w:rsidP="000234E1">
            <w:r w:rsidRPr="00101C0B">
              <w:t>Mølleejer</w:t>
            </w:r>
          </w:p>
        </w:tc>
        <w:tc>
          <w:tcPr>
            <w:tcW w:w="1383" w:type="dxa"/>
            <w:tcBorders>
              <w:top w:val="nil"/>
              <w:bottom w:val="single" w:sz="4" w:space="0" w:color="auto"/>
            </w:tcBorders>
            <w:vAlign w:val="center"/>
          </w:tcPr>
          <w:p w14:paraId="5D62ACF3" w14:textId="5B142EBB" w:rsidR="000234E1" w:rsidRPr="00101C0B" w:rsidRDefault="000234E1">
            <w:pPr>
              <w:jc w:val="right"/>
            </w:pPr>
            <w:r w:rsidRPr="003E2196">
              <w:t>2,2</w:t>
            </w:r>
          </w:p>
        </w:tc>
        <w:tc>
          <w:tcPr>
            <w:tcW w:w="1245" w:type="dxa"/>
            <w:tcBorders>
              <w:top w:val="nil"/>
              <w:bottom w:val="single" w:sz="4" w:space="0" w:color="auto"/>
            </w:tcBorders>
            <w:vAlign w:val="center"/>
          </w:tcPr>
          <w:p w14:paraId="2D91C823" w14:textId="497AAA18" w:rsidR="000234E1" w:rsidRPr="00101C0B" w:rsidRDefault="000234E1">
            <w:pPr>
              <w:jc w:val="right"/>
            </w:pPr>
            <w:r w:rsidRPr="003E2196">
              <w:t>0,1</w:t>
            </w:r>
          </w:p>
        </w:tc>
        <w:tc>
          <w:tcPr>
            <w:tcW w:w="1137" w:type="dxa"/>
            <w:tcBorders>
              <w:top w:val="nil"/>
              <w:bottom w:val="single" w:sz="4" w:space="0" w:color="auto"/>
            </w:tcBorders>
            <w:vAlign w:val="center"/>
          </w:tcPr>
          <w:p w14:paraId="4CB7A2BB" w14:textId="7A010ACA" w:rsidR="000234E1" w:rsidRPr="00101C0B" w:rsidRDefault="000234E1">
            <w:pPr>
              <w:jc w:val="right"/>
            </w:pPr>
            <w:r w:rsidRPr="003E2196">
              <w:t xml:space="preserve"> 10,6 </w:t>
            </w:r>
          </w:p>
        </w:tc>
      </w:tr>
      <w:tr w:rsidR="000234E1" w:rsidRPr="00101C0B" w14:paraId="7B036A31" w14:textId="77777777" w:rsidTr="009A297A">
        <w:trPr>
          <w:trHeight w:val="159"/>
        </w:trPr>
        <w:tc>
          <w:tcPr>
            <w:tcW w:w="993" w:type="dxa"/>
            <w:vMerge w:val="restart"/>
            <w:vAlign w:val="center"/>
          </w:tcPr>
          <w:p w14:paraId="39BCF1E2" w14:textId="77777777" w:rsidR="000234E1" w:rsidRPr="00101C0B" w:rsidRDefault="000234E1" w:rsidP="000234E1">
            <w:pPr>
              <w:jc w:val="right"/>
            </w:pPr>
            <w:r>
              <w:t>150</w:t>
            </w:r>
          </w:p>
        </w:tc>
        <w:tc>
          <w:tcPr>
            <w:tcW w:w="1455" w:type="dxa"/>
            <w:vMerge w:val="restart"/>
            <w:vAlign w:val="center"/>
          </w:tcPr>
          <w:p w14:paraId="20983DAD" w14:textId="77777777" w:rsidR="000234E1" w:rsidRPr="00404901" w:rsidRDefault="000234E1" w:rsidP="000234E1">
            <w:pPr>
              <w:jc w:val="right"/>
              <w:rPr>
                <w:b/>
              </w:rPr>
            </w:pPr>
            <w:r w:rsidRPr="00404901">
              <w:rPr>
                <w:b/>
              </w:rPr>
              <w:t>91</w:t>
            </w:r>
          </w:p>
        </w:tc>
        <w:tc>
          <w:tcPr>
            <w:tcW w:w="1366" w:type="dxa"/>
            <w:tcBorders>
              <w:bottom w:val="nil"/>
            </w:tcBorders>
          </w:tcPr>
          <w:p w14:paraId="0B82CFC5" w14:textId="77777777" w:rsidR="000234E1" w:rsidRPr="00101C0B" w:rsidRDefault="000234E1" w:rsidP="000234E1">
            <w:r w:rsidRPr="00101C0B">
              <w:t>Energinet.dk</w:t>
            </w:r>
          </w:p>
        </w:tc>
        <w:tc>
          <w:tcPr>
            <w:tcW w:w="1383" w:type="dxa"/>
            <w:tcBorders>
              <w:bottom w:val="nil"/>
            </w:tcBorders>
            <w:vAlign w:val="center"/>
          </w:tcPr>
          <w:p w14:paraId="34697BB4" w14:textId="4D3F11D1" w:rsidR="000234E1" w:rsidRPr="00101C0B" w:rsidRDefault="000234E1">
            <w:pPr>
              <w:jc w:val="right"/>
            </w:pPr>
            <w:r w:rsidRPr="006F36ED">
              <w:t>14,6</w:t>
            </w:r>
          </w:p>
        </w:tc>
        <w:tc>
          <w:tcPr>
            <w:tcW w:w="1245" w:type="dxa"/>
            <w:tcBorders>
              <w:bottom w:val="nil"/>
            </w:tcBorders>
            <w:vAlign w:val="center"/>
          </w:tcPr>
          <w:p w14:paraId="4DBB78A3" w14:textId="6C64577D" w:rsidR="000234E1" w:rsidRPr="00101C0B" w:rsidRDefault="000234E1">
            <w:pPr>
              <w:jc w:val="right"/>
            </w:pPr>
            <w:r w:rsidRPr="006F36ED">
              <w:t>0,4</w:t>
            </w:r>
          </w:p>
        </w:tc>
        <w:tc>
          <w:tcPr>
            <w:tcW w:w="1137" w:type="dxa"/>
            <w:tcBorders>
              <w:bottom w:val="nil"/>
            </w:tcBorders>
            <w:vAlign w:val="center"/>
          </w:tcPr>
          <w:p w14:paraId="2C0FF3A9" w14:textId="3E6BB084" w:rsidR="000234E1" w:rsidRPr="00101C0B" w:rsidRDefault="000234E1">
            <w:pPr>
              <w:jc w:val="right"/>
            </w:pPr>
            <w:r w:rsidRPr="006F36ED">
              <w:t xml:space="preserve"> 7,4 </w:t>
            </w:r>
          </w:p>
        </w:tc>
      </w:tr>
      <w:tr w:rsidR="000234E1" w:rsidRPr="00101C0B" w14:paraId="71E2B6A1" w14:textId="77777777" w:rsidTr="009A297A">
        <w:trPr>
          <w:trHeight w:val="158"/>
        </w:trPr>
        <w:tc>
          <w:tcPr>
            <w:tcW w:w="993" w:type="dxa"/>
            <w:vMerge/>
            <w:vAlign w:val="center"/>
          </w:tcPr>
          <w:p w14:paraId="4D0DC4CC" w14:textId="77777777" w:rsidR="000234E1" w:rsidRPr="00101C0B" w:rsidRDefault="000234E1" w:rsidP="000234E1">
            <w:pPr>
              <w:jc w:val="right"/>
            </w:pPr>
          </w:p>
        </w:tc>
        <w:tc>
          <w:tcPr>
            <w:tcW w:w="1455" w:type="dxa"/>
            <w:vMerge/>
            <w:vAlign w:val="center"/>
          </w:tcPr>
          <w:p w14:paraId="2443AEA3" w14:textId="77777777" w:rsidR="000234E1" w:rsidRPr="00404901" w:rsidRDefault="000234E1" w:rsidP="000234E1">
            <w:pPr>
              <w:jc w:val="right"/>
              <w:rPr>
                <w:b/>
              </w:rPr>
            </w:pPr>
          </w:p>
        </w:tc>
        <w:tc>
          <w:tcPr>
            <w:tcW w:w="1366" w:type="dxa"/>
            <w:tcBorders>
              <w:top w:val="nil"/>
              <w:bottom w:val="nil"/>
            </w:tcBorders>
          </w:tcPr>
          <w:p w14:paraId="538F659A" w14:textId="77777777" w:rsidR="000234E1" w:rsidRPr="00101C0B" w:rsidRDefault="000234E1" w:rsidP="000234E1">
            <w:r w:rsidRPr="00101C0B">
              <w:t>Netselskab</w:t>
            </w:r>
          </w:p>
        </w:tc>
        <w:tc>
          <w:tcPr>
            <w:tcW w:w="1383" w:type="dxa"/>
            <w:tcBorders>
              <w:top w:val="nil"/>
              <w:bottom w:val="nil"/>
            </w:tcBorders>
            <w:vAlign w:val="center"/>
          </w:tcPr>
          <w:p w14:paraId="3F399C3D" w14:textId="21718A08" w:rsidR="000234E1" w:rsidRPr="00101C0B" w:rsidRDefault="000234E1">
            <w:pPr>
              <w:jc w:val="right"/>
            </w:pPr>
            <w:r w:rsidRPr="006F36ED">
              <w:t>11,6</w:t>
            </w:r>
          </w:p>
        </w:tc>
        <w:tc>
          <w:tcPr>
            <w:tcW w:w="1245" w:type="dxa"/>
            <w:tcBorders>
              <w:top w:val="nil"/>
              <w:bottom w:val="nil"/>
            </w:tcBorders>
            <w:vAlign w:val="center"/>
          </w:tcPr>
          <w:p w14:paraId="202B9B17" w14:textId="0E279D2D" w:rsidR="000234E1" w:rsidRPr="00101C0B" w:rsidRDefault="000234E1">
            <w:pPr>
              <w:jc w:val="right"/>
            </w:pPr>
            <w:r w:rsidRPr="006F36ED">
              <w:t>0,3</w:t>
            </w:r>
          </w:p>
        </w:tc>
        <w:tc>
          <w:tcPr>
            <w:tcW w:w="1137" w:type="dxa"/>
            <w:tcBorders>
              <w:top w:val="nil"/>
              <w:bottom w:val="nil"/>
            </w:tcBorders>
            <w:vAlign w:val="center"/>
          </w:tcPr>
          <w:p w14:paraId="43E98D68" w14:textId="5513CAA8" w:rsidR="000234E1" w:rsidRPr="00101C0B" w:rsidRDefault="000234E1">
            <w:pPr>
              <w:jc w:val="right"/>
            </w:pPr>
            <w:r w:rsidRPr="006F36ED">
              <w:t xml:space="preserve"> 7,1 </w:t>
            </w:r>
          </w:p>
        </w:tc>
      </w:tr>
      <w:tr w:rsidR="000234E1" w:rsidRPr="00101C0B" w14:paraId="753110DD" w14:textId="77777777" w:rsidTr="009A297A">
        <w:trPr>
          <w:trHeight w:val="158"/>
        </w:trPr>
        <w:tc>
          <w:tcPr>
            <w:tcW w:w="993" w:type="dxa"/>
            <w:vMerge/>
            <w:vAlign w:val="center"/>
          </w:tcPr>
          <w:p w14:paraId="21853540" w14:textId="77777777" w:rsidR="000234E1" w:rsidRPr="00101C0B" w:rsidRDefault="000234E1" w:rsidP="000234E1">
            <w:pPr>
              <w:jc w:val="right"/>
            </w:pPr>
          </w:p>
        </w:tc>
        <w:tc>
          <w:tcPr>
            <w:tcW w:w="1455" w:type="dxa"/>
            <w:vMerge/>
            <w:vAlign w:val="center"/>
          </w:tcPr>
          <w:p w14:paraId="0E58AE59" w14:textId="77777777" w:rsidR="000234E1" w:rsidRPr="00404901" w:rsidRDefault="000234E1" w:rsidP="000234E1">
            <w:pPr>
              <w:jc w:val="right"/>
              <w:rPr>
                <w:b/>
              </w:rPr>
            </w:pPr>
          </w:p>
        </w:tc>
        <w:tc>
          <w:tcPr>
            <w:tcW w:w="1366" w:type="dxa"/>
            <w:tcBorders>
              <w:top w:val="nil"/>
              <w:bottom w:val="single" w:sz="4" w:space="0" w:color="auto"/>
            </w:tcBorders>
          </w:tcPr>
          <w:p w14:paraId="7B25347E" w14:textId="77777777" w:rsidR="000234E1" w:rsidRPr="00101C0B" w:rsidRDefault="000234E1" w:rsidP="000234E1">
            <w:r w:rsidRPr="00101C0B">
              <w:t>Mølleejer</w:t>
            </w:r>
          </w:p>
        </w:tc>
        <w:tc>
          <w:tcPr>
            <w:tcW w:w="1383" w:type="dxa"/>
            <w:tcBorders>
              <w:top w:val="nil"/>
              <w:bottom w:val="single" w:sz="4" w:space="0" w:color="auto"/>
            </w:tcBorders>
            <w:vAlign w:val="center"/>
          </w:tcPr>
          <w:p w14:paraId="5D5BAD66" w14:textId="3D73CED4" w:rsidR="000234E1" w:rsidRPr="00101C0B" w:rsidRDefault="000234E1">
            <w:pPr>
              <w:jc w:val="right"/>
            </w:pPr>
            <w:r w:rsidRPr="006F36ED">
              <w:t>11,3</w:t>
            </w:r>
          </w:p>
        </w:tc>
        <w:tc>
          <w:tcPr>
            <w:tcW w:w="1245" w:type="dxa"/>
            <w:tcBorders>
              <w:top w:val="nil"/>
              <w:bottom w:val="single" w:sz="4" w:space="0" w:color="auto"/>
            </w:tcBorders>
            <w:vAlign w:val="center"/>
          </w:tcPr>
          <w:p w14:paraId="211803FD" w14:textId="09E85219" w:rsidR="000234E1" w:rsidRPr="00101C0B" w:rsidRDefault="000234E1">
            <w:pPr>
              <w:jc w:val="right"/>
            </w:pPr>
            <w:r w:rsidRPr="006F36ED">
              <w:t>0,3</w:t>
            </w:r>
          </w:p>
        </w:tc>
        <w:tc>
          <w:tcPr>
            <w:tcW w:w="1137" w:type="dxa"/>
            <w:tcBorders>
              <w:top w:val="nil"/>
              <w:bottom w:val="single" w:sz="4" w:space="0" w:color="auto"/>
            </w:tcBorders>
            <w:vAlign w:val="center"/>
          </w:tcPr>
          <w:p w14:paraId="315DC3E6" w14:textId="5B0B4AD8" w:rsidR="000234E1" w:rsidRPr="00101C0B" w:rsidRDefault="000234E1">
            <w:pPr>
              <w:jc w:val="right"/>
            </w:pPr>
            <w:r w:rsidRPr="006F36ED">
              <w:t xml:space="preserve"> 37,6 </w:t>
            </w:r>
          </w:p>
        </w:tc>
      </w:tr>
      <w:tr w:rsidR="000234E1" w:rsidRPr="00101C0B" w14:paraId="7AA2B668" w14:textId="77777777" w:rsidTr="009A297A">
        <w:trPr>
          <w:trHeight w:val="159"/>
        </w:trPr>
        <w:tc>
          <w:tcPr>
            <w:tcW w:w="993" w:type="dxa"/>
            <w:vMerge w:val="restart"/>
            <w:vAlign w:val="center"/>
          </w:tcPr>
          <w:p w14:paraId="7660E4F8" w14:textId="77777777" w:rsidR="000234E1" w:rsidRPr="00101C0B" w:rsidRDefault="000234E1" w:rsidP="000234E1">
            <w:pPr>
              <w:jc w:val="right"/>
            </w:pPr>
            <w:r>
              <w:t>200</w:t>
            </w:r>
          </w:p>
        </w:tc>
        <w:tc>
          <w:tcPr>
            <w:tcW w:w="1455" w:type="dxa"/>
            <w:vMerge w:val="restart"/>
            <w:vAlign w:val="center"/>
          </w:tcPr>
          <w:p w14:paraId="7E3CF381" w14:textId="77777777" w:rsidR="000234E1" w:rsidRPr="00404901" w:rsidRDefault="000234E1" w:rsidP="000234E1">
            <w:pPr>
              <w:jc w:val="right"/>
              <w:rPr>
                <w:b/>
              </w:rPr>
            </w:pPr>
            <w:r w:rsidRPr="00404901">
              <w:rPr>
                <w:b/>
              </w:rPr>
              <w:t>118</w:t>
            </w:r>
          </w:p>
        </w:tc>
        <w:tc>
          <w:tcPr>
            <w:tcW w:w="1366" w:type="dxa"/>
            <w:tcBorders>
              <w:bottom w:val="nil"/>
            </w:tcBorders>
          </w:tcPr>
          <w:p w14:paraId="03568DFC" w14:textId="77777777" w:rsidR="000234E1" w:rsidRPr="00101C0B" w:rsidRDefault="000234E1" w:rsidP="000234E1">
            <w:r w:rsidRPr="00101C0B">
              <w:t>Energinet.dk</w:t>
            </w:r>
          </w:p>
        </w:tc>
        <w:tc>
          <w:tcPr>
            <w:tcW w:w="1383" w:type="dxa"/>
            <w:tcBorders>
              <w:bottom w:val="nil"/>
            </w:tcBorders>
            <w:vAlign w:val="center"/>
          </w:tcPr>
          <w:p w14:paraId="2A91A23D" w14:textId="5AB50297" w:rsidR="000234E1" w:rsidRPr="00101C0B" w:rsidRDefault="000234E1">
            <w:pPr>
              <w:jc w:val="right"/>
            </w:pPr>
            <w:r w:rsidRPr="00E37730">
              <w:t>27,4</w:t>
            </w:r>
          </w:p>
        </w:tc>
        <w:tc>
          <w:tcPr>
            <w:tcW w:w="1245" w:type="dxa"/>
            <w:tcBorders>
              <w:bottom w:val="nil"/>
            </w:tcBorders>
            <w:vAlign w:val="center"/>
          </w:tcPr>
          <w:p w14:paraId="3009BFA6" w14:textId="136EE5F6" w:rsidR="000234E1" w:rsidRPr="00101C0B" w:rsidRDefault="000234E1">
            <w:pPr>
              <w:jc w:val="right"/>
            </w:pPr>
            <w:r w:rsidRPr="00E37730">
              <w:t>0,8</w:t>
            </w:r>
          </w:p>
        </w:tc>
        <w:tc>
          <w:tcPr>
            <w:tcW w:w="1137" w:type="dxa"/>
            <w:tcBorders>
              <w:bottom w:val="nil"/>
            </w:tcBorders>
            <w:vAlign w:val="center"/>
          </w:tcPr>
          <w:p w14:paraId="010A13B5" w14:textId="53B14D24" w:rsidR="000234E1" w:rsidRPr="00101C0B" w:rsidRDefault="000234E1">
            <w:pPr>
              <w:jc w:val="right"/>
            </w:pPr>
            <w:r w:rsidRPr="00E37730">
              <w:t xml:space="preserve"> 9,7 </w:t>
            </w:r>
          </w:p>
        </w:tc>
      </w:tr>
      <w:tr w:rsidR="000234E1" w:rsidRPr="00101C0B" w14:paraId="0153228F" w14:textId="77777777" w:rsidTr="009A297A">
        <w:trPr>
          <w:trHeight w:val="158"/>
        </w:trPr>
        <w:tc>
          <w:tcPr>
            <w:tcW w:w="993" w:type="dxa"/>
            <w:vMerge/>
          </w:tcPr>
          <w:p w14:paraId="4F3CA1B4" w14:textId="77777777" w:rsidR="000234E1" w:rsidRPr="00101C0B" w:rsidRDefault="000234E1" w:rsidP="000234E1"/>
        </w:tc>
        <w:tc>
          <w:tcPr>
            <w:tcW w:w="1455" w:type="dxa"/>
            <w:vMerge/>
          </w:tcPr>
          <w:p w14:paraId="64144763" w14:textId="77777777" w:rsidR="000234E1" w:rsidRPr="00101C0B" w:rsidRDefault="000234E1" w:rsidP="000234E1"/>
        </w:tc>
        <w:tc>
          <w:tcPr>
            <w:tcW w:w="1366" w:type="dxa"/>
            <w:tcBorders>
              <w:top w:val="nil"/>
              <w:bottom w:val="nil"/>
            </w:tcBorders>
          </w:tcPr>
          <w:p w14:paraId="7903885D" w14:textId="77777777" w:rsidR="000234E1" w:rsidRPr="00101C0B" w:rsidRDefault="000234E1" w:rsidP="000234E1">
            <w:r w:rsidRPr="00101C0B">
              <w:t>Netselskab</w:t>
            </w:r>
          </w:p>
        </w:tc>
        <w:tc>
          <w:tcPr>
            <w:tcW w:w="1383" w:type="dxa"/>
            <w:tcBorders>
              <w:top w:val="nil"/>
              <w:bottom w:val="nil"/>
            </w:tcBorders>
            <w:vAlign w:val="center"/>
          </w:tcPr>
          <w:p w14:paraId="17934B1A" w14:textId="3501C4D2" w:rsidR="000234E1" w:rsidRPr="00101C0B" w:rsidRDefault="000234E1">
            <w:pPr>
              <w:jc w:val="right"/>
            </w:pPr>
            <w:r w:rsidRPr="00E37730">
              <w:t>13,9</w:t>
            </w:r>
          </w:p>
        </w:tc>
        <w:tc>
          <w:tcPr>
            <w:tcW w:w="1245" w:type="dxa"/>
            <w:tcBorders>
              <w:top w:val="nil"/>
              <w:bottom w:val="nil"/>
            </w:tcBorders>
            <w:vAlign w:val="center"/>
          </w:tcPr>
          <w:p w14:paraId="08B4ECE8" w14:textId="345209F9" w:rsidR="000234E1" w:rsidRPr="00101C0B" w:rsidRDefault="000234E1">
            <w:pPr>
              <w:jc w:val="right"/>
            </w:pPr>
            <w:r w:rsidRPr="00E37730">
              <w:t>0,4</w:t>
            </w:r>
          </w:p>
        </w:tc>
        <w:tc>
          <w:tcPr>
            <w:tcW w:w="1137" w:type="dxa"/>
            <w:tcBorders>
              <w:top w:val="nil"/>
              <w:bottom w:val="nil"/>
            </w:tcBorders>
            <w:vAlign w:val="center"/>
          </w:tcPr>
          <w:p w14:paraId="1FF12632" w14:textId="49A2ED45" w:rsidR="000234E1" w:rsidRPr="00101C0B" w:rsidRDefault="000234E1">
            <w:pPr>
              <w:jc w:val="right"/>
            </w:pPr>
            <w:r w:rsidRPr="00E37730">
              <w:t xml:space="preserve"> 8,4 </w:t>
            </w:r>
          </w:p>
        </w:tc>
      </w:tr>
      <w:tr w:rsidR="000234E1" w:rsidRPr="00101C0B" w14:paraId="4E8DEE5E" w14:textId="77777777" w:rsidTr="009A297A">
        <w:trPr>
          <w:trHeight w:val="158"/>
        </w:trPr>
        <w:tc>
          <w:tcPr>
            <w:tcW w:w="993" w:type="dxa"/>
            <w:vMerge/>
          </w:tcPr>
          <w:p w14:paraId="6D618BFB" w14:textId="77777777" w:rsidR="000234E1" w:rsidRPr="00101C0B" w:rsidRDefault="000234E1" w:rsidP="000234E1"/>
        </w:tc>
        <w:tc>
          <w:tcPr>
            <w:tcW w:w="1455" w:type="dxa"/>
            <w:vMerge/>
          </w:tcPr>
          <w:p w14:paraId="524419B0" w14:textId="77777777" w:rsidR="000234E1" w:rsidRPr="00101C0B" w:rsidRDefault="000234E1" w:rsidP="000234E1"/>
        </w:tc>
        <w:tc>
          <w:tcPr>
            <w:tcW w:w="1366" w:type="dxa"/>
            <w:tcBorders>
              <w:top w:val="nil"/>
            </w:tcBorders>
          </w:tcPr>
          <w:p w14:paraId="199A63E9" w14:textId="77777777" w:rsidR="000234E1" w:rsidRPr="00101C0B" w:rsidRDefault="000234E1" w:rsidP="000234E1">
            <w:r w:rsidRPr="00101C0B">
              <w:t>Mølleejer</w:t>
            </w:r>
          </w:p>
        </w:tc>
        <w:tc>
          <w:tcPr>
            <w:tcW w:w="1383" w:type="dxa"/>
            <w:tcBorders>
              <w:top w:val="nil"/>
            </w:tcBorders>
            <w:vAlign w:val="center"/>
          </w:tcPr>
          <w:p w14:paraId="52F7957E" w14:textId="73645F91" w:rsidR="000234E1" w:rsidRPr="00101C0B" w:rsidRDefault="000234E1">
            <w:pPr>
              <w:jc w:val="right"/>
            </w:pPr>
            <w:r w:rsidRPr="00E37730">
              <w:t>12,6</w:t>
            </w:r>
          </w:p>
        </w:tc>
        <w:tc>
          <w:tcPr>
            <w:tcW w:w="1245" w:type="dxa"/>
            <w:tcBorders>
              <w:top w:val="nil"/>
            </w:tcBorders>
            <w:vAlign w:val="center"/>
          </w:tcPr>
          <w:p w14:paraId="7F2EF749" w14:textId="320C417D" w:rsidR="000234E1" w:rsidRPr="00101C0B" w:rsidRDefault="000234E1">
            <w:pPr>
              <w:jc w:val="right"/>
            </w:pPr>
            <w:r w:rsidRPr="00E37730">
              <w:t>0,4</w:t>
            </w:r>
          </w:p>
        </w:tc>
        <w:tc>
          <w:tcPr>
            <w:tcW w:w="1137" w:type="dxa"/>
            <w:tcBorders>
              <w:top w:val="nil"/>
            </w:tcBorders>
            <w:vAlign w:val="center"/>
          </w:tcPr>
          <w:p w14:paraId="47D196AB" w14:textId="31E07DAE" w:rsidR="000234E1" w:rsidRPr="00101C0B" w:rsidRDefault="000234E1">
            <w:pPr>
              <w:jc w:val="right"/>
            </w:pPr>
            <w:r w:rsidRPr="00E37730">
              <w:t xml:space="preserve"> 44,6 </w:t>
            </w:r>
          </w:p>
        </w:tc>
      </w:tr>
    </w:tbl>
    <w:p w14:paraId="138F7FBA" w14:textId="77777777" w:rsidR="000234E1" w:rsidRPr="00091BF4" w:rsidRDefault="000234E1" w:rsidP="007B41D2"/>
    <w:p w14:paraId="5E9CF63D" w14:textId="1B6396EF" w:rsidR="007B41D2" w:rsidRDefault="007B41D2" w:rsidP="007B41D2">
      <w:r w:rsidRPr="009A297A">
        <w:t xml:space="preserve">I </w:t>
      </w:r>
      <w:r w:rsidRPr="009A297A">
        <w:fldChar w:fldCharType="begin"/>
      </w:r>
      <w:r w:rsidRPr="009A297A">
        <w:instrText xml:space="preserve"> REF _Ref391649947 \h </w:instrText>
      </w:r>
      <w:r w:rsidR="007044B4" w:rsidRPr="009A297A">
        <w:instrText xml:space="preserve"> \* MERGEFORMAT </w:instrText>
      </w:r>
      <w:r w:rsidRPr="009A297A">
        <w:fldChar w:fldCharType="separate"/>
      </w:r>
      <w:r w:rsidR="00901D9E" w:rsidRPr="009A297A">
        <w:t>Bilag 2</w:t>
      </w:r>
      <w:r w:rsidRPr="009A297A">
        <w:fldChar w:fldCharType="end"/>
      </w:r>
      <w:r w:rsidRPr="009A297A">
        <w:t xml:space="preserve"> er beskrivelserne af og omkostningerne til de øvrige tilslutningsløsni</w:t>
      </w:r>
      <w:r w:rsidRPr="009A297A">
        <w:t>n</w:t>
      </w:r>
      <w:r w:rsidRPr="009A297A">
        <w:t>ger anført.</w:t>
      </w:r>
    </w:p>
    <w:p w14:paraId="5ACCA17D" w14:textId="77777777" w:rsidR="000352B8" w:rsidRDefault="000352B8" w:rsidP="000352B8"/>
    <w:p w14:paraId="162BC192" w14:textId="77777777" w:rsidR="00550B68" w:rsidRDefault="00550B68" w:rsidP="000352B8"/>
    <w:p w14:paraId="37F1224A" w14:textId="77777777" w:rsidR="009A297A" w:rsidRDefault="009A297A">
      <w:pPr>
        <w:spacing w:line="240" w:lineRule="auto"/>
        <w:rPr>
          <w:b/>
          <w:sz w:val="19"/>
        </w:rPr>
      </w:pPr>
      <w:bookmarkStart w:id="84" w:name="_Toc396477435"/>
      <w:bookmarkStart w:id="85" w:name="_Ref397274522"/>
      <w:r>
        <w:br w:type="page"/>
      </w:r>
    </w:p>
    <w:p w14:paraId="775C105F" w14:textId="6FA21449" w:rsidR="000352B8" w:rsidRDefault="000352B8" w:rsidP="000352B8">
      <w:pPr>
        <w:pStyle w:val="Overskrift2"/>
      </w:pPr>
      <w:bookmarkStart w:id="86" w:name="_Toc412184019"/>
      <w:r>
        <w:lastRenderedPageBreak/>
        <w:t>Bornholm</w:t>
      </w:r>
      <w:bookmarkEnd w:id="84"/>
      <w:bookmarkEnd w:id="85"/>
      <w:bookmarkEnd w:id="86"/>
    </w:p>
    <w:p w14:paraId="3D6108B0" w14:textId="27F3D3DD" w:rsidR="00C74F62" w:rsidRDefault="00C74F62" w:rsidP="003C01F7">
      <w:r>
        <w:t xml:space="preserve">Det udpegede område ud for Bornholms kyst er vist på kortudsnittet i </w:t>
      </w:r>
      <w:r>
        <w:fldChar w:fldCharType="begin"/>
      </w:r>
      <w:r>
        <w:instrText xml:space="preserve"> REF _Ref391992403 \h </w:instrText>
      </w:r>
      <w:r>
        <w:fldChar w:fldCharType="separate"/>
      </w:r>
      <w:r w:rsidR="00901D9E">
        <w:t xml:space="preserve">Figur </w:t>
      </w:r>
      <w:r w:rsidR="00901D9E">
        <w:rPr>
          <w:noProof/>
        </w:rPr>
        <w:t>6</w:t>
      </w:r>
      <w:r>
        <w:fldChar w:fldCharType="end"/>
      </w:r>
      <w:r>
        <w:t>.</w:t>
      </w:r>
    </w:p>
    <w:p w14:paraId="253D57E1" w14:textId="77777777" w:rsidR="00C74F62" w:rsidRDefault="00C74F62" w:rsidP="003C01F7"/>
    <w:p w14:paraId="113972B6" w14:textId="592CB7D4" w:rsidR="00EA52A3" w:rsidRDefault="00EA52A3" w:rsidP="00670B40">
      <w:r>
        <w:t>Ved opfør</w:t>
      </w:r>
      <w:r w:rsidR="006C0F43">
        <w:t>el</w:t>
      </w:r>
      <w:r>
        <w:t xml:space="preserve">se af </w:t>
      </w:r>
      <w:r w:rsidR="00EE2CB4">
        <w:t xml:space="preserve">en kystnær </w:t>
      </w:r>
      <w:r w:rsidR="00BD4A0E">
        <w:t>havmølle</w:t>
      </w:r>
      <w:r w:rsidR="00EE2CB4">
        <w:t xml:space="preserve">park ud for Rønne med tilslutning til det eksisterende </w:t>
      </w:r>
      <w:r w:rsidR="007011E9">
        <w:t xml:space="preserve">60 kV </w:t>
      </w:r>
      <w:r w:rsidR="00EE2CB4">
        <w:t xml:space="preserve">net på Bornholm er det efter aftale </w:t>
      </w:r>
      <w:r w:rsidR="00EE2CB4" w:rsidRPr="007B41D2">
        <w:t xml:space="preserve">med Energistyrelsen d. </w:t>
      </w:r>
      <w:r w:rsidR="007B41D2" w:rsidRPr="007B41D2">
        <w:t>23. januar 2014</w:t>
      </w:r>
      <w:r w:rsidR="00EE2CB4" w:rsidRPr="007B41D2">
        <w:t xml:space="preserve"> besluttet kun at undersøge nettilslutning af </w:t>
      </w:r>
      <w:r w:rsidR="006C0F43" w:rsidRPr="007B41D2">
        <w:t>en park på</w:t>
      </w:r>
      <w:r w:rsidR="00EE2CB4" w:rsidRPr="007B41D2">
        <w:t xml:space="preserve"> 50 MW.</w:t>
      </w:r>
      <w:r w:rsidR="00EE2CB4">
        <w:t xml:space="preserve"> Dette skyldes</w:t>
      </w:r>
      <w:r w:rsidR="00741A5B">
        <w:t>,</w:t>
      </w:r>
      <w:r w:rsidR="00EE2CB4">
        <w:t xml:space="preserve"> at</w:t>
      </w:r>
      <w:r w:rsidR="00684292">
        <w:t xml:space="preserve"> en</w:t>
      </w:r>
      <w:r w:rsidR="00EE2CB4">
        <w:t xml:space="preserve"> større park vil kræve etablering af et nyt kabel me</w:t>
      </w:r>
      <w:r w:rsidR="00583073">
        <w:t>llem Bornholm og Sverige, da de</w:t>
      </w:r>
      <w:r w:rsidR="00F718A3">
        <w:t>r</w:t>
      </w:r>
      <w:r w:rsidR="00EE2CB4">
        <w:t xml:space="preserve"> </w:t>
      </w:r>
      <w:r w:rsidR="00741A5B">
        <w:t>vi</w:t>
      </w:r>
      <w:r w:rsidR="00583073">
        <w:t xml:space="preserve">l kunne </w:t>
      </w:r>
      <w:r w:rsidR="00F718A3">
        <w:t>opstå</w:t>
      </w:r>
      <w:r w:rsidR="00741A5B">
        <w:t xml:space="preserve"> perioder med større overskud af produktion end den eksisterende forbindelse kan overføre. Det skønnes ikke tidsmæssigt at være muligt at nå at etablere et nyt kabel mellem Bornholm og Sverige</w:t>
      </w:r>
      <w:r w:rsidR="00F718A3">
        <w:t xml:space="preserve"> inden </w:t>
      </w:r>
      <w:r w:rsidR="00265796">
        <w:t>hav</w:t>
      </w:r>
      <w:r w:rsidR="00F718A3">
        <w:t xml:space="preserve">mølleparkens </w:t>
      </w:r>
      <w:r w:rsidR="00464982">
        <w:t>idriftsættelse</w:t>
      </w:r>
      <w:r w:rsidR="00741A5B">
        <w:t xml:space="preserve"> pga. forventelig lang sagsbehan</w:t>
      </w:r>
      <w:r w:rsidR="00741A5B">
        <w:t>d</w:t>
      </w:r>
      <w:r w:rsidR="00741A5B">
        <w:t>lingstid og efterfølgende lang etableringstid.</w:t>
      </w:r>
    </w:p>
    <w:p w14:paraId="1E65DA10" w14:textId="77777777" w:rsidR="00EE2CB4" w:rsidRDefault="00EE2CB4" w:rsidP="00670B40"/>
    <w:p w14:paraId="35698B21" w14:textId="2E445B21" w:rsidR="00045DEA" w:rsidRDefault="00045DEA" w:rsidP="00045DEA">
      <w:r>
        <w:t>Der er fastlagt et ilandføringspunkt syd for Rønne</w:t>
      </w:r>
      <w:r w:rsidR="007B41D2">
        <w:t xml:space="preserve"> som vist på kortet</w:t>
      </w:r>
      <w:r>
        <w:t>.</w:t>
      </w:r>
    </w:p>
    <w:p w14:paraId="7034944B" w14:textId="77777777" w:rsidR="009A297A" w:rsidRDefault="009A297A" w:rsidP="00045DEA"/>
    <w:p w14:paraId="654ED09F" w14:textId="181B0D63" w:rsidR="00670B40" w:rsidRDefault="00EC44DD" w:rsidP="00670B40">
      <w:pPr>
        <w:keepNext/>
      </w:pPr>
      <w:r>
        <w:rPr>
          <w:noProof/>
          <w:lang w:eastAsia="da-DK"/>
        </w:rPr>
        <w:drawing>
          <wp:inline distT="0" distB="0" distL="0" distR="0" wp14:anchorId="60DD51E0" wp14:editId="7A9EBAC6">
            <wp:extent cx="4214610" cy="5405933"/>
            <wp:effectExtent l="0" t="0" r="0" b="4445"/>
            <wp:docPr id="7171" name="Billede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225729" cy="5420195"/>
                    </a:xfrm>
                    <a:prstGeom prst="rect">
                      <a:avLst/>
                    </a:prstGeom>
                  </pic:spPr>
                </pic:pic>
              </a:graphicData>
            </a:graphic>
          </wp:inline>
        </w:drawing>
      </w:r>
    </w:p>
    <w:p w14:paraId="7A88BB72" w14:textId="1359BCD5" w:rsidR="004948B6" w:rsidRDefault="00670B40" w:rsidP="00670B40">
      <w:pPr>
        <w:pStyle w:val="Billedtekst"/>
      </w:pPr>
      <w:bookmarkStart w:id="87" w:name="_Ref391992403"/>
      <w:r>
        <w:t xml:space="preserve">Figur </w:t>
      </w:r>
      <w:r w:rsidR="0019304E">
        <w:fldChar w:fldCharType="begin"/>
      </w:r>
      <w:r w:rsidR="0019304E">
        <w:instrText xml:space="preserve"> SEQ Figur \* ARABIC </w:instrText>
      </w:r>
      <w:r w:rsidR="0019304E">
        <w:fldChar w:fldCharType="separate"/>
      </w:r>
      <w:r w:rsidR="00901D9E">
        <w:rPr>
          <w:noProof/>
        </w:rPr>
        <w:t>6</w:t>
      </w:r>
      <w:r w:rsidR="0019304E">
        <w:rPr>
          <w:noProof/>
        </w:rPr>
        <w:fldChar w:fldCharType="end"/>
      </w:r>
      <w:bookmarkEnd w:id="87"/>
      <w:r>
        <w:t>: Bornholm</w:t>
      </w:r>
    </w:p>
    <w:p w14:paraId="51A81ECB" w14:textId="58F29B10" w:rsidR="00670B40" w:rsidRDefault="00684292" w:rsidP="00670B40">
      <w:pPr>
        <w:pStyle w:val="Overskrift3"/>
      </w:pPr>
      <w:bookmarkStart w:id="88" w:name="_Toc396477436"/>
      <w:bookmarkStart w:id="89" w:name="_Toc412184020"/>
      <w:r>
        <w:lastRenderedPageBreak/>
        <w:t>Tilslutning af 50 MW</w:t>
      </w:r>
      <w:bookmarkEnd w:id="88"/>
      <w:bookmarkEnd w:id="89"/>
    </w:p>
    <w:p w14:paraId="31287E50" w14:textId="3FEA024C" w:rsidR="00D7179C" w:rsidRDefault="00D7179C" w:rsidP="00D7179C">
      <w:pPr>
        <w:pStyle w:val="Overskrift4"/>
      </w:pPr>
      <w:r>
        <w:t>50 MW (standardkoncept 4)</w:t>
      </w:r>
    </w:p>
    <w:p w14:paraId="7982904F" w14:textId="28E1E222" w:rsidR="00D7179C" w:rsidRDefault="00D7179C" w:rsidP="00D7179C">
      <w:r w:rsidRPr="007C6268">
        <w:t>Ved en parkstørrelse på 50</w:t>
      </w:r>
      <w:r>
        <w:t xml:space="preserve"> </w:t>
      </w:r>
      <w:r w:rsidRPr="007C6268">
        <w:t xml:space="preserve">MW </w:t>
      </w:r>
      <w:r>
        <w:t>bør</w:t>
      </w:r>
      <w:r w:rsidRPr="007C6268">
        <w:t xml:space="preserve"> tilslutningen </w:t>
      </w:r>
      <w:r>
        <w:t xml:space="preserve">samfundsøkonomisk </w:t>
      </w:r>
      <w:r w:rsidRPr="007C6268">
        <w:t>ske</w:t>
      </w:r>
      <w:r>
        <w:t xml:space="preserve"> via</w:t>
      </w:r>
      <w:r w:rsidRPr="007C6268">
        <w:t xml:space="preserve"> ilandføringspunkt</w:t>
      </w:r>
      <w:r>
        <w:t xml:space="preserve">et </w:t>
      </w:r>
      <w:r w:rsidR="00101C0B">
        <w:t xml:space="preserve">og den østlige parkkorridor </w:t>
      </w:r>
      <w:r>
        <w:t xml:space="preserve">og </w:t>
      </w:r>
      <w:r w:rsidRPr="007C6268">
        <w:t xml:space="preserve">med et </w:t>
      </w:r>
      <w:r>
        <w:t>6</w:t>
      </w:r>
      <w:r w:rsidRPr="007C6268">
        <w:t>0 kV kabel ført</w:t>
      </w:r>
      <w:r>
        <w:t xml:space="preserve"> fra </w:t>
      </w:r>
      <w:r w:rsidR="00BA20E8">
        <w:t>havmøllepark</w:t>
      </w:r>
      <w:r>
        <w:t>en</w:t>
      </w:r>
      <w:r w:rsidRPr="007C6268">
        <w:t xml:space="preserve"> i det vist</w:t>
      </w:r>
      <w:r w:rsidR="00101C0B">
        <w:t>e</w:t>
      </w:r>
      <w:r w:rsidRPr="007C6268">
        <w:t xml:space="preserve"> tracé </w:t>
      </w:r>
      <w:r>
        <w:t>helt til 6</w:t>
      </w:r>
      <w:r w:rsidRPr="007C6268">
        <w:t>0 kV statio</w:t>
      </w:r>
      <w:r>
        <w:t>nen Rønne Syd</w:t>
      </w:r>
      <w:r w:rsidRPr="007C6268">
        <w:t>.</w:t>
      </w:r>
    </w:p>
    <w:p w14:paraId="341F55BA" w14:textId="77777777" w:rsidR="00D7179C" w:rsidRDefault="00D7179C" w:rsidP="00670B40"/>
    <w:p w14:paraId="364B59D1" w14:textId="77777777" w:rsidR="00FE3D5E" w:rsidRDefault="00FE3D5E" w:rsidP="00670B40"/>
    <w:p w14:paraId="7A22F8CA" w14:textId="2351DD88" w:rsidR="00326DF1" w:rsidRDefault="00326DF1" w:rsidP="00326DF1">
      <w:pPr>
        <w:pStyle w:val="Overskrift3"/>
      </w:pPr>
      <w:bookmarkStart w:id="90" w:name="_Toc412184021"/>
      <w:r w:rsidRPr="00883253">
        <w:t xml:space="preserve">Omkostningsfordeling ved tilslutningspunkt </w:t>
      </w:r>
      <w:r>
        <w:t>i Rønne Syd via den øs</w:t>
      </w:r>
      <w:r>
        <w:t>t</w:t>
      </w:r>
      <w:r>
        <w:t>lige korridor</w:t>
      </w:r>
      <w:r w:rsidRPr="00883253">
        <w:t>:</w:t>
      </w:r>
      <w:bookmarkEnd w:id="90"/>
    </w:p>
    <w:tbl>
      <w:tblPr>
        <w:tblStyle w:val="Tabel-Gitter"/>
        <w:tblW w:w="7559" w:type="dxa"/>
        <w:tblLayout w:type="fixed"/>
        <w:tblLook w:val="04A0" w:firstRow="1" w:lastRow="0" w:firstColumn="1" w:lastColumn="0" w:noHBand="0" w:noVBand="1"/>
      </w:tblPr>
      <w:tblGrid>
        <w:gridCol w:w="1032"/>
        <w:gridCol w:w="1455"/>
        <w:gridCol w:w="1307"/>
        <w:gridCol w:w="1383"/>
        <w:gridCol w:w="1245"/>
        <w:gridCol w:w="1137"/>
      </w:tblGrid>
      <w:tr w:rsidR="00E9707E" w14:paraId="4186C5D8" w14:textId="77777777" w:rsidTr="00E9707E">
        <w:tc>
          <w:tcPr>
            <w:tcW w:w="1032" w:type="dxa"/>
          </w:tcPr>
          <w:p w14:paraId="6DA8F4DB" w14:textId="3A272BC7" w:rsidR="00E9707E" w:rsidRDefault="00E9707E" w:rsidP="00C42DFC">
            <w:r>
              <w:t>Par</w:t>
            </w:r>
            <w:r>
              <w:t>k</w:t>
            </w:r>
            <w:r>
              <w:t>størrelse [MW]</w:t>
            </w:r>
          </w:p>
        </w:tc>
        <w:tc>
          <w:tcPr>
            <w:tcW w:w="1455" w:type="dxa"/>
          </w:tcPr>
          <w:p w14:paraId="0B11BC8B" w14:textId="77777777" w:rsidR="00E9707E" w:rsidRDefault="00E9707E" w:rsidP="00E9707E">
            <w:r>
              <w:t>Samlede omkostninger</w:t>
            </w:r>
          </w:p>
          <w:p w14:paraId="05C6776A" w14:textId="427AE26F" w:rsidR="00E9707E" w:rsidRDefault="00E9707E" w:rsidP="00C42DFC">
            <w:r>
              <w:t>[mio. kr.]</w:t>
            </w:r>
          </w:p>
        </w:tc>
        <w:tc>
          <w:tcPr>
            <w:tcW w:w="1307" w:type="dxa"/>
          </w:tcPr>
          <w:p w14:paraId="29DFC8BE" w14:textId="08FC6B04" w:rsidR="00E9707E" w:rsidRDefault="00E9707E" w:rsidP="00C42DFC">
            <w:r>
              <w:t>Omkos</w:t>
            </w:r>
            <w:r>
              <w:t>t</w:t>
            </w:r>
            <w:r>
              <w:t>ningsbærer</w:t>
            </w:r>
          </w:p>
        </w:tc>
        <w:tc>
          <w:tcPr>
            <w:tcW w:w="1383" w:type="dxa"/>
          </w:tcPr>
          <w:p w14:paraId="0924F373" w14:textId="5DA0A546" w:rsidR="00E9707E" w:rsidRDefault="00E9707E" w:rsidP="00C42DFC">
            <w:r>
              <w:t>Anlægso</w:t>
            </w:r>
            <w:r>
              <w:t>m</w:t>
            </w:r>
            <w:r>
              <w:t>kostninger [mio. kr.]</w:t>
            </w:r>
          </w:p>
        </w:tc>
        <w:tc>
          <w:tcPr>
            <w:tcW w:w="1245" w:type="dxa"/>
          </w:tcPr>
          <w:p w14:paraId="24C6EA33" w14:textId="77777777" w:rsidR="00E9707E" w:rsidRDefault="00E9707E" w:rsidP="00E9707E">
            <w:r>
              <w:t xml:space="preserve">Drift og vedligehold </w:t>
            </w:r>
          </w:p>
          <w:p w14:paraId="699C2EC2" w14:textId="7E137F77" w:rsidR="00E9707E" w:rsidRDefault="00E9707E" w:rsidP="00C42DFC">
            <w:r>
              <w:t>[mio. kr.]</w:t>
            </w:r>
          </w:p>
        </w:tc>
        <w:tc>
          <w:tcPr>
            <w:tcW w:w="1137" w:type="dxa"/>
          </w:tcPr>
          <w:p w14:paraId="29BEC5FE" w14:textId="77777777" w:rsidR="00E9707E" w:rsidRDefault="00E9707E" w:rsidP="00E9707E">
            <w:r>
              <w:t>Nettab</w:t>
            </w:r>
          </w:p>
          <w:p w14:paraId="16BE6B01" w14:textId="77777777" w:rsidR="00E9707E" w:rsidRDefault="00E9707E" w:rsidP="00E9707E"/>
          <w:p w14:paraId="27BABA38" w14:textId="221BD504" w:rsidR="00E9707E" w:rsidRDefault="00E9707E" w:rsidP="00C42DFC">
            <w:r>
              <w:t>[mio. kr.]</w:t>
            </w:r>
          </w:p>
        </w:tc>
      </w:tr>
      <w:tr w:rsidR="00326DF1" w14:paraId="6A90F4C3" w14:textId="77777777" w:rsidTr="009A297A">
        <w:trPr>
          <w:trHeight w:val="159"/>
        </w:trPr>
        <w:tc>
          <w:tcPr>
            <w:tcW w:w="1032" w:type="dxa"/>
            <w:vMerge w:val="restart"/>
            <w:vAlign w:val="center"/>
          </w:tcPr>
          <w:p w14:paraId="21E8599F" w14:textId="78BC7BF5" w:rsidR="00326DF1" w:rsidRDefault="00326DF1" w:rsidP="00326DF1">
            <w:pPr>
              <w:jc w:val="right"/>
            </w:pPr>
            <w:r>
              <w:t>50</w:t>
            </w:r>
          </w:p>
        </w:tc>
        <w:tc>
          <w:tcPr>
            <w:tcW w:w="1455" w:type="dxa"/>
            <w:vMerge w:val="restart"/>
            <w:vAlign w:val="center"/>
          </w:tcPr>
          <w:p w14:paraId="1C7C9FDE" w14:textId="14728502" w:rsidR="00326DF1" w:rsidRPr="009A297A" w:rsidRDefault="00326DF1" w:rsidP="00326DF1">
            <w:pPr>
              <w:jc w:val="right"/>
              <w:rPr>
                <w:b/>
              </w:rPr>
            </w:pPr>
            <w:r w:rsidRPr="009A297A">
              <w:rPr>
                <w:b/>
              </w:rPr>
              <w:t>8</w:t>
            </w:r>
          </w:p>
        </w:tc>
        <w:tc>
          <w:tcPr>
            <w:tcW w:w="1307" w:type="dxa"/>
            <w:tcBorders>
              <w:bottom w:val="nil"/>
            </w:tcBorders>
          </w:tcPr>
          <w:p w14:paraId="740DC889" w14:textId="1D439E71" w:rsidR="00326DF1" w:rsidRDefault="00326DF1" w:rsidP="00326DF1">
            <w:r>
              <w:t>Netselskab</w:t>
            </w:r>
          </w:p>
        </w:tc>
        <w:tc>
          <w:tcPr>
            <w:tcW w:w="1383" w:type="dxa"/>
            <w:tcBorders>
              <w:bottom w:val="nil"/>
            </w:tcBorders>
            <w:vAlign w:val="center"/>
          </w:tcPr>
          <w:p w14:paraId="4FD31526" w14:textId="253307D4" w:rsidR="00326DF1" w:rsidRPr="00BB2364" w:rsidRDefault="00326DF1" w:rsidP="00883814">
            <w:pPr>
              <w:jc w:val="right"/>
              <w:rPr>
                <w:szCs w:val="18"/>
              </w:rPr>
            </w:pPr>
            <w:r w:rsidRPr="00C6124F">
              <w:t>1,3</w:t>
            </w:r>
          </w:p>
        </w:tc>
        <w:tc>
          <w:tcPr>
            <w:tcW w:w="1245" w:type="dxa"/>
            <w:tcBorders>
              <w:bottom w:val="nil"/>
            </w:tcBorders>
            <w:vAlign w:val="center"/>
          </w:tcPr>
          <w:p w14:paraId="6FDF2380" w14:textId="31C0267C" w:rsidR="00326DF1" w:rsidRPr="00BB2364" w:rsidRDefault="00326DF1" w:rsidP="00115E52">
            <w:pPr>
              <w:jc w:val="right"/>
              <w:rPr>
                <w:szCs w:val="18"/>
              </w:rPr>
            </w:pPr>
            <w:r w:rsidRPr="00C6124F">
              <w:t>0,0</w:t>
            </w:r>
          </w:p>
        </w:tc>
        <w:tc>
          <w:tcPr>
            <w:tcW w:w="1137" w:type="dxa"/>
            <w:tcBorders>
              <w:bottom w:val="nil"/>
            </w:tcBorders>
            <w:vAlign w:val="center"/>
          </w:tcPr>
          <w:p w14:paraId="5E61D764" w14:textId="33912E0D" w:rsidR="00326DF1" w:rsidRPr="00BB2364" w:rsidRDefault="00326DF1" w:rsidP="00115E52">
            <w:pPr>
              <w:jc w:val="right"/>
              <w:rPr>
                <w:szCs w:val="18"/>
              </w:rPr>
            </w:pPr>
            <w:r w:rsidRPr="00C6124F">
              <w:t>0,0</w:t>
            </w:r>
          </w:p>
        </w:tc>
      </w:tr>
      <w:tr w:rsidR="00326DF1" w14:paraId="5DB0A73E" w14:textId="77777777" w:rsidTr="009A297A">
        <w:trPr>
          <w:trHeight w:val="158"/>
        </w:trPr>
        <w:tc>
          <w:tcPr>
            <w:tcW w:w="1032" w:type="dxa"/>
            <w:vMerge/>
            <w:tcBorders>
              <w:bottom w:val="single" w:sz="4" w:space="0" w:color="auto"/>
            </w:tcBorders>
          </w:tcPr>
          <w:p w14:paraId="25655336" w14:textId="77777777" w:rsidR="00326DF1" w:rsidRDefault="00326DF1" w:rsidP="00326DF1"/>
        </w:tc>
        <w:tc>
          <w:tcPr>
            <w:tcW w:w="1455" w:type="dxa"/>
            <w:vMerge/>
            <w:tcBorders>
              <w:bottom w:val="single" w:sz="4" w:space="0" w:color="auto"/>
            </w:tcBorders>
          </w:tcPr>
          <w:p w14:paraId="76F78162" w14:textId="54D5B3F3" w:rsidR="00326DF1" w:rsidRDefault="00326DF1" w:rsidP="00326DF1"/>
        </w:tc>
        <w:tc>
          <w:tcPr>
            <w:tcW w:w="1307" w:type="dxa"/>
            <w:tcBorders>
              <w:top w:val="nil"/>
              <w:bottom w:val="single" w:sz="4" w:space="0" w:color="auto"/>
            </w:tcBorders>
          </w:tcPr>
          <w:p w14:paraId="102B932D" w14:textId="7C860381" w:rsidR="00326DF1" w:rsidRDefault="00326DF1" w:rsidP="00326DF1">
            <w:r>
              <w:t>Mølleejer</w:t>
            </w:r>
          </w:p>
        </w:tc>
        <w:tc>
          <w:tcPr>
            <w:tcW w:w="1383" w:type="dxa"/>
            <w:tcBorders>
              <w:top w:val="nil"/>
              <w:bottom w:val="single" w:sz="4" w:space="0" w:color="auto"/>
            </w:tcBorders>
            <w:vAlign w:val="center"/>
          </w:tcPr>
          <w:p w14:paraId="72B9E183" w14:textId="63A07BBE" w:rsidR="00326DF1" w:rsidRPr="00BB2364" w:rsidRDefault="00326DF1" w:rsidP="00883814">
            <w:pPr>
              <w:jc w:val="right"/>
              <w:rPr>
                <w:szCs w:val="18"/>
              </w:rPr>
            </w:pPr>
            <w:r w:rsidRPr="00C6124F">
              <w:t>1,9</w:t>
            </w:r>
          </w:p>
        </w:tc>
        <w:tc>
          <w:tcPr>
            <w:tcW w:w="1245" w:type="dxa"/>
            <w:tcBorders>
              <w:top w:val="nil"/>
              <w:bottom w:val="single" w:sz="4" w:space="0" w:color="auto"/>
            </w:tcBorders>
            <w:vAlign w:val="center"/>
          </w:tcPr>
          <w:p w14:paraId="600D5952" w14:textId="1EB80BC1" w:rsidR="00326DF1" w:rsidRPr="00BB2364" w:rsidRDefault="00326DF1" w:rsidP="00115E52">
            <w:pPr>
              <w:jc w:val="right"/>
              <w:rPr>
                <w:szCs w:val="18"/>
              </w:rPr>
            </w:pPr>
            <w:r w:rsidRPr="00C6124F">
              <w:t>0,1</w:t>
            </w:r>
          </w:p>
        </w:tc>
        <w:tc>
          <w:tcPr>
            <w:tcW w:w="1137" w:type="dxa"/>
            <w:tcBorders>
              <w:top w:val="nil"/>
              <w:bottom w:val="single" w:sz="4" w:space="0" w:color="auto"/>
            </w:tcBorders>
            <w:vAlign w:val="center"/>
          </w:tcPr>
          <w:p w14:paraId="7B288CDB" w14:textId="15A7BBE4" w:rsidR="00326DF1" w:rsidRPr="00BB2364" w:rsidRDefault="00326DF1" w:rsidP="00115E52">
            <w:pPr>
              <w:jc w:val="right"/>
              <w:rPr>
                <w:szCs w:val="18"/>
              </w:rPr>
            </w:pPr>
            <w:r w:rsidRPr="00C6124F">
              <w:t>4,8</w:t>
            </w:r>
          </w:p>
        </w:tc>
      </w:tr>
    </w:tbl>
    <w:p w14:paraId="6727A921" w14:textId="77777777" w:rsidR="00670B40" w:rsidRDefault="00670B40" w:rsidP="003C01F7"/>
    <w:p w14:paraId="522959A7" w14:textId="77777777" w:rsidR="00326DF1" w:rsidRDefault="00326DF1" w:rsidP="003C01F7"/>
    <w:p w14:paraId="47CF537A" w14:textId="478A7762" w:rsidR="00326DF1" w:rsidRDefault="00326DF1" w:rsidP="00326DF1">
      <w:pPr>
        <w:pStyle w:val="Overskrift3"/>
      </w:pPr>
      <w:bookmarkStart w:id="91" w:name="_Toc412184022"/>
      <w:r w:rsidRPr="00883253">
        <w:t xml:space="preserve">Omkostningsfordeling ved tilslutningspunkt </w:t>
      </w:r>
      <w:r>
        <w:t>i Rønne Syd via den øs</w:t>
      </w:r>
      <w:r>
        <w:t>t</w:t>
      </w:r>
      <w:r>
        <w:t>lige korridor</w:t>
      </w:r>
      <w:r w:rsidRPr="00883253">
        <w:t>:</w:t>
      </w:r>
      <w:bookmarkEnd w:id="91"/>
    </w:p>
    <w:tbl>
      <w:tblPr>
        <w:tblStyle w:val="Tabel-Gitter"/>
        <w:tblW w:w="7559" w:type="dxa"/>
        <w:tblLayout w:type="fixed"/>
        <w:tblLook w:val="04A0" w:firstRow="1" w:lastRow="0" w:firstColumn="1" w:lastColumn="0" w:noHBand="0" w:noVBand="1"/>
      </w:tblPr>
      <w:tblGrid>
        <w:gridCol w:w="1032"/>
        <w:gridCol w:w="1455"/>
        <w:gridCol w:w="1307"/>
        <w:gridCol w:w="1383"/>
        <w:gridCol w:w="1245"/>
        <w:gridCol w:w="1137"/>
      </w:tblGrid>
      <w:tr w:rsidR="00326DF1" w14:paraId="1F8DAE58" w14:textId="77777777" w:rsidTr="00115E52">
        <w:tc>
          <w:tcPr>
            <w:tcW w:w="1032" w:type="dxa"/>
          </w:tcPr>
          <w:p w14:paraId="77C2464F" w14:textId="77777777" w:rsidR="00326DF1" w:rsidRDefault="00326DF1" w:rsidP="00115E52">
            <w:r>
              <w:t>Par</w:t>
            </w:r>
            <w:r>
              <w:t>k</w:t>
            </w:r>
            <w:r>
              <w:t>størrelse [MW]</w:t>
            </w:r>
          </w:p>
        </w:tc>
        <w:tc>
          <w:tcPr>
            <w:tcW w:w="1455" w:type="dxa"/>
          </w:tcPr>
          <w:p w14:paraId="7310407A" w14:textId="77777777" w:rsidR="00326DF1" w:rsidRDefault="00326DF1" w:rsidP="00115E52">
            <w:r>
              <w:t>Samlede omkostninger</w:t>
            </w:r>
          </w:p>
          <w:p w14:paraId="51868B38" w14:textId="77777777" w:rsidR="00326DF1" w:rsidRDefault="00326DF1" w:rsidP="00115E52">
            <w:r>
              <w:t>[mio. kr.]</w:t>
            </w:r>
          </w:p>
        </w:tc>
        <w:tc>
          <w:tcPr>
            <w:tcW w:w="1307" w:type="dxa"/>
          </w:tcPr>
          <w:p w14:paraId="3197C9C6" w14:textId="77777777" w:rsidR="00326DF1" w:rsidRDefault="00326DF1" w:rsidP="00115E52">
            <w:r>
              <w:t>Omkos</w:t>
            </w:r>
            <w:r>
              <w:t>t</w:t>
            </w:r>
            <w:r>
              <w:t>ningsbærer</w:t>
            </w:r>
          </w:p>
        </w:tc>
        <w:tc>
          <w:tcPr>
            <w:tcW w:w="1383" w:type="dxa"/>
          </w:tcPr>
          <w:p w14:paraId="27247005" w14:textId="77777777" w:rsidR="00326DF1" w:rsidRDefault="00326DF1" w:rsidP="00115E52">
            <w:r>
              <w:t>Anlægso</w:t>
            </w:r>
            <w:r>
              <w:t>m</w:t>
            </w:r>
            <w:r>
              <w:t>kostninger [mio. kr.]</w:t>
            </w:r>
          </w:p>
        </w:tc>
        <w:tc>
          <w:tcPr>
            <w:tcW w:w="1245" w:type="dxa"/>
          </w:tcPr>
          <w:p w14:paraId="3BEA4768" w14:textId="77777777" w:rsidR="00326DF1" w:rsidRDefault="00326DF1" w:rsidP="00115E52">
            <w:r>
              <w:t xml:space="preserve">Drift og vedligehold </w:t>
            </w:r>
          </w:p>
          <w:p w14:paraId="25C24796" w14:textId="77777777" w:rsidR="00326DF1" w:rsidRDefault="00326DF1" w:rsidP="00115E52">
            <w:r>
              <w:t>[mio. kr.]</w:t>
            </w:r>
          </w:p>
        </w:tc>
        <w:tc>
          <w:tcPr>
            <w:tcW w:w="1137" w:type="dxa"/>
          </w:tcPr>
          <w:p w14:paraId="29410110" w14:textId="77777777" w:rsidR="00326DF1" w:rsidRDefault="00326DF1" w:rsidP="00115E52">
            <w:r>
              <w:t>Nettab</w:t>
            </w:r>
          </w:p>
          <w:p w14:paraId="3DD285CD" w14:textId="77777777" w:rsidR="00326DF1" w:rsidRDefault="00326DF1" w:rsidP="00115E52"/>
          <w:p w14:paraId="5063CBC9" w14:textId="77777777" w:rsidR="00326DF1" w:rsidRDefault="00326DF1" w:rsidP="00115E52">
            <w:r>
              <w:t>[mio. kr.]</w:t>
            </w:r>
          </w:p>
        </w:tc>
      </w:tr>
      <w:tr w:rsidR="00326DF1" w14:paraId="019BA67F" w14:textId="77777777" w:rsidTr="009A297A">
        <w:trPr>
          <w:trHeight w:val="159"/>
        </w:trPr>
        <w:tc>
          <w:tcPr>
            <w:tcW w:w="1032" w:type="dxa"/>
            <w:vMerge w:val="restart"/>
            <w:vAlign w:val="center"/>
          </w:tcPr>
          <w:p w14:paraId="19663505" w14:textId="77777777" w:rsidR="00326DF1" w:rsidRDefault="00326DF1" w:rsidP="00326DF1">
            <w:pPr>
              <w:jc w:val="right"/>
            </w:pPr>
            <w:r>
              <w:t>50</w:t>
            </w:r>
          </w:p>
        </w:tc>
        <w:tc>
          <w:tcPr>
            <w:tcW w:w="1455" w:type="dxa"/>
            <w:vMerge w:val="restart"/>
            <w:vAlign w:val="center"/>
          </w:tcPr>
          <w:p w14:paraId="010CCC80" w14:textId="066EC2F9" w:rsidR="00326DF1" w:rsidRPr="009A297A" w:rsidRDefault="00326DF1" w:rsidP="00326DF1">
            <w:pPr>
              <w:jc w:val="right"/>
            </w:pPr>
            <w:r w:rsidRPr="009A297A">
              <w:t>10</w:t>
            </w:r>
          </w:p>
        </w:tc>
        <w:tc>
          <w:tcPr>
            <w:tcW w:w="1307" w:type="dxa"/>
            <w:tcBorders>
              <w:bottom w:val="nil"/>
            </w:tcBorders>
          </w:tcPr>
          <w:p w14:paraId="630DE925" w14:textId="77777777" w:rsidR="00326DF1" w:rsidRDefault="00326DF1" w:rsidP="00326DF1">
            <w:r>
              <w:t>Netselskab</w:t>
            </w:r>
          </w:p>
        </w:tc>
        <w:tc>
          <w:tcPr>
            <w:tcW w:w="1383" w:type="dxa"/>
            <w:tcBorders>
              <w:bottom w:val="nil"/>
            </w:tcBorders>
            <w:vAlign w:val="center"/>
          </w:tcPr>
          <w:p w14:paraId="27B61573" w14:textId="58A6A26F" w:rsidR="00326DF1" w:rsidRPr="00BB2364" w:rsidRDefault="00326DF1" w:rsidP="00883814">
            <w:pPr>
              <w:jc w:val="right"/>
              <w:rPr>
                <w:szCs w:val="18"/>
              </w:rPr>
            </w:pPr>
            <w:r w:rsidRPr="00AD0A0B">
              <w:t>1,3</w:t>
            </w:r>
          </w:p>
        </w:tc>
        <w:tc>
          <w:tcPr>
            <w:tcW w:w="1245" w:type="dxa"/>
            <w:tcBorders>
              <w:bottom w:val="nil"/>
            </w:tcBorders>
            <w:vAlign w:val="center"/>
          </w:tcPr>
          <w:p w14:paraId="0F619607" w14:textId="57AE0C3E" w:rsidR="00326DF1" w:rsidRPr="00BB2364" w:rsidRDefault="00326DF1" w:rsidP="00115E52">
            <w:pPr>
              <w:jc w:val="right"/>
              <w:rPr>
                <w:szCs w:val="18"/>
              </w:rPr>
            </w:pPr>
            <w:r w:rsidRPr="00AD0A0B">
              <w:t>0,0</w:t>
            </w:r>
          </w:p>
        </w:tc>
        <w:tc>
          <w:tcPr>
            <w:tcW w:w="1137" w:type="dxa"/>
            <w:tcBorders>
              <w:bottom w:val="nil"/>
            </w:tcBorders>
            <w:vAlign w:val="center"/>
          </w:tcPr>
          <w:p w14:paraId="2DC53554" w14:textId="0734D39F" w:rsidR="00326DF1" w:rsidRPr="00BB2364" w:rsidRDefault="00326DF1" w:rsidP="00115E52">
            <w:pPr>
              <w:jc w:val="right"/>
              <w:rPr>
                <w:szCs w:val="18"/>
              </w:rPr>
            </w:pPr>
            <w:r w:rsidRPr="00AD0A0B">
              <w:t>0,0</w:t>
            </w:r>
          </w:p>
        </w:tc>
      </w:tr>
      <w:tr w:rsidR="00326DF1" w14:paraId="3A30947A" w14:textId="77777777" w:rsidTr="009A297A">
        <w:trPr>
          <w:trHeight w:val="158"/>
        </w:trPr>
        <w:tc>
          <w:tcPr>
            <w:tcW w:w="1032" w:type="dxa"/>
            <w:vMerge/>
            <w:tcBorders>
              <w:bottom w:val="single" w:sz="4" w:space="0" w:color="auto"/>
            </w:tcBorders>
          </w:tcPr>
          <w:p w14:paraId="4B4EF47B" w14:textId="77777777" w:rsidR="00326DF1" w:rsidRDefault="00326DF1" w:rsidP="00326DF1"/>
        </w:tc>
        <w:tc>
          <w:tcPr>
            <w:tcW w:w="1455" w:type="dxa"/>
            <w:vMerge/>
            <w:tcBorders>
              <w:bottom w:val="single" w:sz="4" w:space="0" w:color="auto"/>
            </w:tcBorders>
          </w:tcPr>
          <w:p w14:paraId="2F06022E" w14:textId="77777777" w:rsidR="00326DF1" w:rsidRDefault="00326DF1" w:rsidP="00326DF1"/>
        </w:tc>
        <w:tc>
          <w:tcPr>
            <w:tcW w:w="1307" w:type="dxa"/>
            <w:tcBorders>
              <w:top w:val="nil"/>
              <w:bottom w:val="single" w:sz="4" w:space="0" w:color="auto"/>
            </w:tcBorders>
          </w:tcPr>
          <w:p w14:paraId="148E6871" w14:textId="77777777" w:rsidR="00326DF1" w:rsidRDefault="00326DF1" w:rsidP="00326DF1">
            <w:r>
              <w:t>Mølleejer</w:t>
            </w:r>
          </w:p>
        </w:tc>
        <w:tc>
          <w:tcPr>
            <w:tcW w:w="1383" w:type="dxa"/>
            <w:tcBorders>
              <w:top w:val="nil"/>
              <w:bottom w:val="single" w:sz="4" w:space="0" w:color="auto"/>
            </w:tcBorders>
            <w:vAlign w:val="center"/>
          </w:tcPr>
          <w:p w14:paraId="364986B3" w14:textId="7B7CEB1C" w:rsidR="00326DF1" w:rsidRPr="00BB2364" w:rsidRDefault="00326DF1" w:rsidP="00883814">
            <w:pPr>
              <w:jc w:val="right"/>
              <w:rPr>
                <w:szCs w:val="18"/>
              </w:rPr>
            </w:pPr>
            <w:r w:rsidRPr="00AD0A0B">
              <w:t>1,9</w:t>
            </w:r>
          </w:p>
        </w:tc>
        <w:tc>
          <w:tcPr>
            <w:tcW w:w="1245" w:type="dxa"/>
            <w:tcBorders>
              <w:top w:val="nil"/>
              <w:bottom w:val="single" w:sz="4" w:space="0" w:color="auto"/>
            </w:tcBorders>
            <w:vAlign w:val="center"/>
          </w:tcPr>
          <w:p w14:paraId="3DC15E17" w14:textId="00430E3F" w:rsidR="00326DF1" w:rsidRPr="00BB2364" w:rsidRDefault="00326DF1" w:rsidP="00115E52">
            <w:pPr>
              <w:jc w:val="right"/>
              <w:rPr>
                <w:szCs w:val="18"/>
              </w:rPr>
            </w:pPr>
            <w:r w:rsidRPr="00AD0A0B">
              <w:t>0,1</w:t>
            </w:r>
          </w:p>
        </w:tc>
        <w:tc>
          <w:tcPr>
            <w:tcW w:w="1137" w:type="dxa"/>
            <w:tcBorders>
              <w:top w:val="nil"/>
              <w:bottom w:val="single" w:sz="4" w:space="0" w:color="auto"/>
            </w:tcBorders>
            <w:vAlign w:val="center"/>
          </w:tcPr>
          <w:p w14:paraId="3E4362C2" w14:textId="5EDFC5F6" w:rsidR="00326DF1" w:rsidRPr="00BB2364" w:rsidRDefault="00326DF1" w:rsidP="00115E52">
            <w:pPr>
              <w:jc w:val="right"/>
              <w:rPr>
                <w:szCs w:val="18"/>
              </w:rPr>
            </w:pPr>
            <w:r w:rsidRPr="00AD0A0B">
              <w:t>6,8</w:t>
            </w:r>
          </w:p>
        </w:tc>
      </w:tr>
    </w:tbl>
    <w:p w14:paraId="36A29CED" w14:textId="77777777" w:rsidR="002D1574" w:rsidRDefault="002D1574" w:rsidP="003C01F7"/>
    <w:p w14:paraId="727BE307" w14:textId="77777777" w:rsidR="00326DF1" w:rsidRDefault="00326DF1" w:rsidP="003C01F7"/>
    <w:p w14:paraId="3F4963A9" w14:textId="5D4C2743" w:rsidR="00254ABD" w:rsidRPr="00EF0AE5" w:rsidRDefault="00254ABD" w:rsidP="00EF0AE5">
      <w:pPr>
        <w:spacing w:line="240" w:lineRule="auto"/>
        <w:rPr>
          <w:szCs w:val="18"/>
        </w:rPr>
      </w:pPr>
      <w:r>
        <w:t xml:space="preserve">I </w:t>
      </w:r>
      <w:r>
        <w:fldChar w:fldCharType="begin"/>
      </w:r>
      <w:r>
        <w:instrText xml:space="preserve"> REF _Ref391649947 \h </w:instrText>
      </w:r>
      <w:r>
        <w:fldChar w:fldCharType="separate"/>
      </w:r>
      <w:r w:rsidR="00901D9E" w:rsidRPr="00EF0AE5">
        <w:t>Bilag 2</w:t>
      </w:r>
      <w:r>
        <w:fldChar w:fldCharType="end"/>
      </w:r>
      <w:r>
        <w:t xml:space="preserve"> er beskrivelserne af og omkostningerne til de øvrige tilslutningsløsni</w:t>
      </w:r>
      <w:r>
        <w:t>n</w:t>
      </w:r>
      <w:r>
        <w:t>ger anført.</w:t>
      </w:r>
    </w:p>
    <w:p w14:paraId="6D465C22" w14:textId="77777777" w:rsidR="00254ABD" w:rsidRDefault="00254ABD" w:rsidP="003C01F7"/>
    <w:p w14:paraId="5FC761A2" w14:textId="77777777" w:rsidR="00B3374B" w:rsidRDefault="00B3374B" w:rsidP="003C01F7"/>
    <w:p w14:paraId="176B0093" w14:textId="77777777" w:rsidR="002D1574" w:rsidRDefault="002D1574" w:rsidP="003C01F7"/>
    <w:p w14:paraId="1B74D3D5" w14:textId="3AE6BE67" w:rsidR="007342AA" w:rsidRPr="00A67231" w:rsidRDefault="007342AA" w:rsidP="002D1574">
      <w:pPr>
        <w:pStyle w:val="Overskrift1"/>
      </w:pPr>
      <w:bookmarkStart w:id="92" w:name="_Toc396477438"/>
      <w:bookmarkStart w:id="93" w:name="_Toc412184023"/>
      <w:r w:rsidRPr="00A67231">
        <w:t>Samlede tab i transmissionssystemet</w:t>
      </w:r>
      <w:bookmarkEnd w:id="92"/>
      <w:bookmarkEnd w:id="93"/>
    </w:p>
    <w:p w14:paraId="598A0342" w14:textId="4C98952F" w:rsidR="00A86599" w:rsidRDefault="00A86599" w:rsidP="00A86599">
      <w:r>
        <w:t>Der er foretaget beregninger af de samlede ekstra nettab, som 350 MW install</w:t>
      </w:r>
      <w:r>
        <w:t>e</w:t>
      </w:r>
      <w:r>
        <w:t xml:space="preserve">ret effekt fra kystnære </w:t>
      </w:r>
      <w:r w:rsidR="00265796">
        <w:t>hav</w:t>
      </w:r>
      <w:r>
        <w:t>møller kan medføre i det samlede elsystem i Jy</w:t>
      </w:r>
      <w:r>
        <w:t>l</w:t>
      </w:r>
      <w:r>
        <w:t>land/Fyn og</w:t>
      </w:r>
      <w:r w:rsidR="00E66CD9">
        <w:t>/eller</w:t>
      </w:r>
      <w:r>
        <w:t xml:space="preserve"> på Sjælland. Beregningerne er foretaget med de kombinati</w:t>
      </w:r>
      <w:r>
        <w:t>o</w:t>
      </w:r>
      <w:r>
        <w:t>ner af installeret kapacitet, der kan medføre de største samlede tab og kan de</w:t>
      </w:r>
      <w:r>
        <w:t>r</w:t>
      </w:r>
      <w:r>
        <w:t>for betragtes som worst case beregninger. Nettabene er kapitaliserede over 25 år.</w:t>
      </w:r>
    </w:p>
    <w:p w14:paraId="3DD2CA0D" w14:textId="77777777" w:rsidR="00A86599" w:rsidRDefault="00A86599" w:rsidP="00A86599"/>
    <w:p w14:paraId="533E01A1" w14:textId="192C1D07" w:rsidR="00771141" w:rsidRDefault="004F2E47" w:rsidP="009F46C6">
      <w:r>
        <w:t xml:space="preserve">Der er ikke regnet nettab for det samlede 60 kV net på Bornholm, da </w:t>
      </w:r>
      <w:r w:rsidR="00771141">
        <w:t xml:space="preserve">nettabene </w:t>
      </w:r>
      <w:r>
        <w:t xml:space="preserve">ved tilslutning af en 50 MW park på Bornholm ikke </w:t>
      </w:r>
      <w:r w:rsidR="00771141">
        <w:t>er sammenlignelige</w:t>
      </w:r>
      <w:r>
        <w:t xml:space="preserve"> med </w:t>
      </w:r>
      <w:r w:rsidR="00771141">
        <w:t xml:space="preserve">nettabene i worst case beregningerne for </w:t>
      </w:r>
      <w:r>
        <w:t>Jylland</w:t>
      </w:r>
      <w:r w:rsidR="00771141">
        <w:t>/</w:t>
      </w:r>
      <w:r>
        <w:t>Fyn og Sjælland.</w:t>
      </w:r>
    </w:p>
    <w:p w14:paraId="70567E18" w14:textId="2A2D9B9E" w:rsidR="00315E53" w:rsidRDefault="00315E53" w:rsidP="009F46C6">
      <w:r>
        <w:t>Tabellerne kan anvendes til at sammenligne forsk</w:t>
      </w:r>
      <w:r w:rsidR="00771141">
        <w:t xml:space="preserve">ellige kombinationer, da der er </w:t>
      </w:r>
      <w:r>
        <w:t>forskel på nettabene afhængigt af hvor parkerne tilsluttes samt størrelsen på disse.</w:t>
      </w:r>
    </w:p>
    <w:p w14:paraId="54B6051D" w14:textId="77777777" w:rsidR="00315E53" w:rsidRDefault="00315E53" w:rsidP="009F46C6"/>
    <w:p w14:paraId="5788923F" w14:textId="77777777" w:rsidR="00771141" w:rsidRDefault="00771141" w:rsidP="00771141">
      <w:r>
        <w:t>Af tabellen nedenfor fremgår de kapitaliserede nettab for Jylland/Fyn for de kombinationer, der giver de største stigninger i tabene:</w:t>
      </w:r>
    </w:p>
    <w:p w14:paraId="10F0FA60" w14:textId="77777777" w:rsidR="00675077" w:rsidRDefault="00675077" w:rsidP="00771141"/>
    <w:tbl>
      <w:tblPr>
        <w:tblStyle w:val="Tabel-Enkelt1"/>
        <w:tblW w:w="9690" w:type="dxa"/>
        <w:tblInd w:w="-318" w:type="dxa"/>
        <w:tblLook w:val="04A0" w:firstRow="1" w:lastRow="0" w:firstColumn="1" w:lastColumn="0" w:noHBand="0" w:noVBand="1"/>
      </w:tblPr>
      <w:tblGrid>
        <w:gridCol w:w="2977"/>
        <w:gridCol w:w="793"/>
        <w:gridCol w:w="740"/>
        <w:gridCol w:w="740"/>
        <w:gridCol w:w="740"/>
        <w:gridCol w:w="740"/>
        <w:gridCol w:w="740"/>
        <w:gridCol w:w="740"/>
        <w:gridCol w:w="740"/>
        <w:gridCol w:w="740"/>
      </w:tblGrid>
      <w:tr w:rsidR="00675077" w:rsidRPr="00675077" w14:paraId="28A7336E" w14:textId="77777777" w:rsidTr="00675077">
        <w:trPr>
          <w:cnfStyle w:val="100000000000" w:firstRow="1" w:lastRow="0" w:firstColumn="0" w:lastColumn="0" w:oddVBand="0" w:evenVBand="0" w:oddHBand="0" w:evenHBand="0" w:firstRowFirstColumn="0" w:firstRowLastColumn="0" w:lastRowFirstColumn="0" w:lastRowLastColumn="0"/>
          <w:trHeight w:val="300"/>
        </w:trPr>
        <w:tc>
          <w:tcPr>
            <w:tcW w:w="2977" w:type="dxa"/>
            <w:tcBorders>
              <w:top w:val="single" w:sz="12" w:space="0" w:color="008000"/>
              <w:bottom w:val="nil"/>
            </w:tcBorders>
            <w:noWrap/>
            <w:vAlign w:val="center"/>
            <w:hideMark/>
          </w:tcPr>
          <w:p w14:paraId="3C5883B5" w14:textId="67B9B62F" w:rsidR="00675077" w:rsidRPr="00675077" w:rsidRDefault="00675077" w:rsidP="00675077">
            <w:pPr>
              <w:rPr>
                <w:color w:val="000000"/>
                <w:szCs w:val="18"/>
              </w:rPr>
            </w:pPr>
            <w:r w:rsidRPr="00675077">
              <w:rPr>
                <w:color w:val="000000"/>
                <w:szCs w:val="18"/>
              </w:rPr>
              <w:lastRenderedPageBreak/>
              <w:t>Vesterhav Syd</w:t>
            </w:r>
            <w:r w:rsidR="00333EA0">
              <w:rPr>
                <w:color w:val="000000"/>
                <w:szCs w:val="18"/>
              </w:rPr>
              <w:t xml:space="preserve"> [MW]</w:t>
            </w:r>
          </w:p>
        </w:tc>
        <w:tc>
          <w:tcPr>
            <w:tcW w:w="793" w:type="dxa"/>
            <w:tcBorders>
              <w:top w:val="single" w:sz="12" w:space="0" w:color="008000"/>
              <w:bottom w:val="nil"/>
            </w:tcBorders>
            <w:noWrap/>
            <w:vAlign w:val="center"/>
            <w:hideMark/>
          </w:tcPr>
          <w:p w14:paraId="2AC19B62" w14:textId="77777777" w:rsidR="00675077" w:rsidRPr="00675077" w:rsidRDefault="00675077" w:rsidP="00675077">
            <w:pPr>
              <w:jc w:val="center"/>
              <w:rPr>
                <w:color w:val="000000"/>
                <w:szCs w:val="18"/>
              </w:rPr>
            </w:pPr>
            <w:r w:rsidRPr="00675077">
              <w:rPr>
                <w:color w:val="000000"/>
                <w:szCs w:val="18"/>
              </w:rPr>
              <w:t>200</w:t>
            </w:r>
          </w:p>
        </w:tc>
        <w:tc>
          <w:tcPr>
            <w:tcW w:w="740" w:type="dxa"/>
            <w:tcBorders>
              <w:top w:val="single" w:sz="12" w:space="0" w:color="008000"/>
              <w:bottom w:val="nil"/>
            </w:tcBorders>
            <w:noWrap/>
            <w:vAlign w:val="center"/>
            <w:hideMark/>
          </w:tcPr>
          <w:p w14:paraId="6072D644" w14:textId="77777777" w:rsidR="00675077" w:rsidRPr="00675077" w:rsidRDefault="00675077" w:rsidP="00675077">
            <w:pPr>
              <w:jc w:val="center"/>
              <w:rPr>
                <w:color w:val="000000"/>
                <w:szCs w:val="18"/>
              </w:rPr>
            </w:pPr>
            <w:r w:rsidRPr="00675077">
              <w:rPr>
                <w:color w:val="000000"/>
                <w:szCs w:val="18"/>
              </w:rPr>
              <w:t>200</w:t>
            </w:r>
          </w:p>
        </w:tc>
        <w:tc>
          <w:tcPr>
            <w:tcW w:w="740" w:type="dxa"/>
            <w:tcBorders>
              <w:top w:val="single" w:sz="12" w:space="0" w:color="008000"/>
              <w:bottom w:val="nil"/>
            </w:tcBorders>
            <w:noWrap/>
            <w:vAlign w:val="center"/>
            <w:hideMark/>
          </w:tcPr>
          <w:p w14:paraId="3092DC79" w14:textId="77777777" w:rsidR="00675077" w:rsidRPr="00675077" w:rsidRDefault="00675077" w:rsidP="00675077">
            <w:pPr>
              <w:jc w:val="center"/>
              <w:rPr>
                <w:color w:val="000000"/>
                <w:szCs w:val="18"/>
              </w:rPr>
            </w:pPr>
            <w:r w:rsidRPr="00675077">
              <w:rPr>
                <w:color w:val="000000"/>
                <w:szCs w:val="18"/>
              </w:rPr>
              <w:t>200</w:t>
            </w:r>
          </w:p>
        </w:tc>
        <w:tc>
          <w:tcPr>
            <w:tcW w:w="740" w:type="dxa"/>
            <w:tcBorders>
              <w:top w:val="single" w:sz="12" w:space="0" w:color="008000"/>
              <w:bottom w:val="nil"/>
            </w:tcBorders>
            <w:noWrap/>
            <w:vAlign w:val="center"/>
            <w:hideMark/>
          </w:tcPr>
          <w:p w14:paraId="0D20EBC5" w14:textId="77777777" w:rsidR="00675077" w:rsidRPr="00675077" w:rsidRDefault="00675077" w:rsidP="00675077">
            <w:pPr>
              <w:jc w:val="center"/>
              <w:rPr>
                <w:color w:val="000000"/>
                <w:szCs w:val="18"/>
              </w:rPr>
            </w:pPr>
            <w:r w:rsidRPr="00675077">
              <w:rPr>
                <w:color w:val="000000"/>
                <w:szCs w:val="18"/>
              </w:rPr>
              <w:t>200</w:t>
            </w:r>
          </w:p>
        </w:tc>
        <w:tc>
          <w:tcPr>
            <w:tcW w:w="740" w:type="dxa"/>
            <w:tcBorders>
              <w:top w:val="single" w:sz="12" w:space="0" w:color="008000"/>
              <w:bottom w:val="nil"/>
            </w:tcBorders>
            <w:noWrap/>
            <w:vAlign w:val="center"/>
            <w:hideMark/>
          </w:tcPr>
          <w:p w14:paraId="4301A7ED" w14:textId="77777777" w:rsidR="00675077" w:rsidRPr="00675077" w:rsidRDefault="00675077" w:rsidP="00675077">
            <w:pPr>
              <w:jc w:val="center"/>
              <w:rPr>
                <w:color w:val="000000"/>
                <w:szCs w:val="18"/>
              </w:rPr>
            </w:pPr>
            <w:r w:rsidRPr="00675077">
              <w:rPr>
                <w:color w:val="000000"/>
                <w:szCs w:val="18"/>
              </w:rPr>
              <w:t>150</w:t>
            </w:r>
          </w:p>
        </w:tc>
        <w:tc>
          <w:tcPr>
            <w:tcW w:w="740" w:type="dxa"/>
            <w:tcBorders>
              <w:top w:val="single" w:sz="12" w:space="0" w:color="008000"/>
              <w:bottom w:val="nil"/>
            </w:tcBorders>
            <w:noWrap/>
            <w:vAlign w:val="center"/>
            <w:hideMark/>
          </w:tcPr>
          <w:p w14:paraId="31941441" w14:textId="77777777" w:rsidR="00675077" w:rsidRPr="00675077" w:rsidRDefault="00675077" w:rsidP="00675077">
            <w:pPr>
              <w:jc w:val="center"/>
              <w:rPr>
                <w:color w:val="000000"/>
                <w:szCs w:val="18"/>
              </w:rPr>
            </w:pPr>
            <w:r w:rsidRPr="00675077">
              <w:rPr>
                <w:color w:val="000000"/>
                <w:szCs w:val="18"/>
              </w:rPr>
              <w:t>150</w:t>
            </w:r>
          </w:p>
        </w:tc>
        <w:tc>
          <w:tcPr>
            <w:tcW w:w="740" w:type="dxa"/>
            <w:tcBorders>
              <w:top w:val="single" w:sz="12" w:space="0" w:color="008000"/>
              <w:bottom w:val="nil"/>
            </w:tcBorders>
            <w:noWrap/>
            <w:vAlign w:val="center"/>
            <w:hideMark/>
          </w:tcPr>
          <w:p w14:paraId="18D9BD55" w14:textId="77777777" w:rsidR="00675077" w:rsidRPr="00675077" w:rsidRDefault="00675077" w:rsidP="00675077">
            <w:pPr>
              <w:jc w:val="center"/>
              <w:rPr>
                <w:color w:val="000000"/>
                <w:szCs w:val="18"/>
              </w:rPr>
            </w:pPr>
            <w:r w:rsidRPr="00675077">
              <w:rPr>
                <w:color w:val="000000"/>
                <w:szCs w:val="18"/>
              </w:rPr>
              <w:t>150</w:t>
            </w:r>
          </w:p>
        </w:tc>
        <w:tc>
          <w:tcPr>
            <w:tcW w:w="740" w:type="dxa"/>
            <w:tcBorders>
              <w:top w:val="single" w:sz="12" w:space="0" w:color="008000"/>
              <w:bottom w:val="nil"/>
            </w:tcBorders>
            <w:noWrap/>
            <w:vAlign w:val="center"/>
            <w:hideMark/>
          </w:tcPr>
          <w:p w14:paraId="744136CC" w14:textId="77777777" w:rsidR="00675077" w:rsidRPr="00675077" w:rsidRDefault="00675077" w:rsidP="00675077">
            <w:pPr>
              <w:jc w:val="center"/>
              <w:rPr>
                <w:color w:val="000000"/>
                <w:szCs w:val="18"/>
              </w:rPr>
            </w:pPr>
            <w:r w:rsidRPr="00675077">
              <w:rPr>
                <w:color w:val="000000"/>
                <w:szCs w:val="18"/>
              </w:rPr>
              <w:t>150</w:t>
            </w:r>
          </w:p>
        </w:tc>
        <w:tc>
          <w:tcPr>
            <w:tcW w:w="740" w:type="dxa"/>
            <w:tcBorders>
              <w:top w:val="single" w:sz="12" w:space="0" w:color="008000"/>
              <w:bottom w:val="nil"/>
            </w:tcBorders>
            <w:noWrap/>
            <w:vAlign w:val="center"/>
            <w:hideMark/>
          </w:tcPr>
          <w:p w14:paraId="04E036E9" w14:textId="77777777" w:rsidR="00675077" w:rsidRPr="00675077" w:rsidRDefault="00675077" w:rsidP="00675077">
            <w:pPr>
              <w:jc w:val="center"/>
              <w:rPr>
                <w:color w:val="000000"/>
                <w:szCs w:val="18"/>
              </w:rPr>
            </w:pPr>
            <w:r w:rsidRPr="00675077">
              <w:rPr>
                <w:color w:val="000000"/>
                <w:szCs w:val="18"/>
              </w:rPr>
              <w:t>150</w:t>
            </w:r>
          </w:p>
        </w:tc>
      </w:tr>
      <w:tr w:rsidR="00675077" w:rsidRPr="00675077" w14:paraId="68830807" w14:textId="77777777" w:rsidTr="00675077">
        <w:trPr>
          <w:trHeight w:val="300"/>
        </w:trPr>
        <w:tc>
          <w:tcPr>
            <w:tcW w:w="2977" w:type="dxa"/>
            <w:tcBorders>
              <w:top w:val="nil"/>
              <w:bottom w:val="nil"/>
            </w:tcBorders>
            <w:noWrap/>
            <w:vAlign w:val="center"/>
            <w:hideMark/>
          </w:tcPr>
          <w:p w14:paraId="316CD1F0" w14:textId="29E1B83D" w:rsidR="00675077" w:rsidRPr="00675077" w:rsidRDefault="00675077" w:rsidP="00675077">
            <w:pPr>
              <w:rPr>
                <w:color w:val="000000"/>
                <w:szCs w:val="18"/>
              </w:rPr>
            </w:pPr>
            <w:r w:rsidRPr="00675077">
              <w:rPr>
                <w:color w:val="000000"/>
                <w:szCs w:val="18"/>
              </w:rPr>
              <w:t>Vesterhav Nord</w:t>
            </w:r>
            <w:r w:rsidR="00333EA0">
              <w:rPr>
                <w:color w:val="000000"/>
                <w:szCs w:val="18"/>
              </w:rPr>
              <w:t xml:space="preserve"> [MW]</w:t>
            </w:r>
          </w:p>
        </w:tc>
        <w:tc>
          <w:tcPr>
            <w:tcW w:w="793" w:type="dxa"/>
            <w:tcBorders>
              <w:top w:val="nil"/>
              <w:bottom w:val="nil"/>
            </w:tcBorders>
            <w:noWrap/>
            <w:vAlign w:val="center"/>
            <w:hideMark/>
          </w:tcPr>
          <w:p w14:paraId="36BEA8E6" w14:textId="77777777" w:rsidR="00675077" w:rsidRPr="00675077" w:rsidRDefault="00675077" w:rsidP="00675077">
            <w:pPr>
              <w:jc w:val="center"/>
              <w:rPr>
                <w:color w:val="000000"/>
                <w:szCs w:val="18"/>
              </w:rPr>
            </w:pPr>
            <w:r w:rsidRPr="00675077">
              <w:rPr>
                <w:color w:val="000000"/>
                <w:szCs w:val="18"/>
              </w:rPr>
              <w:t>150</w:t>
            </w:r>
          </w:p>
        </w:tc>
        <w:tc>
          <w:tcPr>
            <w:tcW w:w="740" w:type="dxa"/>
            <w:tcBorders>
              <w:top w:val="nil"/>
              <w:bottom w:val="nil"/>
            </w:tcBorders>
            <w:noWrap/>
            <w:vAlign w:val="center"/>
            <w:hideMark/>
          </w:tcPr>
          <w:p w14:paraId="4B6248AF" w14:textId="77777777" w:rsidR="00675077" w:rsidRPr="00675077" w:rsidRDefault="00675077" w:rsidP="00675077">
            <w:pPr>
              <w:jc w:val="center"/>
              <w:rPr>
                <w:color w:val="000000"/>
                <w:szCs w:val="18"/>
              </w:rPr>
            </w:pPr>
            <w:r w:rsidRPr="00675077">
              <w:rPr>
                <w:color w:val="000000"/>
                <w:szCs w:val="18"/>
              </w:rPr>
              <w:t>100</w:t>
            </w:r>
          </w:p>
        </w:tc>
        <w:tc>
          <w:tcPr>
            <w:tcW w:w="740" w:type="dxa"/>
            <w:tcBorders>
              <w:top w:val="nil"/>
              <w:bottom w:val="nil"/>
            </w:tcBorders>
            <w:noWrap/>
            <w:vAlign w:val="center"/>
            <w:hideMark/>
          </w:tcPr>
          <w:p w14:paraId="148B4635" w14:textId="77777777" w:rsidR="00675077" w:rsidRPr="00675077" w:rsidRDefault="00675077" w:rsidP="00675077">
            <w:pPr>
              <w:jc w:val="center"/>
              <w:rPr>
                <w:color w:val="000000"/>
                <w:szCs w:val="18"/>
              </w:rPr>
            </w:pPr>
            <w:r w:rsidRPr="00675077">
              <w:rPr>
                <w:color w:val="000000"/>
                <w:szCs w:val="18"/>
              </w:rPr>
              <w:t>50</w:t>
            </w:r>
          </w:p>
        </w:tc>
        <w:tc>
          <w:tcPr>
            <w:tcW w:w="740" w:type="dxa"/>
            <w:tcBorders>
              <w:top w:val="nil"/>
              <w:bottom w:val="nil"/>
            </w:tcBorders>
            <w:noWrap/>
            <w:vAlign w:val="center"/>
            <w:hideMark/>
          </w:tcPr>
          <w:p w14:paraId="3E11108F" w14:textId="77777777" w:rsidR="00675077" w:rsidRPr="00675077" w:rsidRDefault="00675077" w:rsidP="00675077">
            <w:pPr>
              <w:jc w:val="center"/>
              <w:rPr>
                <w:color w:val="000000"/>
                <w:szCs w:val="18"/>
              </w:rPr>
            </w:pPr>
            <w:r w:rsidRPr="00675077">
              <w:rPr>
                <w:color w:val="000000"/>
                <w:szCs w:val="18"/>
              </w:rPr>
              <w:t>0</w:t>
            </w:r>
          </w:p>
        </w:tc>
        <w:tc>
          <w:tcPr>
            <w:tcW w:w="740" w:type="dxa"/>
            <w:tcBorders>
              <w:top w:val="nil"/>
              <w:bottom w:val="nil"/>
            </w:tcBorders>
            <w:noWrap/>
            <w:vAlign w:val="center"/>
            <w:hideMark/>
          </w:tcPr>
          <w:p w14:paraId="2FB5055B" w14:textId="77777777" w:rsidR="00675077" w:rsidRPr="00675077" w:rsidRDefault="00675077" w:rsidP="00675077">
            <w:pPr>
              <w:jc w:val="center"/>
              <w:rPr>
                <w:color w:val="000000"/>
                <w:szCs w:val="18"/>
              </w:rPr>
            </w:pPr>
            <w:r w:rsidRPr="00675077">
              <w:rPr>
                <w:color w:val="000000"/>
                <w:szCs w:val="18"/>
              </w:rPr>
              <w:t>200</w:t>
            </w:r>
          </w:p>
        </w:tc>
        <w:tc>
          <w:tcPr>
            <w:tcW w:w="740" w:type="dxa"/>
            <w:tcBorders>
              <w:top w:val="nil"/>
              <w:bottom w:val="nil"/>
            </w:tcBorders>
            <w:noWrap/>
            <w:vAlign w:val="center"/>
            <w:hideMark/>
          </w:tcPr>
          <w:p w14:paraId="4E9B51DE" w14:textId="77777777" w:rsidR="00675077" w:rsidRPr="00675077" w:rsidRDefault="00675077" w:rsidP="00675077">
            <w:pPr>
              <w:jc w:val="center"/>
              <w:rPr>
                <w:color w:val="000000"/>
                <w:szCs w:val="18"/>
              </w:rPr>
            </w:pPr>
            <w:r w:rsidRPr="00675077">
              <w:rPr>
                <w:color w:val="000000"/>
                <w:szCs w:val="18"/>
              </w:rPr>
              <w:t>150</w:t>
            </w:r>
          </w:p>
        </w:tc>
        <w:tc>
          <w:tcPr>
            <w:tcW w:w="740" w:type="dxa"/>
            <w:tcBorders>
              <w:top w:val="nil"/>
              <w:bottom w:val="nil"/>
            </w:tcBorders>
            <w:noWrap/>
            <w:vAlign w:val="center"/>
            <w:hideMark/>
          </w:tcPr>
          <w:p w14:paraId="37A09B60" w14:textId="77777777" w:rsidR="00675077" w:rsidRPr="00675077" w:rsidRDefault="00675077" w:rsidP="00675077">
            <w:pPr>
              <w:jc w:val="center"/>
              <w:rPr>
                <w:color w:val="000000"/>
                <w:szCs w:val="18"/>
              </w:rPr>
            </w:pPr>
            <w:r w:rsidRPr="00675077">
              <w:rPr>
                <w:color w:val="000000"/>
                <w:szCs w:val="18"/>
              </w:rPr>
              <w:t>100</w:t>
            </w:r>
          </w:p>
        </w:tc>
        <w:tc>
          <w:tcPr>
            <w:tcW w:w="740" w:type="dxa"/>
            <w:tcBorders>
              <w:top w:val="nil"/>
              <w:bottom w:val="nil"/>
            </w:tcBorders>
            <w:noWrap/>
            <w:vAlign w:val="center"/>
            <w:hideMark/>
          </w:tcPr>
          <w:p w14:paraId="277570AB" w14:textId="77777777" w:rsidR="00675077" w:rsidRPr="00675077" w:rsidRDefault="00675077" w:rsidP="00675077">
            <w:pPr>
              <w:jc w:val="center"/>
              <w:rPr>
                <w:color w:val="000000"/>
                <w:szCs w:val="18"/>
              </w:rPr>
            </w:pPr>
            <w:r w:rsidRPr="00675077">
              <w:rPr>
                <w:color w:val="000000"/>
                <w:szCs w:val="18"/>
              </w:rPr>
              <w:t>50</w:t>
            </w:r>
          </w:p>
        </w:tc>
        <w:tc>
          <w:tcPr>
            <w:tcW w:w="740" w:type="dxa"/>
            <w:tcBorders>
              <w:top w:val="nil"/>
              <w:bottom w:val="nil"/>
            </w:tcBorders>
            <w:noWrap/>
            <w:vAlign w:val="center"/>
            <w:hideMark/>
          </w:tcPr>
          <w:p w14:paraId="5F700BD6" w14:textId="77777777" w:rsidR="00675077" w:rsidRPr="00675077" w:rsidRDefault="00675077" w:rsidP="00675077">
            <w:pPr>
              <w:jc w:val="center"/>
              <w:rPr>
                <w:color w:val="000000"/>
                <w:szCs w:val="18"/>
              </w:rPr>
            </w:pPr>
            <w:r w:rsidRPr="00675077">
              <w:rPr>
                <w:color w:val="000000"/>
                <w:szCs w:val="18"/>
              </w:rPr>
              <w:t>0</w:t>
            </w:r>
          </w:p>
        </w:tc>
      </w:tr>
      <w:tr w:rsidR="00675077" w:rsidRPr="00675077" w14:paraId="2CE48F93" w14:textId="77777777" w:rsidTr="00307A0E">
        <w:trPr>
          <w:trHeight w:val="189"/>
        </w:trPr>
        <w:tc>
          <w:tcPr>
            <w:tcW w:w="2977" w:type="dxa"/>
            <w:tcBorders>
              <w:top w:val="nil"/>
              <w:bottom w:val="single" w:sz="4" w:space="0" w:color="008000"/>
            </w:tcBorders>
            <w:noWrap/>
            <w:vAlign w:val="center"/>
            <w:hideMark/>
          </w:tcPr>
          <w:p w14:paraId="05D7D4FB" w14:textId="00BC1E9F" w:rsidR="00675077" w:rsidRPr="00675077" w:rsidRDefault="00675077" w:rsidP="00675077">
            <w:pPr>
              <w:rPr>
                <w:color w:val="000000"/>
                <w:szCs w:val="18"/>
              </w:rPr>
            </w:pPr>
            <w:r w:rsidRPr="00675077">
              <w:rPr>
                <w:color w:val="000000"/>
                <w:szCs w:val="18"/>
              </w:rPr>
              <w:t>Sæby</w:t>
            </w:r>
            <w:r w:rsidR="00333EA0">
              <w:rPr>
                <w:color w:val="000000"/>
                <w:szCs w:val="18"/>
              </w:rPr>
              <w:t xml:space="preserve"> [MW]</w:t>
            </w:r>
          </w:p>
        </w:tc>
        <w:tc>
          <w:tcPr>
            <w:tcW w:w="793" w:type="dxa"/>
            <w:tcBorders>
              <w:top w:val="nil"/>
              <w:bottom w:val="single" w:sz="4" w:space="0" w:color="008000"/>
            </w:tcBorders>
            <w:noWrap/>
            <w:vAlign w:val="center"/>
            <w:hideMark/>
          </w:tcPr>
          <w:p w14:paraId="44124BE5" w14:textId="77777777" w:rsidR="00675077" w:rsidRPr="00675077" w:rsidRDefault="00675077" w:rsidP="00675077">
            <w:pPr>
              <w:jc w:val="center"/>
              <w:rPr>
                <w:color w:val="000000"/>
                <w:szCs w:val="18"/>
              </w:rPr>
            </w:pPr>
            <w:r w:rsidRPr="00675077">
              <w:rPr>
                <w:color w:val="000000"/>
                <w:szCs w:val="18"/>
              </w:rPr>
              <w:t>0</w:t>
            </w:r>
          </w:p>
        </w:tc>
        <w:tc>
          <w:tcPr>
            <w:tcW w:w="740" w:type="dxa"/>
            <w:tcBorders>
              <w:top w:val="nil"/>
              <w:bottom w:val="single" w:sz="4" w:space="0" w:color="008000"/>
            </w:tcBorders>
            <w:noWrap/>
            <w:vAlign w:val="center"/>
            <w:hideMark/>
          </w:tcPr>
          <w:p w14:paraId="0CF65833" w14:textId="77777777" w:rsidR="00675077" w:rsidRPr="00675077" w:rsidRDefault="00675077" w:rsidP="00675077">
            <w:pPr>
              <w:jc w:val="center"/>
              <w:rPr>
                <w:color w:val="000000"/>
                <w:szCs w:val="18"/>
              </w:rPr>
            </w:pPr>
            <w:r w:rsidRPr="00675077">
              <w:rPr>
                <w:color w:val="000000"/>
                <w:szCs w:val="18"/>
              </w:rPr>
              <w:t>50</w:t>
            </w:r>
          </w:p>
        </w:tc>
        <w:tc>
          <w:tcPr>
            <w:tcW w:w="740" w:type="dxa"/>
            <w:tcBorders>
              <w:top w:val="nil"/>
              <w:bottom w:val="single" w:sz="4" w:space="0" w:color="008000"/>
            </w:tcBorders>
            <w:noWrap/>
            <w:vAlign w:val="center"/>
            <w:hideMark/>
          </w:tcPr>
          <w:p w14:paraId="61A2655B" w14:textId="77777777" w:rsidR="00675077" w:rsidRPr="00675077" w:rsidRDefault="00675077" w:rsidP="00675077">
            <w:pPr>
              <w:jc w:val="center"/>
              <w:rPr>
                <w:color w:val="000000"/>
                <w:szCs w:val="18"/>
              </w:rPr>
            </w:pPr>
            <w:r w:rsidRPr="00675077">
              <w:rPr>
                <w:color w:val="000000"/>
                <w:szCs w:val="18"/>
              </w:rPr>
              <w:t>100</w:t>
            </w:r>
          </w:p>
        </w:tc>
        <w:tc>
          <w:tcPr>
            <w:tcW w:w="740" w:type="dxa"/>
            <w:tcBorders>
              <w:top w:val="nil"/>
              <w:bottom w:val="single" w:sz="4" w:space="0" w:color="008000"/>
            </w:tcBorders>
            <w:noWrap/>
            <w:vAlign w:val="center"/>
            <w:hideMark/>
          </w:tcPr>
          <w:p w14:paraId="2E17432E" w14:textId="77777777" w:rsidR="00675077" w:rsidRPr="00675077" w:rsidRDefault="00675077" w:rsidP="00675077">
            <w:pPr>
              <w:jc w:val="center"/>
              <w:rPr>
                <w:color w:val="000000"/>
                <w:szCs w:val="18"/>
              </w:rPr>
            </w:pPr>
            <w:r w:rsidRPr="00675077">
              <w:rPr>
                <w:color w:val="000000"/>
                <w:szCs w:val="18"/>
              </w:rPr>
              <w:t>150</w:t>
            </w:r>
          </w:p>
        </w:tc>
        <w:tc>
          <w:tcPr>
            <w:tcW w:w="740" w:type="dxa"/>
            <w:tcBorders>
              <w:top w:val="nil"/>
              <w:bottom w:val="single" w:sz="4" w:space="0" w:color="008000"/>
            </w:tcBorders>
            <w:noWrap/>
            <w:vAlign w:val="center"/>
            <w:hideMark/>
          </w:tcPr>
          <w:p w14:paraId="4D78FD7F" w14:textId="77777777" w:rsidR="00675077" w:rsidRPr="00675077" w:rsidRDefault="00675077" w:rsidP="00675077">
            <w:pPr>
              <w:jc w:val="center"/>
              <w:rPr>
                <w:color w:val="000000"/>
                <w:szCs w:val="18"/>
              </w:rPr>
            </w:pPr>
            <w:r w:rsidRPr="00675077">
              <w:rPr>
                <w:color w:val="000000"/>
                <w:szCs w:val="18"/>
              </w:rPr>
              <w:t>0</w:t>
            </w:r>
          </w:p>
        </w:tc>
        <w:tc>
          <w:tcPr>
            <w:tcW w:w="740" w:type="dxa"/>
            <w:tcBorders>
              <w:top w:val="nil"/>
              <w:bottom w:val="single" w:sz="4" w:space="0" w:color="008000"/>
            </w:tcBorders>
            <w:noWrap/>
            <w:vAlign w:val="center"/>
            <w:hideMark/>
          </w:tcPr>
          <w:p w14:paraId="35A1DD69" w14:textId="77777777" w:rsidR="00675077" w:rsidRPr="00675077" w:rsidRDefault="00675077" w:rsidP="00675077">
            <w:pPr>
              <w:jc w:val="center"/>
              <w:rPr>
                <w:color w:val="000000"/>
                <w:szCs w:val="18"/>
              </w:rPr>
            </w:pPr>
            <w:r w:rsidRPr="00675077">
              <w:rPr>
                <w:color w:val="000000"/>
                <w:szCs w:val="18"/>
              </w:rPr>
              <w:t>50</w:t>
            </w:r>
          </w:p>
        </w:tc>
        <w:tc>
          <w:tcPr>
            <w:tcW w:w="740" w:type="dxa"/>
            <w:tcBorders>
              <w:top w:val="nil"/>
              <w:bottom w:val="single" w:sz="4" w:space="0" w:color="008000"/>
            </w:tcBorders>
            <w:noWrap/>
            <w:vAlign w:val="center"/>
            <w:hideMark/>
          </w:tcPr>
          <w:p w14:paraId="1DB7CAAE" w14:textId="77777777" w:rsidR="00675077" w:rsidRPr="00675077" w:rsidRDefault="00675077" w:rsidP="00675077">
            <w:pPr>
              <w:jc w:val="center"/>
              <w:rPr>
                <w:color w:val="000000"/>
                <w:szCs w:val="18"/>
              </w:rPr>
            </w:pPr>
            <w:r w:rsidRPr="00675077">
              <w:rPr>
                <w:color w:val="000000"/>
                <w:szCs w:val="18"/>
              </w:rPr>
              <w:t>100</w:t>
            </w:r>
          </w:p>
        </w:tc>
        <w:tc>
          <w:tcPr>
            <w:tcW w:w="740" w:type="dxa"/>
            <w:tcBorders>
              <w:top w:val="nil"/>
              <w:bottom w:val="single" w:sz="4" w:space="0" w:color="008000"/>
            </w:tcBorders>
            <w:noWrap/>
            <w:vAlign w:val="center"/>
            <w:hideMark/>
          </w:tcPr>
          <w:p w14:paraId="2EE73E44" w14:textId="77777777" w:rsidR="00675077" w:rsidRPr="00675077" w:rsidRDefault="00675077" w:rsidP="00675077">
            <w:pPr>
              <w:jc w:val="center"/>
              <w:rPr>
                <w:color w:val="000000"/>
                <w:szCs w:val="18"/>
              </w:rPr>
            </w:pPr>
            <w:r w:rsidRPr="00675077">
              <w:rPr>
                <w:color w:val="000000"/>
                <w:szCs w:val="18"/>
              </w:rPr>
              <w:t>150</w:t>
            </w:r>
          </w:p>
        </w:tc>
        <w:tc>
          <w:tcPr>
            <w:tcW w:w="740" w:type="dxa"/>
            <w:tcBorders>
              <w:top w:val="nil"/>
              <w:bottom w:val="single" w:sz="4" w:space="0" w:color="008000"/>
            </w:tcBorders>
            <w:noWrap/>
            <w:vAlign w:val="center"/>
            <w:hideMark/>
          </w:tcPr>
          <w:p w14:paraId="784C945C" w14:textId="77777777" w:rsidR="00675077" w:rsidRPr="00675077" w:rsidRDefault="00675077" w:rsidP="00675077">
            <w:pPr>
              <w:jc w:val="center"/>
              <w:rPr>
                <w:color w:val="000000"/>
                <w:szCs w:val="18"/>
              </w:rPr>
            </w:pPr>
            <w:r w:rsidRPr="00675077">
              <w:rPr>
                <w:color w:val="000000"/>
                <w:szCs w:val="18"/>
              </w:rPr>
              <w:t>200</w:t>
            </w:r>
          </w:p>
        </w:tc>
      </w:tr>
      <w:tr w:rsidR="00675077" w:rsidRPr="00675077" w14:paraId="418689B6" w14:textId="77777777" w:rsidTr="00307A0E">
        <w:trPr>
          <w:trHeight w:val="300"/>
        </w:trPr>
        <w:tc>
          <w:tcPr>
            <w:tcW w:w="2977" w:type="dxa"/>
            <w:tcBorders>
              <w:top w:val="single" w:sz="4" w:space="0" w:color="008000"/>
              <w:bottom w:val="single" w:sz="12" w:space="0" w:color="008000"/>
            </w:tcBorders>
            <w:noWrap/>
            <w:vAlign w:val="center"/>
          </w:tcPr>
          <w:p w14:paraId="5764C182" w14:textId="52F5B4AA" w:rsidR="00675077" w:rsidRPr="00675077" w:rsidRDefault="00675077" w:rsidP="00675077">
            <w:pPr>
              <w:rPr>
                <w:color w:val="000000"/>
                <w:szCs w:val="18"/>
              </w:rPr>
            </w:pPr>
            <w:r w:rsidRPr="00675077">
              <w:rPr>
                <w:color w:val="000000"/>
                <w:szCs w:val="18"/>
              </w:rPr>
              <w:t>Kap</w:t>
            </w:r>
            <w:r>
              <w:rPr>
                <w:color w:val="000000"/>
                <w:szCs w:val="18"/>
              </w:rPr>
              <w:t>.</w:t>
            </w:r>
            <w:r w:rsidRPr="00675077">
              <w:rPr>
                <w:color w:val="000000"/>
                <w:szCs w:val="18"/>
              </w:rPr>
              <w:t xml:space="preserve"> nettab [mio. kr.]</w:t>
            </w:r>
          </w:p>
        </w:tc>
        <w:tc>
          <w:tcPr>
            <w:tcW w:w="793" w:type="dxa"/>
            <w:tcBorders>
              <w:top w:val="single" w:sz="4" w:space="0" w:color="008000"/>
              <w:bottom w:val="single" w:sz="12" w:space="0" w:color="008000"/>
            </w:tcBorders>
            <w:noWrap/>
            <w:vAlign w:val="center"/>
          </w:tcPr>
          <w:p w14:paraId="4F608087" w14:textId="0EFA5498" w:rsidR="00675077" w:rsidRPr="00675077" w:rsidRDefault="00675077" w:rsidP="00675077">
            <w:pPr>
              <w:jc w:val="center"/>
              <w:rPr>
                <w:color w:val="000000"/>
                <w:szCs w:val="18"/>
              </w:rPr>
            </w:pPr>
            <w:r w:rsidRPr="00675077">
              <w:rPr>
                <w:color w:val="000000"/>
                <w:szCs w:val="18"/>
              </w:rPr>
              <w:t>221</w:t>
            </w:r>
          </w:p>
        </w:tc>
        <w:tc>
          <w:tcPr>
            <w:tcW w:w="740" w:type="dxa"/>
            <w:tcBorders>
              <w:top w:val="single" w:sz="4" w:space="0" w:color="008000"/>
              <w:bottom w:val="single" w:sz="12" w:space="0" w:color="008000"/>
            </w:tcBorders>
            <w:noWrap/>
            <w:vAlign w:val="center"/>
          </w:tcPr>
          <w:p w14:paraId="442F8EE3" w14:textId="348C000B" w:rsidR="00675077" w:rsidRPr="00675077" w:rsidRDefault="00675077" w:rsidP="00675077">
            <w:pPr>
              <w:jc w:val="center"/>
              <w:rPr>
                <w:color w:val="000000"/>
                <w:szCs w:val="18"/>
              </w:rPr>
            </w:pPr>
            <w:r w:rsidRPr="00675077">
              <w:rPr>
                <w:color w:val="000000"/>
                <w:szCs w:val="18"/>
              </w:rPr>
              <w:t>200</w:t>
            </w:r>
          </w:p>
        </w:tc>
        <w:tc>
          <w:tcPr>
            <w:tcW w:w="740" w:type="dxa"/>
            <w:tcBorders>
              <w:top w:val="single" w:sz="4" w:space="0" w:color="008000"/>
              <w:bottom w:val="single" w:sz="12" w:space="0" w:color="008000"/>
            </w:tcBorders>
            <w:noWrap/>
            <w:vAlign w:val="center"/>
          </w:tcPr>
          <w:p w14:paraId="6F897E1E" w14:textId="348A62AA" w:rsidR="00675077" w:rsidRPr="00675077" w:rsidRDefault="00675077" w:rsidP="00675077">
            <w:pPr>
              <w:jc w:val="center"/>
              <w:rPr>
                <w:color w:val="000000"/>
                <w:szCs w:val="18"/>
              </w:rPr>
            </w:pPr>
            <w:r w:rsidRPr="00675077">
              <w:rPr>
                <w:color w:val="000000"/>
                <w:szCs w:val="18"/>
              </w:rPr>
              <w:t>19</w:t>
            </w:r>
            <w:r>
              <w:rPr>
                <w:color w:val="000000"/>
                <w:szCs w:val="18"/>
              </w:rPr>
              <w:t>5</w:t>
            </w:r>
          </w:p>
        </w:tc>
        <w:tc>
          <w:tcPr>
            <w:tcW w:w="740" w:type="dxa"/>
            <w:tcBorders>
              <w:top w:val="single" w:sz="4" w:space="0" w:color="008000"/>
              <w:bottom w:val="single" w:sz="12" w:space="0" w:color="008000"/>
            </w:tcBorders>
            <w:noWrap/>
            <w:vAlign w:val="center"/>
          </w:tcPr>
          <w:p w14:paraId="08B83512" w14:textId="61AB5A9C" w:rsidR="00675077" w:rsidRPr="00675077" w:rsidRDefault="00675077" w:rsidP="00675077">
            <w:pPr>
              <w:jc w:val="center"/>
              <w:rPr>
                <w:color w:val="000000"/>
                <w:szCs w:val="18"/>
              </w:rPr>
            </w:pPr>
            <w:r w:rsidRPr="00675077">
              <w:rPr>
                <w:color w:val="000000"/>
                <w:szCs w:val="18"/>
              </w:rPr>
              <w:t>20</w:t>
            </w:r>
            <w:r>
              <w:rPr>
                <w:color w:val="000000"/>
                <w:szCs w:val="18"/>
              </w:rPr>
              <w:t>4</w:t>
            </w:r>
          </w:p>
        </w:tc>
        <w:tc>
          <w:tcPr>
            <w:tcW w:w="740" w:type="dxa"/>
            <w:tcBorders>
              <w:top w:val="single" w:sz="4" w:space="0" w:color="008000"/>
              <w:bottom w:val="single" w:sz="12" w:space="0" w:color="008000"/>
            </w:tcBorders>
            <w:noWrap/>
            <w:vAlign w:val="center"/>
          </w:tcPr>
          <w:p w14:paraId="1DD8A3DF" w14:textId="05BFFFFF" w:rsidR="00675077" w:rsidRPr="00675077" w:rsidRDefault="00675077" w:rsidP="00675077">
            <w:pPr>
              <w:jc w:val="center"/>
              <w:rPr>
                <w:color w:val="000000"/>
                <w:szCs w:val="18"/>
              </w:rPr>
            </w:pPr>
            <w:r w:rsidRPr="00675077">
              <w:rPr>
                <w:color w:val="000000"/>
                <w:szCs w:val="18"/>
              </w:rPr>
              <w:t>205</w:t>
            </w:r>
          </w:p>
        </w:tc>
        <w:tc>
          <w:tcPr>
            <w:tcW w:w="740" w:type="dxa"/>
            <w:tcBorders>
              <w:top w:val="single" w:sz="4" w:space="0" w:color="008000"/>
              <w:bottom w:val="single" w:sz="12" w:space="0" w:color="008000"/>
            </w:tcBorders>
            <w:noWrap/>
            <w:vAlign w:val="center"/>
          </w:tcPr>
          <w:p w14:paraId="1B135B8F" w14:textId="0F62824E" w:rsidR="00675077" w:rsidRPr="00675077" w:rsidRDefault="00675077" w:rsidP="00675077">
            <w:pPr>
              <w:jc w:val="center"/>
              <w:rPr>
                <w:color w:val="000000"/>
                <w:szCs w:val="18"/>
              </w:rPr>
            </w:pPr>
            <w:r w:rsidRPr="00675077">
              <w:rPr>
                <w:color w:val="000000"/>
                <w:szCs w:val="18"/>
              </w:rPr>
              <w:t>18</w:t>
            </w:r>
            <w:r>
              <w:rPr>
                <w:color w:val="000000"/>
                <w:szCs w:val="18"/>
              </w:rPr>
              <w:t>6</w:t>
            </w:r>
          </w:p>
        </w:tc>
        <w:tc>
          <w:tcPr>
            <w:tcW w:w="740" w:type="dxa"/>
            <w:tcBorders>
              <w:top w:val="single" w:sz="4" w:space="0" w:color="008000"/>
              <w:bottom w:val="single" w:sz="12" w:space="0" w:color="008000"/>
            </w:tcBorders>
            <w:noWrap/>
            <w:vAlign w:val="center"/>
          </w:tcPr>
          <w:p w14:paraId="50AC439B" w14:textId="5F67D696" w:rsidR="00675077" w:rsidRPr="00675077" w:rsidRDefault="00675077" w:rsidP="00675077">
            <w:pPr>
              <w:jc w:val="center"/>
              <w:rPr>
                <w:color w:val="000000"/>
                <w:szCs w:val="18"/>
              </w:rPr>
            </w:pPr>
            <w:r w:rsidRPr="00675077">
              <w:rPr>
                <w:color w:val="000000"/>
                <w:szCs w:val="18"/>
              </w:rPr>
              <w:t>18</w:t>
            </w:r>
            <w:r>
              <w:rPr>
                <w:color w:val="000000"/>
                <w:szCs w:val="18"/>
              </w:rPr>
              <w:t>3</w:t>
            </w:r>
          </w:p>
        </w:tc>
        <w:tc>
          <w:tcPr>
            <w:tcW w:w="740" w:type="dxa"/>
            <w:tcBorders>
              <w:top w:val="single" w:sz="4" w:space="0" w:color="008000"/>
              <w:bottom w:val="single" w:sz="12" w:space="0" w:color="008000"/>
            </w:tcBorders>
            <w:noWrap/>
            <w:vAlign w:val="center"/>
          </w:tcPr>
          <w:p w14:paraId="7BAA7629" w14:textId="2DA011F5" w:rsidR="00675077" w:rsidRPr="00675077" w:rsidRDefault="00675077" w:rsidP="00675077">
            <w:pPr>
              <w:jc w:val="center"/>
              <w:rPr>
                <w:color w:val="000000"/>
                <w:szCs w:val="18"/>
              </w:rPr>
            </w:pPr>
            <w:r w:rsidRPr="00675077">
              <w:rPr>
                <w:color w:val="000000"/>
                <w:szCs w:val="18"/>
              </w:rPr>
              <w:t>196</w:t>
            </w:r>
          </w:p>
        </w:tc>
        <w:tc>
          <w:tcPr>
            <w:tcW w:w="740" w:type="dxa"/>
            <w:tcBorders>
              <w:top w:val="single" w:sz="4" w:space="0" w:color="008000"/>
              <w:bottom w:val="single" w:sz="12" w:space="0" w:color="008000"/>
            </w:tcBorders>
            <w:noWrap/>
            <w:vAlign w:val="center"/>
          </w:tcPr>
          <w:p w14:paraId="5583EF77" w14:textId="70DDB932" w:rsidR="00675077" w:rsidRPr="00675077" w:rsidRDefault="00675077" w:rsidP="00675077">
            <w:pPr>
              <w:jc w:val="center"/>
              <w:rPr>
                <w:color w:val="000000"/>
                <w:szCs w:val="18"/>
              </w:rPr>
            </w:pPr>
            <w:r w:rsidRPr="00675077">
              <w:rPr>
                <w:color w:val="000000"/>
                <w:szCs w:val="18"/>
              </w:rPr>
              <w:t>191</w:t>
            </w:r>
          </w:p>
        </w:tc>
      </w:tr>
      <w:tr w:rsidR="00675077" w:rsidRPr="00675077" w14:paraId="283DBC64" w14:textId="77777777" w:rsidTr="00307A0E">
        <w:trPr>
          <w:trHeight w:val="300"/>
        </w:trPr>
        <w:tc>
          <w:tcPr>
            <w:tcW w:w="2977" w:type="dxa"/>
            <w:tcBorders>
              <w:top w:val="single" w:sz="12" w:space="0" w:color="008000"/>
            </w:tcBorders>
            <w:noWrap/>
            <w:vAlign w:val="center"/>
          </w:tcPr>
          <w:p w14:paraId="615DF105" w14:textId="77777777" w:rsidR="00675077" w:rsidRPr="00675077" w:rsidRDefault="00675077" w:rsidP="00675077">
            <w:pPr>
              <w:rPr>
                <w:color w:val="000000"/>
                <w:szCs w:val="18"/>
              </w:rPr>
            </w:pPr>
          </w:p>
        </w:tc>
        <w:tc>
          <w:tcPr>
            <w:tcW w:w="793" w:type="dxa"/>
            <w:tcBorders>
              <w:top w:val="single" w:sz="12" w:space="0" w:color="008000"/>
            </w:tcBorders>
            <w:noWrap/>
            <w:vAlign w:val="center"/>
          </w:tcPr>
          <w:p w14:paraId="6BF427DA" w14:textId="77777777" w:rsidR="00675077" w:rsidRPr="00675077" w:rsidRDefault="00675077" w:rsidP="00675077">
            <w:pPr>
              <w:jc w:val="center"/>
              <w:rPr>
                <w:color w:val="000000"/>
                <w:szCs w:val="18"/>
              </w:rPr>
            </w:pPr>
          </w:p>
        </w:tc>
        <w:tc>
          <w:tcPr>
            <w:tcW w:w="740" w:type="dxa"/>
            <w:tcBorders>
              <w:top w:val="single" w:sz="12" w:space="0" w:color="008000"/>
            </w:tcBorders>
            <w:noWrap/>
            <w:vAlign w:val="center"/>
          </w:tcPr>
          <w:p w14:paraId="10A9CAA3" w14:textId="77777777" w:rsidR="00675077" w:rsidRPr="00675077" w:rsidRDefault="00675077" w:rsidP="00675077">
            <w:pPr>
              <w:jc w:val="center"/>
              <w:rPr>
                <w:color w:val="000000"/>
                <w:szCs w:val="18"/>
              </w:rPr>
            </w:pPr>
          </w:p>
        </w:tc>
        <w:tc>
          <w:tcPr>
            <w:tcW w:w="740" w:type="dxa"/>
            <w:tcBorders>
              <w:top w:val="single" w:sz="12" w:space="0" w:color="008000"/>
            </w:tcBorders>
            <w:noWrap/>
            <w:vAlign w:val="center"/>
          </w:tcPr>
          <w:p w14:paraId="5CCF8D07" w14:textId="77777777" w:rsidR="00675077" w:rsidRPr="00675077" w:rsidRDefault="00675077" w:rsidP="00675077">
            <w:pPr>
              <w:jc w:val="center"/>
              <w:rPr>
                <w:color w:val="000000"/>
                <w:szCs w:val="18"/>
              </w:rPr>
            </w:pPr>
          </w:p>
        </w:tc>
        <w:tc>
          <w:tcPr>
            <w:tcW w:w="740" w:type="dxa"/>
            <w:tcBorders>
              <w:top w:val="single" w:sz="12" w:space="0" w:color="008000"/>
            </w:tcBorders>
            <w:noWrap/>
            <w:vAlign w:val="center"/>
          </w:tcPr>
          <w:p w14:paraId="21624021" w14:textId="77777777" w:rsidR="00675077" w:rsidRPr="00675077" w:rsidRDefault="00675077" w:rsidP="00675077">
            <w:pPr>
              <w:jc w:val="center"/>
              <w:rPr>
                <w:color w:val="000000"/>
                <w:szCs w:val="18"/>
              </w:rPr>
            </w:pPr>
          </w:p>
        </w:tc>
        <w:tc>
          <w:tcPr>
            <w:tcW w:w="740" w:type="dxa"/>
            <w:tcBorders>
              <w:top w:val="single" w:sz="12" w:space="0" w:color="008000"/>
            </w:tcBorders>
            <w:noWrap/>
            <w:vAlign w:val="center"/>
          </w:tcPr>
          <w:p w14:paraId="5142EBC2" w14:textId="77777777" w:rsidR="00675077" w:rsidRPr="00675077" w:rsidRDefault="00675077" w:rsidP="00675077">
            <w:pPr>
              <w:jc w:val="center"/>
              <w:rPr>
                <w:color w:val="000000"/>
                <w:szCs w:val="18"/>
              </w:rPr>
            </w:pPr>
          </w:p>
        </w:tc>
        <w:tc>
          <w:tcPr>
            <w:tcW w:w="740" w:type="dxa"/>
            <w:tcBorders>
              <w:top w:val="single" w:sz="12" w:space="0" w:color="008000"/>
            </w:tcBorders>
            <w:noWrap/>
            <w:vAlign w:val="center"/>
          </w:tcPr>
          <w:p w14:paraId="0F5B4D0B" w14:textId="77777777" w:rsidR="00675077" w:rsidRPr="00675077" w:rsidRDefault="00675077" w:rsidP="00675077">
            <w:pPr>
              <w:jc w:val="center"/>
              <w:rPr>
                <w:color w:val="000000"/>
                <w:szCs w:val="18"/>
              </w:rPr>
            </w:pPr>
          </w:p>
        </w:tc>
        <w:tc>
          <w:tcPr>
            <w:tcW w:w="740" w:type="dxa"/>
            <w:tcBorders>
              <w:top w:val="single" w:sz="12" w:space="0" w:color="008000"/>
            </w:tcBorders>
            <w:noWrap/>
            <w:vAlign w:val="center"/>
          </w:tcPr>
          <w:p w14:paraId="3CA75120" w14:textId="77777777" w:rsidR="00675077" w:rsidRPr="00675077" w:rsidRDefault="00675077" w:rsidP="00675077">
            <w:pPr>
              <w:jc w:val="center"/>
              <w:rPr>
                <w:color w:val="000000"/>
                <w:szCs w:val="18"/>
              </w:rPr>
            </w:pPr>
          </w:p>
        </w:tc>
        <w:tc>
          <w:tcPr>
            <w:tcW w:w="740" w:type="dxa"/>
            <w:tcBorders>
              <w:top w:val="single" w:sz="12" w:space="0" w:color="008000"/>
            </w:tcBorders>
            <w:noWrap/>
            <w:vAlign w:val="center"/>
          </w:tcPr>
          <w:p w14:paraId="79DFFFF4" w14:textId="77777777" w:rsidR="00675077" w:rsidRPr="00675077" w:rsidRDefault="00675077" w:rsidP="00675077">
            <w:pPr>
              <w:jc w:val="center"/>
              <w:rPr>
                <w:color w:val="000000"/>
                <w:szCs w:val="18"/>
              </w:rPr>
            </w:pPr>
          </w:p>
        </w:tc>
        <w:tc>
          <w:tcPr>
            <w:tcW w:w="740" w:type="dxa"/>
            <w:tcBorders>
              <w:top w:val="single" w:sz="12" w:space="0" w:color="008000"/>
            </w:tcBorders>
            <w:noWrap/>
            <w:vAlign w:val="center"/>
          </w:tcPr>
          <w:p w14:paraId="216B30D9" w14:textId="77777777" w:rsidR="00675077" w:rsidRPr="00675077" w:rsidRDefault="00675077" w:rsidP="00675077">
            <w:pPr>
              <w:jc w:val="center"/>
              <w:rPr>
                <w:color w:val="000000"/>
                <w:szCs w:val="18"/>
              </w:rPr>
            </w:pPr>
          </w:p>
        </w:tc>
      </w:tr>
      <w:tr w:rsidR="00675077" w:rsidRPr="00675077" w14:paraId="5F6DF47E" w14:textId="77777777" w:rsidTr="00675077">
        <w:trPr>
          <w:trHeight w:val="300"/>
        </w:trPr>
        <w:tc>
          <w:tcPr>
            <w:tcW w:w="2977" w:type="dxa"/>
            <w:noWrap/>
            <w:vAlign w:val="center"/>
          </w:tcPr>
          <w:p w14:paraId="63710DB6" w14:textId="77777777" w:rsidR="00675077" w:rsidRPr="00675077" w:rsidRDefault="00675077" w:rsidP="00675077">
            <w:pPr>
              <w:rPr>
                <w:color w:val="000000"/>
                <w:szCs w:val="18"/>
              </w:rPr>
            </w:pPr>
            <w:r w:rsidRPr="00675077">
              <w:rPr>
                <w:color w:val="000000"/>
                <w:szCs w:val="18"/>
              </w:rPr>
              <w:t>Vesterhav Syd [MW]</w:t>
            </w:r>
          </w:p>
        </w:tc>
        <w:tc>
          <w:tcPr>
            <w:tcW w:w="793" w:type="dxa"/>
            <w:noWrap/>
            <w:vAlign w:val="center"/>
          </w:tcPr>
          <w:p w14:paraId="0327E09A" w14:textId="77777777" w:rsidR="00675077" w:rsidRPr="00675077" w:rsidRDefault="00675077" w:rsidP="00675077">
            <w:pPr>
              <w:jc w:val="center"/>
              <w:rPr>
                <w:color w:val="000000"/>
                <w:szCs w:val="18"/>
              </w:rPr>
            </w:pPr>
            <w:r w:rsidRPr="00675077">
              <w:rPr>
                <w:color w:val="000000"/>
                <w:szCs w:val="18"/>
              </w:rPr>
              <w:t>100</w:t>
            </w:r>
          </w:p>
        </w:tc>
        <w:tc>
          <w:tcPr>
            <w:tcW w:w="740" w:type="dxa"/>
            <w:noWrap/>
            <w:vAlign w:val="center"/>
          </w:tcPr>
          <w:p w14:paraId="2BE0337C" w14:textId="77777777" w:rsidR="00675077" w:rsidRPr="00675077" w:rsidRDefault="00675077" w:rsidP="00675077">
            <w:pPr>
              <w:jc w:val="center"/>
              <w:rPr>
                <w:color w:val="000000"/>
                <w:szCs w:val="18"/>
              </w:rPr>
            </w:pPr>
            <w:r w:rsidRPr="00675077">
              <w:rPr>
                <w:color w:val="000000"/>
                <w:szCs w:val="18"/>
              </w:rPr>
              <w:t>100</w:t>
            </w:r>
          </w:p>
        </w:tc>
        <w:tc>
          <w:tcPr>
            <w:tcW w:w="740" w:type="dxa"/>
            <w:noWrap/>
            <w:vAlign w:val="center"/>
          </w:tcPr>
          <w:p w14:paraId="5323F716" w14:textId="77777777" w:rsidR="00675077" w:rsidRPr="00675077" w:rsidRDefault="00675077" w:rsidP="00675077">
            <w:pPr>
              <w:jc w:val="center"/>
              <w:rPr>
                <w:color w:val="000000"/>
                <w:szCs w:val="18"/>
              </w:rPr>
            </w:pPr>
            <w:r w:rsidRPr="00675077">
              <w:rPr>
                <w:color w:val="000000"/>
                <w:szCs w:val="18"/>
              </w:rPr>
              <w:t>100</w:t>
            </w:r>
          </w:p>
        </w:tc>
        <w:tc>
          <w:tcPr>
            <w:tcW w:w="740" w:type="dxa"/>
            <w:noWrap/>
            <w:vAlign w:val="center"/>
          </w:tcPr>
          <w:p w14:paraId="25CAEC13" w14:textId="77777777" w:rsidR="00675077" w:rsidRPr="00675077" w:rsidRDefault="00675077" w:rsidP="00675077">
            <w:pPr>
              <w:jc w:val="center"/>
              <w:rPr>
                <w:color w:val="000000"/>
                <w:szCs w:val="18"/>
              </w:rPr>
            </w:pPr>
            <w:r w:rsidRPr="00675077">
              <w:rPr>
                <w:color w:val="000000"/>
                <w:szCs w:val="18"/>
              </w:rPr>
              <w:t>100</w:t>
            </w:r>
          </w:p>
        </w:tc>
        <w:tc>
          <w:tcPr>
            <w:tcW w:w="740" w:type="dxa"/>
            <w:noWrap/>
            <w:vAlign w:val="center"/>
          </w:tcPr>
          <w:p w14:paraId="74CF49A6" w14:textId="77777777" w:rsidR="00675077" w:rsidRPr="00675077" w:rsidRDefault="00675077" w:rsidP="00675077">
            <w:pPr>
              <w:jc w:val="center"/>
              <w:rPr>
                <w:color w:val="000000"/>
                <w:szCs w:val="18"/>
              </w:rPr>
            </w:pPr>
            <w:r w:rsidRPr="00675077">
              <w:rPr>
                <w:color w:val="000000"/>
                <w:szCs w:val="18"/>
              </w:rPr>
              <w:t>50</w:t>
            </w:r>
          </w:p>
        </w:tc>
        <w:tc>
          <w:tcPr>
            <w:tcW w:w="740" w:type="dxa"/>
            <w:noWrap/>
            <w:vAlign w:val="center"/>
          </w:tcPr>
          <w:p w14:paraId="4F4960B6" w14:textId="77777777" w:rsidR="00675077" w:rsidRPr="00675077" w:rsidRDefault="00675077" w:rsidP="00675077">
            <w:pPr>
              <w:jc w:val="center"/>
              <w:rPr>
                <w:color w:val="000000"/>
                <w:szCs w:val="18"/>
              </w:rPr>
            </w:pPr>
            <w:r w:rsidRPr="00675077">
              <w:rPr>
                <w:color w:val="000000"/>
                <w:szCs w:val="18"/>
              </w:rPr>
              <w:t>50</w:t>
            </w:r>
          </w:p>
        </w:tc>
        <w:tc>
          <w:tcPr>
            <w:tcW w:w="740" w:type="dxa"/>
            <w:noWrap/>
            <w:vAlign w:val="center"/>
          </w:tcPr>
          <w:p w14:paraId="4D100640" w14:textId="77777777" w:rsidR="00675077" w:rsidRPr="00675077" w:rsidRDefault="00675077" w:rsidP="00675077">
            <w:pPr>
              <w:jc w:val="center"/>
              <w:rPr>
                <w:color w:val="000000"/>
                <w:szCs w:val="18"/>
              </w:rPr>
            </w:pPr>
            <w:r w:rsidRPr="00675077">
              <w:rPr>
                <w:color w:val="000000"/>
                <w:szCs w:val="18"/>
              </w:rPr>
              <w:t>50</w:t>
            </w:r>
          </w:p>
        </w:tc>
        <w:tc>
          <w:tcPr>
            <w:tcW w:w="740" w:type="dxa"/>
            <w:noWrap/>
            <w:vAlign w:val="center"/>
          </w:tcPr>
          <w:p w14:paraId="7ACCA0CF" w14:textId="77777777" w:rsidR="00675077" w:rsidRPr="00675077" w:rsidRDefault="00675077" w:rsidP="00675077">
            <w:pPr>
              <w:jc w:val="center"/>
              <w:rPr>
                <w:color w:val="000000"/>
                <w:szCs w:val="18"/>
              </w:rPr>
            </w:pPr>
            <w:r w:rsidRPr="00675077">
              <w:rPr>
                <w:color w:val="000000"/>
                <w:szCs w:val="18"/>
              </w:rPr>
              <w:t>0</w:t>
            </w:r>
          </w:p>
        </w:tc>
        <w:tc>
          <w:tcPr>
            <w:tcW w:w="740" w:type="dxa"/>
            <w:noWrap/>
            <w:vAlign w:val="center"/>
          </w:tcPr>
          <w:p w14:paraId="1742240E" w14:textId="77777777" w:rsidR="00675077" w:rsidRPr="00675077" w:rsidRDefault="00675077" w:rsidP="00675077">
            <w:pPr>
              <w:jc w:val="center"/>
              <w:rPr>
                <w:color w:val="000000"/>
                <w:szCs w:val="18"/>
              </w:rPr>
            </w:pPr>
            <w:r w:rsidRPr="00675077">
              <w:rPr>
                <w:color w:val="000000"/>
                <w:szCs w:val="18"/>
              </w:rPr>
              <w:t>0</w:t>
            </w:r>
          </w:p>
        </w:tc>
      </w:tr>
      <w:tr w:rsidR="00675077" w:rsidRPr="00675077" w14:paraId="04A04052" w14:textId="77777777" w:rsidTr="00675077">
        <w:trPr>
          <w:trHeight w:val="300"/>
        </w:trPr>
        <w:tc>
          <w:tcPr>
            <w:tcW w:w="2977" w:type="dxa"/>
            <w:tcBorders>
              <w:bottom w:val="nil"/>
            </w:tcBorders>
            <w:noWrap/>
            <w:vAlign w:val="center"/>
          </w:tcPr>
          <w:p w14:paraId="18496396" w14:textId="77777777" w:rsidR="00675077" w:rsidRPr="00675077" w:rsidRDefault="00675077" w:rsidP="00675077">
            <w:pPr>
              <w:rPr>
                <w:color w:val="000000"/>
                <w:szCs w:val="18"/>
              </w:rPr>
            </w:pPr>
            <w:r w:rsidRPr="00675077">
              <w:rPr>
                <w:color w:val="000000"/>
                <w:szCs w:val="18"/>
              </w:rPr>
              <w:t>Vesterhav Nord [MW]</w:t>
            </w:r>
          </w:p>
        </w:tc>
        <w:tc>
          <w:tcPr>
            <w:tcW w:w="793" w:type="dxa"/>
            <w:tcBorders>
              <w:bottom w:val="nil"/>
            </w:tcBorders>
            <w:noWrap/>
            <w:vAlign w:val="center"/>
          </w:tcPr>
          <w:p w14:paraId="527E34DA" w14:textId="77777777" w:rsidR="00675077" w:rsidRPr="00675077" w:rsidRDefault="00675077" w:rsidP="00675077">
            <w:pPr>
              <w:jc w:val="center"/>
              <w:rPr>
                <w:color w:val="000000"/>
                <w:szCs w:val="18"/>
              </w:rPr>
            </w:pPr>
            <w:r w:rsidRPr="00675077">
              <w:rPr>
                <w:color w:val="000000"/>
                <w:szCs w:val="18"/>
              </w:rPr>
              <w:t>200</w:t>
            </w:r>
          </w:p>
        </w:tc>
        <w:tc>
          <w:tcPr>
            <w:tcW w:w="740" w:type="dxa"/>
            <w:tcBorders>
              <w:bottom w:val="nil"/>
            </w:tcBorders>
            <w:noWrap/>
            <w:vAlign w:val="center"/>
          </w:tcPr>
          <w:p w14:paraId="4EBE7459" w14:textId="77777777" w:rsidR="00675077" w:rsidRPr="00675077" w:rsidRDefault="00675077" w:rsidP="00675077">
            <w:pPr>
              <w:jc w:val="center"/>
              <w:rPr>
                <w:color w:val="000000"/>
                <w:szCs w:val="18"/>
              </w:rPr>
            </w:pPr>
            <w:r w:rsidRPr="00675077">
              <w:rPr>
                <w:color w:val="000000"/>
                <w:szCs w:val="18"/>
              </w:rPr>
              <w:t>150</w:t>
            </w:r>
          </w:p>
        </w:tc>
        <w:tc>
          <w:tcPr>
            <w:tcW w:w="740" w:type="dxa"/>
            <w:tcBorders>
              <w:bottom w:val="nil"/>
            </w:tcBorders>
            <w:noWrap/>
            <w:vAlign w:val="center"/>
          </w:tcPr>
          <w:p w14:paraId="7B825C69" w14:textId="77777777" w:rsidR="00675077" w:rsidRPr="00675077" w:rsidRDefault="00675077" w:rsidP="00675077">
            <w:pPr>
              <w:jc w:val="center"/>
              <w:rPr>
                <w:color w:val="000000"/>
                <w:szCs w:val="18"/>
              </w:rPr>
            </w:pPr>
            <w:r w:rsidRPr="00675077">
              <w:rPr>
                <w:color w:val="000000"/>
                <w:szCs w:val="18"/>
              </w:rPr>
              <w:t>100</w:t>
            </w:r>
          </w:p>
        </w:tc>
        <w:tc>
          <w:tcPr>
            <w:tcW w:w="740" w:type="dxa"/>
            <w:tcBorders>
              <w:bottom w:val="nil"/>
            </w:tcBorders>
            <w:noWrap/>
            <w:vAlign w:val="center"/>
          </w:tcPr>
          <w:p w14:paraId="53201F6E" w14:textId="77777777" w:rsidR="00675077" w:rsidRPr="00675077" w:rsidRDefault="00675077" w:rsidP="00675077">
            <w:pPr>
              <w:jc w:val="center"/>
              <w:rPr>
                <w:color w:val="000000"/>
                <w:szCs w:val="18"/>
              </w:rPr>
            </w:pPr>
            <w:r w:rsidRPr="00675077">
              <w:rPr>
                <w:color w:val="000000"/>
                <w:szCs w:val="18"/>
              </w:rPr>
              <w:t>50</w:t>
            </w:r>
          </w:p>
        </w:tc>
        <w:tc>
          <w:tcPr>
            <w:tcW w:w="740" w:type="dxa"/>
            <w:tcBorders>
              <w:bottom w:val="nil"/>
            </w:tcBorders>
            <w:noWrap/>
            <w:vAlign w:val="center"/>
          </w:tcPr>
          <w:p w14:paraId="12629F66" w14:textId="77777777" w:rsidR="00675077" w:rsidRPr="00675077" w:rsidRDefault="00675077" w:rsidP="00675077">
            <w:pPr>
              <w:jc w:val="center"/>
              <w:rPr>
                <w:color w:val="000000"/>
                <w:szCs w:val="18"/>
              </w:rPr>
            </w:pPr>
            <w:r w:rsidRPr="00675077">
              <w:rPr>
                <w:color w:val="000000"/>
                <w:szCs w:val="18"/>
              </w:rPr>
              <w:t>200</w:t>
            </w:r>
          </w:p>
        </w:tc>
        <w:tc>
          <w:tcPr>
            <w:tcW w:w="740" w:type="dxa"/>
            <w:tcBorders>
              <w:bottom w:val="nil"/>
            </w:tcBorders>
            <w:noWrap/>
            <w:vAlign w:val="center"/>
          </w:tcPr>
          <w:p w14:paraId="6C89B6C3" w14:textId="77777777" w:rsidR="00675077" w:rsidRPr="00675077" w:rsidRDefault="00675077" w:rsidP="00675077">
            <w:pPr>
              <w:jc w:val="center"/>
              <w:rPr>
                <w:color w:val="000000"/>
                <w:szCs w:val="18"/>
              </w:rPr>
            </w:pPr>
            <w:r w:rsidRPr="00675077">
              <w:rPr>
                <w:color w:val="000000"/>
                <w:szCs w:val="18"/>
              </w:rPr>
              <w:t>150</w:t>
            </w:r>
          </w:p>
        </w:tc>
        <w:tc>
          <w:tcPr>
            <w:tcW w:w="740" w:type="dxa"/>
            <w:tcBorders>
              <w:bottom w:val="nil"/>
            </w:tcBorders>
            <w:noWrap/>
            <w:vAlign w:val="center"/>
          </w:tcPr>
          <w:p w14:paraId="7A354535" w14:textId="77777777" w:rsidR="00675077" w:rsidRPr="00675077" w:rsidRDefault="00675077" w:rsidP="00675077">
            <w:pPr>
              <w:jc w:val="center"/>
              <w:rPr>
                <w:color w:val="000000"/>
                <w:szCs w:val="18"/>
              </w:rPr>
            </w:pPr>
            <w:r w:rsidRPr="00675077">
              <w:rPr>
                <w:color w:val="000000"/>
                <w:szCs w:val="18"/>
              </w:rPr>
              <w:t>100</w:t>
            </w:r>
          </w:p>
        </w:tc>
        <w:tc>
          <w:tcPr>
            <w:tcW w:w="740" w:type="dxa"/>
            <w:tcBorders>
              <w:bottom w:val="nil"/>
            </w:tcBorders>
            <w:noWrap/>
            <w:vAlign w:val="center"/>
          </w:tcPr>
          <w:p w14:paraId="68ACF185" w14:textId="77777777" w:rsidR="00675077" w:rsidRPr="00675077" w:rsidRDefault="00675077" w:rsidP="00675077">
            <w:pPr>
              <w:jc w:val="center"/>
              <w:rPr>
                <w:color w:val="000000"/>
                <w:szCs w:val="18"/>
              </w:rPr>
            </w:pPr>
            <w:r w:rsidRPr="00675077">
              <w:rPr>
                <w:color w:val="000000"/>
                <w:szCs w:val="18"/>
              </w:rPr>
              <w:t>200</w:t>
            </w:r>
          </w:p>
        </w:tc>
        <w:tc>
          <w:tcPr>
            <w:tcW w:w="740" w:type="dxa"/>
            <w:tcBorders>
              <w:bottom w:val="nil"/>
            </w:tcBorders>
            <w:noWrap/>
            <w:vAlign w:val="center"/>
          </w:tcPr>
          <w:p w14:paraId="4DBA717A" w14:textId="77777777" w:rsidR="00675077" w:rsidRPr="00675077" w:rsidRDefault="00675077" w:rsidP="00675077">
            <w:pPr>
              <w:jc w:val="center"/>
              <w:rPr>
                <w:color w:val="000000"/>
                <w:szCs w:val="18"/>
              </w:rPr>
            </w:pPr>
            <w:r w:rsidRPr="00675077">
              <w:rPr>
                <w:color w:val="000000"/>
                <w:szCs w:val="18"/>
              </w:rPr>
              <w:t>150</w:t>
            </w:r>
          </w:p>
        </w:tc>
      </w:tr>
      <w:tr w:rsidR="00675077" w:rsidRPr="00675077" w14:paraId="26EAC357" w14:textId="77777777" w:rsidTr="00307A0E">
        <w:trPr>
          <w:trHeight w:val="300"/>
        </w:trPr>
        <w:tc>
          <w:tcPr>
            <w:tcW w:w="2977" w:type="dxa"/>
            <w:tcBorders>
              <w:top w:val="nil"/>
              <w:bottom w:val="single" w:sz="4" w:space="0" w:color="008000"/>
            </w:tcBorders>
            <w:noWrap/>
            <w:vAlign w:val="center"/>
          </w:tcPr>
          <w:p w14:paraId="12D04BF4" w14:textId="77777777" w:rsidR="00675077" w:rsidRPr="00675077" w:rsidRDefault="00675077" w:rsidP="00675077">
            <w:pPr>
              <w:rPr>
                <w:color w:val="000000"/>
                <w:szCs w:val="18"/>
              </w:rPr>
            </w:pPr>
            <w:r w:rsidRPr="00675077">
              <w:rPr>
                <w:color w:val="000000"/>
                <w:szCs w:val="18"/>
              </w:rPr>
              <w:t>Sæby [MW]</w:t>
            </w:r>
          </w:p>
        </w:tc>
        <w:tc>
          <w:tcPr>
            <w:tcW w:w="793" w:type="dxa"/>
            <w:tcBorders>
              <w:top w:val="nil"/>
              <w:bottom w:val="single" w:sz="4" w:space="0" w:color="008000"/>
            </w:tcBorders>
            <w:noWrap/>
            <w:vAlign w:val="center"/>
          </w:tcPr>
          <w:p w14:paraId="5BFE9207" w14:textId="77777777" w:rsidR="00675077" w:rsidRPr="00675077" w:rsidRDefault="00675077" w:rsidP="00675077">
            <w:pPr>
              <w:jc w:val="center"/>
              <w:rPr>
                <w:color w:val="000000"/>
                <w:szCs w:val="18"/>
              </w:rPr>
            </w:pPr>
            <w:r w:rsidRPr="00675077">
              <w:rPr>
                <w:color w:val="000000"/>
                <w:szCs w:val="18"/>
              </w:rPr>
              <w:t>50</w:t>
            </w:r>
          </w:p>
        </w:tc>
        <w:tc>
          <w:tcPr>
            <w:tcW w:w="740" w:type="dxa"/>
            <w:tcBorders>
              <w:top w:val="nil"/>
              <w:bottom w:val="single" w:sz="4" w:space="0" w:color="008000"/>
            </w:tcBorders>
            <w:noWrap/>
            <w:vAlign w:val="center"/>
          </w:tcPr>
          <w:p w14:paraId="5034EDD5" w14:textId="77777777" w:rsidR="00675077" w:rsidRPr="00675077" w:rsidRDefault="00675077" w:rsidP="00675077">
            <w:pPr>
              <w:jc w:val="center"/>
              <w:rPr>
                <w:color w:val="000000"/>
                <w:szCs w:val="18"/>
              </w:rPr>
            </w:pPr>
            <w:r w:rsidRPr="00675077">
              <w:rPr>
                <w:color w:val="000000"/>
                <w:szCs w:val="18"/>
              </w:rPr>
              <w:t>100</w:t>
            </w:r>
          </w:p>
        </w:tc>
        <w:tc>
          <w:tcPr>
            <w:tcW w:w="740" w:type="dxa"/>
            <w:tcBorders>
              <w:top w:val="nil"/>
              <w:bottom w:val="single" w:sz="4" w:space="0" w:color="008000"/>
            </w:tcBorders>
            <w:noWrap/>
            <w:vAlign w:val="center"/>
          </w:tcPr>
          <w:p w14:paraId="1994F5AC" w14:textId="77777777" w:rsidR="00675077" w:rsidRPr="00675077" w:rsidRDefault="00675077" w:rsidP="00675077">
            <w:pPr>
              <w:jc w:val="center"/>
              <w:rPr>
                <w:color w:val="000000"/>
                <w:szCs w:val="18"/>
              </w:rPr>
            </w:pPr>
            <w:r w:rsidRPr="00675077">
              <w:rPr>
                <w:color w:val="000000"/>
                <w:szCs w:val="18"/>
              </w:rPr>
              <w:t>150</w:t>
            </w:r>
          </w:p>
        </w:tc>
        <w:tc>
          <w:tcPr>
            <w:tcW w:w="740" w:type="dxa"/>
            <w:tcBorders>
              <w:top w:val="nil"/>
              <w:bottom w:val="single" w:sz="4" w:space="0" w:color="008000"/>
            </w:tcBorders>
            <w:noWrap/>
            <w:vAlign w:val="center"/>
          </w:tcPr>
          <w:p w14:paraId="02A1938A" w14:textId="77777777" w:rsidR="00675077" w:rsidRPr="00675077" w:rsidRDefault="00675077" w:rsidP="00675077">
            <w:pPr>
              <w:jc w:val="center"/>
              <w:rPr>
                <w:color w:val="000000"/>
                <w:szCs w:val="18"/>
              </w:rPr>
            </w:pPr>
            <w:r w:rsidRPr="00675077">
              <w:rPr>
                <w:color w:val="000000"/>
                <w:szCs w:val="18"/>
              </w:rPr>
              <w:t>200</w:t>
            </w:r>
          </w:p>
        </w:tc>
        <w:tc>
          <w:tcPr>
            <w:tcW w:w="740" w:type="dxa"/>
            <w:tcBorders>
              <w:top w:val="nil"/>
              <w:bottom w:val="single" w:sz="4" w:space="0" w:color="008000"/>
            </w:tcBorders>
            <w:noWrap/>
            <w:vAlign w:val="center"/>
          </w:tcPr>
          <w:p w14:paraId="0BA5D6A0" w14:textId="77777777" w:rsidR="00675077" w:rsidRPr="00675077" w:rsidRDefault="00675077" w:rsidP="00675077">
            <w:pPr>
              <w:jc w:val="center"/>
              <w:rPr>
                <w:color w:val="000000"/>
                <w:szCs w:val="18"/>
              </w:rPr>
            </w:pPr>
            <w:r w:rsidRPr="00675077">
              <w:rPr>
                <w:color w:val="000000"/>
                <w:szCs w:val="18"/>
              </w:rPr>
              <w:t>100</w:t>
            </w:r>
          </w:p>
        </w:tc>
        <w:tc>
          <w:tcPr>
            <w:tcW w:w="740" w:type="dxa"/>
            <w:tcBorders>
              <w:top w:val="nil"/>
              <w:bottom w:val="single" w:sz="4" w:space="0" w:color="008000"/>
            </w:tcBorders>
            <w:noWrap/>
            <w:vAlign w:val="center"/>
          </w:tcPr>
          <w:p w14:paraId="74276229" w14:textId="77777777" w:rsidR="00675077" w:rsidRPr="00675077" w:rsidRDefault="00675077" w:rsidP="00675077">
            <w:pPr>
              <w:jc w:val="center"/>
              <w:rPr>
                <w:color w:val="000000"/>
                <w:szCs w:val="18"/>
              </w:rPr>
            </w:pPr>
            <w:r w:rsidRPr="00675077">
              <w:rPr>
                <w:color w:val="000000"/>
                <w:szCs w:val="18"/>
              </w:rPr>
              <w:t>150</w:t>
            </w:r>
          </w:p>
        </w:tc>
        <w:tc>
          <w:tcPr>
            <w:tcW w:w="740" w:type="dxa"/>
            <w:tcBorders>
              <w:top w:val="nil"/>
              <w:bottom w:val="single" w:sz="4" w:space="0" w:color="008000"/>
            </w:tcBorders>
            <w:noWrap/>
            <w:vAlign w:val="center"/>
          </w:tcPr>
          <w:p w14:paraId="25EDABE8" w14:textId="77777777" w:rsidR="00675077" w:rsidRPr="00675077" w:rsidRDefault="00675077" w:rsidP="00675077">
            <w:pPr>
              <w:jc w:val="center"/>
              <w:rPr>
                <w:color w:val="000000"/>
                <w:szCs w:val="18"/>
              </w:rPr>
            </w:pPr>
            <w:r w:rsidRPr="00675077">
              <w:rPr>
                <w:color w:val="000000"/>
                <w:szCs w:val="18"/>
              </w:rPr>
              <w:t>200</w:t>
            </w:r>
          </w:p>
        </w:tc>
        <w:tc>
          <w:tcPr>
            <w:tcW w:w="740" w:type="dxa"/>
            <w:tcBorders>
              <w:top w:val="nil"/>
              <w:bottom w:val="single" w:sz="4" w:space="0" w:color="008000"/>
            </w:tcBorders>
            <w:noWrap/>
            <w:vAlign w:val="center"/>
          </w:tcPr>
          <w:p w14:paraId="29E8B8ED" w14:textId="77777777" w:rsidR="00675077" w:rsidRPr="00675077" w:rsidRDefault="00675077" w:rsidP="00675077">
            <w:pPr>
              <w:jc w:val="center"/>
              <w:rPr>
                <w:color w:val="000000"/>
                <w:szCs w:val="18"/>
              </w:rPr>
            </w:pPr>
            <w:r w:rsidRPr="00675077">
              <w:rPr>
                <w:color w:val="000000"/>
                <w:szCs w:val="18"/>
              </w:rPr>
              <w:t>150</w:t>
            </w:r>
          </w:p>
        </w:tc>
        <w:tc>
          <w:tcPr>
            <w:tcW w:w="740" w:type="dxa"/>
            <w:tcBorders>
              <w:top w:val="nil"/>
              <w:bottom w:val="single" w:sz="4" w:space="0" w:color="008000"/>
            </w:tcBorders>
            <w:noWrap/>
            <w:vAlign w:val="center"/>
          </w:tcPr>
          <w:p w14:paraId="600B272D" w14:textId="77777777" w:rsidR="00675077" w:rsidRPr="00675077" w:rsidRDefault="00675077" w:rsidP="00675077">
            <w:pPr>
              <w:jc w:val="center"/>
              <w:rPr>
                <w:color w:val="000000"/>
                <w:szCs w:val="18"/>
              </w:rPr>
            </w:pPr>
            <w:r w:rsidRPr="00675077">
              <w:rPr>
                <w:color w:val="000000"/>
                <w:szCs w:val="18"/>
              </w:rPr>
              <w:t>200</w:t>
            </w:r>
          </w:p>
        </w:tc>
      </w:tr>
      <w:tr w:rsidR="00675077" w:rsidRPr="00675077" w14:paraId="70CDBBEC" w14:textId="77777777" w:rsidTr="00307A0E">
        <w:trPr>
          <w:trHeight w:val="300"/>
        </w:trPr>
        <w:tc>
          <w:tcPr>
            <w:tcW w:w="2977" w:type="dxa"/>
            <w:tcBorders>
              <w:top w:val="single" w:sz="4" w:space="0" w:color="008000"/>
              <w:bottom w:val="single" w:sz="12" w:space="0" w:color="008000"/>
            </w:tcBorders>
            <w:noWrap/>
            <w:vAlign w:val="center"/>
          </w:tcPr>
          <w:p w14:paraId="175499DA" w14:textId="2882002E" w:rsidR="00675077" w:rsidRPr="00675077" w:rsidRDefault="00333EA0" w:rsidP="00675077">
            <w:pPr>
              <w:rPr>
                <w:color w:val="000000"/>
                <w:szCs w:val="18"/>
              </w:rPr>
            </w:pPr>
            <w:r w:rsidRPr="00675077">
              <w:rPr>
                <w:color w:val="000000"/>
                <w:szCs w:val="18"/>
              </w:rPr>
              <w:t>Kap</w:t>
            </w:r>
            <w:r>
              <w:rPr>
                <w:color w:val="000000"/>
                <w:szCs w:val="18"/>
              </w:rPr>
              <w:t>.</w:t>
            </w:r>
            <w:r w:rsidRPr="00675077">
              <w:rPr>
                <w:color w:val="000000"/>
                <w:szCs w:val="18"/>
              </w:rPr>
              <w:t xml:space="preserve"> nettab [mio. kr.]</w:t>
            </w:r>
          </w:p>
        </w:tc>
        <w:tc>
          <w:tcPr>
            <w:tcW w:w="793" w:type="dxa"/>
            <w:tcBorders>
              <w:top w:val="single" w:sz="4" w:space="0" w:color="008000"/>
              <w:bottom w:val="single" w:sz="12" w:space="0" w:color="008000"/>
            </w:tcBorders>
            <w:noWrap/>
            <w:vAlign w:val="center"/>
          </w:tcPr>
          <w:p w14:paraId="239F1158" w14:textId="135F4440" w:rsidR="00675077" w:rsidRPr="00675077" w:rsidRDefault="00675077" w:rsidP="00675077">
            <w:pPr>
              <w:jc w:val="center"/>
              <w:rPr>
                <w:color w:val="000000"/>
                <w:szCs w:val="18"/>
              </w:rPr>
            </w:pPr>
            <w:r w:rsidRPr="00675077">
              <w:rPr>
                <w:color w:val="000000"/>
                <w:szCs w:val="18"/>
              </w:rPr>
              <w:t>172</w:t>
            </w:r>
          </w:p>
        </w:tc>
        <w:tc>
          <w:tcPr>
            <w:tcW w:w="740" w:type="dxa"/>
            <w:tcBorders>
              <w:top w:val="single" w:sz="4" w:space="0" w:color="008000"/>
              <w:bottom w:val="single" w:sz="12" w:space="0" w:color="008000"/>
            </w:tcBorders>
            <w:noWrap/>
            <w:vAlign w:val="center"/>
          </w:tcPr>
          <w:p w14:paraId="28692BF2" w14:textId="0A1B21C7" w:rsidR="00675077" w:rsidRPr="00675077" w:rsidRDefault="00675077" w:rsidP="00675077">
            <w:pPr>
              <w:jc w:val="center"/>
              <w:rPr>
                <w:color w:val="000000"/>
                <w:szCs w:val="18"/>
              </w:rPr>
            </w:pPr>
            <w:r w:rsidRPr="00675077">
              <w:rPr>
                <w:color w:val="000000"/>
                <w:szCs w:val="18"/>
              </w:rPr>
              <w:t>17</w:t>
            </w:r>
            <w:r>
              <w:rPr>
                <w:color w:val="000000"/>
                <w:szCs w:val="18"/>
              </w:rPr>
              <w:t>1</w:t>
            </w:r>
          </w:p>
        </w:tc>
        <w:tc>
          <w:tcPr>
            <w:tcW w:w="740" w:type="dxa"/>
            <w:tcBorders>
              <w:top w:val="single" w:sz="4" w:space="0" w:color="008000"/>
              <w:bottom w:val="single" w:sz="12" w:space="0" w:color="008000"/>
            </w:tcBorders>
            <w:noWrap/>
            <w:vAlign w:val="center"/>
          </w:tcPr>
          <w:p w14:paraId="65C7A79F" w14:textId="4DEB88C3" w:rsidR="00675077" w:rsidRPr="00675077" w:rsidRDefault="00675077" w:rsidP="00675077">
            <w:pPr>
              <w:jc w:val="center"/>
              <w:rPr>
                <w:color w:val="000000"/>
                <w:szCs w:val="18"/>
              </w:rPr>
            </w:pPr>
            <w:r w:rsidRPr="00675077">
              <w:rPr>
                <w:color w:val="000000"/>
                <w:szCs w:val="18"/>
              </w:rPr>
              <w:t>184</w:t>
            </w:r>
          </w:p>
        </w:tc>
        <w:tc>
          <w:tcPr>
            <w:tcW w:w="740" w:type="dxa"/>
            <w:tcBorders>
              <w:top w:val="single" w:sz="4" w:space="0" w:color="008000"/>
              <w:bottom w:val="single" w:sz="12" w:space="0" w:color="008000"/>
            </w:tcBorders>
            <w:noWrap/>
            <w:vAlign w:val="center"/>
          </w:tcPr>
          <w:p w14:paraId="37766E42" w14:textId="5FEA86E4" w:rsidR="00675077" w:rsidRPr="00675077" w:rsidRDefault="00675077" w:rsidP="00675077">
            <w:pPr>
              <w:jc w:val="center"/>
              <w:rPr>
                <w:color w:val="000000"/>
                <w:szCs w:val="18"/>
              </w:rPr>
            </w:pPr>
            <w:r w:rsidRPr="00675077">
              <w:rPr>
                <w:color w:val="000000"/>
                <w:szCs w:val="18"/>
              </w:rPr>
              <w:t>172</w:t>
            </w:r>
          </w:p>
        </w:tc>
        <w:tc>
          <w:tcPr>
            <w:tcW w:w="740" w:type="dxa"/>
            <w:tcBorders>
              <w:top w:val="single" w:sz="4" w:space="0" w:color="008000"/>
              <w:bottom w:val="single" w:sz="12" w:space="0" w:color="008000"/>
            </w:tcBorders>
            <w:noWrap/>
            <w:vAlign w:val="center"/>
          </w:tcPr>
          <w:p w14:paraId="5570983E" w14:textId="6628C1AB" w:rsidR="00675077" w:rsidRPr="00675077" w:rsidRDefault="00675077" w:rsidP="00675077">
            <w:pPr>
              <w:jc w:val="center"/>
              <w:rPr>
                <w:color w:val="000000"/>
                <w:szCs w:val="18"/>
              </w:rPr>
            </w:pPr>
            <w:r w:rsidRPr="00675077">
              <w:rPr>
                <w:color w:val="000000"/>
                <w:szCs w:val="18"/>
              </w:rPr>
              <w:t>17</w:t>
            </w:r>
            <w:r>
              <w:rPr>
                <w:color w:val="000000"/>
                <w:szCs w:val="18"/>
              </w:rPr>
              <w:t>2</w:t>
            </w:r>
          </w:p>
        </w:tc>
        <w:tc>
          <w:tcPr>
            <w:tcW w:w="740" w:type="dxa"/>
            <w:tcBorders>
              <w:top w:val="single" w:sz="4" w:space="0" w:color="008000"/>
              <w:bottom w:val="single" w:sz="12" w:space="0" w:color="008000"/>
            </w:tcBorders>
            <w:noWrap/>
            <w:vAlign w:val="center"/>
          </w:tcPr>
          <w:p w14:paraId="5B8D5A30" w14:textId="449AA20D" w:rsidR="00675077" w:rsidRPr="00675077" w:rsidRDefault="00675077" w:rsidP="00675077">
            <w:pPr>
              <w:jc w:val="center"/>
              <w:rPr>
                <w:color w:val="000000"/>
                <w:szCs w:val="18"/>
              </w:rPr>
            </w:pPr>
            <w:r w:rsidRPr="00675077">
              <w:rPr>
                <w:color w:val="000000"/>
                <w:szCs w:val="18"/>
              </w:rPr>
              <w:t>197</w:t>
            </w:r>
          </w:p>
        </w:tc>
        <w:tc>
          <w:tcPr>
            <w:tcW w:w="740" w:type="dxa"/>
            <w:tcBorders>
              <w:top w:val="single" w:sz="4" w:space="0" w:color="008000"/>
              <w:bottom w:val="single" w:sz="12" w:space="0" w:color="008000"/>
            </w:tcBorders>
            <w:noWrap/>
            <w:vAlign w:val="center"/>
          </w:tcPr>
          <w:p w14:paraId="58C9D135" w14:textId="04E7E9D8" w:rsidR="00675077" w:rsidRPr="00675077" w:rsidRDefault="00675077" w:rsidP="00675077">
            <w:pPr>
              <w:jc w:val="center"/>
              <w:rPr>
                <w:color w:val="000000"/>
                <w:szCs w:val="18"/>
              </w:rPr>
            </w:pPr>
            <w:r w:rsidRPr="00675077">
              <w:rPr>
                <w:color w:val="000000"/>
                <w:szCs w:val="18"/>
              </w:rPr>
              <w:t>17</w:t>
            </w:r>
            <w:r>
              <w:rPr>
                <w:color w:val="000000"/>
                <w:szCs w:val="18"/>
              </w:rPr>
              <w:t>4</w:t>
            </w:r>
          </w:p>
        </w:tc>
        <w:tc>
          <w:tcPr>
            <w:tcW w:w="740" w:type="dxa"/>
            <w:tcBorders>
              <w:top w:val="single" w:sz="4" w:space="0" w:color="008000"/>
              <w:bottom w:val="single" w:sz="12" w:space="0" w:color="008000"/>
            </w:tcBorders>
            <w:noWrap/>
            <w:vAlign w:val="center"/>
          </w:tcPr>
          <w:p w14:paraId="516BBC10" w14:textId="5002BC7D" w:rsidR="00675077" w:rsidRPr="00675077" w:rsidRDefault="00675077" w:rsidP="00675077">
            <w:pPr>
              <w:jc w:val="center"/>
              <w:rPr>
                <w:color w:val="000000"/>
                <w:szCs w:val="18"/>
              </w:rPr>
            </w:pPr>
            <w:r w:rsidRPr="00675077">
              <w:rPr>
                <w:color w:val="000000"/>
                <w:szCs w:val="18"/>
              </w:rPr>
              <w:t>149</w:t>
            </w:r>
          </w:p>
        </w:tc>
        <w:tc>
          <w:tcPr>
            <w:tcW w:w="740" w:type="dxa"/>
            <w:tcBorders>
              <w:top w:val="single" w:sz="4" w:space="0" w:color="008000"/>
              <w:bottom w:val="single" w:sz="12" w:space="0" w:color="008000"/>
            </w:tcBorders>
            <w:noWrap/>
            <w:vAlign w:val="center"/>
          </w:tcPr>
          <w:p w14:paraId="2D1A9B8A" w14:textId="50316E3F" w:rsidR="00675077" w:rsidRPr="00675077" w:rsidRDefault="00675077" w:rsidP="00675077">
            <w:pPr>
              <w:jc w:val="center"/>
              <w:rPr>
                <w:color w:val="000000"/>
                <w:szCs w:val="18"/>
              </w:rPr>
            </w:pPr>
            <w:r w:rsidRPr="00675077">
              <w:rPr>
                <w:color w:val="000000"/>
                <w:szCs w:val="18"/>
              </w:rPr>
              <w:t>15</w:t>
            </w:r>
            <w:r>
              <w:rPr>
                <w:color w:val="000000"/>
                <w:szCs w:val="18"/>
              </w:rPr>
              <w:t>7</w:t>
            </w:r>
          </w:p>
        </w:tc>
      </w:tr>
    </w:tbl>
    <w:p w14:paraId="07C1FE89" w14:textId="77777777" w:rsidR="00675077" w:rsidRDefault="00675077" w:rsidP="00771141"/>
    <w:p w14:paraId="1CAF9DD6" w14:textId="77777777" w:rsidR="003A68D4" w:rsidRDefault="003A68D4" w:rsidP="00A86599"/>
    <w:p w14:paraId="4A61E0E1" w14:textId="5320D4C1" w:rsidR="003A68D4" w:rsidRDefault="003A68D4" w:rsidP="00A86599">
      <w:r>
        <w:t xml:space="preserve">Det fremgår af </w:t>
      </w:r>
      <w:r w:rsidR="00675077">
        <w:t xml:space="preserve">ovenstående </w:t>
      </w:r>
      <w:r>
        <w:t>tabel, at der kan opstå ekstra nettab</w:t>
      </w:r>
      <w:r w:rsidR="00C34846">
        <w:t xml:space="preserve"> i det jysk/fynske elsystem</w:t>
      </w:r>
      <w:r>
        <w:t xml:space="preserve"> svarende til op </w:t>
      </w:r>
      <w:r w:rsidR="00675077">
        <w:t xml:space="preserve">mod 221 mio. kr. </w:t>
      </w:r>
      <w:r>
        <w:t>v</w:t>
      </w:r>
      <w:r w:rsidR="00C34846">
        <w:t xml:space="preserve">ed etablering af 350 MW kystnære </w:t>
      </w:r>
      <w:r w:rsidR="00E66CD9">
        <w:t>hav</w:t>
      </w:r>
      <w:r w:rsidR="00C34846">
        <w:t xml:space="preserve">mølleparker i de udpegede områder. De største nettab opstår ved opstilling af 200 MW </w:t>
      </w:r>
      <w:r w:rsidR="00265796">
        <w:t>hav</w:t>
      </w:r>
      <w:r w:rsidR="00C34846">
        <w:t>møller i Vesterhav Syd og 150 MW i Vesterhav Nord.</w:t>
      </w:r>
      <w:r w:rsidR="00E66CD9">
        <w:t xml:space="preserve"> Dette er naturligt, da der </w:t>
      </w:r>
      <w:r w:rsidR="00DA4240">
        <w:t xml:space="preserve">i transmissionsnettet </w:t>
      </w:r>
      <w:r w:rsidR="00E66CD9">
        <w:t>i forvejen er store transporter af produktion i området, da nettabet er bestemt ud fra kvadratet på strømmen</w:t>
      </w:r>
      <w:r w:rsidR="00DA4240">
        <w:t xml:space="preserve">, dvs. </w:t>
      </w:r>
      <w:r w:rsidR="00265796">
        <w:t>i</w:t>
      </w:r>
      <w:r w:rsidR="00DA4240" w:rsidRPr="00DA4240">
        <w:rPr>
          <w:vertAlign w:val="superscript"/>
        </w:rPr>
        <w:t>2</w:t>
      </w:r>
      <w:r w:rsidR="00265796" w:rsidRPr="00265796">
        <w:t xml:space="preserve"> </w:t>
      </w:r>
      <w:r w:rsidR="00DA4240">
        <w:t>x</w:t>
      </w:r>
      <w:r w:rsidR="00265796">
        <w:t xml:space="preserve"> r.</w:t>
      </w:r>
    </w:p>
    <w:p w14:paraId="2FE1B316" w14:textId="77777777" w:rsidR="00C34846" w:rsidRDefault="00C34846" w:rsidP="00A86599"/>
    <w:p w14:paraId="766A2B3D" w14:textId="389CFEA9" w:rsidR="00EA3963" w:rsidRDefault="00EA3963" w:rsidP="00EA3963">
      <w:r>
        <w:t>Samtidigt ses det at kombinationen med de laveste omkostninger er opgjort til 149 mio. kr., hvor Vesterhav Syd</w:t>
      </w:r>
      <w:r w:rsidR="007011E9">
        <w:t xml:space="preserve"> ikke anvendes</w:t>
      </w:r>
      <w:r>
        <w:t>, men hvor produktionen ford</w:t>
      </w:r>
      <w:r>
        <w:t>e</w:t>
      </w:r>
      <w:r>
        <w:t>les mellem Vesterhav Nord og Sæby.</w:t>
      </w:r>
    </w:p>
    <w:p w14:paraId="1049B324" w14:textId="77777777" w:rsidR="00EA3963" w:rsidRDefault="00EA3963" w:rsidP="00A86599"/>
    <w:p w14:paraId="77521492" w14:textId="77777777" w:rsidR="009633CC" w:rsidRDefault="00C34846" w:rsidP="009F46C6">
      <w:r>
        <w:t>Den kapitaliserede værdi af de ekstra nettab i det sjællandske elsystem fremgår af nedenstående tabel:</w:t>
      </w:r>
    </w:p>
    <w:p w14:paraId="410AFEA1" w14:textId="77777777" w:rsidR="00254EEA" w:rsidRDefault="00254EEA" w:rsidP="009F46C6"/>
    <w:tbl>
      <w:tblPr>
        <w:tblStyle w:val="Tabel-Enkelt1"/>
        <w:tblW w:w="0" w:type="auto"/>
        <w:tblLook w:val="04A0" w:firstRow="1" w:lastRow="0" w:firstColumn="1" w:lastColumn="0" w:noHBand="0" w:noVBand="1"/>
      </w:tblPr>
      <w:tblGrid>
        <w:gridCol w:w="2524"/>
        <w:gridCol w:w="560"/>
        <w:gridCol w:w="560"/>
      </w:tblGrid>
      <w:tr w:rsidR="00675077" w:rsidRPr="00675077" w14:paraId="3D0F829A" w14:textId="77777777" w:rsidTr="00307A0E">
        <w:trPr>
          <w:cnfStyle w:val="100000000000" w:firstRow="1" w:lastRow="0" w:firstColumn="0" w:lastColumn="0" w:oddVBand="0" w:evenVBand="0" w:oddHBand="0" w:evenHBand="0" w:firstRowFirstColumn="0" w:firstRowLastColumn="0" w:lastRowFirstColumn="0" w:lastRowLastColumn="0"/>
        </w:trPr>
        <w:tc>
          <w:tcPr>
            <w:tcW w:w="0" w:type="auto"/>
            <w:tcBorders>
              <w:top w:val="single" w:sz="12" w:space="0" w:color="008000"/>
              <w:bottom w:val="nil"/>
            </w:tcBorders>
          </w:tcPr>
          <w:p w14:paraId="61331D8F" w14:textId="6328A521" w:rsidR="00675077" w:rsidRPr="00675077" w:rsidRDefault="003E548C" w:rsidP="00937FB7">
            <w:pPr>
              <w:rPr>
                <w:szCs w:val="18"/>
                <w:lang w:eastAsia="da-DK"/>
              </w:rPr>
            </w:pPr>
            <w:r>
              <w:rPr>
                <w:szCs w:val="18"/>
                <w:lang w:eastAsia="da-DK"/>
              </w:rPr>
              <w:t>Sejerøb</w:t>
            </w:r>
            <w:r w:rsidR="00675077" w:rsidRPr="00675077">
              <w:rPr>
                <w:szCs w:val="18"/>
                <w:lang w:eastAsia="da-DK"/>
              </w:rPr>
              <w:t>ugt</w:t>
            </w:r>
          </w:p>
        </w:tc>
        <w:tc>
          <w:tcPr>
            <w:tcW w:w="0" w:type="auto"/>
            <w:tcBorders>
              <w:top w:val="single" w:sz="12" w:space="0" w:color="008000"/>
              <w:bottom w:val="nil"/>
            </w:tcBorders>
          </w:tcPr>
          <w:p w14:paraId="0101F249" w14:textId="77777777" w:rsidR="00675077" w:rsidRPr="00675077" w:rsidRDefault="00675077" w:rsidP="00937FB7">
            <w:pPr>
              <w:jc w:val="center"/>
              <w:rPr>
                <w:szCs w:val="18"/>
                <w:lang w:eastAsia="da-DK"/>
              </w:rPr>
            </w:pPr>
            <w:r w:rsidRPr="00675077">
              <w:rPr>
                <w:szCs w:val="18"/>
                <w:lang w:eastAsia="da-DK"/>
              </w:rPr>
              <w:t>200</w:t>
            </w:r>
          </w:p>
        </w:tc>
        <w:tc>
          <w:tcPr>
            <w:tcW w:w="0" w:type="auto"/>
            <w:tcBorders>
              <w:top w:val="single" w:sz="12" w:space="0" w:color="008000"/>
              <w:bottom w:val="nil"/>
            </w:tcBorders>
          </w:tcPr>
          <w:p w14:paraId="42B88D3F" w14:textId="77777777" w:rsidR="00675077" w:rsidRPr="00675077" w:rsidRDefault="00675077" w:rsidP="00937FB7">
            <w:pPr>
              <w:jc w:val="center"/>
              <w:rPr>
                <w:szCs w:val="18"/>
                <w:lang w:eastAsia="da-DK"/>
              </w:rPr>
            </w:pPr>
            <w:r w:rsidRPr="00675077">
              <w:rPr>
                <w:szCs w:val="18"/>
                <w:lang w:eastAsia="da-DK"/>
              </w:rPr>
              <w:t>150</w:t>
            </w:r>
          </w:p>
        </w:tc>
      </w:tr>
      <w:tr w:rsidR="00675077" w:rsidRPr="00675077" w14:paraId="116E000A" w14:textId="77777777" w:rsidTr="00307A0E">
        <w:tc>
          <w:tcPr>
            <w:tcW w:w="0" w:type="auto"/>
            <w:tcBorders>
              <w:top w:val="nil"/>
              <w:bottom w:val="single" w:sz="6" w:space="0" w:color="008000"/>
            </w:tcBorders>
          </w:tcPr>
          <w:p w14:paraId="171235A6" w14:textId="33D05F70" w:rsidR="00675077" w:rsidRPr="00675077" w:rsidRDefault="00675077" w:rsidP="00937FB7">
            <w:pPr>
              <w:rPr>
                <w:szCs w:val="18"/>
                <w:lang w:eastAsia="da-DK"/>
              </w:rPr>
            </w:pPr>
            <w:r w:rsidRPr="00675077">
              <w:rPr>
                <w:szCs w:val="18"/>
                <w:lang w:eastAsia="da-DK"/>
              </w:rPr>
              <w:t>Smålandsfarvandet</w:t>
            </w:r>
            <w:r w:rsidR="00190585">
              <w:rPr>
                <w:szCs w:val="18"/>
                <w:lang w:eastAsia="da-DK"/>
              </w:rPr>
              <w:t xml:space="preserve"> [MW]</w:t>
            </w:r>
          </w:p>
        </w:tc>
        <w:tc>
          <w:tcPr>
            <w:tcW w:w="0" w:type="auto"/>
            <w:tcBorders>
              <w:top w:val="nil"/>
              <w:bottom w:val="single" w:sz="6" w:space="0" w:color="008000"/>
            </w:tcBorders>
          </w:tcPr>
          <w:p w14:paraId="30A0E3C4" w14:textId="77777777" w:rsidR="00675077" w:rsidRPr="00675077" w:rsidRDefault="00675077" w:rsidP="00937FB7">
            <w:pPr>
              <w:jc w:val="center"/>
              <w:rPr>
                <w:szCs w:val="18"/>
                <w:lang w:eastAsia="da-DK"/>
              </w:rPr>
            </w:pPr>
            <w:r w:rsidRPr="00675077">
              <w:rPr>
                <w:szCs w:val="18"/>
                <w:lang w:eastAsia="da-DK"/>
              </w:rPr>
              <w:t>150</w:t>
            </w:r>
          </w:p>
        </w:tc>
        <w:tc>
          <w:tcPr>
            <w:tcW w:w="0" w:type="auto"/>
            <w:tcBorders>
              <w:top w:val="nil"/>
              <w:bottom w:val="single" w:sz="6" w:space="0" w:color="008000"/>
            </w:tcBorders>
          </w:tcPr>
          <w:p w14:paraId="274EB477" w14:textId="77777777" w:rsidR="00675077" w:rsidRPr="00675077" w:rsidRDefault="00675077" w:rsidP="00937FB7">
            <w:pPr>
              <w:jc w:val="center"/>
              <w:rPr>
                <w:szCs w:val="18"/>
                <w:lang w:eastAsia="da-DK"/>
              </w:rPr>
            </w:pPr>
            <w:r w:rsidRPr="00675077">
              <w:rPr>
                <w:szCs w:val="18"/>
                <w:lang w:eastAsia="da-DK"/>
              </w:rPr>
              <w:t>200</w:t>
            </w:r>
          </w:p>
        </w:tc>
      </w:tr>
      <w:tr w:rsidR="00675077" w:rsidRPr="00675077" w14:paraId="2C886EAB" w14:textId="77777777" w:rsidTr="00307A0E">
        <w:tc>
          <w:tcPr>
            <w:tcW w:w="0" w:type="auto"/>
            <w:tcBorders>
              <w:top w:val="single" w:sz="6" w:space="0" w:color="008000"/>
            </w:tcBorders>
          </w:tcPr>
          <w:p w14:paraId="44044C0F" w14:textId="5BEA27C6" w:rsidR="00675077" w:rsidRPr="00675077" w:rsidRDefault="00675077" w:rsidP="00937FB7">
            <w:pPr>
              <w:rPr>
                <w:szCs w:val="18"/>
                <w:lang w:eastAsia="da-DK"/>
              </w:rPr>
            </w:pPr>
            <w:r w:rsidRPr="00675077">
              <w:rPr>
                <w:color w:val="000000"/>
                <w:szCs w:val="18"/>
                <w:lang w:eastAsia="da-DK"/>
              </w:rPr>
              <w:t>Kap</w:t>
            </w:r>
            <w:r w:rsidR="00190585">
              <w:rPr>
                <w:color w:val="000000"/>
                <w:szCs w:val="18"/>
                <w:lang w:eastAsia="da-DK"/>
              </w:rPr>
              <w:t>.</w:t>
            </w:r>
            <w:r w:rsidRPr="00675077">
              <w:rPr>
                <w:color w:val="000000"/>
                <w:szCs w:val="18"/>
                <w:lang w:eastAsia="da-DK"/>
              </w:rPr>
              <w:t xml:space="preserve"> nettab</w:t>
            </w:r>
            <w:r>
              <w:rPr>
                <w:color w:val="000000"/>
                <w:szCs w:val="18"/>
                <w:lang w:eastAsia="da-DK"/>
              </w:rPr>
              <w:t xml:space="preserve"> </w:t>
            </w:r>
            <w:r w:rsidRPr="00675077">
              <w:rPr>
                <w:color w:val="000000"/>
                <w:szCs w:val="18"/>
                <w:lang w:eastAsia="da-DK"/>
              </w:rPr>
              <w:t>[mio. kr.</w:t>
            </w:r>
            <w:r>
              <w:rPr>
                <w:color w:val="000000"/>
                <w:szCs w:val="18"/>
                <w:lang w:eastAsia="da-DK"/>
              </w:rPr>
              <w:t>]</w:t>
            </w:r>
          </w:p>
        </w:tc>
        <w:tc>
          <w:tcPr>
            <w:tcW w:w="0" w:type="auto"/>
            <w:tcBorders>
              <w:top w:val="single" w:sz="6" w:space="0" w:color="008000"/>
            </w:tcBorders>
          </w:tcPr>
          <w:p w14:paraId="73E6BFC6" w14:textId="77777777" w:rsidR="00675077" w:rsidRPr="00675077" w:rsidRDefault="00675077" w:rsidP="00937FB7">
            <w:pPr>
              <w:jc w:val="center"/>
              <w:rPr>
                <w:szCs w:val="18"/>
                <w:lang w:eastAsia="da-DK"/>
              </w:rPr>
            </w:pPr>
            <w:r w:rsidRPr="00675077">
              <w:rPr>
                <w:szCs w:val="18"/>
                <w:lang w:eastAsia="da-DK"/>
              </w:rPr>
              <w:t>188</w:t>
            </w:r>
          </w:p>
        </w:tc>
        <w:tc>
          <w:tcPr>
            <w:tcW w:w="0" w:type="auto"/>
            <w:tcBorders>
              <w:top w:val="single" w:sz="6" w:space="0" w:color="008000"/>
            </w:tcBorders>
          </w:tcPr>
          <w:p w14:paraId="76581772" w14:textId="77777777" w:rsidR="00675077" w:rsidRPr="00675077" w:rsidRDefault="00675077" w:rsidP="00937FB7">
            <w:pPr>
              <w:jc w:val="center"/>
              <w:rPr>
                <w:szCs w:val="18"/>
                <w:lang w:eastAsia="da-DK"/>
              </w:rPr>
            </w:pPr>
            <w:r w:rsidRPr="00675077">
              <w:rPr>
                <w:szCs w:val="18"/>
                <w:lang w:eastAsia="da-DK"/>
              </w:rPr>
              <w:t>231</w:t>
            </w:r>
          </w:p>
        </w:tc>
      </w:tr>
    </w:tbl>
    <w:p w14:paraId="02D1F51A" w14:textId="77777777" w:rsidR="00EC44DD" w:rsidRDefault="00EC44DD" w:rsidP="00675077"/>
    <w:p w14:paraId="2E93CA5C" w14:textId="4C2DC82B" w:rsidR="00675077" w:rsidRDefault="00675077" w:rsidP="00675077">
      <w:r w:rsidRPr="00EA3963">
        <w:t>Det ses, at der kan opstå ekstra nettab i det sjællandske elsystem svarende til en kapitaliseret værdi på 231 mio. kr. Det</w:t>
      </w:r>
      <w:r w:rsidR="00DA4240">
        <w:t>te</w:t>
      </w:r>
      <w:r w:rsidRPr="00EA3963">
        <w:t xml:space="preserve"> fremkommer ved etablering af 150 MW i Sejerøbugten og 200 MW i Smålandsfarvandet.</w:t>
      </w:r>
    </w:p>
    <w:p w14:paraId="6C58DFD4" w14:textId="77777777" w:rsidR="00E66CD9" w:rsidRPr="00EA3963" w:rsidRDefault="00E66CD9" w:rsidP="00675077"/>
    <w:p w14:paraId="48EF41B2" w14:textId="77777777" w:rsidR="001469FD" w:rsidRDefault="004F2E47" w:rsidP="001469FD">
      <w:r>
        <w:t>Beregningen a</w:t>
      </w:r>
      <w:r w:rsidR="001469FD">
        <w:t xml:space="preserve">f nettabene er behæftet med en </w:t>
      </w:r>
      <w:r>
        <w:t xml:space="preserve">vis usikkerhed, da de er beregnet med udgangspunkt i </w:t>
      </w:r>
      <w:r w:rsidR="001469FD">
        <w:t xml:space="preserve">det første fulde driftsår </w:t>
      </w:r>
      <w:r>
        <w:t>(2020)</w:t>
      </w:r>
      <w:r w:rsidR="001469FD">
        <w:t>. Der er således ikke taget højde for udviklingen i transmissionsnettet årene fremover, ligesom der ikke er taget højde for eventuel produktion fra fremtidige vindmølleparker herunder nye store havmølleparker.</w:t>
      </w:r>
    </w:p>
    <w:p w14:paraId="5869E0F6" w14:textId="77777777" w:rsidR="00E66CD9" w:rsidRDefault="00E66CD9" w:rsidP="001469FD"/>
    <w:p w14:paraId="70E81C00" w14:textId="353805A3" w:rsidR="00E66CD9" w:rsidRDefault="00E66CD9" w:rsidP="001469FD">
      <w:r>
        <w:t>Ved udbygning i transmissionsnettet optimeres de enkelte kabler ligeledes i fo</w:t>
      </w:r>
      <w:r>
        <w:t>r</w:t>
      </w:r>
      <w:r>
        <w:t>hold til nettab, hvorved nettabene reduceres, så de viste omkostninger til nettab skal derfor ses som en vejledende størrelse.</w:t>
      </w:r>
    </w:p>
    <w:p w14:paraId="3AD82D50" w14:textId="77777777" w:rsidR="001469FD" w:rsidRDefault="001469FD" w:rsidP="001469FD"/>
    <w:p w14:paraId="51FFB268" w14:textId="246A4B90" w:rsidR="00CC5A81" w:rsidRDefault="001469FD" w:rsidP="001469FD">
      <w:r>
        <w:t>Når de endelige parkstørrelser og placeringen af disse kendes, kan der genne</w:t>
      </w:r>
      <w:r>
        <w:t>m</w:t>
      </w:r>
      <w:r>
        <w:t>føres nye nettabsberegninger så der gives et bedre billede af de forventede ne</w:t>
      </w:r>
      <w:r>
        <w:t>t</w:t>
      </w:r>
      <w:r>
        <w:t>tab som følge heraf.</w:t>
      </w:r>
    </w:p>
    <w:p w14:paraId="2E7DE19A" w14:textId="17AE9D92" w:rsidR="007342AA" w:rsidRPr="0030102C" w:rsidRDefault="007342AA" w:rsidP="002D1574">
      <w:pPr>
        <w:pStyle w:val="Overskrift1"/>
      </w:pPr>
      <w:bookmarkStart w:id="94" w:name="_Toc396477439"/>
      <w:bookmarkStart w:id="95" w:name="_Toc412184024"/>
      <w:r w:rsidRPr="0030102C">
        <w:lastRenderedPageBreak/>
        <w:t>Tabt produktion</w:t>
      </w:r>
      <w:bookmarkEnd w:id="94"/>
      <w:bookmarkEnd w:id="95"/>
    </w:p>
    <w:p w14:paraId="2E449282" w14:textId="47DFC995" w:rsidR="007342AA" w:rsidRDefault="00F748ED" w:rsidP="007342AA">
      <w:r>
        <w:t>Der er lavet en række vurderinger af omkostningerne til tabt produktion</w:t>
      </w:r>
      <w:r w:rsidR="005C7748">
        <w:t xml:space="preserve"> ved udfald af hele eller blot enkeltdele af tilslutningsanlægget fra strandkanten og frem til det punkt i det eksisterende net, hvortil </w:t>
      </w:r>
      <w:r w:rsidR="00BA20E8">
        <w:t>havmøllepark</w:t>
      </w:r>
      <w:r w:rsidR="005C7748">
        <w:t>erne skal tilsluttes. Opgørelsen af omkostningerne til den tabte produktion er baseret på fejlsan</w:t>
      </w:r>
      <w:r w:rsidR="005C7748">
        <w:t>d</w:t>
      </w:r>
      <w:r w:rsidR="005C7748">
        <w:t>synligheden for, at en given komponent ikke er tilgængelig, samt en nærmere bestemt udetid for denne, som har indflydelse på</w:t>
      </w:r>
      <w:r w:rsidR="0030102C">
        <w:t>,</w:t>
      </w:r>
      <w:r w:rsidR="005C7748">
        <w:t xml:space="preserve"> hvor meget produktion pa</w:t>
      </w:r>
      <w:r w:rsidR="005C7748">
        <w:t>r</w:t>
      </w:r>
      <w:r w:rsidR="005C7748">
        <w:t>ken dermed ikke kan levere til nettet.</w:t>
      </w:r>
    </w:p>
    <w:p w14:paraId="6087B92C" w14:textId="0F607054" w:rsidR="005C7748" w:rsidRDefault="00D95EFA" w:rsidP="007342AA">
      <w:r>
        <w:t xml:space="preserve">Omkostningerne ved tabt produktion er opgjort for alle seks områder, for de forskellige tilslutningsløsninger i det enkelte område samt </w:t>
      </w:r>
      <w:r w:rsidR="0030102C">
        <w:t xml:space="preserve">for </w:t>
      </w:r>
      <w:r>
        <w:t>alle fire parkstø</w:t>
      </w:r>
      <w:r>
        <w:t>r</w:t>
      </w:r>
      <w:r>
        <w:t>relser fra 50 MW til 200 MW.</w:t>
      </w:r>
      <w:r w:rsidR="00D349FF">
        <w:t xml:space="preserve"> Der er udelukkende set på de anlæg som etableres på land.</w:t>
      </w:r>
    </w:p>
    <w:p w14:paraId="5FA50BC0" w14:textId="77777777" w:rsidR="00D95EFA" w:rsidRDefault="00D95EFA" w:rsidP="007342AA"/>
    <w:p w14:paraId="392A083E" w14:textId="60E2E72B" w:rsidR="007342AA" w:rsidRDefault="00D95EFA" w:rsidP="007342AA">
      <w:r>
        <w:t>Hovedkonklusionerne omhandler</w:t>
      </w:r>
      <w:r w:rsidR="009F46C6">
        <w:t>,</w:t>
      </w:r>
      <w:r>
        <w:t xml:space="preserve"> hvorvidt tilslutningsanlægget </w:t>
      </w:r>
      <w:r w:rsidR="002005A1">
        <w:t>bør</w:t>
      </w:r>
      <w:r>
        <w:t xml:space="preserve"> udformes som enkeltskinneanlæg </w:t>
      </w:r>
      <w:r w:rsidR="008956F4">
        <w:t xml:space="preserve">med tilslutning af én transformer </w:t>
      </w:r>
      <w:r>
        <w:t>eller som dobbeltski</w:t>
      </w:r>
      <w:r>
        <w:t>n</w:t>
      </w:r>
      <w:r>
        <w:t xml:space="preserve">neanlæg </w:t>
      </w:r>
      <w:r w:rsidR="008956F4">
        <w:t xml:space="preserve">med tilslutning af </w:t>
      </w:r>
      <w:r>
        <w:t>to transformere.</w:t>
      </w:r>
      <w:r w:rsidR="002005A1">
        <w:t xml:space="preserve"> Såfremt der er opnået et samfund</w:t>
      </w:r>
      <w:r w:rsidR="002005A1">
        <w:t>s</w:t>
      </w:r>
      <w:r w:rsidR="002005A1">
        <w:t>økonomisk overskud ved det ene valg frem for det andet, er det valg som giver det samfundsøkonomiske overskud anbefalet.</w:t>
      </w:r>
    </w:p>
    <w:p w14:paraId="21E2394B" w14:textId="77777777" w:rsidR="00D95EFA" w:rsidRDefault="00D95EFA" w:rsidP="007342AA"/>
    <w:tbl>
      <w:tblPr>
        <w:tblStyle w:val="Tabel-Gitter"/>
        <w:tblW w:w="10134" w:type="dxa"/>
        <w:tblInd w:w="-459" w:type="dxa"/>
        <w:tblLook w:val="04A0" w:firstRow="1" w:lastRow="0" w:firstColumn="1" w:lastColumn="0" w:noHBand="0" w:noVBand="1"/>
      </w:tblPr>
      <w:tblGrid>
        <w:gridCol w:w="3592"/>
        <w:gridCol w:w="1502"/>
        <w:gridCol w:w="1709"/>
        <w:gridCol w:w="1669"/>
        <w:gridCol w:w="1662"/>
      </w:tblGrid>
      <w:tr w:rsidR="009F46C6" w:rsidRPr="00C474A5" w14:paraId="034A2C23" w14:textId="77777777" w:rsidTr="009C6DA0">
        <w:tc>
          <w:tcPr>
            <w:tcW w:w="3592" w:type="dxa"/>
          </w:tcPr>
          <w:p w14:paraId="0D88A0A0" w14:textId="77777777" w:rsidR="009F46C6" w:rsidRPr="00C474A5" w:rsidRDefault="009F46C6" w:rsidP="00FA04C6">
            <w:pPr>
              <w:rPr>
                <w:sz w:val="12"/>
                <w:szCs w:val="12"/>
              </w:rPr>
            </w:pPr>
            <w:r>
              <w:rPr>
                <w:sz w:val="12"/>
                <w:szCs w:val="12"/>
              </w:rPr>
              <w:t>Tilslutningsanlæg</w:t>
            </w:r>
          </w:p>
        </w:tc>
        <w:tc>
          <w:tcPr>
            <w:tcW w:w="1502" w:type="dxa"/>
          </w:tcPr>
          <w:p w14:paraId="4D86D77E" w14:textId="27B67758" w:rsidR="009F46C6" w:rsidRPr="00C474A5" w:rsidRDefault="009F46C6" w:rsidP="00FA04C6">
            <w:pPr>
              <w:rPr>
                <w:sz w:val="12"/>
                <w:szCs w:val="12"/>
              </w:rPr>
            </w:pPr>
            <w:r w:rsidRPr="00C474A5">
              <w:rPr>
                <w:sz w:val="12"/>
                <w:szCs w:val="12"/>
              </w:rPr>
              <w:t>50</w:t>
            </w:r>
            <w:r w:rsidR="00333EA0">
              <w:rPr>
                <w:sz w:val="12"/>
                <w:szCs w:val="12"/>
              </w:rPr>
              <w:t xml:space="preserve"> [MW]</w:t>
            </w:r>
          </w:p>
        </w:tc>
        <w:tc>
          <w:tcPr>
            <w:tcW w:w="1709" w:type="dxa"/>
          </w:tcPr>
          <w:p w14:paraId="4905CD8C" w14:textId="38E60C7E" w:rsidR="009F46C6" w:rsidRPr="00C474A5" w:rsidRDefault="009F46C6" w:rsidP="00FA04C6">
            <w:pPr>
              <w:rPr>
                <w:sz w:val="12"/>
                <w:szCs w:val="12"/>
              </w:rPr>
            </w:pPr>
            <w:r w:rsidRPr="00C474A5">
              <w:rPr>
                <w:sz w:val="12"/>
                <w:szCs w:val="12"/>
              </w:rPr>
              <w:t>100</w:t>
            </w:r>
            <w:r w:rsidR="00333EA0">
              <w:rPr>
                <w:sz w:val="12"/>
                <w:szCs w:val="12"/>
              </w:rPr>
              <w:t xml:space="preserve"> [MW]</w:t>
            </w:r>
          </w:p>
        </w:tc>
        <w:tc>
          <w:tcPr>
            <w:tcW w:w="1669" w:type="dxa"/>
          </w:tcPr>
          <w:p w14:paraId="7EAB465A" w14:textId="22A0D6F1" w:rsidR="009F46C6" w:rsidRPr="00C474A5" w:rsidRDefault="009F46C6" w:rsidP="00FA04C6">
            <w:pPr>
              <w:rPr>
                <w:sz w:val="12"/>
                <w:szCs w:val="12"/>
              </w:rPr>
            </w:pPr>
            <w:r w:rsidRPr="00C474A5">
              <w:rPr>
                <w:sz w:val="12"/>
                <w:szCs w:val="12"/>
              </w:rPr>
              <w:t>150</w:t>
            </w:r>
            <w:r w:rsidR="00333EA0">
              <w:rPr>
                <w:sz w:val="12"/>
                <w:szCs w:val="12"/>
              </w:rPr>
              <w:t xml:space="preserve"> [MW]</w:t>
            </w:r>
          </w:p>
        </w:tc>
        <w:tc>
          <w:tcPr>
            <w:tcW w:w="1662" w:type="dxa"/>
          </w:tcPr>
          <w:p w14:paraId="0BB6EA60" w14:textId="56F86478" w:rsidR="009F46C6" w:rsidRPr="00C474A5" w:rsidRDefault="009F46C6" w:rsidP="00FA04C6">
            <w:pPr>
              <w:rPr>
                <w:sz w:val="12"/>
                <w:szCs w:val="12"/>
              </w:rPr>
            </w:pPr>
            <w:r w:rsidRPr="00C474A5">
              <w:rPr>
                <w:sz w:val="12"/>
                <w:szCs w:val="12"/>
              </w:rPr>
              <w:t>200</w:t>
            </w:r>
            <w:r w:rsidR="00333EA0">
              <w:rPr>
                <w:sz w:val="12"/>
                <w:szCs w:val="12"/>
              </w:rPr>
              <w:t xml:space="preserve"> [MW]</w:t>
            </w:r>
          </w:p>
        </w:tc>
      </w:tr>
      <w:tr w:rsidR="009F46C6" w:rsidRPr="00C474A5" w14:paraId="35AFD57F" w14:textId="77777777" w:rsidTr="009C6DA0">
        <w:tc>
          <w:tcPr>
            <w:tcW w:w="3592" w:type="dxa"/>
          </w:tcPr>
          <w:p w14:paraId="4F8BE439" w14:textId="77777777" w:rsidR="009F46C6" w:rsidRPr="00C474A5" w:rsidRDefault="009F46C6" w:rsidP="00FA04C6">
            <w:pPr>
              <w:rPr>
                <w:sz w:val="12"/>
                <w:szCs w:val="12"/>
              </w:rPr>
            </w:pPr>
            <w:r w:rsidRPr="00C474A5">
              <w:rPr>
                <w:sz w:val="12"/>
                <w:szCs w:val="12"/>
              </w:rPr>
              <w:t>Indkøb</w:t>
            </w:r>
            <w:r>
              <w:rPr>
                <w:sz w:val="12"/>
                <w:szCs w:val="12"/>
              </w:rPr>
              <w:t xml:space="preserve"> af</w:t>
            </w:r>
            <w:r w:rsidRPr="00C474A5">
              <w:rPr>
                <w:sz w:val="12"/>
                <w:szCs w:val="12"/>
              </w:rPr>
              <w:t xml:space="preserve"> strategisk reservetransformer</w:t>
            </w:r>
          </w:p>
        </w:tc>
        <w:tc>
          <w:tcPr>
            <w:tcW w:w="1502" w:type="dxa"/>
          </w:tcPr>
          <w:p w14:paraId="44BF50AD" w14:textId="77777777" w:rsidR="009F46C6" w:rsidRPr="00C474A5" w:rsidRDefault="009F46C6" w:rsidP="00FA04C6">
            <w:pPr>
              <w:rPr>
                <w:sz w:val="12"/>
                <w:szCs w:val="12"/>
              </w:rPr>
            </w:pPr>
            <w:r w:rsidRPr="00C474A5">
              <w:rPr>
                <w:sz w:val="12"/>
                <w:szCs w:val="12"/>
              </w:rPr>
              <w:t>50-60/33 kV</w:t>
            </w:r>
          </w:p>
        </w:tc>
        <w:tc>
          <w:tcPr>
            <w:tcW w:w="1709" w:type="dxa"/>
          </w:tcPr>
          <w:p w14:paraId="7A86D1E3" w14:textId="77777777" w:rsidR="009F46C6" w:rsidRDefault="009F46C6" w:rsidP="00FA04C6">
            <w:pPr>
              <w:rPr>
                <w:sz w:val="12"/>
                <w:szCs w:val="12"/>
              </w:rPr>
            </w:pPr>
            <w:r>
              <w:rPr>
                <w:sz w:val="12"/>
                <w:szCs w:val="12"/>
              </w:rPr>
              <w:t>132-150/50-60 kV</w:t>
            </w:r>
          </w:p>
          <w:p w14:paraId="212EF7E3" w14:textId="77777777" w:rsidR="009F46C6" w:rsidRPr="00C474A5" w:rsidRDefault="009F46C6" w:rsidP="00FA04C6">
            <w:pPr>
              <w:rPr>
                <w:sz w:val="12"/>
                <w:szCs w:val="12"/>
              </w:rPr>
            </w:pPr>
            <w:r>
              <w:rPr>
                <w:sz w:val="12"/>
                <w:szCs w:val="12"/>
              </w:rPr>
              <w:t>132-150/33 kV</w:t>
            </w:r>
          </w:p>
        </w:tc>
        <w:tc>
          <w:tcPr>
            <w:tcW w:w="1669" w:type="dxa"/>
          </w:tcPr>
          <w:p w14:paraId="21E89410" w14:textId="77777777" w:rsidR="009F46C6" w:rsidRDefault="009F46C6" w:rsidP="00FA04C6">
            <w:pPr>
              <w:rPr>
                <w:sz w:val="12"/>
                <w:szCs w:val="12"/>
              </w:rPr>
            </w:pPr>
            <w:r>
              <w:rPr>
                <w:sz w:val="12"/>
                <w:szCs w:val="12"/>
              </w:rPr>
              <w:t>132-150/50-60 kV</w:t>
            </w:r>
          </w:p>
          <w:p w14:paraId="7284E00F" w14:textId="77777777" w:rsidR="009F46C6" w:rsidRPr="00C474A5" w:rsidRDefault="009F46C6" w:rsidP="00FA04C6">
            <w:pPr>
              <w:rPr>
                <w:sz w:val="12"/>
                <w:szCs w:val="12"/>
              </w:rPr>
            </w:pPr>
            <w:r>
              <w:rPr>
                <w:sz w:val="12"/>
                <w:szCs w:val="12"/>
              </w:rPr>
              <w:t>132-150/33 kV</w:t>
            </w:r>
          </w:p>
        </w:tc>
        <w:tc>
          <w:tcPr>
            <w:tcW w:w="1662" w:type="dxa"/>
          </w:tcPr>
          <w:p w14:paraId="6E948CC4" w14:textId="77777777" w:rsidR="009F46C6" w:rsidRDefault="009F46C6" w:rsidP="00FA04C6">
            <w:pPr>
              <w:rPr>
                <w:sz w:val="12"/>
                <w:szCs w:val="12"/>
              </w:rPr>
            </w:pPr>
            <w:r>
              <w:rPr>
                <w:sz w:val="12"/>
                <w:szCs w:val="12"/>
              </w:rPr>
              <w:t>132-150/50-60 kV</w:t>
            </w:r>
          </w:p>
          <w:p w14:paraId="53E93C01" w14:textId="77777777" w:rsidR="009F46C6" w:rsidRPr="00C474A5" w:rsidRDefault="009F46C6" w:rsidP="00FA04C6">
            <w:pPr>
              <w:rPr>
                <w:sz w:val="12"/>
                <w:szCs w:val="12"/>
              </w:rPr>
            </w:pPr>
            <w:r>
              <w:rPr>
                <w:sz w:val="12"/>
                <w:szCs w:val="12"/>
              </w:rPr>
              <w:t>132-150/33 kV</w:t>
            </w:r>
          </w:p>
        </w:tc>
      </w:tr>
      <w:tr w:rsidR="009F46C6" w:rsidRPr="00C474A5" w14:paraId="25E6F505" w14:textId="77777777" w:rsidTr="009C6DA0">
        <w:tc>
          <w:tcPr>
            <w:tcW w:w="3592" w:type="dxa"/>
          </w:tcPr>
          <w:p w14:paraId="359E2887" w14:textId="77777777" w:rsidR="009F46C6" w:rsidRPr="00C474A5" w:rsidRDefault="009F46C6" w:rsidP="00FA04C6">
            <w:pPr>
              <w:rPr>
                <w:sz w:val="12"/>
                <w:szCs w:val="12"/>
              </w:rPr>
            </w:pPr>
            <w:r>
              <w:rPr>
                <w:sz w:val="12"/>
                <w:szCs w:val="12"/>
              </w:rPr>
              <w:t xml:space="preserve">Rentabelt at </w:t>
            </w:r>
            <w:proofErr w:type="gramStart"/>
            <w:r>
              <w:rPr>
                <w:sz w:val="12"/>
                <w:szCs w:val="12"/>
              </w:rPr>
              <w:t>tilslutte</w:t>
            </w:r>
            <w:proofErr w:type="gramEnd"/>
            <w:r>
              <w:rPr>
                <w:sz w:val="12"/>
                <w:szCs w:val="12"/>
              </w:rPr>
              <w:t xml:space="preserve"> reservetransformer i normaldrift?</w:t>
            </w:r>
          </w:p>
        </w:tc>
        <w:tc>
          <w:tcPr>
            <w:tcW w:w="1502" w:type="dxa"/>
          </w:tcPr>
          <w:p w14:paraId="0F859026" w14:textId="77777777" w:rsidR="009F46C6" w:rsidRPr="00C474A5" w:rsidRDefault="009F46C6" w:rsidP="00FA04C6">
            <w:pPr>
              <w:rPr>
                <w:sz w:val="12"/>
                <w:szCs w:val="12"/>
              </w:rPr>
            </w:pPr>
            <w:r>
              <w:rPr>
                <w:sz w:val="12"/>
                <w:szCs w:val="12"/>
              </w:rPr>
              <w:t>Ja – mod 33 kV GIS</w:t>
            </w:r>
          </w:p>
        </w:tc>
        <w:tc>
          <w:tcPr>
            <w:tcW w:w="1709" w:type="dxa"/>
          </w:tcPr>
          <w:p w14:paraId="11F7B1C3" w14:textId="77777777" w:rsidR="009F46C6" w:rsidRDefault="009F46C6" w:rsidP="00FA04C6">
            <w:pPr>
              <w:rPr>
                <w:sz w:val="12"/>
                <w:szCs w:val="12"/>
              </w:rPr>
            </w:pPr>
            <w:r>
              <w:rPr>
                <w:sz w:val="12"/>
                <w:szCs w:val="12"/>
              </w:rPr>
              <w:t>Ja – mod 50-60 kV GIS</w:t>
            </w:r>
          </w:p>
          <w:p w14:paraId="666B42E8" w14:textId="77777777" w:rsidR="009F46C6" w:rsidRPr="00C474A5" w:rsidRDefault="009F46C6" w:rsidP="00FA04C6">
            <w:pPr>
              <w:rPr>
                <w:sz w:val="12"/>
                <w:szCs w:val="12"/>
              </w:rPr>
            </w:pPr>
            <w:r>
              <w:rPr>
                <w:sz w:val="12"/>
                <w:szCs w:val="12"/>
              </w:rPr>
              <w:t>Ja – mod 33 kV GIS</w:t>
            </w:r>
          </w:p>
        </w:tc>
        <w:tc>
          <w:tcPr>
            <w:tcW w:w="1669" w:type="dxa"/>
          </w:tcPr>
          <w:p w14:paraId="3BF2998B" w14:textId="77777777" w:rsidR="009F46C6" w:rsidRDefault="009F46C6" w:rsidP="00FA04C6">
            <w:pPr>
              <w:rPr>
                <w:sz w:val="12"/>
                <w:szCs w:val="12"/>
              </w:rPr>
            </w:pPr>
            <w:r>
              <w:rPr>
                <w:sz w:val="12"/>
                <w:szCs w:val="12"/>
              </w:rPr>
              <w:t>Ja – mod 50-60 kV GIS</w:t>
            </w:r>
          </w:p>
          <w:p w14:paraId="64F94C79" w14:textId="77777777" w:rsidR="009F46C6" w:rsidRPr="00C474A5" w:rsidRDefault="009F46C6" w:rsidP="00FA04C6">
            <w:pPr>
              <w:rPr>
                <w:sz w:val="12"/>
                <w:szCs w:val="12"/>
              </w:rPr>
            </w:pPr>
            <w:r>
              <w:rPr>
                <w:sz w:val="12"/>
                <w:szCs w:val="12"/>
              </w:rPr>
              <w:t>Ja – mod 33 kV GIS</w:t>
            </w:r>
          </w:p>
        </w:tc>
        <w:tc>
          <w:tcPr>
            <w:tcW w:w="1662" w:type="dxa"/>
          </w:tcPr>
          <w:p w14:paraId="4AF7BC23" w14:textId="77777777" w:rsidR="009F46C6" w:rsidRDefault="009F46C6" w:rsidP="00FA04C6">
            <w:pPr>
              <w:rPr>
                <w:sz w:val="12"/>
                <w:szCs w:val="12"/>
              </w:rPr>
            </w:pPr>
            <w:r>
              <w:rPr>
                <w:sz w:val="12"/>
                <w:szCs w:val="12"/>
              </w:rPr>
              <w:t>Ja – mod 50-60 kV GIS</w:t>
            </w:r>
          </w:p>
          <w:p w14:paraId="1CF96010" w14:textId="77777777" w:rsidR="009F46C6" w:rsidRPr="00C474A5" w:rsidRDefault="009F46C6" w:rsidP="00FA04C6">
            <w:pPr>
              <w:keepNext/>
              <w:rPr>
                <w:sz w:val="12"/>
                <w:szCs w:val="12"/>
              </w:rPr>
            </w:pPr>
            <w:r>
              <w:rPr>
                <w:sz w:val="12"/>
                <w:szCs w:val="12"/>
              </w:rPr>
              <w:t>Ja – mod 33 kV GIS</w:t>
            </w:r>
          </w:p>
        </w:tc>
      </w:tr>
      <w:tr w:rsidR="009F46C6" w:rsidRPr="00C474A5" w14:paraId="50949F7C" w14:textId="77777777" w:rsidTr="009C6DA0">
        <w:tc>
          <w:tcPr>
            <w:tcW w:w="3592" w:type="dxa"/>
          </w:tcPr>
          <w:p w14:paraId="285284EE" w14:textId="77777777" w:rsidR="009F46C6" w:rsidRDefault="009F46C6" w:rsidP="00FA04C6">
            <w:pPr>
              <w:rPr>
                <w:sz w:val="12"/>
                <w:szCs w:val="12"/>
              </w:rPr>
            </w:pPr>
            <w:r>
              <w:rPr>
                <w:sz w:val="12"/>
                <w:szCs w:val="12"/>
              </w:rPr>
              <w:t>33 kV GIS-anlæg – tilslutning af én transformer</w:t>
            </w:r>
          </w:p>
          <w:p w14:paraId="00C25636" w14:textId="77777777" w:rsidR="009F46C6" w:rsidRPr="00C474A5" w:rsidRDefault="009F46C6" w:rsidP="00FA04C6">
            <w:pPr>
              <w:rPr>
                <w:sz w:val="12"/>
                <w:szCs w:val="12"/>
              </w:rPr>
            </w:pPr>
            <w:r>
              <w:rPr>
                <w:sz w:val="12"/>
                <w:szCs w:val="12"/>
              </w:rPr>
              <w:t>33 kV GIS-anlæg – tilslutning af to transformere</w:t>
            </w:r>
          </w:p>
        </w:tc>
        <w:tc>
          <w:tcPr>
            <w:tcW w:w="1502" w:type="dxa"/>
          </w:tcPr>
          <w:p w14:paraId="3A720E7D" w14:textId="77777777" w:rsidR="009F46C6" w:rsidRDefault="009F46C6" w:rsidP="00FA04C6">
            <w:pPr>
              <w:rPr>
                <w:sz w:val="12"/>
                <w:szCs w:val="12"/>
              </w:rPr>
            </w:pPr>
            <w:r>
              <w:rPr>
                <w:sz w:val="12"/>
                <w:szCs w:val="12"/>
              </w:rPr>
              <w:t>Ej rentabelt</w:t>
            </w:r>
          </w:p>
          <w:p w14:paraId="44A2A615" w14:textId="77777777" w:rsidR="009F46C6" w:rsidRPr="00C474A5" w:rsidRDefault="009F46C6" w:rsidP="00FA04C6">
            <w:pPr>
              <w:rPr>
                <w:sz w:val="12"/>
                <w:szCs w:val="12"/>
              </w:rPr>
            </w:pPr>
            <w:r>
              <w:rPr>
                <w:sz w:val="12"/>
                <w:szCs w:val="12"/>
              </w:rPr>
              <w:t>Ekstra sikkerhed</w:t>
            </w:r>
          </w:p>
        </w:tc>
        <w:tc>
          <w:tcPr>
            <w:tcW w:w="1709" w:type="dxa"/>
          </w:tcPr>
          <w:p w14:paraId="2ECA3C50" w14:textId="77777777" w:rsidR="009F46C6" w:rsidRDefault="009F46C6" w:rsidP="00FA04C6">
            <w:pPr>
              <w:rPr>
                <w:sz w:val="12"/>
                <w:szCs w:val="12"/>
              </w:rPr>
            </w:pPr>
            <w:r>
              <w:rPr>
                <w:sz w:val="12"/>
                <w:szCs w:val="12"/>
              </w:rPr>
              <w:t>Ej rentabelt</w:t>
            </w:r>
          </w:p>
          <w:p w14:paraId="1F7883E2" w14:textId="77777777" w:rsidR="009F46C6" w:rsidRPr="00C474A5" w:rsidRDefault="009F46C6" w:rsidP="00FA04C6">
            <w:pPr>
              <w:rPr>
                <w:sz w:val="12"/>
                <w:szCs w:val="12"/>
              </w:rPr>
            </w:pPr>
            <w:r>
              <w:rPr>
                <w:sz w:val="12"/>
                <w:szCs w:val="12"/>
              </w:rPr>
              <w:t>Ekstra sikkerhed</w:t>
            </w:r>
          </w:p>
        </w:tc>
        <w:tc>
          <w:tcPr>
            <w:tcW w:w="1669" w:type="dxa"/>
          </w:tcPr>
          <w:p w14:paraId="6D683F21" w14:textId="77777777" w:rsidR="009F46C6" w:rsidRDefault="009F46C6" w:rsidP="00FA04C6">
            <w:pPr>
              <w:rPr>
                <w:sz w:val="12"/>
                <w:szCs w:val="12"/>
              </w:rPr>
            </w:pPr>
            <w:r>
              <w:rPr>
                <w:sz w:val="12"/>
                <w:szCs w:val="12"/>
              </w:rPr>
              <w:t>Ej rentabelt</w:t>
            </w:r>
          </w:p>
          <w:p w14:paraId="534AC082" w14:textId="77777777" w:rsidR="009F46C6" w:rsidRPr="00C474A5" w:rsidRDefault="009F46C6" w:rsidP="00FA04C6">
            <w:pPr>
              <w:rPr>
                <w:sz w:val="12"/>
                <w:szCs w:val="12"/>
              </w:rPr>
            </w:pPr>
            <w:r>
              <w:rPr>
                <w:sz w:val="12"/>
                <w:szCs w:val="12"/>
              </w:rPr>
              <w:t>Ekstra sikkerhed</w:t>
            </w:r>
          </w:p>
        </w:tc>
        <w:tc>
          <w:tcPr>
            <w:tcW w:w="1662" w:type="dxa"/>
          </w:tcPr>
          <w:p w14:paraId="75C82E3D" w14:textId="77777777" w:rsidR="009F46C6" w:rsidRDefault="009F46C6" w:rsidP="00FA04C6">
            <w:pPr>
              <w:rPr>
                <w:sz w:val="12"/>
                <w:szCs w:val="12"/>
              </w:rPr>
            </w:pPr>
            <w:r>
              <w:rPr>
                <w:sz w:val="12"/>
                <w:szCs w:val="12"/>
              </w:rPr>
              <w:t>Ej rentabelt</w:t>
            </w:r>
          </w:p>
          <w:p w14:paraId="1BA2D366" w14:textId="77777777" w:rsidR="009F46C6" w:rsidRPr="00C474A5" w:rsidRDefault="009F46C6" w:rsidP="00FA04C6">
            <w:pPr>
              <w:rPr>
                <w:sz w:val="12"/>
                <w:szCs w:val="12"/>
              </w:rPr>
            </w:pPr>
            <w:r>
              <w:rPr>
                <w:sz w:val="12"/>
                <w:szCs w:val="12"/>
              </w:rPr>
              <w:t>Ekstra sikkerhed</w:t>
            </w:r>
          </w:p>
        </w:tc>
      </w:tr>
      <w:tr w:rsidR="009F46C6" w:rsidRPr="00C474A5" w14:paraId="49142C8B" w14:textId="77777777" w:rsidTr="009C6DA0">
        <w:tc>
          <w:tcPr>
            <w:tcW w:w="3592" w:type="dxa"/>
          </w:tcPr>
          <w:p w14:paraId="70B7310F" w14:textId="77777777" w:rsidR="009F46C6" w:rsidRDefault="009F46C6" w:rsidP="00FA04C6">
            <w:pPr>
              <w:rPr>
                <w:sz w:val="12"/>
                <w:szCs w:val="12"/>
              </w:rPr>
            </w:pPr>
            <w:r>
              <w:rPr>
                <w:sz w:val="12"/>
                <w:szCs w:val="12"/>
              </w:rPr>
              <w:t>50-60 kV GIS-anlæg – tilslutning af én transformer</w:t>
            </w:r>
          </w:p>
          <w:p w14:paraId="3EE2048F" w14:textId="77777777" w:rsidR="009F46C6" w:rsidRPr="00C474A5" w:rsidRDefault="009F46C6" w:rsidP="00FA04C6">
            <w:pPr>
              <w:rPr>
                <w:sz w:val="12"/>
                <w:szCs w:val="12"/>
              </w:rPr>
            </w:pPr>
            <w:r>
              <w:rPr>
                <w:sz w:val="12"/>
                <w:szCs w:val="12"/>
              </w:rPr>
              <w:t>50-60 kV GIS-anlæg – tilslutning af to transformere</w:t>
            </w:r>
          </w:p>
        </w:tc>
        <w:tc>
          <w:tcPr>
            <w:tcW w:w="1502" w:type="dxa"/>
          </w:tcPr>
          <w:p w14:paraId="7FD5C261" w14:textId="77777777" w:rsidR="009F46C6" w:rsidRDefault="009F46C6" w:rsidP="00FA04C6">
            <w:pPr>
              <w:rPr>
                <w:sz w:val="12"/>
                <w:szCs w:val="12"/>
              </w:rPr>
            </w:pPr>
            <w:r>
              <w:rPr>
                <w:sz w:val="12"/>
                <w:szCs w:val="12"/>
              </w:rPr>
              <w:t>Simpel tilslutning</w:t>
            </w:r>
          </w:p>
          <w:p w14:paraId="468EFAAD" w14:textId="77777777" w:rsidR="009F46C6" w:rsidRPr="00C474A5" w:rsidRDefault="009F46C6" w:rsidP="00FA04C6">
            <w:pPr>
              <w:rPr>
                <w:sz w:val="12"/>
                <w:szCs w:val="12"/>
              </w:rPr>
            </w:pPr>
            <w:r>
              <w:rPr>
                <w:sz w:val="12"/>
                <w:szCs w:val="12"/>
              </w:rPr>
              <w:t>Ekstra sikkerhed</w:t>
            </w:r>
          </w:p>
        </w:tc>
        <w:tc>
          <w:tcPr>
            <w:tcW w:w="1709" w:type="dxa"/>
          </w:tcPr>
          <w:p w14:paraId="763386DA" w14:textId="77777777" w:rsidR="009F46C6" w:rsidRDefault="009F46C6" w:rsidP="00FA04C6">
            <w:pPr>
              <w:rPr>
                <w:sz w:val="12"/>
                <w:szCs w:val="12"/>
              </w:rPr>
            </w:pPr>
            <w:r>
              <w:rPr>
                <w:sz w:val="12"/>
                <w:szCs w:val="12"/>
              </w:rPr>
              <w:t>Simpel tilslutning</w:t>
            </w:r>
          </w:p>
          <w:p w14:paraId="31C94864" w14:textId="77777777" w:rsidR="009F46C6" w:rsidRPr="00C474A5" w:rsidRDefault="009F46C6" w:rsidP="00FA04C6">
            <w:pPr>
              <w:rPr>
                <w:sz w:val="12"/>
                <w:szCs w:val="12"/>
              </w:rPr>
            </w:pPr>
            <w:r>
              <w:rPr>
                <w:sz w:val="12"/>
                <w:szCs w:val="12"/>
              </w:rPr>
              <w:t>Ekstra sikkerhed</w:t>
            </w:r>
          </w:p>
        </w:tc>
        <w:tc>
          <w:tcPr>
            <w:tcW w:w="1669" w:type="dxa"/>
          </w:tcPr>
          <w:p w14:paraId="11EAED16" w14:textId="77777777" w:rsidR="009F46C6" w:rsidRDefault="009F46C6" w:rsidP="00FA04C6">
            <w:pPr>
              <w:rPr>
                <w:sz w:val="12"/>
                <w:szCs w:val="12"/>
              </w:rPr>
            </w:pPr>
            <w:r>
              <w:rPr>
                <w:sz w:val="12"/>
                <w:szCs w:val="12"/>
              </w:rPr>
              <w:t>Simpel tilslutning</w:t>
            </w:r>
          </w:p>
          <w:p w14:paraId="7C9626C7" w14:textId="77777777" w:rsidR="009F46C6" w:rsidRPr="00C474A5" w:rsidRDefault="009F46C6" w:rsidP="00FA04C6">
            <w:pPr>
              <w:rPr>
                <w:sz w:val="12"/>
                <w:szCs w:val="12"/>
              </w:rPr>
            </w:pPr>
            <w:r>
              <w:rPr>
                <w:sz w:val="12"/>
                <w:szCs w:val="12"/>
              </w:rPr>
              <w:t>Ekstra sikkerhed</w:t>
            </w:r>
          </w:p>
        </w:tc>
        <w:tc>
          <w:tcPr>
            <w:tcW w:w="1662" w:type="dxa"/>
          </w:tcPr>
          <w:p w14:paraId="275A8C91" w14:textId="77777777" w:rsidR="009F46C6" w:rsidRDefault="009F46C6" w:rsidP="00FA04C6">
            <w:pPr>
              <w:rPr>
                <w:sz w:val="12"/>
                <w:szCs w:val="12"/>
              </w:rPr>
            </w:pPr>
            <w:r>
              <w:rPr>
                <w:sz w:val="12"/>
                <w:szCs w:val="12"/>
              </w:rPr>
              <w:t>Ej rentabelt</w:t>
            </w:r>
          </w:p>
          <w:p w14:paraId="57CF5C48" w14:textId="77777777" w:rsidR="009F46C6" w:rsidRPr="00C474A5" w:rsidRDefault="009F46C6" w:rsidP="00FA04C6">
            <w:pPr>
              <w:rPr>
                <w:sz w:val="12"/>
                <w:szCs w:val="12"/>
              </w:rPr>
            </w:pPr>
            <w:r>
              <w:rPr>
                <w:sz w:val="12"/>
                <w:szCs w:val="12"/>
              </w:rPr>
              <w:t>Ekstra sikkerhed</w:t>
            </w:r>
          </w:p>
        </w:tc>
      </w:tr>
      <w:tr w:rsidR="009F46C6" w:rsidRPr="00C474A5" w14:paraId="3AA06616" w14:textId="77777777" w:rsidTr="009C6DA0">
        <w:tc>
          <w:tcPr>
            <w:tcW w:w="3592" w:type="dxa"/>
          </w:tcPr>
          <w:p w14:paraId="25FDAA0A" w14:textId="77777777" w:rsidR="009F46C6" w:rsidRDefault="009F46C6" w:rsidP="00FA04C6">
            <w:pPr>
              <w:rPr>
                <w:sz w:val="12"/>
                <w:szCs w:val="12"/>
              </w:rPr>
            </w:pPr>
            <w:r>
              <w:rPr>
                <w:sz w:val="12"/>
                <w:szCs w:val="12"/>
              </w:rPr>
              <w:t>50-60 kV AIS-anlæg – tilslutning af én transformer</w:t>
            </w:r>
          </w:p>
          <w:p w14:paraId="0F70F76F" w14:textId="77777777" w:rsidR="009F46C6" w:rsidRPr="00C474A5" w:rsidRDefault="009F46C6" w:rsidP="00FA04C6">
            <w:pPr>
              <w:rPr>
                <w:sz w:val="12"/>
                <w:szCs w:val="12"/>
              </w:rPr>
            </w:pPr>
            <w:r>
              <w:rPr>
                <w:sz w:val="12"/>
                <w:szCs w:val="12"/>
              </w:rPr>
              <w:t>50-60 kV AIS-anlæg – tilslutning af to transformere</w:t>
            </w:r>
          </w:p>
        </w:tc>
        <w:tc>
          <w:tcPr>
            <w:tcW w:w="1502" w:type="dxa"/>
            <w:tcBorders>
              <w:bottom w:val="single" w:sz="4" w:space="0" w:color="auto"/>
            </w:tcBorders>
          </w:tcPr>
          <w:p w14:paraId="7BD120D5" w14:textId="77777777" w:rsidR="009F46C6" w:rsidRDefault="009F46C6" w:rsidP="00FA04C6">
            <w:pPr>
              <w:rPr>
                <w:sz w:val="12"/>
                <w:szCs w:val="12"/>
              </w:rPr>
            </w:pPr>
            <w:r>
              <w:rPr>
                <w:sz w:val="12"/>
                <w:szCs w:val="12"/>
              </w:rPr>
              <w:t>Simpel tilslutning</w:t>
            </w:r>
          </w:p>
          <w:p w14:paraId="20E57E79" w14:textId="77777777" w:rsidR="009F46C6" w:rsidRPr="00C474A5" w:rsidRDefault="009F46C6" w:rsidP="00FA04C6">
            <w:pPr>
              <w:rPr>
                <w:sz w:val="12"/>
                <w:szCs w:val="12"/>
              </w:rPr>
            </w:pPr>
            <w:r>
              <w:rPr>
                <w:sz w:val="12"/>
                <w:szCs w:val="12"/>
              </w:rPr>
              <w:t>Ekstra sikkerhed</w:t>
            </w:r>
          </w:p>
        </w:tc>
        <w:tc>
          <w:tcPr>
            <w:tcW w:w="1709" w:type="dxa"/>
          </w:tcPr>
          <w:p w14:paraId="1F319B6F" w14:textId="77777777" w:rsidR="009F46C6" w:rsidRDefault="009F46C6" w:rsidP="00FA04C6">
            <w:pPr>
              <w:rPr>
                <w:sz w:val="12"/>
                <w:szCs w:val="12"/>
              </w:rPr>
            </w:pPr>
            <w:r>
              <w:rPr>
                <w:sz w:val="12"/>
                <w:szCs w:val="12"/>
              </w:rPr>
              <w:t>Simpel tilslutning</w:t>
            </w:r>
          </w:p>
          <w:p w14:paraId="4D24C2FF" w14:textId="77777777" w:rsidR="009F46C6" w:rsidRPr="00C474A5" w:rsidRDefault="009F46C6" w:rsidP="00FA04C6">
            <w:pPr>
              <w:rPr>
                <w:sz w:val="12"/>
                <w:szCs w:val="12"/>
              </w:rPr>
            </w:pPr>
            <w:r>
              <w:rPr>
                <w:sz w:val="12"/>
                <w:szCs w:val="12"/>
              </w:rPr>
              <w:t>Ej rentabelt</w:t>
            </w:r>
          </w:p>
        </w:tc>
        <w:tc>
          <w:tcPr>
            <w:tcW w:w="1669" w:type="dxa"/>
          </w:tcPr>
          <w:p w14:paraId="16598A07" w14:textId="77777777" w:rsidR="009F46C6" w:rsidRDefault="009F46C6" w:rsidP="00FA04C6">
            <w:pPr>
              <w:rPr>
                <w:sz w:val="12"/>
                <w:szCs w:val="12"/>
              </w:rPr>
            </w:pPr>
            <w:r>
              <w:rPr>
                <w:sz w:val="12"/>
                <w:szCs w:val="12"/>
              </w:rPr>
              <w:t>Simpel tilslutning</w:t>
            </w:r>
          </w:p>
          <w:p w14:paraId="0410FCC6" w14:textId="77777777" w:rsidR="009F46C6" w:rsidRPr="00C474A5" w:rsidRDefault="009F46C6" w:rsidP="00FA04C6">
            <w:pPr>
              <w:rPr>
                <w:sz w:val="12"/>
                <w:szCs w:val="12"/>
              </w:rPr>
            </w:pPr>
            <w:r>
              <w:rPr>
                <w:sz w:val="12"/>
                <w:szCs w:val="12"/>
              </w:rPr>
              <w:t>Ej rentabelt</w:t>
            </w:r>
          </w:p>
        </w:tc>
        <w:tc>
          <w:tcPr>
            <w:tcW w:w="1662" w:type="dxa"/>
          </w:tcPr>
          <w:p w14:paraId="1ABDDD52" w14:textId="77777777" w:rsidR="009F46C6" w:rsidRDefault="009F46C6" w:rsidP="00FA04C6">
            <w:pPr>
              <w:rPr>
                <w:sz w:val="12"/>
                <w:szCs w:val="12"/>
              </w:rPr>
            </w:pPr>
            <w:r>
              <w:rPr>
                <w:sz w:val="12"/>
                <w:szCs w:val="12"/>
              </w:rPr>
              <w:t>Simpel tilslutning</w:t>
            </w:r>
          </w:p>
          <w:p w14:paraId="00E05EC5" w14:textId="77777777" w:rsidR="009F46C6" w:rsidRPr="00C474A5" w:rsidRDefault="009F46C6" w:rsidP="00FA04C6">
            <w:pPr>
              <w:rPr>
                <w:sz w:val="12"/>
                <w:szCs w:val="12"/>
              </w:rPr>
            </w:pPr>
            <w:r>
              <w:rPr>
                <w:sz w:val="12"/>
                <w:szCs w:val="12"/>
              </w:rPr>
              <w:t>Ej rentabelt</w:t>
            </w:r>
          </w:p>
        </w:tc>
      </w:tr>
      <w:tr w:rsidR="009F46C6" w:rsidRPr="00C474A5" w14:paraId="5C7091B4" w14:textId="77777777" w:rsidTr="009C6DA0">
        <w:tc>
          <w:tcPr>
            <w:tcW w:w="3592" w:type="dxa"/>
          </w:tcPr>
          <w:p w14:paraId="36792E83" w14:textId="77777777" w:rsidR="009F46C6" w:rsidRDefault="009F46C6" w:rsidP="00FA04C6">
            <w:pPr>
              <w:rPr>
                <w:sz w:val="12"/>
                <w:szCs w:val="12"/>
              </w:rPr>
            </w:pPr>
            <w:r>
              <w:rPr>
                <w:sz w:val="12"/>
                <w:szCs w:val="12"/>
              </w:rPr>
              <w:t>132-150 kV GIS-anlæg – tilslutning af én transformer</w:t>
            </w:r>
          </w:p>
          <w:p w14:paraId="61FA38B2" w14:textId="77777777" w:rsidR="009F46C6" w:rsidRPr="00C474A5" w:rsidRDefault="009F46C6" w:rsidP="00FA04C6">
            <w:pPr>
              <w:rPr>
                <w:sz w:val="12"/>
                <w:szCs w:val="12"/>
              </w:rPr>
            </w:pPr>
            <w:r>
              <w:rPr>
                <w:sz w:val="12"/>
                <w:szCs w:val="12"/>
              </w:rPr>
              <w:t>132-150 kV GIS-anlæg – tilslutning af to transformere</w:t>
            </w:r>
          </w:p>
        </w:tc>
        <w:tc>
          <w:tcPr>
            <w:tcW w:w="1502" w:type="dxa"/>
            <w:shd w:val="clear" w:color="auto" w:fill="auto"/>
          </w:tcPr>
          <w:p w14:paraId="575DEE16" w14:textId="77777777" w:rsidR="009F46C6" w:rsidRDefault="009F46C6" w:rsidP="00FA04C6">
            <w:pPr>
              <w:rPr>
                <w:sz w:val="12"/>
                <w:szCs w:val="12"/>
              </w:rPr>
            </w:pPr>
            <w:r>
              <w:rPr>
                <w:sz w:val="12"/>
                <w:szCs w:val="12"/>
              </w:rPr>
              <w:t>Simpel tilslutning</w:t>
            </w:r>
          </w:p>
          <w:p w14:paraId="4983B1A3" w14:textId="77777777" w:rsidR="009F46C6" w:rsidRPr="00C474A5" w:rsidRDefault="009F46C6" w:rsidP="00FA04C6">
            <w:pPr>
              <w:rPr>
                <w:sz w:val="12"/>
                <w:szCs w:val="12"/>
              </w:rPr>
            </w:pPr>
            <w:r>
              <w:rPr>
                <w:sz w:val="12"/>
                <w:szCs w:val="12"/>
              </w:rPr>
              <w:t>Ej rentabelt</w:t>
            </w:r>
          </w:p>
        </w:tc>
        <w:tc>
          <w:tcPr>
            <w:tcW w:w="1709" w:type="dxa"/>
            <w:shd w:val="clear" w:color="auto" w:fill="auto"/>
          </w:tcPr>
          <w:p w14:paraId="5C42866A" w14:textId="77777777" w:rsidR="009F46C6" w:rsidRPr="000E32F0" w:rsidRDefault="009F46C6" w:rsidP="00FA04C6">
            <w:pPr>
              <w:rPr>
                <w:sz w:val="12"/>
                <w:szCs w:val="12"/>
              </w:rPr>
            </w:pPr>
            <w:r w:rsidRPr="000E32F0">
              <w:rPr>
                <w:sz w:val="12"/>
                <w:szCs w:val="12"/>
              </w:rPr>
              <w:t>Simpel tilslutning</w:t>
            </w:r>
          </w:p>
          <w:p w14:paraId="7F2B864B" w14:textId="77777777" w:rsidR="009F46C6" w:rsidRPr="00C474A5" w:rsidRDefault="009F46C6" w:rsidP="00FA04C6">
            <w:pPr>
              <w:rPr>
                <w:sz w:val="12"/>
                <w:szCs w:val="12"/>
              </w:rPr>
            </w:pPr>
            <w:r w:rsidRPr="000E32F0">
              <w:rPr>
                <w:sz w:val="12"/>
                <w:szCs w:val="12"/>
              </w:rPr>
              <w:t>Ekstra sikkerhed</w:t>
            </w:r>
          </w:p>
        </w:tc>
        <w:tc>
          <w:tcPr>
            <w:tcW w:w="1669" w:type="dxa"/>
          </w:tcPr>
          <w:p w14:paraId="43CBD9C4" w14:textId="77777777" w:rsidR="009F46C6" w:rsidRDefault="009F46C6" w:rsidP="00FA04C6">
            <w:pPr>
              <w:rPr>
                <w:sz w:val="12"/>
                <w:szCs w:val="12"/>
              </w:rPr>
            </w:pPr>
            <w:r>
              <w:rPr>
                <w:sz w:val="12"/>
                <w:szCs w:val="12"/>
              </w:rPr>
              <w:t>Simpel tilslutning</w:t>
            </w:r>
          </w:p>
          <w:p w14:paraId="7E6E0B0B" w14:textId="77777777" w:rsidR="009F46C6" w:rsidRPr="00C474A5" w:rsidRDefault="009F46C6" w:rsidP="00FA04C6">
            <w:pPr>
              <w:rPr>
                <w:sz w:val="12"/>
                <w:szCs w:val="12"/>
              </w:rPr>
            </w:pPr>
            <w:r>
              <w:rPr>
                <w:sz w:val="12"/>
                <w:szCs w:val="12"/>
              </w:rPr>
              <w:t>Ekstra sikkerhed</w:t>
            </w:r>
          </w:p>
        </w:tc>
        <w:tc>
          <w:tcPr>
            <w:tcW w:w="1662" w:type="dxa"/>
          </w:tcPr>
          <w:p w14:paraId="5EAA92D7" w14:textId="77777777" w:rsidR="009F46C6" w:rsidRDefault="009F46C6" w:rsidP="00FA04C6">
            <w:pPr>
              <w:rPr>
                <w:sz w:val="12"/>
                <w:szCs w:val="12"/>
              </w:rPr>
            </w:pPr>
            <w:r>
              <w:rPr>
                <w:sz w:val="12"/>
                <w:szCs w:val="12"/>
              </w:rPr>
              <w:t>Simpel tilslutning</w:t>
            </w:r>
          </w:p>
          <w:p w14:paraId="50D026E2" w14:textId="77777777" w:rsidR="009F46C6" w:rsidRPr="00C474A5" w:rsidRDefault="009F46C6" w:rsidP="00FA04C6">
            <w:pPr>
              <w:rPr>
                <w:sz w:val="12"/>
                <w:szCs w:val="12"/>
              </w:rPr>
            </w:pPr>
            <w:r>
              <w:rPr>
                <w:sz w:val="12"/>
                <w:szCs w:val="12"/>
              </w:rPr>
              <w:t>Ekstra sikkerhed</w:t>
            </w:r>
          </w:p>
        </w:tc>
      </w:tr>
      <w:tr w:rsidR="009F46C6" w:rsidRPr="00C474A5" w14:paraId="48C420FE" w14:textId="77777777" w:rsidTr="009C6DA0">
        <w:tc>
          <w:tcPr>
            <w:tcW w:w="3592" w:type="dxa"/>
          </w:tcPr>
          <w:p w14:paraId="65928BEB" w14:textId="77777777" w:rsidR="009F46C6" w:rsidRDefault="009F46C6" w:rsidP="00FA04C6">
            <w:pPr>
              <w:rPr>
                <w:sz w:val="12"/>
                <w:szCs w:val="12"/>
              </w:rPr>
            </w:pPr>
            <w:r>
              <w:rPr>
                <w:sz w:val="12"/>
                <w:szCs w:val="12"/>
              </w:rPr>
              <w:t>132-150 kV AIS-anlæg – tilslutning af én transformer</w:t>
            </w:r>
          </w:p>
          <w:p w14:paraId="420E94EE" w14:textId="77777777" w:rsidR="009F46C6" w:rsidRPr="00C474A5" w:rsidRDefault="009F46C6" w:rsidP="00FA04C6">
            <w:pPr>
              <w:rPr>
                <w:sz w:val="12"/>
                <w:szCs w:val="12"/>
              </w:rPr>
            </w:pPr>
            <w:r>
              <w:rPr>
                <w:sz w:val="12"/>
                <w:szCs w:val="12"/>
              </w:rPr>
              <w:t>132-150 kV AIS-anlæg – tilslutning af to transformere</w:t>
            </w:r>
          </w:p>
        </w:tc>
        <w:tc>
          <w:tcPr>
            <w:tcW w:w="1502" w:type="dxa"/>
            <w:shd w:val="clear" w:color="auto" w:fill="auto"/>
          </w:tcPr>
          <w:p w14:paraId="44745124" w14:textId="77777777" w:rsidR="009F46C6" w:rsidRDefault="009F46C6" w:rsidP="00FA04C6">
            <w:pPr>
              <w:rPr>
                <w:sz w:val="12"/>
                <w:szCs w:val="12"/>
              </w:rPr>
            </w:pPr>
            <w:r>
              <w:rPr>
                <w:sz w:val="12"/>
                <w:szCs w:val="12"/>
              </w:rPr>
              <w:t>Simpel tilslutning</w:t>
            </w:r>
          </w:p>
          <w:p w14:paraId="3D59B462" w14:textId="77777777" w:rsidR="009F46C6" w:rsidRPr="00C474A5" w:rsidRDefault="009F46C6" w:rsidP="00FA04C6">
            <w:pPr>
              <w:rPr>
                <w:sz w:val="12"/>
                <w:szCs w:val="12"/>
              </w:rPr>
            </w:pPr>
            <w:r>
              <w:rPr>
                <w:sz w:val="12"/>
                <w:szCs w:val="12"/>
              </w:rPr>
              <w:t>Ej rentabelt</w:t>
            </w:r>
          </w:p>
        </w:tc>
        <w:tc>
          <w:tcPr>
            <w:tcW w:w="1709" w:type="dxa"/>
          </w:tcPr>
          <w:p w14:paraId="3569F96E" w14:textId="77777777" w:rsidR="009F46C6" w:rsidRDefault="009F46C6" w:rsidP="00FA04C6">
            <w:pPr>
              <w:rPr>
                <w:sz w:val="12"/>
                <w:szCs w:val="12"/>
              </w:rPr>
            </w:pPr>
            <w:r>
              <w:rPr>
                <w:sz w:val="12"/>
                <w:szCs w:val="12"/>
              </w:rPr>
              <w:t>Simpel tilslutning</w:t>
            </w:r>
          </w:p>
          <w:p w14:paraId="3D92C508" w14:textId="77777777" w:rsidR="009F46C6" w:rsidRPr="00C474A5" w:rsidRDefault="009F46C6" w:rsidP="00FA04C6">
            <w:pPr>
              <w:rPr>
                <w:sz w:val="12"/>
                <w:szCs w:val="12"/>
              </w:rPr>
            </w:pPr>
            <w:r>
              <w:rPr>
                <w:sz w:val="12"/>
                <w:szCs w:val="12"/>
              </w:rPr>
              <w:t>Ekstra sikkerhed</w:t>
            </w:r>
          </w:p>
        </w:tc>
        <w:tc>
          <w:tcPr>
            <w:tcW w:w="1669" w:type="dxa"/>
          </w:tcPr>
          <w:p w14:paraId="429D961A" w14:textId="77777777" w:rsidR="009F46C6" w:rsidRDefault="009F46C6" w:rsidP="00FA04C6">
            <w:pPr>
              <w:rPr>
                <w:sz w:val="12"/>
                <w:szCs w:val="12"/>
              </w:rPr>
            </w:pPr>
            <w:r>
              <w:rPr>
                <w:sz w:val="12"/>
                <w:szCs w:val="12"/>
              </w:rPr>
              <w:t>Simpel tilslutning</w:t>
            </w:r>
          </w:p>
          <w:p w14:paraId="32944740" w14:textId="77777777" w:rsidR="009F46C6" w:rsidRPr="00C474A5" w:rsidRDefault="009F46C6" w:rsidP="00FA04C6">
            <w:pPr>
              <w:rPr>
                <w:sz w:val="12"/>
                <w:szCs w:val="12"/>
              </w:rPr>
            </w:pPr>
            <w:r>
              <w:rPr>
                <w:sz w:val="12"/>
                <w:szCs w:val="12"/>
              </w:rPr>
              <w:t>Ekstra sikkerhed</w:t>
            </w:r>
          </w:p>
        </w:tc>
        <w:tc>
          <w:tcPr>
            <w:tcW w:w="1662" w:type="dxa"/>
          </w:tcPr>
          <w:p w14:paraId="7D7E39FD" w14:textId="77777777" w:rsidR="009F46C6" w:rsidRDefault="009F46C6" w:rsidP="00FA04C6">
            <w:pPr>
              <w:rPr>
                <w:sz w:val="12"/>
                <w:szCs w:val="12"/>
              </w:rPr>
            </w:pPr>
            <w:r>
              <w:rPr>
                <w:sz w:val="12"/>
                <w:szCs w:val="12"/>
              </w:rPr>
              <w:t>Simpel tilslutning</w:t>
            </w:r>
          </w:p>
          <w:p w14:paraId="6E8393A5" w14:textId="77777777" w:rsidR="009F46C6" w:rsidRPr="00C474A5" w:rsidRDefault="009F46C6" w:rsidP="00FA04C6">
            <w:pPr>
              <w:rPr>
                <w:sz w:val="12"/>
                <w:szCs w:val="12"/>
              </w:rPr>
            </w:pPr>
            <w:r>
              <w:rPr>
                <w:sz w:val="12"/>
                <w:szCs w:val="12"/>
              </w:rPr>
              <w:t>Ekstra sikkerhed</w:t>
            </w:r>
          </w:p>
        </w:tc>
      </w:tr>
    </w:tbl>
    <w:p w14:paraId="7EBCC424" w14:textId="77777777" w:rsidR="00D95EFA" w:rsidRDefault="00D95EFA" w:rsidP="007342AA"/>
    <w:p w14:paraId="2FB5DDCF" w14:textId="585CA342" w:rsidR="00AC68FA" w:rsidRDefault="00AC68FA" w:rsidP="007342AA">
      <w:r>
        <w:t>Af tabellen fremgår det, at det er rentabelt at indkøbe en eller flere reserv</w:t>
      </w:r>
      <w:r>
        <w:t>e</w:t>
      </w:r>
      <w:r>
        <w:t>transformere uanset hvilken parkstørrelse der vælges.</w:t>
      </w:r>
    </w:p>
    <w:p w14:paraId="0C1B565B" w14:textId="77777777" w:rsidR="008023BB" w:rsidRDefault="008023BB" w:rsidP="007342AA"/>
    <w:p w14:paraId="74EFF81C" w14:textId="46B40502" w:rsidR="00AC68FA" w:rsidRDefault="00AC68FA" w:rsidP="007342AA">
      <w:r>
        <w:t>Ligeledes fremgår det, at det er rentabelt at tilslutte reservetransformeren i normaldrift</w:t>
      </w:r>
      <w:r w:rsidR="009752D0">
        <w:t xml:space="preserve"> ved alle parkstørrelser, så længe eksportkablerne fra parken ilandf</w:t>
      </w:r>
      <w:r w:rsidR="009752D0">
        <w:t>ø</w:t>
      </w:r>
      <w:r w:rsidR="009752D0">
        <w:t>res med 33 kV</w:t>
      </w:r>
      <w:r w:rsidR="004D61D7">
        <w:t xml:space="preserve"> eller med 50-60 kV så længe 50-60 kV kablerne afsluttes i et </w:t>
      </w:r>
      <w:r w:rsidR="00812C82">
        <w:t>50-</w:t>
      </w:r>
      <w:r w:rsidR="004D61D7">
        <w:t>60 kV GIS-anlæg</w:t>
      </w:r>
      <w:r w:rsidR="009752D0">
        <w:t>.</w:t>
      </w:r>
      <w:r w:rsidR="00AC6891">
        <w:t xml:space="preserve"> </w:t>
      </w:r>
      <w:r w:rsidR="008956F4">
        <w:t>Ved et 50-60 kV AIS-anlæg er det ikke rentabelt at tilslutte to transformere i normaldrift, hvorfor dette er angivet som ”Ej rentabelt”</w:t>
      </w:r>
    </w:p>
    <w:p w14:paraId="6F0B1DB2" w14:textId="77777777" w:rsidR="00AC68FA" w:rsidRDefault="00AC68FA" w:rsidP="007342AA"/>
    <w:p w14:paraId="71FA5EC9" w14:textId="408FCDD4" w:rsidR="004D61D7" w:rsidRDefault="004D61D7" w:rsidP="007342AA">
      <w:r>
        <w:t>Da det er rentabelt at tilslutte to transformere</w:t>
      </w:r>
      <w:r w:rsidR="008956F4">
        <w:t xml:space="preserve"> mod 33 kV GIS-anlægget</w:t>
      </w:r>
      <w:r>
        <w:t>, er dette en bedre samfundsøkonomisk løsning i forhold til kun at tilslutte én tran</w:t>
      </w:r>
      <w:r>
        <w:t>s</w:t>
      </w:r>
      <w:r>
        <w:t>former</w:t>
      </w:r>
      <w:r w:rsidR="009F46C6">
        <w:t>, i</w:t>
      </w:r>
      <w:r w:rsidR="008956F4">
        <w:t>det omkostningerne til den tabte produktion er højere end anlægsinv</w:t>
      </w:r>
      <w:r w:rsidR="008956F4">
        <w:t>e</w:t>
      </w:r>
      <w:r w:rsidR="008956F4">
        <w:t>steringen</w:t>
      </w:r>
      <w:r>
        <w:t>, hvorfor tilslutning af én transformer er angivet som værende ”Ej re</w:t>
      </w:r>
      <w:r>
        <w:t>n</w:t>
      </w:r>
      <w:r>
        <w:t>tabelt”</w:t>
      </w:r>
      <w:r w:rsidR="008956F4">
        <w:t>.</w:t>
      </w:r>
    </w:p>
    <w:p w14:paraId="2D133ACF" w14:textId="77777777" w:rsidR="004D61D7" w:rsidRDefault="004D61D7" w:rsidP="007342AA"/>
    <w:p w14:paraId="6F08E592" w14:textId="2BF4CA01" w:rsidR="0030102C" w:rsidRDefault="008956F4" w:rsidP="007342AA">
      <w:r>
        <w:t>En 50 MW park kan i princippet tilsluttes via en 132-150/33 kV transformer, men ovenstående tabel viser, at det ikke er rentabelt at indkøbe en reserv</w:t>
      </w:r>
      <w:r>
        <w:t>e</w:t>
      </w:r>
      <w:r>
        <w:t>transformer til lager, da omkostningerne forbundet hermed er større end o</w:t>
      </w:r>
      <w:r>
        <w:t>m</w:t>
      </w:r>
      <w:r>
        <w:t xml:space="preserve">kostningerne ved den tabte produktion. De samlede anlægsinvesteringer </w:t>
      </w:r>
      <w:r w:rsidR="009F46C6">
        <w:t xml:space="preserve">ved </w:t>
      </w:r>
      <w:r w:rsidR="009F46C6">
        <w:lastRenderedPageBreak/>
        <w:t xml:space="preserve">tilslutning af 33 kV mod enten 50-60 kV eller mod 132-150 kV </w:t>
      </w:r>
      <w:r>
        <w:t>vil derfor afgøre den samfundsøkonomiske løsning.</w:t>
      </w:r>
    </w:p>
    <w:p w14:paraId="435BFE03" w14:textId="77777777" w:rsidR="0030102C" w:rsidRPr="002005A1" w:rsidRDefault="0030102C" w:rsidP="007342AA"/>
    <w:p w14:paraId="17B55C99" w14:textId="77777777" w:rsidR="007342AA" w:rsidRPr="007342AA" w:rsidRDefault="007342AA" w:rsidP="007342AA"/>
    <w:p w14:paraId="7F01BE06" w14:textId="082B5BF8" w:rsidR="002D1574" w:rsidRDefault="002D1574" w:rsidP="002D1574">
      <w:pPr>
        <w:pStyle w:val="Overskrift1"/>
      </w:pPr>
      <w:bookmarkStart w:id="96" w:name="_Toc396477440"/>
      <w:bookmarkStart w:id="97" w:name="_Toc412184025"/>
      <w:r>
        <w:t>Ekstra sikkerhed for afsætning af produktion</w:t>
      </w:r>
      <w:bookmarkEnd w:id="96"/>
      <w:bookmarkEnd w:id="97"/>
    </w:p>
    <w:p w14:paraId="0CB04B33" w14:textId="77777777" w:rsidR="00FD4D96" w:rsidRPr="00FD4D96" w:rsidRDefault="00FD4D96" w:rsidP="003C01F7">
      <w:pPr>
        <w:rPr>
          <w:vanish/>
          <w:specVanish/>
        </w:rPr>
      </w:pPr>
    </w:p>
    <w:p w14:paraId="2517AB58" w14:textId="16A48764" w:rsidR="00452A34" w:rsidRDefault="002D1574" w:rsidP="00FD4D96">
      <w:r>
        <w:t xml:space="preserve">Analyserne beskrevet i afsnit </w:t>
      </w:r>
      <w:r>
        <w:fldChar w:fldCharType="begin"/>
      </w:r>
      <w:r>
        <w:instrText xml:space="preserve"> REF _Ref392250862 \r \h </w:instrText>
      </w:r>
      <w:r>
        <w:fldChar w:fldCharType="separate"/>
      </w:r>
      <w:r w:rsidR="00901D9E">
        <w:t>5</w:t>
      </w:r>
      <w:r>
        <w:fldChar w:fldCharType="end"/>
      </w:r>
      <w:r w:rsidR="009021A1">
        <w:t xml:space="preserve"> er alle udført ud fra Ener</w:t>
      </w:r>
      <w:r>
        <w:t>g</w:t>
      </w:r>
      <w:r w:rsidR="009021A1">
        <w:t>i</w:t>
      </w:r>
      <w:r>
        <w:t>net.dks Netdimensi</w:t>
      </w:r>
      <w:r>
        <w:t>o</w:t>
      </w:r>
      <w:r>
        <w:t>neringskriterier</w:t>
      </w:r>
      <w:r w:rsidR="00F718A3">
        <w:rPr>
          <w:rStyle w:val="Fodnotehenvisning"/>
        </w:rPr>
        <w:footnoteReference w:id="6"/>
      </w:r>
      <w:r>
        <w:t>, der angiver hvilke forhold tilslutningen af produktionsanlæg til nettet sk</w:t>
      </w:r>
      <w:r w:rsidR="00684292">
        <w:t>al overholde. Hvis</w:t>
      </w:r>
      <w:r>
        <w:t xml:space="preserve"> </w:t>
      </w:r>
      <w:r w:rsidR="009B4E81">
        <w:t xml:space="preserve">der </w:t>
      </w:r>
      <w:r>
        <w:t>ønske</w:t>
      </w:r>
      <w:r w:rsidR="009B4E81">
        <w:t>s en tilslutning</w:t>
      </w:r>
      <w:r>
        <w:t xml:space="preserve"> </w:t>
      </w:r>
      <w:r w:rsidR="009B4E81">
        <w:t xml:space="preserve">med forbedret sikkerhed </w:t>
      </w:r>
      <w:r>
        <w:t xml:space="preserve">for afsætning </w:t>
      </w:r>
      <w:r w:rsidR="00282A42">
        <w:t>af den producerede effekt</w:t>
      </w:r>
      <w:r w:rsidR="00684292">
        <w:t>,</w:t>
      </w:r>
      <w:r w:rsidR="00282A42">
        <w:t xml:space="preserve"> kan dette ske ved etablering af</w:t>
      </w:r>
      <w:r w:rsidR="00F24145">
        <w:t xml:space="preserve"> en ekstra </w:t>
      </w:r>
      <w:r w:rsidR="009B4E81">
        <w:t>132-150</w:t>
      </w:r>
      <w:r w:rsidR="00F24145">
        <w:t xml:space="preserve">/33 kV </w:t>
      </w:r>
      <w:r w:rsidR="009B4E81">
        <w:t xml:space="preserve">transformer eller 50-60/33 kV </w:t>
      </w:r>
      <w:r w:rsidR="00F24145">
        <w:t xml:space="preserve">transformer i de tilfælde hvor ilandføringskablerne </w:t>
      </w:r>
      <w:r w:rsidR="009B4E81">
        <w:t>drives ved</w:t>
      </w:r>
      <w:r w:rsidR="00F24145">
        <w:t xml:space="preserve"> 33 kV. Herved vil selve ilandføringsløsningen være n-1 sikker i forhold til langvarige transformerhaverier. </w:t>
      </w:r>
      <w:r w:rsidR="00452A34">
        <w:t>Samtidigt etableres dobbeltskinneanlæg i stedet for enkeltskinneanlæg på stationen for en forbedret fleksibilitet.</w:t>
      </w:r>
    </w:p>
    <w:p w14:paraId="2FED10AD" w14:textId="77777777" w:rsidR="00452A34" w:rsidRDefault="00452A34" w:rsidP="00FD4D96"/>
    <w:p w14:paraId="48B417B0" w14:textId="77777777" w:rsidR="00406AAB" w:rsidRPr="00406AAB" w:rsidRDefault="00F24145" w:rsidP="00406AAB">
      <w:pPr>
        <w:rPr>
          <w:b/>
          <w:szCs w:val="18"/>
        </w:rPr>
      </w:pPr>
      <w:r>
        <w:t>Hvis de</w:t>
      </w:r>
      <w:r w:rsidR="00452A34">
        <w:t>t</w:t>
      </w:r>
      <w:r>
        <w:t xml:space="preserve"> vælges at føre effekten i land med 50-60 kV kabler sker tilslutningen iflg. standard</w:t>
      </w:r>
      <w:r w:rsidR="00130552">
        <w:t>koncepterne</w:t>
      </w:r>
      <w:r>
        <w:t xml:space="preserve"> beskrevet i </w:t>
      </w:r>
      <w:r w:rsidR="00892081">
        <w:fldChar w:fldCharType="begin"/>
      </w:r>
      <w:r w:rsidR="00892081">
        <w:instrText xml:space="preserve"> REF _Ref397321310 \h </w:instrText>
      </w:r>
      <w:r w:rsidR="00892081">
        <w:fldChar w:fldCharType="separate"/>
      </w:r>
      <w:r w:rsidR="00901D9E">
        <w:t>Bilag 1</w:t>
      </w:r>
      <w:r w:rsidR="00892081">
        <w:fldChar w:fldCharType="end"/>
      </w:r>
      <w:r w:rsidR="00892081">
        <w:t xml:space="preserve"> </w:t>
      </w:r>
      <w:r>
        <w:t xml:space="preserve">til en eksisterende </w:t>
      </w:r>
      <w:r w:rsidR="00452A34">
        <w:t xml:space="preserve">132-150 kV </w:t>
      </w:r>
      <w:r>
        <w:t>transformerstation</w:t>
      </w:r>
      <w:r w:rsidR="00452A34">
        <w:t xml:space="preserve">. </w:t>
      </w:r>
      <w:r w:rsidR="002E15BD">
        <w:t>På de eksisterende stationer i relation til de seks kystnære områder er der tilsluttet to 1</w:t>
      </w:r>
      <w:r w:rsidR="00265796">
        <w:t>32-150/50-6</w:t>
      </w:r>
      <w:r w:rsidR="002E15BD">
        <w:t xml:space="preserve">0 kV transformere med undtagelse af </w:t>
      </w:r>
      <w:r w:rsidR="002E15BD" w:rsidRPr="00406AAB">
        <w:rPr>
          <w:szCs w:val="18"/>
        </w:rPr>
        <w:t>Stigsnæsværket. Stigsnæs kan udbygges med en ekstra 132/50 kV transformer, såfremt denne løsning vælges</w:t>
      </w:r>
      <w:r w:rsidR="00F14357" w:rsidRPr="00406AAB">
        <w:rPr>
          <w:szCs w:val="18"/>
        </w:rPr>
        <w:t xml:space="preserve">. Ved udkobling af stationens </w:t>
      </w:r>
      <w:r w:rsidR="00B3374B" w:rsidRPr="00406AAB">
        <w:rPr>
          <w:szCs w:val="18"/>
        </w:rPr>
        <w:t xml:space="preserve">eksisterende </w:t>
      </w:r>
      <w:r w:rsidR="00F14357" w:rsidRPr="00406AAB">
        <w:rPr>
          <w:szCs w:val="18"/>
        </w:rPr>
        <w:t xml:space="preserve">132/50 kV transformer bliver den kystnære park også udkoblet, da der ellers opstår for høje </w:t>
      </w:r>
      <w:r w:rsidR="00213248" w:rsidRPr="00406AAB">
        <w:rPr>
          <w:szCs w:val="18"/>
        </w:rPr>
        <w:t xml:space="preserve">momentane </w:t>
      </w:r>
      <w:r w:rsidR="00F14357" w:rsidRPr="00406AAB">
        <w:rPr>
          <w:szCs w:val="18"/>
        </w:rPr>
        <w:t>spændingsspring i det underliggende 50 kV net.</w:t>
      </w:r>
      <w:r w:rsidR="00406AAB" w:rsidRPr="00406AAB">
        <w:rPr>
          <w:b/>
          <w:szCs w:val="18"/>
        </w:rPr>
        <w:t xml:space="preserve"> </w:t>
      </w:r>
    </w:p>
    <w:p w14:paraId="7BC064CD" w14:textId="77777777" w:rsidR="00406AAB" w:rsidRPr="00406AAB" w:rsidRDefault="00406AAB" w:rsidP="00406AAB">
      <w:pPr>
        <w:rPr>
          <w:b/>
          <w:szCs w:val="18"/>
        </w:rPr>
      </w:pPr>
    </w:p>
    <w:p w14:paraId="0F1614F8" w14:textId="3FFD8411" w:rsidR="00D349FF" w:rsidRPr="00406AAB" w:rsidRDefault="00D349FF" w:rsidP="00406AAB">
      <w:pPr>
        <w:rPr>
          <w:b/>
          <w:szCs w:val="18"/>
        </w:rPr>
      </w:pPr>
      <w:r w:rsidRPr="00406AAB">
        <w:rPr>
          <w:szCs w:val="18"/>
        </w:rPr>
        <w:t>Der er med nedenstående ikke taget stilling til, hvem der skal afholde omkos</w:t>
      </w:r>
      <w:r w:rsidRPr="00406AAB">
        <w:rPr>
          <w:szCs w:val="18"/>
        </w:rPr>
        <w:t>t</w:t>
      </w:r>
      <w:r w:rsidRPr="00406AAB">
        <w:rPr>
          <w:szCs w:val="18"/>
        </w:rPr>
        <w:t>ningen til den forbedrede sikkerhed da udbudsbetingelserne ikke kendes, heru</w:t>
      </w:r>
      <w:r w:rsidRPr="00406AAB">
        <w:rPr>
          <w:szCs w:val="18"/>
        </w:rPr>
        <w:t>n</w:t>
      </w:r>
      <w:r w:rsidRPr="00406AAB">
        <w:rPr>
          <w:szCs w:val="18"/>
        </w:rPr>
        <w:t xml:space="preserve">der hvem der har erstatningsansvaret ved tabt produktion. </w:t>
      </w:r>
    </w:p>
    <w:p w14:paraId="74BA491D" w14:textId="77777777" w:rsidR="00D349FF" w:rsidRPr="00406AAB" w:rsidRDefault="00D349FF" w:rsidP="00406AAB">
      <w:pPr>
        <w:rPr>
          <w:szCs w:val="18"/>
        </w:rPr>
      </w:pPr>
    </w:p>
    <w:p w14:paraId="495CE0F6" w14:textId="1EE80A81" w:rsidR="00F24145" w:rsidRPr="00406AAB" w:rsidRDefault="00F24145" w:rsidP="00FD4D96">
      <w:pPr>
        <w:rPr>
          <w:szCs w:val="18"/>
        </w:rPr>
      </w:pPr>
      <w:r w:rsidRPr="00406AAB">
        <w:rPr>
          <w:szCs w:val="18"/>
        </w:rPr>
        <w:t>Omkostningerne til den ekstra sikkerhed for de anviste løsninger</w:t>
      </w:r>
      <w:r w:rsidR="002C231F" w:rsidRPr="00406AAB">
        <w:rPr>
          <w:szCs w:val="18"/>
        </w:rPr>
        <w:t xml:space="preserve"> ligger mellem 1</w:t>
      </w:r>
      <w:r w:rsidR="002E15BD" w:rsidRPr="00406AAB">
        <w:rPr>
          <w:szCs w:val="18"/>
        </w:rPr>
        <w:t>8</w:t>
      </w:r>
      <w:r w:rsidR="00EB725B" w:rsidRPr="00406AAB">
        <w:rPr>
          <w:szCs w:val="18"/>
        </w:rPr>
        <w:t xml:space="preserve"> mio. </w:t>
      </w:r>
      <w:r w:rsidR="002C231F" w:rsidRPr="00406AAB">
        <w:rPr>
          <w:szCs w:val="18"/>
        </w:rPr>
        <w:t>kr.</w:t>
      </w:r>
      <w:r w:rsidR="00EB725B" w:rsidRPr="00406AAB">
        <w:rPr>
          <w:szCs w:val="18"/>
        </w:rPr>
        <w:t xml:space="preserve"> og 2</w:t>
      </w:r>
      <w:r w:rsidR="002E15BD" w:rsidRPr="00406AAB">
        <w:rPr>
          <w:szCs w:val="18"/>
        </w:rPr>
        <w:t>3</w:t>
      </w:r>
      <w:r w:rsidR="00EB725B" w:rsidRPr="00406AAB">
        <w:rPr>
          <w:szCs w:val="18"/>
        </w:rPr>
        <w:t xml:space="preserve"> mio. </w:t>
      </w:r>
      <w:r w:rsidR="002C231F" w:rsidRPr="00406AAB">
        <w:rPr>
          <w:szCs w:val="18"/>
        </w:rPr>
        <w:t>kr.</w:t>
      </w:r>
      <w:r w:rsidR="00EB725B" w:rsidRPr="00406AAB">
        <w:rPr>
          <w:szCs w:val="18"/>
        </w:rPr>
        <w:t xml:space="preserve"> afhængig af parkstørrelse, placering og den valgte tilslutningsløsning.</w:t>
      </w:r>
      <w:r w:rsidR="006C0F43" w:rsidRPr="00406AAB">
        <w:rPr>
          <w:szCs w:val="18"/>
        </w:rPr>
        <w:t xml:space="preserve"> For de anviste løsninger i afsnit </w:t>
      </w:r>
      <w:r w:rsidR="006C0F43" w:rsidRPr="00406AAB">
        <w:rPr>
          <w:szCs w:val="18"/>
        </w:rPr>
        <w:fldChar w:fldCharType="begin"/>
      </w:r>
      <w:r w:rsidR="006C0F43" w:rsidRPr="00406AAB">
        <w:rPr>
          <w:szCs w:val="18"/>
        </w:rPr>
        <w:instrText xml:space="preserve"> REF _Ref392250862 \r \h </w:instrText>
      </w:r>
      <w:r w:rsidR="00406AAB">
        <w:rPr>
          <w:szCs w:val="18"/>
        </w:rPr>
        <w:instrText xml:space="preserve"> \* MERGEFORMAT </w:instrText>
      </w:r>
      <w:r w:rsidR="006C0F43" w:rsidRPr="00406AAB">
        <w:rPr>
          <w:szCs w:val="18"/>
        </w:rPr>
      </w:r>
      <w:r w:rsidR="006C0F43" w:rsidRPr="00406AAB">
        <w:rPr>
          <w:szCs w:val="18"/>
        </w:rPr>
        <w:fldChar w:fldCharType="separate"/>
      </w:r>
      <w:r w:rsidR="00901D9E">
        <w:rPr>
          <w:szCs w:val="18"/>
        </w:rPr>
        <w:t>5</w:t>
      </w:r>
      <w:r w:rsidR="006C0F43" w:rsidRPr="00406AAB">
        <w:rPr>
          <w:szCs w:val="18"/>
        </w:rPr>
        <w:fldChar w:fldCharType="end"/>
      </w:r>
      <w:r w:rsidR="006C0F43" w:rsidRPr="00406AAB">
        <w:rPr>
          <w:szCs w:val="18"/>
        </w:rPr>
        <w:t xml:space="preserve"> er d</w:t>
      </w:r>
      <w:r w:rsidR="00EB725B" w:rsidRPr="00406AAB">
        <w:rPr>
          <w:szCs w:val="18"/>
        </w:rPr>
        <w:t>e beregnede omkos</w:t>
      </w:r>
      <w:r w:rsidR="00EB725B" w:rsidRPr="00406AAB">
        <w:rPr>
          <w:szCs w:val="18"/>
        </w:rPr>
        <w:t>t</w:t>
      </w:r>
      <w:r w:rsidR="00EB725B" w:rsidRPr="00406AAB">
        <w:rPr>
          <w:szCs w:val="18"/>
        </w:rPr>
        <w:t>ninger</w:t>
      </w:r>
      <w:r w:rsidRPr="00406AAB">
        <w:rPr>
          <w:szCs w:val="18"/>
        </w:rPr>
        <w:t xml:space="preserve"> som vist i nedenstående skema:</w:t>
      </w:r>
    </w:p>
    <w:p w14:paraId="1A4BF5A8" w14:textId="77777777" w:rsidR="00F24145" w:rsidRDefault="00F24145" w:rsidP="00FD4D96"/>
    <w:tbl>
      <w:tblPr>
        <w:tblStyle w:val="Tabel-Gitter"/>
        <w:tblW w:w="0" w:type="auto"/>
        <w:tblLook w:val="04A0" w:firstRow="1" w:lastRow="0" w:firstColumn="1" w:lastColumn="0" w:noHBand="0" w:noVBand="1"/>
      </w:tblPr>
      <w:tblGrid>
        <w:gridCol w:w="1967"/>
        <w:gridCol w:w="1398"/>
        <w:gridCol w:w="1407"/>
        <w:gridCol w:w="1407"/>
        <w:gridCol w:w="1407"/>
      </w:tblGrid>
      <w:tr w:rsidR="00F24145" w14:paraId="744A9D5E" w14:textId="77777777" w:rsidTr="009B4E81">
        <w:tc>
          <w:tcPr>
            <w:tcW w:w="1967" w:type="dxa"/>
          </w:tcPr>
          <w:p w14:paraId="06FBBFE2" w14:textId="77777777" w:rsidR="00F24145" w:rsidRDefault="00F24145" w:rsidP="00FD4D96"/>
        </w:tc>
        <w:tc>
          <w:tcPr>
            <w:tcW w:w="1398" w:type="dxa"/>
          </w:tcPr>
          <w:p w14:paraId="02FCE2D3" w14:textId="7864231A" w:rsidR="00F24145" w:rsidRDefault="00F24145" w:rsidP="00FD4D96">
            <w:r>
              <w:t>50 MW</w:t>
            </w:r>
          </w:p>
        </w:tc>
        <w:tc>
          <w:tcPr>
            <w:tcW w:w="1407" w:type="dxa"/>
          </w:tcPr>
          <w:p w14:paraId="3A966217" w14:textId="34A396CE" w:rsidR="00F24145" w:rsidRDefault="00F24145" w:rsidP="00FD4D96">
            <w:r>
              <w:t>100 MW</w:t>
            </w:r>
          </w:p>
        </w:tc>
        <w:tc>
          <w:tcPr>
            <w:tcW w:w="1407" w:type="dxa"/>
          </w:tcPr>
          <w:p w14:paraId="363DD0FE" w14:textId="02DD2825" w:rsidR="00F24145" w:rsidRDefault="00F24145" w:rsidP="00FD4D96">
            <w:r>
              <w:t>150 MW</w:t>
            </w:r>
          </w:p>
        </w:tc>
        <w:tc>
          <w:tcPr>
            <w:tcW w:w="1407" w:type="dxa"/>
          </w:tcPr>
          <w:p w14:paraId="7C87796F" w14:textId="7959B59B" w:rsidR="00F24145" w:rsidRDefault="00F24145" w:rsidP="00FD4D96">
            <w:r>
              <w:t>200 MW</w:t>
            </w:r>
          </w:p>
        </w:tc>
      </w:tr>
      <w:tr w:rsidR="009B4E81" w14:paraId="43BBB724" w14:textId="77777777" w:rsidTr="009B4E81">
        <w:tc>
          <w:tcPr>
            <w:tcW w:w="1967" w:type="dxa"/>
          </w:tcPr>
          <w:p w14:paraId="6D841DB3" w14:textId="243D4BA4" w:rsidR="009B4E81" w:rsidRDefault="009B4E81" w:rsidP="00FD4D96">
            <w:r>
              <w:t>Vesterhav Syd</w:t>
            </w:r>
          </w:p>
        </w:tc>
        <w:tc>
          <w:tcPr>
            <w:tcW w:w="1398" w:type="dxa"/>
            <w:shd w:val="clear" w:color="auto" w:fill="D9D9D9" w:themeFill="background1" w:themeFillShade="D9"/>
          </w:tcPr>
          <w:p w14:paraId="0074544B" w14:textId="1789FB5C" w:rsidR="009B4E81" w:rsidRDefault="009B4E81" w:rsidP="00FD4D96"/>
        </w:tc>
        <w:tc>
          <w:tcPr>
            <w:tcW w:w="1407" w:type="dxa"/>
            <w:shd w:val="clear" w:color="auto" w:fill="D9D9D9" w:themeFill="background1" w:themeFillShade="D9"/>
          </w:tcPr>
          <w:p w14:paraId="09D262E4" w14:textId="2F4CEDD1" w:rsidR="009B4E81" w:rsidRDefault="009B4E81" w:rsidP="009B4E81"/>
        </w:tc>
        <w:tc>
          <w:tcPr>
            <w:tcW w:w="1407" w:type="dxa"/>
          </w:tcPr>
          <w:p w14:paraId="67288DA8" w14:textId="2A95ECE2" w:rsidR="009B4E81" w:rsidRDefault="009B4E81" w:rsidP="009B4E81">
            <w:pPr>
              <w:jc w:val="center"/>
            </w:pPr>
            <w:r>
              <w:t>21 mio. kr.</w:t>
            </w:r>
          </w:p>
        </w:tc>
        <w:tc>
          <w:tcPr>
            <w:tcW w:w="1407" w:type="dxa"/>
          </w:tcPr>
          <w:p w14:paraId="19CF60A7" w14:textId="6DDB371B" w:rsidR="009B4E81" w:rsidRDefault="009B4E81" w:rsidP="002C231F">
            <w:pPr>
              <w:jc w:val="center"/>
            </w:pPr>
            <w:r>
              <w:t>23 mio. kr.</w:t>
            </w:r>
          </w:p>
        </w:tc>
      </w:tr>
      <w:tr w:rsidR="009B4E81" w14:paraId="4643EB65" w14:textId="77777777" w:rsidTr="009B4E81">
        <w:tc>
          <w:tcPr>
            <w:tcW w:w="1967" w:type="dxa"/>
          </w:tcPr>
          <w:p w14:paraId="136DBD11" w14:textId="24E8D61E" w:rsidR="009B4E81" w:rsidRDefault="009B4E81" w:rsidP="00FD4D96">
            <w:r>
              <w:t>Vesterhav Nord</w:t>
            </w:r>
          </w:p>
        </w:tc>
        <w:tc>
          <w:tcPr>
            <w:tcW w:w="1398" w:type="dxa"/>
            <w:shd w:val="clear" w:color="auto" w:fill="D9D9D9" w:themeFill="background1" w:themeFillShade="D9"/>
          </w:tcPr>
          <w:p w14:paraId="73FAF89C" w14:textId="237CBCFC" w:rsidR="009B4E81" w:rsidRDefault="009B4E81" w:rsidP="00FD4D96"/>
        </w:tc>
        <w:tc>
          <w:tcPr>
            <w:tcW w:w="1407" w:type="dxa"/>
            <w:shd w:val="clear" w:color="auto" w:fill="D9D9D9" w:themeFill="background1" w:themeFillShade="D9"/>
          </w:tcPr>
          <w:p w14:paraId="7E2064CA" w14:textId="1A0DA39C" w:rsidR="009B4E81" w:rsidRDefault="009B4E81" w:rsidP="009B4E81"/>
        </w:tc>
        <w:tc>
          <w:tcPr>
            <w:tcW w:w="1407" w:type="dxa"/>
          </w:tcPr>
          <w:p w14:paraId="3BC79DC8" w14:textId="303E1CE4" w:rsidR="009B4E81" w:rsidRDefault="009B4E81" w:rsidP="002C231F">
            <w:pPr>
              <w:jc w:val="center"/>
            </w:pPr>
            <w:r>
              <w:t>21 mio. kr.</w:t>
            </w:r>
          </w:p>
        </w:tc>
        <w:tc>
          <w:tcPr>
            <w:tcW w:w="1407" w:type="dxa"/>
          </w:tcPr>
          <w:p w14:paraId="73FCD9FE" w14:textId="21E9BB7C" w:rsidR="009B4E81" w:rsidRDefault="009B4E81" w:rsidP="002C231F">
            <w:pPr>
              <w:jc w:val="center"/>
            </w:pPr>
            <w:r>
              <w:t>23 mio. kr.</w:t>
            </w:r>
          </w:p>
        </w:tc>
      </w:tr>
      <w:tr w:rsidR="00F24145" w14:paraId="1EB0DD5D" w14:textId="77777777" w:rsidTr="009B4E81">
        <w:tc>
          <w:tcPr>
            <w:tcW w:w="1967" w:type="dxa"/>
          </w:tcPr>
          <w:p w14:paraId="36AA60C7" w14:textId="2B4C059E" w:rsidR="00F24145" w:rsidRDefault="00F24145" w:rsidP="00FD4D96">
            <w:r>
              <w:t>Sæby</w:t>
            </w:r>
          </w:p>
        </w:tc>
        <w:tc>
          <w:tcPr>
            <w:tcW w:w="1398" w:type="dxa"/>
            <w:shd w:val="clear" w:color="auto" w:fill="D9D9D9" w:themeFill="background1" w:themeFillShade="D9"/>
          </w:tcPr>
          <w:p w14:paraId="414F7907" w14:textId="036ACABF" w:rsidR="00F24145" w:rsidRDefault="00F24145" w:rsidP="00FD4D96"/>
        </w:tc>
        <w:tc>
          <w:tcPr>
            <w:tcW w:w="1407" w:type="dxa"/>
            <w:shd w:val="clear" w:color="auto" w:fill="D9D9D9" w:themeFill="background1" w:themeFillShade="D9"/>
          </w:tcPr>
          <w:p w14:paraId="20E2C701" w14:textId="2945FF9B" w:rsidR="00F24145" w:rsidRDefault="00F24145" w:rsidP="00FD4D96"/>
        </w:tc>
        <w:tc>
          <w:tcPr>
            <w:tcW w:w="1407" w:type="dxa"/>
          </w:tcPr>
          <w:p w14:paraId="36F93373" w14:textId="0B26B311" w:rsidR="00F24145" w:rsidRDefault="009B4E81" w:rsidP="002C231F">
            <w:pPr>
              <w:jc w:val="center"/>
            </w:pPr>
            <w:r>
              <w:t>21</w:t>
            </w:r>
            <w:r w:rsidR="002C231F">
              <w:t xml:space="preserve"> mio. kr.</w:t>
            </w:r>
          </w:p>
        </w:tc>
        <w:tc>
          <w:tcPr>
            <w:tcW w:w="1407" w:type="dxa"/>
          </w:tcPr>
          <w:p w14:paraId="1137A490" w14:textId="0E7015BD" w:rsidR="00F24145" w:rsidRDefault="009B4E81" w:rsidP="002C231F">
            <w:pPr>
              <w:jc w:val="center"/>
            </w:pPr>
            <w:r>
              <w:t>23</w:t>
            </w:r>
            <w:r w:rsidR="002C231F">
              <w:t xml:space="preserve"> mio. kr.</w:t>
            </w:r>
          </w:p>
        </w:tc>
      </w:tr>
      <w:tr w:rsidR="00F24145" w14:paraId="5CC36C49" w14:textId="77777777" w:rsidTr="009B4E81">
        <w:tc>
          <w:tcPr>
            <w:tcW w:w="1967" w:type="dxa"/>
          </w:tcPr>
          <w:p w14:paraId="02290358" w14:textId="1E805BB0" w:rsidR="00F24145" w:rsidRDefault="00F24145" w:rsidP="00FD4D96">
            <w:r>
              <w:t>Sejerøbugten</w:t>
            </w:r>
          </w:p>
        </w:tc>
        <w:tc>
          <w:tcPr>
            <w:tcW w:w="1398" w:type="dxa"/>
            <w:shd w:val="clear" w:color="auto" w:fill="D9D9D9" w:themeFill="background1" w:themeFillShade="D9"/>
          </w:tcPr>
          <w:p w14:paraId="7A71F02D" w14:textId="32F0A188" w:rsidR="00F24145" w:rsidRDefault="00F24145" w:rsidP="00FD4D96"/>
        </w:tc>
        <w:tc>
          <w:tcPr>
            <w:tcW w:w="1407" w:type="dxa"/>
          </w:tcPr>
          <w:p w14:paraId="0017EACF" w14:textId="34D4DE91" w:rsidR="00F24145" w:rsidRDefault="009B4E81" w:rsidP="009B4E81">
            <w:pPr>
              <w:jc w:val="center"/>
            </w:pPr>
            <w:r>
              <w:t>18</w:t>
            </w:r>
            <w:r w:rsidR="002C231F">
              <w:t xml:space="preserve"> mio. kr.</w:t>
            </w:r>
          </w:p>
        </w:tc>
        <w:tc>
          <w:tcPr>
            <w:tcW w:w="1407" w:type="dxa"/>
          </w:tcPr>
          <w:p w14:paraId="3097C65D" w14:textId="644800A5" w:rsidR="00F24145" w:rsidRDefault="009B4E81" w:rsidP="002C231F">
            <w:pPr>
              <w:jc w:val="center"/>
            </w:pPr>
            <w:r>
              <w:t>21</w:t>
            </w:r>
            <w:r w:rsidR="002C231F">
              <w:t xml:space="preserve"> mio. kr.</w:t>
            </w:r>
          </w:p>
        </w:tc>
        <w:tc>
          <w:tcPr>
            <w:tcW w:w="1407" w:type="dxa"/>
          </w:tcPr>
          <w:p w14:paraId="49A1BC59" w14:textId="78D7371A" w:rsidR="00F24145" w:rsidRDefault="009B4E81" w:rsidP="002C231F">
            <w:pPr>
              <w:jc w:val="center"/>
            </w:pPr>
            <w:r>
              <w:t>23</w:t>
            </w:r>
            <w:r w:rsidR="002C231F">
              <w:t xml:space="preserve"> mio. kr.</w:t>
            </w:r>
          </w:p>
        </w:tc>
      </w:tr>
      <w:tr w:rsidR="00F24145" w14:paraId="357AC7CC" w14:textId="77777777" w:rsidTr="009B4E81">
        <w:tc>
          <w:tcPr>
            <w:tcW w:w="1967" w:type="dxa"/>
          </w:tcPr>
          <w:p w14:paraId="501E1113" w14:textId="3D4A27E2" w:rsidR="00F24145" w:rsidRDefault="00F24145" w:rsidP="00FD4D96">
            <w:r>
              <w:t>Smålandsfarvandet</w:t>
            </w:r>
          </w:p>
        </w:tc>
        <w:tc>
          <w:tcPr>
            <w:tcW w:w="1398" w:type="dxa"/>
            <w:shd w:val="clear" w:color="auto" w:fill="D9D9D9" w:themeFill="background1" w:themeFillShade="D9"/>
          </w:tcPr>
          <w:p w14:paraId="2C81D69A" w14:textId="5471B552" w:rsidR="00F24145" w:rsidRDefault="00F24145" w:rsidP="00FD4D96"/>
        </w:tc>
        <w:tc>
          <w:tcPr>
            <w:tcW w:w="1407" w:type="dxa"/>
            <w:shd w:val="clear" w:color="auto" w:fill="D9D9D9" w:themeFill="background1" w:themeFillShade="D9"/>
          </w:tcPr>
          <w:p w14:paraId="0C129D7A" w14:textId="7D6B9799" w:rsidR="00F24145" w:rsidRDefault="00F24145" w:rsidP="00FD4D96"/>
        </w:tc>
        <w:tc>
          <w:tcPr>
            <w:tcW w:w="1407" w:type="dxa"/>
          </w:tcPr>
          <w:p w14:paraId="41300865" w14:textId="68782C84" w:rsidR="00F24145" w:rsidRDefault="009B4E81" w:rsidP="002C231F">
            <w:pPr>
              <w:jc w:val="center"/>
            </w:pPr>
            <w:r>
              <w:t xml:space="preserve">18 </w:t>
            </w:r>
            <w:r w:rsidR="002C231F">
              <w:t>mio. kr.</w:t>
            </w:r>
          </w:p>
        </w:tc>
        <w:tc>
          <w:tcPr>
            <w:tcW w:w="1407" w:type="dxa"/>
          </w:tcPr>
          <w:p w14:paraId="6ABED192" w14:textId="136CBC63" w:rsidR="002C231F" w:rsidRDefault="009B4E81" w:rsidP="002C231F">
            <w:pPr>
              <w:jc w:val="center"/>
            </w:pPr>
            <w:r>
              <w:t>23</w:t>
            </w:r>
            <w:r w:rsidR="002C231F">
              <w:t xml:space="preserve"> mio. kr.</w:t>
            </w:r>
          </w:p>
        </w:tc>
      </w:tr>
      <w:tr w:rsidR="00F24145" w14:paraId="61A0FF04" w14:textId="77777777" w:rsidTr="009B4E81">
        <w:tc>
          <w:tcPr>
            <w:tcW w:w="1967" w:type="dxa"/>
          </w:tcPr>
          <w:p w14:paraId="424FBD51" w14:textId="5C6704A4" w:rsidR="00F24145" w:rsidRDefault="00F24145" w:rsidP="00FD4D96">
            <w:r>
              <w:t>Bornholm</w:t>
            </w:r>
          </w:p>
        </w:tc>
        <w:tc>
          <w:tcPr>
            <w:tcW w:w="1398" w:type="dxa"/>
            <w:shd w:val="clear" w:color="auto" w:fill="D9D9D9" w:themeFill="background1" w:themeFillShade="D9"/>
          </w:tcPr>
          <w:p w14:paraId="081EAEF6" w14:textId="77777777" w:rsidR="00F24145" w:rsidRDefault="00F24145" w:rsidP="00FD4D96"/>
        </w:tc>
        <w:tc>
          <w:tcPr>
            <w:tcW w:w="1407" w:type="dxa"/>
            <w:shd w:val="clear" w:color="auto" w:fill="D9D9D9" w:themeFill="background1" w:themeFillShade="D9"/>
          </w:tcPr>
          <w:p w14:paraId="1C2AC160" w14:textId="77777777" w:rsidR="00F24145" w:rsidRDefault="00F24145" w:rsidP="00FD4D96"/>
        </w:tc>
        <w:tc>
          <w:tcPr>
            <w:tcW w:w="1407" w:type="dxa"/>
            <w:shd w:val="clear" w:color="auto" w:fill="D9D9D9" w:themeFill="background1" w:themeFillShade="D9"/>
          </w:tcPr>
          <w:p w14:paraId="2F494795" w14:textId="77777777" w:rsidR="00F24145" w:rsidRDefault="00F24145" w:rsidP="00FD4D96"/>
        </w:tc>
        <w:tc>
          <w:tcPr>
            <w:tcW w:w="1407" w:type="dxa"/>
            <w:shd w:val="clear" w:color="auto" w:fill="D9D9D9" w:themeFill="background1" w:themeFillShade="D9"/>
          </w:tcPr>
          <w:p w14:paraId="294BF273" w14:textId="77777777" w:rsidR="00F24145" w:rsidRDefault="00F24145" w:rsidP="00FD4D96"/>
        </w:tc>
      </w:tr>
    </w:tbl>
    <w:p w14:paraId="327E20FC" w14:textId="77777777" w:rsidR="00A67843" w:rsidRDefault="00A67843" w:rsidP="00406AAB"/>
    <w:p w14:paraId="76145DD4" w14:textId="77777777" w:rsidR="00406AAB" w:rsidRDefault="00406AAB" w:rsidP="00406AAB"/>
    <w:p w14:paraId="6E658444" w14:textId="77777777" w:rsidR="009A297A" w:rsidRDefault="009A297A">
      <w:pPr>
        <w:spacing w:line="240" w:lineRule="auto"/>
        <w:rPr>
          <w:b/>
          <w:sz w:val="24"/>
        </w:rPr>
      </w:pPr>
      <w:bookmarkStart w:id="98" w:name="_Ref397321270"/>
      <w:bookmarkStart w:id="99" w:name="_Ref397321304"/>
      <w:bookmarkStart w:id="100" w:name="_Ref397321310"/>
      <w:bookmarkStart w:id="101" w:name="_Ref397321651"/>
      <w:bookmarkStart w:id="102" w:name="_Ref397321672"/>
      <w:bookmarkStart w:id="103" w:name="_Ref397321696"/>
      <w:bookmarkStart w:id="104" w:name="_Ref397321710"/>
      <w:bookmarkStart w:id="105" w:name="_Ref397321746"/>
      <w:r>
        <w:br w:type="page"/>
      </w:r>
    </w:p>
    <w:p w14:paraId="3ED233AA" w14:textId="15621252" w:rsidR="00AC3789" w:rsidRDefault="00AC3789" w:rsidP="00406AAB">
      <w:pPr>
        <w:pStyle w:val="Overskrift1"/>
      </w:pPr>
      <w:bookmarkStart w:id="106" w:name="_Toc412184026"/>
      <w:r>
        <w:lastRenderedPageBreak/>
        <w:t>Bilag 1</w:t>
      </w:r>
      <w:bookmarkEnd w:id="98"/>
      <w:bookmarkEnd w:id="99"/>
      <w:bookmarkEnd w:id="100"/>
      <w:bookmarkEnd w:id="101"/>
      <w:bookmarkEnd w:id="102"/>
      <w:bookmarkEnd w:id="103"/>
      <w:bookmarkEnd w:id="104"/>
      <w:bookmarkEnd w:id="105"/>
      <w:bookmarkEnd w:id="106"/>
    </w:p>
    <w:p w14:paraId="42F7D169" w14:textId="3FFF67FB" w:rsidR="00045DEA" w:rsidRDefault="00045DEA" w:rsidP="00045DEA">
      <w:r>
        <w:t>I dette bilag beskrives de fire standardkoncepter</w:t>
      </w:r>
      <w:r w:rsidR="0025075F">
        <w:t>,</w:t>
      </w:r>
      <w:r>
        <w:t xml:space="preserve"> der anvendes ved vurdering af de teknisk/økonomiske</w:t>
      </w:r>
      <w:r w:rsidR="0025075F">
        <w:t xml:space="preserve"> optimale</w:t>
      </w:r>
      <w:r>
        <w:t xml:space="preserve"> tilslutningsløsninger for hvert af de udpegede seks geogra</w:t>
      </w:r>
      <w:r w:rsidR="009F3EFF">
        <w:t>fiske områder. De fire standard</w:t>
      </w:r>
      <w:r>
        <w:t>koncepter kan på overordnet teknisk vis alle anvendes alle steder, men de økonomiske forhold for hvert enkelt ko</w:t>
      </w:r>
      <w:r>
        <w:t>n</w:t>
      </w:r>
      <w:r>
        <w:t>cept vil afhænge af ydre omstændigheder som f.eks. afstande og eksisterende stationers opbygning.</w:t>
      </w:r>
    </w:p>
    <w:p w14:paraId="38298755" w14:textId="77777777" w:rsidR="00045DEA" w:rsidRDefault="00045DEA" w:rsidP="00045DEA"/>
    <w:p w14:paraId="03AB9CF9" w14:textId="77777777" w:rsidR="00C7441D" w:rsidRDefault="00C7441D" w:rsidP="00C7441D"/>
    <w:p w14:paraId="69B1AAE9" w14:textId="59D2213F" w:rsidR="00C7441D" w:rsidRDefault="008C1691" w:rsidP="00C71FCE">
      <w:pPr>
        <w:pStyle w:val="Overskrift2"/>
      </w:pPr>
      <w:bookmarkStart w:id="107" w:name="_Toc396477442"/>
      <w:bookmarkStart w:id="108" w:name="_Ref397264718"/>
      <w:bookmarkStart w:id="109" w:name="_Toc412184027"/>
      <w:r>
        <w:t xml:space="preserve">Standardkoncept </w:t>
      </w:r>
      <w:r w:rsidR="00C7441D">
        <w:t>1 – fremskudt 132-150/33 kV transformer</w:t>
      </w:r>
      <w:r w:rsidR="00B46E39">
        <w:t xml:space="preserve"> (1a)</w:t>
      </w:r>
      <w:r w:rsidR="00C7441D">
        <w:t xml:space="preserve"> eller fremskudt 50-60/33 kV transformer</w:t>
      </w:r>
      <w:r w:rsidR="00B46E39">
        <w:t xml:space="preserve"> (1b)</w:t>
      </w:r>
      <w:r w:rsidR="00C7441D">
        <w:t xml:space="preserve"> placeret tæt ved strandkanten</w:t>
      </w:r>
      <w:bookmarkEnd w:id="107"/>
      <w:bookmarkEnd w:id="108"/>
      <w:bookmarkEnd w:id="109"/>
    </w:p>
    <w:p w14:paraId="131E6BDB" w14:textId="060AC449" w:rsidR="00C7441D" w:rsidRDefault="00C7441D" w:rsidP="00C7441D">
      <w:r>
        <w:t xml:space="preserve">Der etableres en station tæt ved ilandføringspunktet, hvor 33 kV forbindelserne fra </w:t>
      </w:r>
      <w:r w:rsidR="00BD4A0E">
        <w:t>havmølle</w:t>
      </w:r>
      <w:r>
        <w:t>parkerne tilsluttes og transformering til enten 132-150 kV</w:t>
      </w:r>
      <w:r w:rsidR="0025075F">
        <w:t xml:space="preserve"> (1a)</w:t>
      </w:r>
      <w:r>
        <w:t xml:space="preserve"> eller 50-60 kV</w:t>
      </w:r>
      <w:r w:rsidR="0025075F">
        <w:t xml:space="preserve"> (1b)</w:t>
      </w:r>
      <w:r>
        <w:t xml:space="preserve"> niveau foretages. Stationen anvendes udelukkende til tilslutning af den pågældende </w:t>
      </w:r>
      <w:r w:rsidR="003E548C">
        <w:t>hav</w:t>
      </w:r>
      <w:r>
        <w:t xml:space="preserve">møllepark, og transformeren kan derved betragtes som værende udstationeret fra den station i det eksisterende transmissionsnet, som 50-60-132-150 kV kablet forbindes til. Princippet er skitseret i </w:t>
      </w:r>
      <w:r>
        <w:fldChar w:fldCharType="begin"/>
      </w:r>
      <w:r>
        <w:instrText xml:space="preserve"> REF _Ref387137357 \h </w:instrText>
      </w:r>
      <w:r>
        <w:fldChar w:fldCharType="separate"/>
      </w:r>
      <w:r w:rsidR="00901D9E">
        <w:t xml:space="preserve">Figur </w:t>
      </w:r>
      <w:r w:rsidR="00901D9E">
        <w:rPr>
          <w:noProof/>
        </w:rPr>
        <w:t>7</w:t>
      </w:r>
      <w:r>
        <w:fldChar w:fldCharType="end"/>
      </w:r>
      <w:r w:rsidR="00DF6E7D">
        <w:t xml:space="preserve"> for 132-150 kV tilslutning.</w:t>
      </w:r>
    </w:p>
    <w:p w14:paraId="111C65B0" w14:textId="77777777" w:rsidR="00C7441D" w:rsidRDefault="00C7441D" w:rsidP="00C7441D"/>
    <w:p w14:paraId="0975BC1A" w14:textId="77777777" w:rsidR="00C7441D" w:rsidRDefault="00C7441D" w:rsidP="00C7441D"/>
    <w:p w14:paraId="04BDD68A" w14:textId="77777777" w:rsidR="00C7441D" w:rsidRDefault="00C7441D" w:rsidP="00C7441D">
      <w:pPr>
        <w:keepNext/>
      </w:pPr>
      <w:r>
        <w:rPr>
          <w:noProof/>
          <w:lang w:eastAsia="da-DK"/>
        </w:rPr>
        <w:drawing>
          <wp:inline distT="0" distB="0" distL="0" distR="0" wp14:anchorId="10BD005E" wp14:editId="3DC3CC3F">
            <wp:extent cx="4684144" cy="1606067"/>
            <wp:effectExtent l="0" t="0" r="254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94757" cy="1609706"/>
                    </a:xfrm>
                    <a:prstGeom prst="rect">
                      <a:avLst/>
                    </a:prstGeom>
                    <a:noFill/>
                  </pic:spPr>
                </pic:pic>
              </a:graphicData>
            </a:graphic>
          </wp:inline>
        </w:drawing>
      </w:r>
    </w:p>
    <w:p w14:paraId="01DC1C3E" w14:textId="77777777" w:rsidR="00C7441D" w:rsidRDefault="00C7441D" w:rsidP="00C7441D">
      <w:pPr>
        <w:pStyle w:val="Billedtekst"/>
      </w:pPr>
      <w:bookmarkStart w:id="110" w:name="_Ref387137357"/>
      <w:r>
        <w:t xml:space="preserve">Figur </w:t>
      </w:r>
      <w:r w:rsidR="0019304E">
        <w:fldChar w:fldCharType="begin"/>
      </w:r>
      <w:r w:rsidR="0019304E">
        <w:instrText xml:space="preserve"> SEQ Figur \* ARABIC </w:instrText>
      </w:r>
      <w:r w:rsidR="0019304E">
        <w:fldChar w:fldCharType="separate"/>
      </w:r>
      <w:r w:rsidR="00901D9E">
        <w:rPr>
          <w:noProof/>
        </w:rPr>
        <w:t>7</w:t>
      </w:r>
      <w:r w:rsidR="0019304E">
        <w:rPr>
          <w:noProof/>
        </w:rPr>
        <w:fldChar w:fldCharType="end"/>
      </w:r>
      <w:bookmarkEnd w:id="110"/>
    </w:p>
    <w:p w14:paraId="0B44A673" w14:textId="77777777" w:rsidR="00FE2D25" w:rsidRDefault="00FE2D25" w:rsidP="00D72E92">
      <w:pPr>
        <w:rPr>
          <w:szCs w:val="20"/>
          <w:lang w:eastAsia="da-DK"/>
        </w:rPr>
      </w:pPr>
    </w:p>
    <w:p w14:paraId="3C9EB649" w14:textId="6C5A57CA" w:rsidR="00B46E39" w:rsidRDefault="00B46E39" w:rsidP="00D72E92">
      <w:pPr>
        <w:rPr>
          <w:szCs w:val="20"/>
          <w:lang w:eastAsia="da-DK"/>
        </w:rPr>
      </w:pPr>
      <w:r>
        <w:rPr>
          <w:szCs w:val="20"/>
          <w:lang w:eastAsia="da-DK"/>
        </w:rPr>
        <w:t>Da 50-60 kV nettet ikke er dimensioneret til at føre store effekttransporter</w:t>
      </w:r>
      <w:r w:rsidR="0025075F">
        <w:rPr>
          <w:szCs w:val="20"/>
          <w:lang w:eastAsia="da-DK"/>
        </w:rPr>
        <w:t>,</w:t>
      </w:r>
      <w:r>
        <w:rPr>
          <w:szCs w:val="20"/>
          <w:lang w:eastAsia="da-DK"/>
        </w:rPr>
        <w:t xml:space="preserve"> er </w:t>
      </w:r>
      <w:r w:rsidR="00B31B4E">
        <w:rPr>
          <w:szCs w:val="20"/>
          <w:lang w:eastAsia="da-DK"/>
        </w:rPr>
        <w:t>standardkoncept</w:t>
      </w:r>
      <w:r>
        <w:rPr>
          <w:szCs w:val="20"/>
          <w:lang w:eastAsia="da-DK"/>
        </w:rPr>
        <w:t xml:space="preserve"> 1b med en fremskudt 50-60/33 kV station kun undersøgt for tilslutning af </w:t>
      </w:r>
      <w:r w:rsidR="00BA20E8">
        <w:rPr>
          <w:szCs w:val="20"/>
          <w:lang w:eastAsia="da-DK"/>
        </w:rPr>
        <w:t>havmøllepark</w:t>
      </w:r>
      <w:r>
        <w:rPr>
          <w:szCs w:val="20"/>
          <w:lang w:eastAsia="da-DK"/>
        </w:rPr>
        <w:t>er på op til 100 MW.</w:t>
      </w:r>
    </w:p>
    <w:p w14:paraId="6F453151" w14:textId="77777777" w:rsidR="00BA20E8" w:rsidRDefault="00BA20E8" w:rsidP="00D72E92">
      <w:pPr>
        <w:rPr>
          <w:szCs w:val="20"/>
          <w:lang w:eastAsia="da-DK"/>
        </w:rPr>
      </w:pPr>
    </w:p>
    <w:p w14:paraId="1BD18A40" w14:textId="2E86D616" w:rsidR="00D72E92" w:rsidRPr="00D72E92" w:rsidRDefault="00D72E92" w:rsidP="00D72E92">
      <w:pPr>
        <w:rPr>
          <w:szCs w:val="20"/>
          <w:lang w:eastAsia="da-DK"/>
        </w:rPr>
      </w:pPr>
      <w:r w:rsidRPr="00D72E92">
        <w:rPr>
          <w:szCs w:val="20"/>
          <w:lang w:eastAsia="da-DK"/>
        </w:rPr>
        <w:t xml:space="preserve">Den fremskudte transformer etableres med en </w:t>
      </w:r>
      <w:r>
        <w:rPr>
          <w:szCs w:val="20"/>
          <w:lang w:eastAsia="da-DK"/>
        </w:rPr>
        <w:t>132-</w:t>
      </w:r>
      <w:r w:rsidRPr="00D72E92">
        <w:rPr>
          <w:szCs w:val="20"/>
          <w:lang w:eastAsia="da-DK"/>
        </w:rPr>
        <w:t>150 kV AIS afbryder, ude</w:t>
      </w:r>
      <w:r w:rsidRPr="00D72E92">
        <w:rPr>
          <w:szCs w:val="20"/>
          <w:lang w:eastAsia="da-DK"/>
        </w:rPr>
        <w:t>n</w:t>
      </w:r>
      <w:r w:rsidRPr="00D72E92">
        <w:rPr>
          <w:szCs w:val="20"/>
          <w:lang w:eastAsia="da-DK"/>
        </w:rPr>
        <w:t xml:space="preserve">dørs opstillet transformer, bygning på (b x </w:t>
      </w:r>
      <w:r w:rsidRPr="009021A1">
        <w:rPr>
          <w:szCs w:val="20"/>
          <w:lang w:eastAsia="da-DK"/>
        </w:rPr>
        <w:t>L) 8 x 13 meter for 33 kV GIS og diverse hjælpeudstyr. Stationsbygningen skal rumme to batterier, simpel stat</w:t>
      </w:r>
      <w:r w:rsidRPr="009021A1">
        <w:rPr>
          <w:szCs w:val="20"/>
          <w:lang w:eastAsia="da-DK"/>
        </w:rPr>
        <w:t>i</w:t>
      </w:r>
      <w:r w:rsidRPr="009021A1">
        <w:rPr>
          <w:szCs w:val="20"/>
          <w:lang w:eastAsia="da-DK"/>
        </w:rPr>
        <w:t>onskontrol, fjernkontrol, fiberinstallation, og relætavle for kabel + transformer.</w:t>
      </w:r>
      <w:r>
        <w:rPr>
          <w:szCs w:val="20"/>
          <w:lang w:eastAsia="da-DK"/>
        </w:rPr>
        <w:t xml:space="preserve"> </w:t>
      </w:r>
      <w:r w:rsidRPr="00D72E92">
        <w:rPr>
          <w:szCs w:val="20"/>
          <w:lang w:eastAsia="da-DK"/>
        </w:rPr>
        <w:t>Der regnes med separate tavler for kabel og transformer med trip af den fælles afbryder foran transformeren.</w:t>
      </w:r>
    </w:p>
    <w:p w14:paraId="50B17052" w14:textId="77777777" w:rsidR="00D72E92" w:rsidRPr="00D72E92" w:rsidRDefault="00D72E92" w:rsidP="00D72E92">
      <w:pPr>
        <w:rPr>
          <w:szCs w:val="20"/>
          <w:lang w:eastAsia="da-DK"/>
        </w:rPr>
      </w:pPr>
    </w:p>
    <w:p w14:paraId="422EE709" w14:textId="77777777" w:rsidR="00D72E92" w:rsidRPr="00D72E92" w:rsidRDefault="00D72E92" w:rsidP="00D72E92">
      <w:pPr>
        <w:rPr>
          <w:szCs w:val="20"/>
          <w:lang w:eastAsia="da-DK"/>
        </w:rPr>
      </w:pPr>
      <w:r w:rsidRPr="00D72E92">
        <w:rPr>
          <w:szCs w:val="20"/>
          <w:lang w:eastAsia="da-DK"/>
        </w:rPr>
        <w:t>I eksisterende station etableres standard linjefelt for udstationeret transformer for produktionsanlæg.</w:t>
      </w:r>
    </w:p>
    <w:p w14:paraId="1C6217AB" w14:textId="77777777" w:rsidR="00D72E92" w:rsidRPr="00D72E92" w:rsidRDefault="00D72E92" w:rsidP="00D72E92">
      <w:pPr>
        <w:rPr>
          <w:szCs w:val="20"/>
          <w:lang w:eastAsia="da-DK"/>
        </w:rPr>
      </w:pPr>
    </w:p>
    <w:p w14:paraId="7A32B4F6" w14:textId="77777777" w:rsidR="00D72E92" w:rsidRPr="00D72E92" w:rsidRDefault="00D72E92" w:rsidP="00D72E92">
      <w:pPr>
        <w:rPr>
          <w:szCs w:val="20"/>
          <w:lang w:eastAsia="da-DK"/>
        </w:rPr>
      </w:pPr>
      <w:r w:rsidRPr="00D72E92">
        <w:rPr>
          <w:szCs w:val="20"/>
          <w:lang w:eastAsia="da-DK"/>
        </w:rPr>
        <w:lastRenderedPageBreak/>
        <w:t>Det samme er gældende ved tilslutning på en 50-60 kV station. Den fremskudte transformer etableres med en 50 kV eller 60 kV AIS afbryder. Resten er princ</w:t>
      </w:r>
      <w:r w:rsidRPr="00D72E92">
        <w:rPr>
          <w:szCs w:val="20"/>
          <w:lang w:eastAsia="da-DK"/>
        </w:rPr>
        <w:t>i</w:t>
      </w:r>
      <w:r w:rsidRPr="00D72E92">
        <w:rPr>
          <w:szCs w:val="20"/>
          <w:lang w:eastAsia="da-DK"/>
        </w:rPr>
        <w:t>pielt det samme.</w:t>
      </w:r>
    </w:p>
    <w:p w14:paraId="06554A44" w14:textId="77777777" w:rsidR="00D72E92" w:rsidRPr="00D72E92" w:rsidRDefault="00D72E92" w:rsidP="00D72E92">
      <w:pPr>
        <w:rPr>
          <w:szCs w:val="20"/>
          <w:lang w:eastAsia="da-DK"/>
        </w:rPr>
      </w:pPr>
    </w:p>
    <w:p w14:paraId="110EC0CA" w14:textId="11BDA711" w:rsidR="00D72E92" w:rsidRDefault="00D72E92" w:rsidP="00D72E92">
      <w:pPr>
        <w:rPr>
          <w:szCs w:val="20"/>
          <w:lang w:eastAsia="da-DK"/>
        </w:rPr>
      </w:pPr>
      <w:r w:rsidRPr="00D72E92">
        <w:rPr>
          <w:szCs w:val="20"/>
          <w:lang w:eastAsia="da-DK"/>
        </w:rPr>
        <w:t>Arealbehov</w:t>
      </w:r>
      <w:r>
        <w:rPr>
          <w:szCs w:val="20"/>
          <w:lang w:eastAsia="da-DK"/>
        </w:rPr>
        <w:t>et vil være</w:t>
      </w:r>
      <w:r w:rsidRPr="00D72E92">
        <w:rPr>
          <w:szCs w:val="20"/>
          <w:lang w:eastAsia="da-DK"/>
        </w:rPr>
        <w:t xml:space="preserve"> ca. 6000 m2</w:t>
      </w:r>
    </w:p>
    <w:p w14:paraId="4E7D1851" w14:textId="77777777" w:rsidR="00684292" w:rsidRDefault="00684292" w:rsidP="00D72E92">
      <w:pPr>
        <w:rPr>
          <w:szCs w:val="20"/>
          <w:lang w:eastAsia="da-DK"/>
        </w:rPr>
      </w:pPr>
    </w:p>
    <w:p w14:paraId="301AC48D" w14:textId="77777777" w:rsidR="00684292" w:rsidRPr="00D72E92" w:rsidRDefault="00684292" w:rsidP="00D72E92">
      <w:pPr>
        <w:rPr>
          <w:szCs w:val="20"/>
          <w:lang w:eastAsia="da-DK"/>
        </w:rPr>
      </w:pPr>
    </w:p>
    <w:p w14:paraId="60C4B273" w14:textId="2628BC29" w:rsidR="00C7441D" w:rsidRDefault="008C1691" w:rsidP="00B676B9">
      <w:pPr>
        <w:pStyle w:val="Overskrift2"/>
      </w:pPr>
      <w:bookmarkStart w:id="111" w:name="_Ref392537555"/>
      <w:bookmarkStart w:id="112" w:name="_Toc396477443"/>
      <w:bookmarkStart w:id="113" w:name="_Toc412184028"/>
      <w:r>
        <w:t>Standardkoncept</w:t>
      </w:r>
      <w:r w:rsidR="00C7441D">
        <w:t xml:space="preserve"> 2 – 33 kV ilandføringsanlæg med tilslutning i eksisterende 132-150 kV station</w:t>
      </w:r>
      <w:bookmarkEnd w:id="111"/>
      <w:bookmarkEnd w:id="112"/>
      <w:bookmarkEnd w:id="113"/>
    </w:p>
    <w:p w14:paraId="6C09E211" w14:textId="51906187" w:rsidR="00C7441D" w:rsidRDefault="00C7441D" w:rsidP="00C7441D">
      <w:r>
        <w:t xml:space="preserve">Fra den nye kystnære </w:t>
      </w:r>
      <w:r w:rsidR="00BD4A0E">
        <w:t>havmølle</w:t>
      </w:r>
      <w:r>
        <w:t>park føres 33 kV kabler direkte til en eksistere</w:t>
      </w:r>
      <w:r>
        <w:t>n</w:t>
      </w:r>
      <w:r>
        <w:t xml:space="preserve">de 132-150 kV station i transmissionsnettet. Typisk vil der vælges den station, der ligger nærmest ved ilandføringspunktet, men tekniske forhold kan medføre, at en anden station er mere optimal. </w:t>
      </w:r>
    </w:p>
    <w:p w14:paraId="5232A5EE" w14:textId="77777777" w:rsidR="00C7441D" w:rsidRDefault="00C7441D" w:rsidP="00C7441D"/>
    <w:p w14:paraId="7C1469C2" w14:textId="77777777" w:rsidR="00C7441D" w:rsidRDefault="00C7441D" w:rsidP="00C7441D">
      <w:r>
        <w:t>Den eksisterende station udbygges med det nødvendige antal 132-150/33 kV transformere, og der etableres koblingsanlæg for tilslutning af 33 kV kablerne. Det kan i nogle tilfælde blive nødvendigt at udvide det eksisterende stationsar</w:t>
      </w:r>
      <w:r>
        <w:t>e</w:t>
      </w:r>
      <w:r>
        <w:t>al.</w:t>
      </w:r>
    </w:p>
    <w:p w14:paraId="362A3090" w14:textId="77777777" w:rsidR="00C7441D" w:rsidRDefault="00C7441D" w:rsidP="00C7441D"/>
    <w:p w14:paraId="0B95CC2C" w14:textId="4444EDDD" w:rsidR="00C7441D" w:rsidRDefault="0019304E" w:rsidP="00C7441D">
      <w:pPr>
        <w:keepNext/>
      </w:pPr>
      <w:r>
        <w:pict w14:anchorId="1A255B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76.85pt">
            <v:imagedata r:id="rId29" o:title=""/>
          </v:shape>
        </w:pict>
      </w:r>
    </w:p>
    <w:p w14:paraId="0CC66EE2" w14:textId="77777777" w:rsidR="00C7441D" w:rsidRDefault="00C7441D" w:rsidP="00C7441D">
      <w:pPr>
        <w:pStyle w:val="Billedtekst"/>
      </w:pPr>
      <w:r>
        <w:t xml:space="preserve">Figur </w:t>
      </w:r>
      <w:r w:rsidR="0019304E">
        <w:fldChar w:fldCharType="begin"/>
      </w:r>
      <w:r w:rsidR="0019304E">
        <w:instrText xml:space="preserve"> SEQ Figur \* ARABIC </w:instrText>
      </w:r>
      <w:r w:rsidR="0019304E">
        <w:fldChar w:fldCharType="separate"/>
      </w:r>
      <w:r w:rsidR="00901D9E">
        <w:rPr>
          <w:noProof/>
        </w:rPr>
        <w:t>8</w:t>
      </w:r>
      <w:r w:rsidR="0019304E">
        <w:rPr>
          <w:noProof/>
        </w:rPr>
        <w:fldChar w:fldCharType="end"/>
      </w:r>
    </w:p>
    <w:p w14:paraId="776AB0EC" w14:textId="77777777" w:rsidR="00D72E92" w:rsidRDefault="00D72E92" w:rsidP="00D72E92">
      <w:pPr>
        <w:rPr>
          <w:szCs w:val="20"/>
          <w:lang w:eastAsia="da-DK"/>
        </w:rPr>
      </w:pPr>
    </w:p>
    <w:p w14:paraId="0DDAA26E" w14:textId="27C8D688" w:rsidR="00D72E92" w:rsidRPr="00D72E92" w:rsidRDefault="00D72E92" w:rsidP="00D72E92">
      <w:pPr>
        <w:rPr>
          <w:szCs w:val="20"/>
          <w:lang w:eastAsia="da-DK"/>
        </w:rPr>
      </w:pPr>
      <w:r>
        <w:rPr>
          <w:szCs w:val="20"/>
          <w:lang w:eastAsia="da-DK"/>
        </w:rPr>
        <w:t>D</w:t>
      </w:r>
      <w:r w:rsidRPr="00D72E92">
        <w:rPr>
          <w:szCs w:val="20"/>
          <w:lang w:eastAsia="da-DK"/>
        </w:rPr>
        <w:t>er etableres</w:t>
      </w:r>
      <w:r>
        <w:rPr>
          <w:szCs w:val="20"/>
          <w:lang w:eastAsia="da-DK"/>
        </w:rPr>
        <w:t xml:space="preserve"> en lille bygning for 33 kV GIS, og h</w:t>
      </w:r>
      <w:r w:rsidRPr="00D72E92">
        <w:rPr>
          <w:szCs w:val="20"/>
          <w:lang w:eastAsia="da-DK"/>
        </w:rPr>
        <w:t>jælpeudstyr, kommunikation, stationskontrol mv. etableres som udvidelser af eksisterende anlæg. Eksistere</w:t>
      </w:r>
      <w:r w:rsidRPr="00D72E92">
        <w:rPr>
          <w:szCs w:val="20"/>
          <w:lang w:eastAsia="da-DK"/>
        </w:rPr>
        <w:t>n</w:t>
      </w:r>
      <w:r w:rsidRPr="00D72E92">
        <w:rPr>
          <w:szCs w:val="20"/>
          <w:lang w:eastAsia="da-DK"/>
        </w:rPr>
        <w:t xml:space="preserve">de stationsbatteri, ensretter, vekselretter mv. udvides til at kunne omfatte 33 kV anlægget. </w:t>
      </w:r>
    </w:p>
    <w:p w14:paraId="708AAFA7" w14:textId="547F78A3" w:rsidR="00D72E92" w:rsidRPr="00D72E92" w:rsidRDefault="00D72E92" w:rsidP="00D72E92">
      <w:pPr>
        <w:rPr>
          <w:szCs w:val="20"/>
          <w:lang w:eastAsia="da-DK"/>
        </w:rPr>
      </w:pPr>
      <w:r w:rsidRPr="00D72E92">
        <w:rPr>
          <w:szCs w:val="20"/>
          <w:lang w:eastAsia="da-DK"/>
        </w:rPr>
        <w:t>Der skal i eksisterende station etableres standard transformerfelt</w:t>
      </w:r>
      <w:r w:rsidR="0025075F">
        <w:rPr>
          <w:szCs w:val="20"/>
          <w:lang w:eastAsia="da-DK"/>
        </w:rPr>
        <w:t xml:space="preserve"> for tilslutning af</w:t>
      </w:r>
      <w:r w:rsidRPr="00D72E92">
        <w:rPr>
          <w:szCs w:val="20"/>
          <w:lang w:eastAsia="da-DK"/>
        </w:rPr>
        <w:t xml:space="preserve"> transformer med olieopsamling.</w:t>
      </w:r>
    </w:p>
    <w:p w14:paraId="6276F283" w14:textId="77777777" w:rsidR="00D72E92" w:rsidRPr="00D72E92" w:rsidRDefault="00D72E92" w:rsidP="00D72E92">
      <w:pPr>
        <w:rPr>
          <w:szCs w:val="20"/>
          <w:lang w:eastAsia="da-DK"/>
        </w:rPr>
      </w:pPr>
    </w:p>
    <w:p w14:paraId="08426D60" w14:textId="77777777" w:rsidR="00D72E92" w:rsidRPr="00D72E92" w:rsidRDefault="00D72E92" w:rsidP="00D72E92">
      <w:pPr>
        <w:rPr>
          <w:szCs w:val="20"/>
          <w:lang w:eastAsia="da-DK"/>
        </w:rPr>
      </w:pPr>
      <w:r w:rsidRPr="00D72E92">
        <w:rPr>
          <w:szCs w:val="20"/>
          <w:lang w:eastAsia="da-DK"/>
        </w:rPr>
        <w:t>Arealbehovet på eksisterende station opgøres individuelt.</w:t>
      </w:r>
    </w:p>
    <w:p w14:paraId="33987EBD" w14:textId="77777777" w:rsidR="00C7441D" w:rsidRDefault="00C7441D" w:rsidP="00C7441D"/>
    <w:p w14:paraId="2C8E76FD" w14:textId="77777777" w:rsidR="00E76CBE" w:rsidRDefault="00E76CBE" w:rsidP="00C7441D"/>
    <w:p w14:paraId="5A38E7FF" w14:textId="6A6A6A06" w:rsidR="00C7441D" w:rsidRDefault="008C1691" w:rsidP="00B676B9">
      <w:pPr>
        <w:pStyle w:val="Overskrift2"/>
      </w:pPr>
      <w:bookmarkStart w:id="114" w:name="_Ref392537669"/>
      <w:bookmarkStart w:id="115" w:name="_Toc396477444"/>
      <w:bookmarkStart w:id="116" w:name="_Toc412184029"/>
      <w:r>
        <w:t>Standardkoncept</w:t>
      </w:r>
      <w:r w:rsidR="00C7441D">
        <w:t xml:space="preserve"> 3 – 33 kV ilandføringsanlæg med tilslutning i eksisterende 50-60 kV station</w:t>
      </w:r>
      <w:bookmarkEnd w:id="114"/>
      <w:bookmarkEnd w:id="115"/>
      <w:bookmarkEnd w:id="116"/>
    </w:p>
    <w:p w14:paraId="22339A0E" w14:textId="1411CE5E" w:rsidR="00B46E39" w:rsidRDefault="00C7441D" w:rsidP="00B46E39">
      <w:pPr>
        <w:rPr>
          <w:szCs w:val="20"/>
          <w:lang w:eastAsia="da-DK"/>
        </w:rPr>
      </w:pPr>
      <w:r>
        <w:t xml:space="preserve">Denne løsning er i princippet magen til løsning 2, men tilslutningen sker i en eksisterende 50-60 kV station i det eksisterende net, hvilket </w:t>
      </w:r>
      <w:r w:rsidR="00B46E39">
        <w:t>har</w:t>
      </w:r>
      <w:r>
        <w:t xml:space="preserve"> betydning for </w:t>
      </w:r>
      <w:r>
        <w:lastRenderedPageBreak/>
        <w:t xml:space="preserve">hvor stor effekt, der kan aftages fra </w:t>
      </w:r>
      <w:r w:rsidR="00BD4A0E">
        <w:t>havmølle</w:t>
      </w:r>
      <w:r>
        <w:t>parken.</w:t>
      </w:r>
      <w:r w:rsidR="00B46E39">
        <w:t xml:space="preserve"> Derfor er </w:t>
      </w:r>
      <w:r w:rsidR="00B31B4E">
        <w:t>standardkoncept</w:t>
      </w:r>
      <w:r w:rsidR="00B46E39">
        <w:t xml:space="preserve"> 3</w:t>
      </w:r>
      <w:r w:rsidR="00B46E39">
        <w:rPr>
          <w:szCs w:val="20"/>
          <w:lang w:eastAsia="da-DK"/>
        </w:rPr>
        <w:t xml:space="preserve"> kun undersøgt for tilslutning af </w:t>
      </w:r>
      <w:r w:rsidR="00BA20E8">
        <w:rPr>
          <w:szCs w:val="20"/>
          <w:lang w:eastAsia="da-DK"/>
        </w:rPr>
        <w:t>havmøllepark</w:t>
      </w:r>
      <w:r w:rsidR="00B46E39">
        <w:rPr>
          <w:szCs w:val="20"/>
          <w:lang w:eastAsia="da-DK"/>
        </w:rPr>
        <w:t>er på op til 100 MW.</w:t>
      </w:r>
    </w:p>
    <w:p w14:paraId="2199584A" w14:textId="77777777" w:rsidR="00B46E39" w:rsidRDefault="00B46E39" w:rsidP="00C7441D"/>
    <w:p w14:paraId="4640BCFB" w14:textId="77777777" w:rsidR="00B46E39" w:rsidRDefault="00B46E39" w:rsidP="00C7441D"/>
    <w:p w14:paraId="063D7DCC" w14:textId="39596DDC" w:rsidR="00C7441D" w:rsidRDefault="008C1691" w:rsidP="00B676B9">
      <w:pPr>
        <w:pStyle w:val="Overskrift2"/>
      </w:pPr>
      <w:bookmarkStart w:id="117" w:name="_Toc396477445"/>
      <w:bookmarkStart w:id="118" w:name="_Toc412184030"/>
      <w:r>
        <w:t xml:space="preserve">Standardkoncept </w:t>
      </w:r>
      <w:r w:rsidR="00C7441D">
        <w:t>4 – 50-60 kV ilandføringsanlæg med tilslu</w:t>
      </w:r>
      <w:r w:rsidR="00C7441D">
        <w:t>t</w:t>
      </w:r>
      <w:r w:rsidR="00C7441D">
        <w:t>ning i eksisterende 50-60 kV station</w:t>
      </w:r>
      <w:bookmarkEnd w:id="117"/>
      <w:bookmarkEnd w:id="118"/>
    </w:p>
    <w:p w14:paraId="748703B7" w14:textId="67ED72ED" w:rsidR="00C7441D" w:rsidRDefault="00C7441D" w:rsidP="00C7441D">
      <w:pPr>
        <w:rPr>
          <w:szCs w:val="20"/>
          <w:lang w:eastAsia="da-DK"/>
        </w:rPr>
      </w:pPr>
      <w:r w:rsidRPr="00F062CD">
        <w:rPr>
          <w:szCs w:val="20"/>
          <w:lang w:eastAsia="da-DK"/>
        </w:rPr>
        <w:t>Hvis vindmølleopstiller vælger</w:t>
      </w:r>
      <w:r>
        <w:rPr>
          <w:szCs w:val="20"/>
          <w:lang w:eastAsia="da-DK"/>
        </w:rPr>
        <w:t xml:space="preserve"> at etablere et</w:t>
      </w:r>
      <w:r w:rsidRPr="00F062CD">
        <w:rPr>
          <w:szCs w:val="20"/>
          <w:lang w:eastAsia="da-DK"/>
        </w:rPr>
        <w:t xml:space="preserve"> 50- eller 60 kV ilandføringsanlæg, kræver dette udvidelse med et eller flere</w:t>
      </w:r>
      <w:r>
        <w:rPr>
          <w:szCs w:val="20"/>
          <w:lang w:eastAsia="da-DK"/>
        </w:rPr>
        <w:t xml:space="preserve"> 50-</w:t>
      </w:r>
      <w:r w:rsidRPr="00F062CD">
        <w:rPr>
          <w:szCs w:val="20"/>
          <w:lang w:eastAsia="da-DK"/>
        </w:rPr>
        <w:t>60 kV felter i nærmeste 50- eller 60 kV station. Der kan</w:t>
      </w:r>
      <w:r>
        <w:rPr>
          <w:szCs w:val="20"/>
          <w:lang w:eastAsia="da-DK"/>
        </w:rPr>
        <w:t xml:space="preserve"> </w:t>
      </w:r>
      <w:r w:rsidRPr="00F062CD">
        <w:rPr>
          <w:szCs w:val="20"/>
          <w:lang w:eastAsia="da-DK"/>
        </w:rPr>
        <w:t>være tilfælde, hvor 50- eller 60 kV nettet ikke kan håndtere effekten, hvor denne i stedet skal føres direkte til nærmeste 150/60 kV station som et 60 kV generatorkabel. Sådanne tilfælde kan være, hvis nettet i forvejen er helt eller delvist kabellagt</w:t>
      </w:r>
      <w:r w:rsidR="0025075F">
        <w:rPr>
          <w:szCs w:val="20"/>
          <w:lang w:eastAsia="da-DK"/>
        </w:rPr>
        <w:t>,</w:t>
      </w:r>
      <w:r w:rsidRPr="00F062CD">
        <w:rPr>
          <w:szCs w:val="20"/>
          <w:lang w:eastAsia="da-DK"/>
        </w:rPr>
        <w:t xml:space="preserve"> eller hvis afstandene er uforholdsvis lange</w:t>
      </w:r>
      <w:r w:rsidR="0025075F">
        <w:rPr>
          <w:szCs w:val="20"/>
          <w:lang w:eastAsia="da-DK"/>
        </w:rPr>
        <w:t>,</w:t>
      </w:r>
      <w:r w:rsidRPr="00F062CD">
        <w:rPr>
          <w:szCs w:val="20"/>
          <w:lang w:eastAsia="da-DK"/>
        </w:rPr>
        <w:t xml:space="preserve"> og der i forvejen er installeret en stor produktion.</w:t>
      </w:r>
    </w:p>
    <w:p w14:paraId="568CE12C" w14:textId="77777777" w:rsidR="00EF0AE5" w:rsidRDefault="00EF0AE5" w:rsidP="00C7441D">
      <w:pPr>
        <w:rPr>
          <w:szCs w:val="20"/>
          <w:lang w:eastAsia="da-DK"/>
        </w:rPr>
      </w:pPr>
    </w:p>
    <w:p w14:paraId="75A74839" w14:textId="77777777" w:rsidR="00EF0AE5" w:rsidRDefault="00EF0AE5" w:rsidP="00C7441D">
      <w:pPr>
        <w:rPr>
          <w:szCs w:val="20"/>
          <w:lang w:eastAsia="da-DK"/>
        </w:rPr>
      </w:pPr>
    </w:p>
    <w:p w14:paraId="7BBD8D5D" w14:textId="52E15F0F" w:rsidR="004948B6" w:rsidRPr="00EF0AE5" w:rsidRDefault="00FD4D96" w:rsidP="00EF0AE5">
      <w:pPr>
        <w:pStyle w:val="Overskrift1"/>
      </w:pPr>
      <w:bookmarkStart w:id="119" w:name="_Ref391649947"/>
      <w:bookmarkStart w:id="120" w:name="_Toc396477446"/>
      <w:bookmarkStart w:id="121" w:name="_Ref397519493"/>
      <w:bookmarkStart w:id="122" w:name="_Toc412184031"/>
      <w:r w:rsidRPr="00EF0AE5">
        <w:t xml:space="preserve">Bilag </w:t>
      </w:r>
      <w:r w:rsidR="00AC3789" w:rsidRPr="00EF0AE5">
        <w:t>2</w:t>
      </w:r>
      <w:bookmarkEnd w:id="119"/>
      <w:bookmarkEnd w:id="120"/>
      <w:bookmarkEnd w:id="121"/>
      <w:bookmarkEnd w:id="122"/>
    </w:p>
    <w:p w14:paraId="18D7F833" w14:textId="434F01DA" w:rsidR="00FD4D96" w:rsidRDefault="00FD4D96" w:rsidP="00FD4D96">
      <w:r>
        <w:t xml:space="preserve">I dette bilag gennemgås de konkrete tilslutningsmuligheder for hvert af de seks udpegede områder med udgangspunkt i de fire </w:t>
      </w:r>
      <w:r w:rsidR="00130552">
        <w:t>standardkoncepter</w:t>
      </w:r>
      <w:r>
        <w:t>. Bilaget ind</w:t>
      </w:r>
      <w:r>
        <w:t>e</w:t>
      </w:r>
      <w:r>
        <w:t xml:space="preserve">holder en overordnet beskrivelse af, hvorledes de fire </w:t>
      </w:r>
      <w:r w:rsidR="00130552">
        <w:t>standardkoncepter</w:t>
      </w:r>
      <w:r>
        <w:t xml:space="preserve"> vil kunne realiseres i </w:t>
      </w:r>
      <w:r w:rsidR="008D05EA">
        <w:t>hvert</w:t>
      </w:r>
      <w:r>
        <w:t xml:space="preserve"> af de seks udpegede områder</w:t>
      </w:r>
      <w:r w:rsidR="003F7602">
        <w:t xml:space="preserve"> afhængig af parkstørre</w:t>
      </w:r>
      <w:r w:rsidR="003F7602">
        <w:t>l</w:t>
      </w:r>
      <w:r w:rsidR="003F7602">
        <w:t>sen</w:t>
      </w:r>
      <w:r>
        <w:t>.</w:t>
      </w:r>
    </w:p>
    <w:p w14:paraId="7556AA80" w14:textId="77777777" w:rsidR="00FD4D96" w:rsidRDefault="00FD4D96" w:rsidP="00FD4D96"/>
    <w:p w14:paraId="0FDD7D4B" w14:textId="457ECE5E" w:rsidR="004E4608" w:rsidRDefault="00E4781B" w:rsidP="00FD4D96">
      <w:r>
        <w:t xml:space="preserve">For </w:t>
      </w:r>
      <w:r w:rsidR="00130552">
        <w:t xml:space="preserve">standardkoncept </w:t>
      </w:r>
      <w:r>
        <w:t>1a og</w:t>
      </w:r>
      <w:r w:rsidR="004E4608">
        <w:t xml:space="preserve"> 2 er der gennemført analyser for tilslutning af </w:t>
      </w:r>
      <w:r w:rsidR="00BD4A0E">
        <w:t>ha</w:t>
      </w:r>
      <w:r w:rsidR="00BD4A0E">
        <w:t>v</w:t>
      </w:r>
      <w:r w:rsidR="00BD4A0E">
        <w:t>mølle</w:t>
      </w:r>
      <w:r w:rsidR="004E4608">
        <w:t xml:space="preserve">parker på 50, 100, 150 og 200 MW. Da </w:t>
      </w:r>
      <w:r w:rsidR="00130552">
        <w:t xml:space="preserve">standardkoncept </w:t>
      </w:r>
      <w:r w:rsidR="004E4608">
        <w:t>1b</w:t>
      </w:r>
      <w:r>
        <w:t>,</w:t>
      </w:r>
      <w:r w:rsidR="004E4608">
        <w:t xml:space="preserve"> 3</w:t>
      </w:r>
      <w:r>
        <w:t xml:space="preserve"> og 4</w:t>
      </w:r>
      <w:r w:rsidR="004E4608">
        <w:t xml:space="preserve"> er en nettilslutning til 50-60 kV nettet</w:t>
      </w:r>
      <w:r w:rsidR="00547F95">
        <w:t>,</w:t>
      </w:r>
      <w:r w:rsidR="004E4608">
        <w:t xml:space="preserve"> er der kun gennemført analyser for parkstø</w:t>
      </w:r>
      <w:r w:rsidR="004E4608">
        <w:t>r</w:t>
      </w:r>
      <w:r w:rsidR="004E4608">
        <w:t>relser på 50 og 100 MW, da det</w:t>
      </w:r>
      <w:r>
        <w:t xml:space="preserve"> af tekniske årsager</w:t>
      </w:r>
      <w:r w:rsidR="004E4608">
        <w:t xml:space="preserve"> ikke vil være hensigtsmæ</w:t>
      </w:r>
      <w:r w:rsidR="004E4608">
        <w:t>s</w:t>
      </w:r>
      <w:r w:rsidR="004E4608">
        <w:t>sigt at tilslutte større produktionsanlæg til disse spændingsniveauer.</w:t>
      </w:r>
    </w:p>
    <w:p w14:paraId="1B5ED0EE" w14:textId="77777777" w:rsidR="0025075F" w:rsidRDefault="0025075F" w:rsidP="00FD4D96"/>
    <w:p w14:paraId="1F820458" w14:textId="59ED5B31" w:rsidR="0025075F" w:rsidRDefault="0025075F" w:rsidP="00FD4D96">
      <w:r>
        <w:t>Skemaet nedenfor viser de undersøgte muligheder.</w:t>
      </w:r>
    </w:p>
    <w:p w14:paraId="34F3009B" w14:textId="77777777" w:rsidR="004E4608" w:rsidRPr="00BE776B" w:rsidRDefault="004E4608" w:rsidP="004E4608">
      <w:pPr>
        <w:rPr>
          <w:szCs w:val="20"/>
          <w:lang w:eastAsia="da-DK"/>
        </w:rPr>
      </w:pPr>
    </w:p>
    <w:tbl>
      <w:tblPr>
        <w:tblStyle w:val="Tabel-Gitter2"/>
        <w:tblW w:w="7991" w:type="dxa"/>
        <w:tblLook w:val="04A0" w:firstRow="1" w:lastRow="0" w:firstColumn="1" w:lastColumn="0" w:noHBand="0" w:noVBand="1"/>
      </w:tblPr>
      <w:tblGrid>
        <w:gridCol w:w="2160"/>
        <w:gridCol w:w="1445"/>
        <w:gridCol w:w="1446"/>
        <w:gridCol w:w="1470"/>
        <w:gridCol w:w="1470"/>
      </w:tblGrid>
      <w:tr w:rsidR="004E4608" w:rsidRPr="00BE776B" w14:paraId="287323DE" w14:textId="77777777" w:rsidTr="00130552">
        <w:tc>
          <w:tcPr>
            <w:tcW w:w="2160" w:type="dxa"/>
          </w:tcPr>
          <w:p w14:paraId="696B1D36" w14:textId="77777777" w:rsidR="004E4608" w:rsidRPr="00BE776B" w:rsidRDefault="004E4608" w:rsidP="004E4608">
            <w:pPr>
              <w:rPr>
                <w:szCs w:val="20"/>
                <w:lang w:eastAsia="da-DK"/>
              </w:rPr>
            </w:pPr>
          </w:p>
        </w:tc>
        <w:tc>
          <w:tcPr>
            <w:tcW w:w="1445" w:type="dxa"/>
          </w:tcPr>
          <w:p w14:paraId="4D4C97D4" w14:textId="77777777" w:rsidR="004E4608" w:rsidRPr="00BE776B" w:rsidRDefault="004E4608" w:rsidP="004E4608">
            <w:pPr>
              <w:rPr>
                <w:szCs w:val="20"/>
                <w:lang w:eastAsia="da-DK"/>
              </w:rPr>
            </w:pPr>
            <w:r w:rsidRPr="00BE776B">
              <w:rPr>
                <w:szCs w:val="20"/>
                <w:lang w:eastAsia="da-DK"/>
              </w:rPr>
              <w:t>50 MW</w:t>
            </w:r>
          </w:p>
        </w:tc>
        <w:tc>
          <w:tcPr>
            <w:tcW w:w="1446" w:type="dxa"/>
          </w:tcPr>
          <w:p w14:paraId="0E69797C" w14:textId="77777777" w:rsidR="004E4608" w:rsidRPr="00BE776B" w:rsidRDefault="004E4608" w:rsidP="004E4608">
            <w:pPr>
              <w:rPr>
                <w:szCs w:val="20"/>
                <w:lang w:eastAsia="da-DK"/>
              </w:rPr>
            </w:pPr>
            <w:r w:rsidRPr="00BE776B">
              <w:rPr>
                <w:szCs w:val="20"/>
                <w:lang w:eastAsia="da-DK"/>
              </w:rPr>
              <w:t>100 MW</w:t>
            </w:r>
          </w:p>
        </w:tc>
        <w:tc>
          <w:tcPr>
            <w:tcW w:w="1470" w:type="dxa"/>
          </w:tcPr>
          <w:p w14:paraId="7F6638E0" w14:textId="77777777" w:rsidR="004E4608" w:rsidRPr="00BE776B" w:rsidRDefault="004E4608" w:rsidP="004E4608">
            <w:pPr>
              <w:rPr>
                <w:szCs w:val="20"/>
                <w:lang w:eastAsia="da-DK"/>
              </w:rPr>
            </w:pPr>
            <w:r w:rsidRPr="00BE776B">
              <w:rPr>
                <w:szCs w:val="20"/>
                <w:lang w:eastAsia="da-DK"/>
              </w:rPr>
              <w:t>150 MW</w:t>
            </w:r>
          </w:p>
        </w:tc>
        <w:tc>
          <w:tcPr>
            <w:tcW w:w="1470" w:type="dxa"/>
          </w:tcPr>
          <w:p w14:paraId="0FA0D75F" w14:textId="77777777" w:rsidR="004E4608" w:rsidRPr="00BE776B" w:rsidRDefault="004E4608" w:rsidP="004E4608">
            <w:pPr>
              <w:rPr>
                <w:szCs w:val="20"/>
                <w:lang w:eastAsia="da-DK"/>
              </w:rPr>
            </w:pPr>
            <w:r w:rsidRPr="00BE776B">
              <w:rPr>
                <w:szCs w:val="20"/>
                <w:lang w:eastAsia="da-DK"/>
              </w:rPr>
              <w:t>200 MW</w:t>
            </w:r>
          </w:p>
        </w:tc>
      </w:tr>
      <w:tr w:rsidR="004E4608" w:rsidRPr="00BE776B" w14:paraId="0856DE3C" w14:textId="77777777" w:rsidTr="00130552">
        <w:tc>
          <w:tcPr>
            <w:tcW w:w="2160" w:type="dxa"/>
          </w:tcPr>
          <w:p w14:paraId="6433B2A5" w14:textId="2EE0CADE" w:rsidR="004E4608" w:rsidRPr="00BE776B" w:rsidRDefault="00130552" w:rsidP="004E4608">
            <w:pPr>
              <w:rPr>
                <w:szCs w:val="20"/>
                <w:lang w:eastAsia="da-DK"/>
              </w:rPr>
            </w:pPr>
            <w:r>
              <w:rPr>
                <w:szCs w:val="20"/>
                <w:lang w:eastAsia="da-DK"/>
              </w:rPr>
              <w:t>Standardkoncept</w:t>
            </w:r>
            <w:r w:rsidR="004E4608" w:rsidRPr="00BE776B">
              <w:rPr>
                <w:szCs w:val="20"/>
                <w:lang w:eastAsia="da-DK"/>
              </w:rPr>
              <w:t xml:space="preserve"> 1</w:t>
            </w:r>
            <w:r w:rsidR="004E4608">
              <w:rPr>
                <w:szCs w:val="20"/>
                <w:lang w:eastAsia="da-DK"/>
              </w:rPr>
              <w:t>a</w:t>
            </w:r>
          </w:p>
        </w:tc>
        <w:tc>
          <w:tcPr>
            <w:tcW w:w="1445" w:type="dxa"/>
          </w:tcPr>
          <w:p w14:paraId="2E594A38" w14:textId="77777777" w:rsidR="004E4608" w:rsidRPr="00BE776B" w:rsidRDefault="004E4608" w:rsidP="004E4608">
            <w:pPr>
              <w:rPr>
                <w:szCs w:val="20"/>
                <w:lang w:eastAsia="da-DK"/>
              </w:rPr>
            </w:pPr>
          </w:p>
        </w:tc>
        <w:tc>
          <w:tcPr>
            <w:tcW w:w="1446" w:type="dxa"/>
          </w:tcPr>
          <w:p w14:paraId="32811DDC" w14:textId="77777777" w:rsidR="004E4608" w:rsidRPr="00BE776B" w:rsidRDefault="004E4608" w:rsidP="004E4608">
            <w:pPr>
              <w:rPr>
                <w:szCs w:val="20"/>
                <w:lang w:eastAsia="da-DK"/>
              </w:rPr>
            </w:pPr>
          </w:p>
        </w:tc>
        <w:tc>
          <w:tcPr>
            <w:tcW w:w="1470" w:type="dxa"/>
          </w:tcPr>
          <w:p w14:paraId="1E6360C2" w14:textId="77777777" w:rsidR="004E4608" w:rsidRPr="00BE776B" w:rsidRDefault="004E4608" w:rsidP="004E4608">
            <w:pPr>
              <w:rPr>
                <w:szCs w:val="20"/>
                <w:lang w:eastAsia="da-DK"/>
              </w:rPr>
            </w:pPr>
          </w:p>
        </w:tc>
        <w:tc>
          <w:tcPr>
            <w:tcW w:w="1470" w:type="dxa"/>
          </w:tcPr>
          <w:p w14:paraId="6583B22A" w14:textId="77777777" w:rsidR="004E4608" w:rsidRPr="00BE776B" w:rsidRDefault="004E4608" w:rsidP="004E4608">
            <w:pPr>
              <w:rPr>
                <w:szCs w:val="20"/>
                <w:lang w:eastAsia="da-DK"/>
              </w:rPr>
            </w:pPr>
          </w:p>
        </w:tc>
      </w:tr>
      <w:tr w:rsidR="004E4608" w:rsidRPr="00BE776B" w14:paraId="0DC43016" w14:textId="77777777" w:rsidTr="00130552">
        <w:tc>
          <w:tcPr>
            <w:tcW w:w="2160" w:type="dxa"/>
          </w:tcPr>
          <w:p w14:paraId="4844AB78" w14:textId="4B8ADD60" w:rsidR="004E4608" w:rsidRPr="00BE776B" w:rsidRDefault="00130552" w:rsidP="004E4608">
            <w:pPr>
              <w:rPr>
                <w:szCs w:val="20"/>
                <w:lang w:eastAsia="da-DK"/>
              </w:rPr>
            </w:pPr>
            <w:r>
              <w:rPr>
                <w:szCs w:val="20"/>
                <w:lang w:eastAsia="da-DK"/>
              </w:rPr>
              <w:t>Standardkoncept</w:t>
            </w:r>
            <w:r w:rsidR="004E4608">
              <w:rPr>
                <w:szCs w:val="20"/>
                <w:lang w:eastAsia="da-DK"/>
              </w:rPr>
              <w:t xml:space="preserve"> 1b</w:t>
            </w:r>
          </w:p>
        </w:tc>
        <w:tc>
          <w:tcPr>
            <w:tcW w:w="1445" w:type="dxa"/>
          </w:tcPr>
          <w:p w14:paraId="0D72E321" w14:textId="77777777" w:rsidR="004E4608" w:rsidRPr="00BE776B" w:rsidRDefault="004E4608" w:rsidP="004E4608">
            <w:pPr>
              <w:rPr>
                <w:szCs w:val="20"/>
                <w:lang w:eastAsia="da-DK"/>
              </w:rPr>
            </w:pPr>
          </w:p>
        </w:tc>
        <w:tc>
          <w:tcPr>
            <w:tcW w:w="1446" w:type="dxa"/>
          </w:tcPr>
          <w:p w14:paraId="0B8015E0" w14:textId="77777777" w:rsidR="004E4608" w:rsidRPr="00BE776B" w:rsidRDefault="004E4608" w:rsidP="004E4608">
            <w:pPr>
              <w:rPr>
                <w:szCs w:val="20"/>
                <w:lang w:eastAsia="da-DK"/>
              </w:rPr>
            </w:pPr>
          </w:p>
        </w:tc>
        <w:tc>
          <w:tcPr>
            <w:tcW w:w="1470" w:type="dxa"/>
            <w:shd w:val="clear" w:color="auto" w:fill="D9D9D9" w:themeFill="background1" w:themeFillShade="D9"/>
          </w:tcPr>
          <w:p w14:paraId="4BD3DE48" w14:textId="54BACBFC" w:rsidR="004E4608" w:rsidRPr="00BE776B" w:rsidRDefault="004E4608" w:rsidP="004E4608">
            <w:pPr>
              <w:rPr>
                <w:szCs w:val="20"/>
                <w:lang w:eastAsia="da-DK"/>
              </w:rPr>
            </w:pPr>
            <w:r>
              <w:rPr>
                <w:szCs w:val="20"/>
                <w:lang w:eastAsia="da-DK"/>
              </w:rPr>
              <w:t>Ikke relevant</w:t>
            </w:r>
          </w:p>
        </w:tc>
        <w:tc>
          <w:tcPr>
            <w:tcW w:w="1470" w:type="dxa"/>
            <w:shd w:val="clear" w:color="auto" w:fill="D9D9D9" w:themeFill="background1" w:themeFillShade="D9"/>
          </w:tcPr>
          <w:p w14:paraId="1A035AEF" w14:textId="1D305618" w:rsidR="004E4608" w:rsidRPr="00BE776B" w:rsidRDefault="004E4608" w:rsidP="004E4608">
            <w:pPr>
              <w:rPr>
                <w:szCs w:val="20"/>
                <w:lang w:eastAsia="da-DK"/>
              </w:rPr>
            </w:pPr>
            <w:r>
              <w:rPr>
                <w:szCs w:val="20"/>
                <w:lang w:eastAsia="da-DK"/>
              </w:rPr>
              <w:t>Ikke relevant</w:t>
            </w:r>
          </w:p>
        </w:tc>
      </w:tr>
      <w:tr w:rsidR="004E4608" w:rsidRPr="00BE776B" w14:paraId="26EE30E4" w14:textId="77777777" w:rsidTr="00130552">
        <w:tc>
          <w:tcPr>
            <w:tcW w:w="2160" w:type="dxa"/>
          </w:tcPr>
          <w:p w14:paraId="079869A2" w14:textId="3A27F7F5" w:rsidR="004E4608" w:rsidRPr="00BE776B" w:rsidRDefault="00130552" w:rsidP="004E4608">
            <w:pPr>
              <w:rPr>
                <w:szCs w:val="20"/>
                <w:lang w:eastAsia="da-DK"/>
              </w:rPr>
            </w:pPr>
            <w:r>
              <w:rPr>
                <w:szCs w:val="20"/>
                <w:lang w:eastAsia="da-DK"/>
              </w:rPr>
              <w:t>Standardkoncept</w:t>
            </w:r>
            <w:r w:rsidR="004E4608" w:rsidRPr="00BE776B">
              <w:rPr>
                <w:szCs w:val="20"/>
                <w:lang w:eastAsia="da-DK"/>
              </w:rPr>
              <w:t xml:space="preserve"> 2</w:t>
            </w:r>
          </w:p>
        </w:tc>
        <w:tc>
          <w:tcPr>
            <w:tcW w:w="1445" w:type="dxa"/>
          </w:tcPr>
          <w:p w14:paraId="7D192A6A" w14:textId="77777777" w:rsidR="004E4608" w:rsidRPr="00BE776B" w:rsidRDefault="004E4608" w:rsidP="004E4608">
            <w:pPr>
              <w:rPr>
                <w:szCs w:val="20"/>
                <w:lang w:eastAsia="da-DK"/>
              </w:rPr>
            </w:pPr>
          </w:p>
        </w:tc>
        <w:tc>
          <w:tcPr>
            <w:tcW w:w="1446" w:type="dxa"/>
          </w:tcPr>
          <w:p w14:paraId="497D180C" w14:textId="77777777" w:rsidR="004E4608" w:rsidRPr="00BE776B" w:rsidRDefault="004E4608" w:rsidP="004E4608">
            <w:pPr>
              <w:rPr>
                <w:szCs w:val="20"/>
                <w:lang w:eastAsia="da-DK"/>
              </w:rPr>
            </w:pPr>
          </w:p>
        </w:tc>
        <w:tc>
          <w:tcPr>
            <w:tcW w:w="1470" w:type="dxa"/>
          </w:tcPr>
          <w:p w14:paraId="5F1061A5" w14:textId="77777777" w:rsidR="004E4608" w:rsidRPr="00BE776B" w:rsidRDefault="004E4608" w:rsidP="004E4608">
            <w:pPr>
              <w:rPr>
                <w:szCs w:val="20"/>
                <w:lang w:eastAsia="da-DK"/>
              </w:rPr>
            </w:pPr>
          </w:p>
        </w:tc>
        <w:tc>
          <w:tcPr>
            <w:tcW w:w="1470" w:type="dxa"/>
          </w:tcPr>
          <w:p w14:paraId="127ED641" w14:textId="77777777" w:rsidR="004E4608" w:rsidRPr="00BE776B" w:rsidRDefault="004E4608" w:rsidP="004E4608">
            <w:pPr>
              <w:rPr>
                <w:szCs w:val="20"/>
                <w:lang w:eastAsia="da-DK"/>
              </w:rPr>
            </w:pPr>
          </w:p>
        </w:tc>
      </w:tr>
      <w:tr w:rsidR="004E4608" w:rsidRPr="00BE776B" w14:paraId="543D5533" w14:textId="77777777" w:rsidTr="00130552">
        <w:tc>
          <w:tcPr>
            <w:tcW w:w="2160" w:type="dxa"/>
          </w:tcPr>
          <w:p w14:paraId="1AD653ED" w14:textId="4B3C0FC9" w:rsidR="004E4608" w:rsidRPr="00BE776B" w:rsidRDefault="00130552" w:rsidP="004E4608">
            <w:pPr>
              <w:rPr>
                <w:szCs w:val="20"/>
                <w:lang w:eastAsia="da-DK"/>
              </w:rPr>
            </w:pPr>
            <w:r>
              <w:rPr>
                <w:szCs w:val="20"/>
                <w:lang w:eastAsia="da-DK"/>
              </w:rPr>
              <w:t>Standardkoncept</w:t>
            </w:r>
            <w:r w:rsidR="004E4608" w:rsidRPr="00BE776B">
              <w:rPr>
                <w:szCs w:val="20"/>
                <w:lang w:eastAsia="da-DK"/>
              </w:rPr>
              <w:t xml:space="preserve"> 3</w:t>
            </w:r>
          </w:p>
        </w:tc>
        <w:tc>
          <w:tcPr>
            <w:tcW w:w="1445" w:type="dxa"/>
          </w:tcPr>
          <w:p w14:paraId="2B5E6E4F" w14:textId="77777777" w:rsidR="004E4608" w:rsidRPr="00BE776B" w:rsidRDefault="004E4608" w:rsidP="004E4608">
            <w:pPr>
              <w:rPr>
                <w:szCs w:val="20"/>
                <w:lang w:eastAsia="da-DK"/>
              </w:rPr>
            </w:pPr>
          </w:p>
        </w:tc>
        <w:tc>
          <w:tcPr>
            <w:tcW w:w="1446" w:type="dxa"/>
          </w:tcPr>
          <w:p w14:paraId="60BAA3EA" w14:textId="77777777" w:rsidR="004E4608" w:rsidRPr="00BE776B" w:rsidRDefault="004E4608" w:rsidP="004E4608">
            <w:pPr>
              <w:rPr>
                <w:szCs w:val="20"/>
                <w:lang w:eastAsia="da-DK"/>
              </w:rPr>
            </w:pPr>
          </w:p>
        </w:tc>
        <w:tc>
          <w:tcPr>
            <w:tcW w:w="1470" w:type="dxa"/>
            <w:shd w:val="clear" w:color="auto" w:fill="D9D9D9" w:themeFill="background1" w:themeFillShade="D9"/>
          </w:tcPr>
          <w:p w14:paraId="732F3254" w14:textId="62639E80" w:rsidR="004E4608" w:rsidRPr="00BE776B" w:rsidRDefault="004E4608" w:rsidP="004E4608">
            <w:pPr>
              <w:rPr>
                <w:szCs w:val="20"/>
                <w:lang w:eastAsia="da-DK"/>
              </w:rPr>
            </w:pPr>
            <w:r>
              <w:rPr>
                <w:szCs w:val="20"/>
                <w:lang w:eastAsia="da-DK"/>
              </w:rPr>
              <w:t>Ikke relevant</w:t>
            </w:r>
          </w:p>
        </w:tc>
        <w:tc>
          <w:tcPr>
            <w:tcW w:w="1470" w:type="dxa"/>
            <w:shd w:val="clear" w:color="auto" w:fill="D9D9D9" w:themeFill="background1" w:themeFillShade="D9"/>
          </w:tcPr>
          <w:p w14:paraId="74AAB70D" w14:textId="22C46ECA" w:rsidR="004E4608" w:rsidRPr="00BE776B" w:rsidRDefault="004E4608" w:rsidP="004E4608">
            <w:pPr>
              <w:rPr>
                <w:szCs w:val="20"/>
                <w:lang w:eastAsia="da-DK"/>
              </w:rPr>
            </w:pPr>
            <w:r>
              <w:rPr>
                <w:szCs w:val="20"/>
                <w:lang w:eastAsia="da-DK"/>
              </w:rPr>
              <w:t>Ikke relevant</w:t>
            </w:r>
          </w:p>
        </w:tc>
      </w:tr>
      <w:tr w:rsidR="00E4781B" w:rsidRPr="00BE776B" w14:paraId="66EAE453" w14:textId="77777777" w:rsidTr="00130552">
        <w:tc>
          <w:tcPr>
            <w:tcW w:w="2160" w:type="dxa"/>
          </w:tcPr>
          <w:p w14:paraId="4FFA5985" w14:textId="77D9E5CD" w:rsidR="00E4781B" w:rsidRPr="00BE776B" w:rsidRDefault="00130552" w:rsidP="004E4608">
            <w:pPr>
              <w:rPr>
                <w:szCs w:val="20"/>
                <w:lang w:eastAsia="da-DK"/>
              </w:rPr>
            </w:pPr>
            <w:r>
              <w:rPr>
                <w:szCs w:val="20"/>
                <w:lang w:eastAsia="da-DK"/>
              </w:rPr>
              <w:t>Standardkoncept</w:t>
            </w:r>
            <w:r w:rsidR="00E4781B" w:rsidRPr="00BE776B">
              <w:rPr>
                <w:szCs w:val="20"/>
                <w:lang w:eastAsia="da-DK"/>
              </w:rPr>
              <w:t xml:space="preserve"> 4</w:t>
            </w:r>
          </w:p>
        </w:tc>
        <w:tc>
          <w:tcPr>
            <w:tcW w:w="1445" w:type="dxa"/>
          </w:tcPr>
          <w:p w14:paraId="524934E8" w14:textId="77777777" w:rsidR="00E4781B" w:rsidRPr="00BE776B" w:rsidRDefault="00E4781B" w:rsidP="004E4608">
            <w:pPr>
              <w:rPr>
                <w:szCs w:val="20"/>
                <w:lang w:eastAsia="da-DK"/>
              </w:rPr>
            </w:pPr>
          </w:p>
        </w:tc>
        <w:tc>
          <w:tcPr>
            <w:tcW w:w="1446" w:type="dxa"/>
          </w:tcPr>
          <w:p w14:paraId="5D7F9035" w14:textId="77777777" w:rsidR="00E4781B" w:rsidRPr="00BE776B" w:rsidRDefault="00E4781B" w:rsidP="004E4608">
            <w:pPr>
              <w:rPr>
                <w:szCs w:val="20"/>
                <w:lang w:eastAsia="da-DK"/>
              </w:rPr>
            </w:pPr>
          </w:p>
        </w:tc>
        <w:tc>
          <w:tcPr>
            <w:tcW w:w="1470" w:type="dxa"/>
            <w:shd w:val="clear" w:color="auto" w:fill="D9D9D9" w:themeFill="background1" w:themeFillShade="D9"/>
          </w:tcPr>
          <w:p w14:paraId="01CC18A0" w14:textId="7EE4E307" w:rsidR="00E4781B" w:rsidRPr="00BE776B" w:rsidRDefault="00E4781B" w:rsidP="004E4608">
            <w:pPr>
              <w:rPr>
                <w:szCs w:val="20"/>
                <w:lang w:eastAsia="da-DK"/>
              </w:rPr>
            </w:pPr>
            <w:r>
              <w:rPr>
                <w:szCs w:val="20"/>
                <w:lang w:eastAsia="da-DK"/>
              </w:rPr>
              <w:t>Ikke relevant</w:t>
            </w:r>
          </w:p>
        </w:tc>
        <w:tc>
          <w:tcPr>
            <w:tcW w:w="1470" w:type="dxa"/>
            <w:shd w:val="clear" w:color="auto" w:fill="D9D9D9" w:themeFill="background1" w:themeFillShade="D9"/>
          </w:tcPr>
          <w:p w14:paraId="0DD95DA9" w14:textId="7CBE2622" w:rsidR="00E4781B" w:rsidRPr="00BE776B" w:rsidRDefault="00E4781B" w:rsidP="004E4608">
            <w:pPr>
              <w:rPr>
                <w:szCs w:val="20"/>
                <w:lang w:eastAsia="da-DK"/>
              </w:rPr>
            </w:pPr>
            <w:r>
              <w:rPr>
                <w:szCs w:val="20"/>
                <w:lang w:eastAsia="da-DK"/>
              </w:rPr>
              <w:t>Ikke relevant</w:t>
            </w:r>
          </w:p>
        </w:tc>
      </w:tr>
    </w:tbl>
    <w:p w14:paraId="4C5455DF" w14:textId="77777777" w:rsidR="00FD4D96" w:rsidRPr="00FD4D96" w:rsidRDefault="00FD4D96" w:rsidP="00FD4D96">
      <w:pPr>
        <w:rPr>
          <w:szCs w:val="20"/>
          <w:lang w:eastAsia="da-DK"/>
        </w:rPr>
      </w:pPr>
    </w:p>
    <w:p w14:paraId="1751E009" w14:textId="5B0523A0" w:rsidR="00406AAB" w:rsidRDefault="00406AAB">
      <w:pPr>
        <w:spacing w:line="240" w:lineRule="auto"/>
        <w:rPr>
          <w:b/>
          <w:sz w:val="19"/>
          <w:lang w:eastAsia="da-DK"/>
        </w:rPr>
      </w:pPr>
      <w:bookmarkStart w:id="123" w:name="_Toc396477447"/>
    </w:p>
    <w:p w14:paraId="588F4662" w14:textId="77777777" w:rsidR="009A297A" w:rsidRDefault="009A297A">
      <w:pPr>
        <w:spacing w:line="240" w:lineRule="auto"/>
        <w:rPr>
          <w:b/>
          <w:sz w:val="19"/>
          <w:lang w:eastAsia="da-DK"/>
        </w:rPr>
      </w:pPr>
      <w:r>
        <w:rPr>
          <w:lang w:eastAsia="da-DK"/>
        </w:rPr>
        <w:br w:type="page"/>
      </w:r>
    </w:p>
    <w:p w14:paraId="10413823" w14:textId="78FB378E" w:rsidR="00834B1D" w:rsidRPr="00FD4D96" w:rsidRDefault="00834B1D" w:rsidP="00834B1D">
      <w:pPr>
        <w:pStyle w:val="Overskrift2"/>
        <w:rPr>
          <w:lang w:eastAsia="da-DK"/>
        </w:rPr>
      </w:pPr>
      <w:bookmarkStart w:id="124" w:name="_Toc412184032"/>
      <w:r>
        <w:rPr>
          <w:lang w:eastAsia="da-DK"/>
        </w:rPr>
        <w:lastRenderedPageBreak/>
        <w:t>Vesterhav Syd</w:t>
      </w:r>
      <w:bookmarkEnd w:id="123"/>
      <w:bookmarkEnd w:id="124"/>
    </w:p>
    <w:p w14:paraId="4C412D06" w14:textId="5773C050" w:rsidR="00230B4A" w:rsidRDefault="00834B1D" w:rsidP="00834B1D">
      <w:pPr>
        <w:rPr>
          <w:szCs w:val="20"/>
          <w:lang w:eastAsia="da-DK"/>
        </w:rPr>
      </w:pPr>
      <w:r w:rsidRPr="00FD4D96">
        <w:rPr>
          <w:szCs w:val="20"/>
          <w:lang w:eastAsia="da-DK"/>
        </w:rPr>
        <w:t xml:space="preserve">Ved placering af kystnære </w:t>
      </w:r>
      <w:r w:rsidR="00BD4A0E">
        <w:rPr>
          <w:szCs w:val="20"/>
          <w:lang w:eastAsia="da-DK"/>
        </w:rPr>
        <w:t>havmølle</w:t>
      </w:r>
      <w:r w:rsidR="00F90DCE">
        <w:rPr>
          <w:szCs w:val="20"/>
          <w:lang w:eastAsia="da-DK"/>
        </w:rPr>
        <w:t>r</w:t>
      </w:r>
      <w:r w:rsidR="00230B4A">
        <w:rPr>
          <w:szCs w:val="20"/>
          <w:lang w:eastAsia="da-DK"/>
        </w:rPr>
        <w:t xml:space="preserve"> i området Vesterhav Syd nord for Hvide Sande skal tilslutningen til transmissionsnettet ske i 150 kV stationen Lem Kær via en kabelføring nord om Ringkøbing Fjord.</w:t>
      </w:r>
    </w:p>
    <w:p w14:paraId="0164FB02" w14:textId="77777777" w:rsidR="00CE1843" w:rsidRDefault="00CE1843" w:rsidP="00834B1D">
      <w:pPr>
        <w:rPr>
          <w:szCs w:val="20"/>
          <w:lang w:eastAsia="da-DK"/>
        </w:rPr>
      </w:pPr>
    </w:p>
    <w:p w14:paraId="424363FD" w14:textId="3F3ABC0C" w:rsidR="00CC2538" w:rsidRDefault="00EC44DD" w:rsidP="00CC2538">
      <w:pPr>
        <w:keepNext/>
      </w:pPr>
      <w:r>
        <w:rPr>
          <w:noProof/>
          <w:lang w:eastAsia="da-DK"/>
        </w:rPr>
        <w:drawing>
          <wp:inline distT="0" distB="0" distL="0" distR="0" wp14:anchorId="4B4CF977" wp14:editId="1B342E60">
            <wp:extent cx="4679950" cy="2632353"/>
            <wp:effectExtent l="0" t="0" r="6350" b="0"/>
            <wp:docPr id="7172" name="Billed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4693"/>
                    <a:stretch/>
                  </pic:blipFill>
                  <pic:spPr bwMode="auto">
                    <a:xfrm>
                      <a:off x="0" y="0"/>
                      <a:ext cx="4679950" cy="2632353"/>
                    </a:xfrm>
                    <a:prstGeom prst="rect">
                      <a:avLst/>
                    </a:prstGeom>
                    <a:ln>
                      <a:noFill/>
                    </a:ln>
                    <a:extLst>
                      <a:ext uri="{53640926-AAD7-44D8-BBD7-CCE9431645EC}">
                        <a14:shadowObscured xmlns:a14="http://schemas.microsoft.com/office/drawing/2010/main"/>
                      </a:ext>
                    </a:extLst>
                  </pic:spPr>
                </pic:pic>
              </a:graphicData>
            </a:graphic>
          </wp:inline>
        </w:drawing>
      </w:r>
    </w:p>
    <w:p w14:paraId="21DBB628" w14:textId="18F7ADCD" w:rsidR="00CC2538" w:rsidRDefault="00CC2538" w:rsidP="00CC2538">
      <w:pPr>
        <w:pStyle w:val="Billedtekst"/>
        <w:rPr>
          <w:szCs w:val="20"/>
          <w:lang w:eastAsia="da-DK"/>
        </w:rPr>
      </w:pPr>
      <w:r>
        <w:t xml:space="preserve">Figur </w:t>
      </w:r>
      <w:r w:rsidR="0019304E">
        <w:fldChar w:fldCharType="begin"/>
      </w:r>
      <w:r w:rsidR="0019304E">
        <w:instrText xml:space="preserve"> SEQ Figur \* ARABIC </w:instrText>
      </w:r>
      <w:r w:rsidR="0019304E">
        <w:fldChar w:fldCharType="separate"/>
      </w:r>
      <w:r w:rsidR="00901D9E">
        <w:rPr>
          <w:noProof/>
        </w:rPr>
        <w:t>9</w:t>
      </w:r>
      <w:r w:rsidR="0019304E">
        <w:rPr>
          <w:noProof/>
        </w:rPr>
        <w:fldChar w:fldCharType="end"/>
      </w:r>
    </w:p>
    <w:p w14:paraId="0C5E89DE" w14:textId="77777777" w:rsidR="00CC2538" w:rsidRDefault="00CC2538" w:rsidP="00834B1D">
      <w:pPr>
        <w:rPr>
          <w:szCs w:val="20"/>
          <w:lang w:eastAsia="da-DK"/>
        </w:rPr>
      </w:pPr>
    </w:p>
    <w:p w14:paraId="650D84F0" w14:textId="0A6C2A48" w:rsidR="00230B4A" w:rsidRDefault="00230B4A" w:rsidP="00834B1D">
      <w:pPr>
        <w:rPr>
          <w:szCs w:val="20"/>
          <w:lang w:eastAsia="da-DK"/>
        </w:rPr>
      </w:pPr>
      <w:r>
        <w:rPr>
          <w:szCs w:val="20"/>
          <w:lang w:eastAsia="da-DK"/>
        </w:rPr>
        <w:t>Der er fastlagt et sydligt og et nordligt ilandføringspunkt, der giver mulighed for placering af en fremskudt transformerstation ved hhv. Holmsland og ved Ty</w:t>
      </w:r>
      <w:r>
        <w:rPr>
          <w:szCs w:val="20"/>
          <w:lang w:eastAsia="da-DK"/>
        </w:rPr>
        <w:t>v</w:t>
      </w:r>
      <w:r w:rsidR="003C2727">
        <w:rPr>
          <w:szCs w:val="20"/>
          <w:lang w:eastAsia="da-DK"/>
        </w:rPr>
        <w:t>mose. Derud</w:t>
      </w:r>
      <w:r w:rsidR="00D13FE0">
        <w:rPr>
          <w:szCs w:val="20"/>
          <w:lang w:eastAsia="da-DK"/>
        </w:rPr>
        <w:t>over kan</w:t>
      </w:r>
      <w:r>
        <w:rPr>
          <w:szCs w:val="20"/>
          <w:lang w:eastAsia="da-DK"/>
        </w:rPr>
        <w:t xml:space="preserve"> en fremskudt transformerstation</w:t>
      </w:r>
      <w:r w:rsidR="00D13FE0">
        <w:rPr>
          <w:szCs w:val="20"/>
          <w:lang w:eastAsia="da-DK"/>
        </w:rPr>
        <w:t xml:space="preserve"> placere</w:t>
      </w:r>
      <w:r w:rsidR="00CE1843">
        <w:rPr>
          <w:szCs w:val="20"/>
          <w:lang w:eastAsia="da-DK"/>
        </w:rPr>
        <w:t>s</w:t>
      </w:r>
      <w:r>
        <w:rPr>
          <w:szCs w:val="20"/>
          <w:lang w:eastAsia="da-DK"/>
        </w:rPr>
        <w:t xml:space="preserve"> på den eksist</w:t>
      </w:r>
      <w:r>
        <w:rPr>
          <w:szCs w:val="20"/>
          <w:lang w:eastAsia="da-DK"/>
        </w:rPr>
        <w:t>e</w:t>
      </w:r>
      <w:r>
        <w:rPr>
          <w:szCs w:val="20"/>
          <w:lang w:eastAsia="da-DK"/>
        </w:rPr>
        <w:t>rende 60 kV station Søndervig.</w:t>
      </w:r>
    </w:p>
    <w:p w14:paraId="39B57344" w14:textId="77777777" w:rsidR="00D13FE0" w:rsidRDefault="00D13FE0" w:rsidP="00834B1D">
      <w:pPr>
        <w:rPr>
          <w:szCs w:val="20"/>
          <w:lang w:eastAsia="da-DK"/>
        </w:rPr>
      </w:pPr>
    </w:p>
    <w:p w14:paraId="0113BEBD" w14:textId="16812014" w:rsidR="00D13FE0" w:rsidRDefault="00D13FE0" w:rsidP="00834B1D">
      <w:pPr>
        <w:rPr>
          <w:szCs w:val="20"/>
          <w:lang w:eastAsia="da-DK"/>
        </w:rPr>
      </w:pPr>
      <w:r>
        <w:rPr>
          <w:szCs w:val="20"/>
          <w:lang w:eastAsia="da-DK"/>
        </w:rPr>
        <w:t>Ved tilslutning af</w:t>
      </w:r>
      <w:r w:rsidR="00287B72">
        <w:rPr>
          <w:szCs w:val="20"/>
          <w:lang w:eastAsia="da-DK"/>
        </w:rPr>
        <w:t xml:space="preserve"> 100, 150 og 200 MW</w:t>
      </w:r>
      <w:r>
        <w:rPr>
          <w:szCs w:val="20"/>
          <w:lang w:eastAsia="da-DK"/>
        </w:rPr>
        <w:t xml:space="preserve"> </w:t>
      </w:r>
      <w:r w:rsidR="00287B72">
        <w:rPr>
          <w:szCs w:val="20"/>
          <w:lang w:eastAsia="da-DK"/>
        </w:rPr>
        <w:t>kapacitet</w:t>
      </w:r>
      <w:r>
        <w:rPr>
          <w:szCs w:val="20"/>
          <w:lang w:eastAsia="da-DK"/>
        </w:rPr>
        <w:t xml:space="preserve"> i Lem Kær skal det bagvedli</w:t>
      </w:r>
      <w:r>
        <w:rPr>
          <w:szCs w:val="20"/>
          <w:lang w:eastAsia="da-DK"/>
        </w:rPr>
        <w:t>g</w:t>
      </w:r>
      <w:r>
        <w:rPr>
          <w:szCs w:val="20"/>
          <w:lang w:eastAsia="da-DK"/>
        </w:rPr>
        <w:t>gende 150 kV net forstærkes med en ny</w:t>
      </w:r>
      <w:r w:rsidR="00287B72">
        <w:rPr>
          <w:szCs w:val="20"/>
          <w:lang w:eastAsia="da-DK"/>
        </w:rPr>
        <w:t xml:space="preserve"> 150 kV</w:t>
      </w:r>
      <w:r>
        <w:rPr>
          <w:szCs w:val="20"/>
          <w:lang w:eastAsia="da-DK"/>
        </w:rPr>
        <w:t xml:space="preserve"> forbindelse mellem Lem Kær og Stoustrup.</w:t>
      </w:r>
      <w:r w:rsidR="000B7B80">
        <w:rPr>
          <w:szCs w:val="20"/>
          <w:lang w:eastAsia="da-DK"/>
        </w:rPr>
        <w:t xml:space="preserve"> </w:t>
      </w:r>
      <w:r w:rsidR="000B7B80" w:rsidRPr="001F15A5">
        <w:rPr>
          <w:szCs w:val="20"/>
          <w:lang w:eastAsia="da-DK"/>
        </w:rPr>
        <w:t>Denne strækning</w:t>
      </w:r>
      <w:r w:rsidR="001F21E0" w:rsidRPr="001F15A5">
        <w:rPr>
          <w:szCs w:val="20"/>
          <w:lang w:eastAsia="da-DK"/>
        </w:rPr>
        <w:t xml:space="preserve"> inkl. den nødvendige kompensering og stationso</w:t>
      </w:r>
      <w:r w:rsidR="001F21E0" w:rsidRPr="001F15A5">
        <w:rPr>
          <w:szCs w:val="20"/>
          <w:lang w:eastAsia="da-DK"/>
        </w:rPr>
        <w:t>m</w:t>
      </w:r>
      <w:r w:rsidR="001F21E0" w:rsidRPr="001F15A5">
        <w:rPr>
          <w:szCs w:val="20"/>
          <w:lang w:eastAsia="da-DK"/>
        </w:rPr>
        <w:t>bygning</w:t>
      </w:r>
      <w:r w:rsidR="00287B72">
        <w:rPr>
          <w:szCs w:val="20"/>
          <w:lang w:eastAsia="da-DK"/>
        </w:rPr>
        <w:t xml:space="preserve"> i Stoustrup</w:t>
      </w:r>
      <w:r w:rsidR="000B7B80">
        <w:rPr>
          <w:szCs w:val="20"/>
          <w:lang w:eastAsia="da-DK"/>
        </w:rPr>
        <w:t xml:space="preserve"> er en del af </w:t>
      </w:r>
      <w:r w:rsidR="003C2727">
        <w:rPr>
          <w:szCs w:val="20"/>
          <w:lang w:eastAsia="da-DK"/>
        </w:rPr>
        <w:t xml:space="preserve">Netudviklingsplanen </w:t>
      </w:r>
      <w:r w:rsidR="000B7B80">
        <w:rPr>
          <w:szCs w:val="20"/>
          <w:lang w:eastAsia="da-DK"/>
        </w:rPr>
        <w:t>som erstatning for den eksisterende 150 kV</w:t>
      </w:r>
      <w:r w:rsidR="001F21E0">
        <w:rPr>
          <w:szCs w:val="20"/>
          <w:lang w:eastAsia="da-DK"/>
        </w:rPr>
        <w:t xml:space="preserve"> luftledning</w:t>
      </w:r>
      <w:r w:rsidR="000B7B80">
        <w:rPr>
          <w:szCs w:val="20"/>
          <w:lang w:eastAsia="da-DK"/>
        </w:rPr>
        <w:t xml:space="preserve"> </w:t>
      </w:r>
      <w:r w:rsidR="000B7B80" w:rsidRPr="001F15A5">
        <w:rPr>
          <w:szCs w:val="20"/>
          <w:lang w:eastAsia="da-DK"/>
        </w:rPr>
        <w:t xml:space="preserve">mellem </w:t>
      </w:r>
      <w:r w:rsidR="001F15A5">
        <w:rPr>
          <w:szCs w:val="20"/>
          <w:lang w:eastAsia="da-DK"/>
        </w:rPr>
        <w:t>Stoustrup og Videbæk</w:t>
      </w:r>
      <w:r w:rsidR="00287B72">
        <w:rPr>
          <w:szCs w:val="20"/>
          <w:lang w:eastAsia="da-DK"/>
        </w:rPr>
        <w:t>. Strækningen inkl. de medfølgende omkostninger</w:t>
      </w:r>
      <w:r w:rsidR="000B7B80" w:rsidRPr="001F15A5">
        <w:rPr>
          <w:szCs w:val="20"/>
          <w:lang w:eastAsia="da-DK"/>
        </w:rPr>
        <w:t xml:space="preserve"> indgår derfor i de økonomiske bereg</w:t>
      </w:r>
      <w:r w:rsidR="001F15A5">
        <w:rPr>
          <w:szCs w:val="20"/>
          <w:lang w:eastAsia="da-DK"/>
        </w:rPr>
        <w:t>ninger som en 12</w:t>
      </w:r>
      <w:r w:rsidR="000B7B80" w:rsidRPr="001F15A5">
        <w:rPr>
          <w:szCs w:val="20"/>
          <w:lang w:eastAsia="da-DK"/>
        </w:rPr>
        <w:t xml:space="preserve"> års fremrykning fra</w:t>
      </w:r>
      <w:r w:rsidR="001F15A5">
        <w:rPr>
          <w:szCs w:val="20"/>
          <w:lang w:eastAsia="da-DK"/>
        </w:rPr>
        <w:t xml:space="preserve"> planlagt etablering i</w:t>
      </w:r>
      <w:r w:rsidR="000B7B80" w:rsidRPr="001F15A5">
        <w:rPr>
          <w:szCs w:val="20"/>
          <w:lang w:eastAsia="da-DK"/>
        </w:rPr>
        <w:t xml:space="preserve"> 20</w:t>
      </w:r>
      <w:r w:rsidR="001F15A5">
        <w:rPr>
          <w:szCs w:val="20"/>
          <w:lang w:eastAsia="da-DK"/>
        </w:rPr>
        <w:t>30</w:t>
      </w:r>
      <w:r w:rsidR="000B7B80" w:rsidRPr="001F15A5">
        <w:rPr>
          <w:szCs w:val="20"/>
          <w:lang w:eastAsia="da-DK"/>
        </w:rPr>
        <w:t>.</w:t>
      </w:r>
      <w:r w:rsidR="003C2727">
        <w:rPr>
          <w:szCs w:val="20"/>
          <w:lang w:eastAsia="da-DK"/>
        </w:rPr>
        <w:t xml:space="preserve"> Ved fremrykningen er det valgt ikke at nedtage luftledningen mellem Stoustrup og Videbæk, da 150 kV nettet ikke er tilstrækkeligt udbygget i 2020. Luftledningen nedtages således først når 150 kV kablet mellem Herning og Videbæk etableres.</w:t>
      </w:r>
    </w:p>
    <w:p w14:paraId="3DDCE562" w14:textId="77777777" w:rsidR="00834B1D" w:rsidRPr="00FD4D96" w:rsidRDefault="00834B1D" w:rsidP="00834B1D">
      <w:pPr>
        <w:rPr>
          <w:szCs w:val="20"/>
          <w:lang w:eastAsia="da-DK"/>
        </w:rPr>
      </w:pPr>
    </w:p>
    <w:p w14:paraId="5E58A72F" w14:textId="77777777" w:rsidR="00834B1D" w:rsidRPr="00FD4D96" w:rsidRDefault="00834B1D" w:rsidP="00834B1D">
      <w:pPr>
        <w:rPr>
          <w:szCs w:val="20"/>
          <w:lang w:eastAsia="da-DK"/>
        </w:rPr>
      </w:pPr>
    </w:p>
    <w:p w14:paraId="0A1293F7" w14:textId="003C4800" w:rsidR="00834B1D" w:rsidRPr="00FD4D96" w:rsidRDefault="00834B1D" w:rsidP="00834B1D">
      <w:pPr>
        <w:pStyle w:val="Overskrift3"/>
        <w:rPr>
          <w:lang w:eastAsia="da-DK"/>
        </w:rPr>
      </w:pPr>
      <w:bookmarkStart w:id="125" w:name="_Ref392070393"/>
      <w:bookmarkStart w:id="126" w:name="_Ref392070402"/>
      <w:bookmarkStart w:id="127" w:name="_Ref392070410"/>
      <w:bookmarkStart w:id="128" w:name="_Ref392070439"/>
      <w:bookmarkStart w:id="129" w:name="_Toc396477448"/>
      <w:bookmarkStart w:id="130" w:name="_Toc412184033"/>
      <w:r>
        <w:rPr>
          <w:lang w:eastAsia="da-DK"/>
        </w:rPr>
        <w:t>Tilslutning i Lem Kær 150 kV via Holmsland</w:t>
      </w:r>
      <w:bookmarkEnd w:id="125"/>
      <w:bookmarkEnd w:id="126"/>
      <w:bookmarkEnd w:id="127"/>
      <w:bookmarkEnd w:id="128"/>
      <w:bookmarkEnd w:id="129"/>
      <w:bookmarkEnd w:id="130"/>
    </w:p>
    <w:p w14:paraId="2C2DAB73" w14:textId="38936C70" w:rsidR="00834B1D" w:rsidRPr="00FD4D96" w:rsidRDefault="00130552" w:rsidP="00834B1D">
      <w:pPr>
        <w:pStyle w:val="Overskrift4"/>
        <w:rPr>
          <w:lang w:eastAsia="da-DK"/>
        </w:rPr>
      </w:pPr>
      <w:r>
        <w:rPr>
          <w:lang w:eastAsia="da-DK"/>
        </w:rPr>
        <w:t>Standardkoncept</w:t>
      </w:r>
      <w:r w:rsidR="00834B1D" w:rsidRPr="00FD4D96">
        <w:rPr>
          <w:lang w:eastAsia="da-DK"/>
        </w:rPr>
        <w:t>1</w:t>
      </w:r>
    </w:p>
    <w:p w14:paraId="678CAB9B" w14:textId="6618E99A" w:rsidR="00834B1D" w:rsidRPr="00FD4D96" w:rsidRDefault="00834B1D" w:rsidP="00834B1D">
      <w:pPr>
        <w:rPr>
          <w:szCs w:val="20"/>
          <w:lang w:eastAsia="da-DK"/>
        </w:rPr>
      </w:pPr>
      <w:r w:rsidRPr="00FD4D96">
        <w:rPr>
          <w:szCs w:val="20"/>
          <w:lang w:eastAsia="da-DK"/>
        </w:rPr>
        <w:t>Den fremskudte tra</w:t>
      </w:r>
      <w:r>
        <w:rPr>
          <w:szCs w:val="20"/>
          <w:lang w:eastAsia="da-DK"/>
        </w:rPr>
        <w:t xml:space="preserve">nsformerstation placeres ved </w:t>
      </w:r>
      <w:r w:rsidR="00360128">
        <w:rPr>
          <w:szCs w:val="20"/>
          <w:lang w:eastAsia="da-DK"/>
        </w:rPr>
        <w:t>Holmsland</w:t>
      </w:r>
      <w:r w:rsidRPr="00FD4D96">
        <w:rPr>
          <w:szCs w:val="20"/>
          <w:lang w:eastAsia="da-DK"/>
        </w:rPr>
        <w:t xml:space="preserve">, som ligger ca. </w:t>
      </w:r>
      <w:r w:rsidR="00BF050C">
        <w:rPr>
          <w:szCs w:val="20"/>
          <w:lang w:eastAsia="da-DK"/>
        </w:rPr>
        <w:t>1,5</w:t>
      </w:r>
      <w:r w:rsidRPr="00FD4D96">
        <w:rPr>
          <w:szCs w:val="20"/>
          <w:lang w:eastAsia="da-DK"/>
        </w:rPr>
        <w:t xml:space="preserve"> km fra ilandføringspunktet. </w:t>
      </w:r>
      <w:r w:rsidR="00287B72">
        <w:rPr>
          <w:szCs w:val="20"/>
          <w:lang w:eastAsia="da-DK"/>
        </w:rPr>
        <w:t xml:space="preserve">Der etableres 33 kV kabler fra </w:t>
      </w:r>
      <w:r w:rsidR="003E548C">
        <w:rPr>
          <w:szCs w:val="20"/>
          <w:lang w:eastAsia="da-DK"/>
        </w:rPr>
        <w:t>hav</w:t>
      </w:r>
      <w:r w:rsidR="00287B72">
        <w:rPr>
          <w:szCs w:val="20"/>
          <w:lang w:eastAsia="da-DK"/>
        </w:rPr>
        <w:t>mølleparken til den fremskudte station.</w:t>
      </w:r>
    </w:p>
    <w:p w14:paraId="1AA03626" w14:textId="77777777" w:rsidR="00834B1D" w:rsidRPr="00FD4D96" w:rsidRDefault="00834B1D" w:rsidP="00834B1D">
      <w:pPr>
        <w:rPr>
          <w:szCs w:val="20"/>
          <w:lang w:eastAsia="da-DK"/>
        </w:rPr>
      </w:pPr>
    </w:p>
    <w:p w14:paraId="315F81DC" w14:textId="77777777" w:rsidR="009A297A" w:rsidRDefault="009A297A">
      <w:pPr>
        <w:spacing w:line="240" w:lineRule="auto"/>
        <w:rPr>
          <w:szCs w:val="20"/>
          <w:lang w:eastAsia="da-DK"/>
        </w:rPr>
      </w:pPr>
      <w:r>
        <w:rPr>
          <w:szCs w:val="20"/>
          <w:lang w:eastAsia="da-DK"/>
        </w:rPr>
        <w:br w:type="page"/>
      </w:r>
    </w:p>
    <w:p w14:paraId="0F4A054F" w14:textId="63182C11" w:rsidR="00834B1D" w:rsidRPr="00FD4D96" w:rsidRDefault="005071DE" w:rsidP="00834B1D">
      <w:pPr>
        <w:rPr>
          <w:szCs w:val="20"/>
          <w:lang w:eastAsia="da-DK"/>
        </w:rPr>
      </w:pPr>
      <w:r>
        <w:rPr>
          <w:szCs w:val="20"/>
          <w:lang w:eastAsia="da-DK"/>
        </w:rPr>
        <w:lastRenderedPageBreak/>
        <w:t>Standardkoncept</w:t>
      </w:r>
      <w:r w:rsidR="00834B1D" w:rsidRPr="00FD4D96">
        <w:rPr>
          <w:szCs w:val="20"/>
          <w:lang w:eastAsia="da-DK"/>
        </w:rPr>
        <w:t xml:space="preserve"> 1a:</w:t>
      </w:r>
    </w:p>
    <w:p w14:paraId="6ECCD3BF" w14:textId="3543E7F2" w:rsidR="000941F3" w:rsidRDefault="00834B1D" w:rsidP="00834B1D">
      <w:pPr>
        <w:rPr>
          <w:szCs w:val="20"/>
          <w:lang w:eastAsia="da-DK"/>
        </w:rPr>
      </w:pPr>
      <w:r w:rsidRPr="00FD4D96">
        <w:rPr>
          <w:szCs w:val="20"/>
          <w:lang w:eastAsia="da-DK"/>
        </w:rPr>
        <w:t xml:space="preserve">Fra den </w:t>
      </w:r>
      <w:r>
        <w:rPr>
          <w:szCs w:val="20"/>
          <w:lang w:eastAsia="da-DK"/>
        </w:rPr>
        <w:t>fremskudte station</w:t>
      </w:r>
      <w:r w:rsidR="005115AA">
        <w:rPr>
          <w:szCs w:val="20"/>
          <w:lang w:eastAsia="da-DK"/>
        </w:rPr>
        <w:t xml:space="preserve"> ved Holmsland</w:t>
      </w:r>
      <w:r>
        <w:rPr>
          <w:szCs w:val="20"/>
          <w:lang w:eastAsia="da-DK"/>
        </w:rPr>
        <w:t xml:space="preserve"> etableres et</w:t>
      </w:r>
      <w:r w:rsidRPr="00FD4D96">
        <w:rPr>
          <w:szCs w:val="20"/>
          <w:lang w:eastAsia="da-DK"/>
        </w:rPr>
        <w:t xml:space="preserve"> 150 kV kab</w:t>
      </w:r>
      <w:r>
        <w:rPr>
          <w:szCs w:val="20"/>
          <w:lang w:eastAsia="da-DK"/>
        </w:rPr>
        <w:t>e</w:t>
      </w:r>
      <w:r w:rsidRPr="00FD4D96">
        <w:rPr>
          <w:szCs w:val="20"/>
          <w:lang w:eastAsia="da-DK"/>
        </w:rPr>
        <w:t>l</w:t>
      </w:r>
      <w:r>
        <w:rPr>
          <w:szCs w:val="20"/>
          <w:lang w:eastAsia="da-DK"/>
        </w:rPr>
        <w:t xml:space="preserve"> til </w:t>
      </w:r>
      <w:r w:rsidR="00360128">
        <w:rPr>
          <w:szCs w:val="20"/>
          <w:lang w:eastAsia="da-DK"/>
        </w:rPr>
        <w:t>Lem Kær</w:t>
      </w:r>
      <w:r w:rsidR="005115AA">
        <w:rPr>
          <w:szCs w:val="20"/>
          <w:lang w:eastAsia="da-DK"/>
        </w:rPr>
        <w:t>.</w:t>
      </w:r>
      <w:r w:rsidR="00287B72">
        <w:rPr>
          <w:szCs w:val="20"/>
          <w:lang w:eastAsia="da-DK"/>
        </w:rPr>
        <w:t xml:space="preserve"> Ved 100, 150 og 200 MW tilsluttet kapacitet</w:t>
      </w:r>
      <w:r w:rsidR="005115AA">
        <w:rPr>
          <w:szCs w:val="20"/>
          <w:lang w:eastAsia="da-DK"/>
        </w:rPr>
        <w:t xml:space="preserve"> opstilles </w:t>
      </w:r>
      <w:r w:rsidR="003C2727">
        <w:rPr>
          <w:szCs w:val="20"/>
          <w:lang w:eastAsia="da-DK"/>
        </w:rPr>
        <w:t xml:space="preserve">i alt </w:t>
      </w:r>
      <w:r w:rsidR="005115AA">
        <w:rPr>
          <w:szCs w:val="20"/>
          <w:lang w:eastAsia="da-DK"/>
        </w:rPr>
        <w:t>tre stk. 40 M</w:t>
      </w:r>
      <w:r w:rsidR="00287B72">
        <w:rPr>
          <w:szCs w:val="20"/>
          <w:lang w:eastAsia="da-DK"/>
        </w:rPr>
        <w:t>va</w:t>
      </w:r>
      <w:r w:rsidR="005115AA">
        <w:rPr>
          <w:szCs w:val="20"/>
          <w:lang w:eastAsia="da-DK"/>
        </w:rPr>
        <w:t>r reaktorer i Lem Kær, Stoustrup og Holmsland til kompensering af kablerne</w:t>
      </w:r>
      <w:r w:rsidR="003C2727">
        <w:rPr>
          <w:szCs w:val="20"/>
          <w:lang w:eastAsia="da-DK"/>
        </w:rPr>
        <w:t>, hvor</w:t>
      </w:r>
      <w:r w:rsidR="00287B72">
        <w:rPr>
          <w:szCs w:val="20"/>
          <w:lang w:eastAsia="da-DK"/>
        </w:rPr>
        <w:t>af reaktoren i Stoustrup udløses af 150 kV forbindelsen mellem Lem Kær og Stoustrup</w:t>
      </w:r>
      <w:r w:rsidR="005115AA">
        <w:rPr>
          <w:szCs w:val="20"/>
          <w:lang w:eastAsia="da-DK"/>
        </w:rPr>
        <w:t xml:space="preserve">. </w:t>
      </w:r>
      <w:r w:rsidR="008A74FF">
        <w:rPr>
          <w:szCs w:val="20"/>
          <w:lang w:eastAsia="da-DK"/>
        </w:rPr>
        <w:t>Stationen i Lem Kær udvides</w:t>
      </w:r>
      <w:r w:rsidR="0025075F">
        <w:rPr>
          <w:szCs w:val="20"/>
          <w:lang w:eastAsia="da-DK"/>
        </w:rPr>
        <w:t xml:space="preserve"> med</w:t>
      </w:r>
      <w:r w:rsidR="00287B72">
        <w:rPr>
          <w:szCs w:val="20"/>
          <w:lang w:eastAsia="da-DK"/>
        </w:rPr>
        <w:t xml:space="preserve"> op til</w:t>
      </w:r>
      <w:r w:rsidR="008A74FF">
        <w:rPr>
          <w:szCs w:val="20"/>
          <w:lang w:eastAsia="da-DK"/>
        </w:rPr>
        <w:t xml:space="preserve"> 3</w:t>
      </w:r>
      <w:r w:rsidR="00543753">
        <w:rPr>
          <w:szCs w:val="20"/>
          <w:lang w:eastAsia="da-DK"/>
        </w:rPr>
        <w:t xml:space="preserve"> felter</w:t>
      </w:r>
      <w:r w:rsidR="0025075F">
        <w:rPr>
          <w:szCs w:val="20"/>
          <w:lang w:eastAsia="da-DK"/>
        </w:rPr>
        <w:t xml:space="preserve"> for tilslutning af ka</w:t>
      </w:r>
      <w:r w:rsidR="0025075F">
        <w:rPr>
          <w:szCs w:val="20"/>
          <w:lang w:eastAsia="da-DK"/>
        </w:rPr>
        <w:t>b</w:t>
      </w:r>
      <w:r w:rsidR="0025075F">
        <w:rPr>
          <w:szCs w:val="20"/>
          <w:lang w:eastAsia="da-DK"/>
        </w:rPr>
        <w:t>ler og reaktor</w:t>
      </w:r>
      <w:r w:rsidR="00287B72">
        <w:rPr>
          <w:szCs w:val="20"/>
          <w:lang w:eastAsia="da-DK"/>
        </w:rPr>
        <w:t>.</w:t>
      </w:r>
    </w:p>
    <w:p w14:paraId="47BD3FE6" w14:textId="77777777" w:rsidR="000941F3" w:rsidRDefault="000941F3" w:rsidP="00834B1D">
      <w:pPr>
        <w:rPr>
          <w:szCs w:val="20"/>
          <w:lang w:eastAsia="da-DK"/>
        </w:rPr>
      </w:pPr>
    </w:p>
    <w:p w14:paraId="25BA4F57" w14:textId="1AF2DEB9" w:rsidR="00834B1D" w:rsidRPr="00FD4D96" w:rsidRDefault="00287B72" w:rsidP="00834B1D">
      <w:pPr>
        <w:rPr>
          <w:szCs w:val="20"/>
          <w:lang w:eastAsia="da-DK"/>
        </w:rPr>
      </w:pPr>
      <w:r>
        <w:rPr>
          <w:szCs w:val="20"/>
          <w:lang w:eastAsia="da-DK"/>
        </w:rPr>
        <w:t xml:space="preserve">I de tilfælde hvor kablet mellem Lem Kær og Stoustrup er nødvendigt udvides </w:t>
      </w:r>
      <w:r w:rsidR="000941F3">
        <w:rPr>
          <w:szCs w:val="20"/>
          <w:lang w:eastAsia="da-DK"/>
        </w:rPr>
        <w:t>150 kV stationen i Stoustrup</w:t>
      </w:r>
      <w:r w:rsidR="0025075F">
        <w:rPr>
          <w:szCs w:val="20"/>
          <w:lang w:eastAsia="da-DK"/>
        </w:rPr>
        <w:t xml:space="preserve"> </w:t>
      </w:r>
      <w:r w:rsidR="000941F3">
        <w:rPr>
          <w:szCs w:val="20"/>
          <w:lang w:eastAsia="da-DK"/>
        </w:rPr>
        <w:t>med 2 felter</w:t>
      </w:r>
      <w:r w:rsidR="008A74FF">
        <w:rPr>
          <w:szCs w:val="20"/>
          <w:lang w:eastAsia="da-DK"/>
        </w:rPr>
        <w:t xml:space="preserve"> og ombygges til dobbelt samleskinne</w:t>
      </w:r>
      <w:r w:rsidR="000941F3">
        <w:rPr>
          <w:szCs w:val="20"/>
          <w:lang w:eastAsia="da-DK"/>
        </w:rPr>
        <w:t>.</w:t>
      </w:r>
    </w:p>
    <w:p w14:paraId="77827373" w14:textId="77777777" w:rsidR="00834B1D" w:rsidRPr="00FD4D96" w:rsidRDefault="00834B1D" w:rsidP="00834B1D">
      <w:pPr>
        <w:rPr>
          <w:szCs w:val="20"/>
          <w:lang w:eastAsia="da-DK"/>
        </w:rPr>
      </w:pPr>
    </w:p>
    <w:p w14:paraId="6294017B" w14:textId="4B057D71" w:rsidR="00834B1D" w:rsidRPr="00FD4D96" w:rsidRDefault="00130552" w:rsidP="00834B1D">
      <w:pPr>
        <w:rPr>
          <w:szCs w:val="20"/>
          <w:lang w:eastAsia="da-DK"/>
        </w:rPr>
      </w:pPr>
      <w:r>
        <w:rPr>
          <w:szCs w:val="20"/>
          <w:lang w:eastAsia="da-DK"/>
        </w:rPr>
        <w:t>Standardkoncept</w:t>
      </w:r>
      <w:r w:rsidR="00834B1D" w:rsidRPr="00FD4D96">
        <w:rPr>
          <w:szCs w:val="20"/>
          <w:lang w:eastAsia="da-DK"/>
        </w:rPr>
        <w:t xml:space="preserve"> 1b:</w:t>
      </w:r>
    </w:p>
    <w:p w14:paraId="0703D327" w14:textId="38C8284E" w:rsidR="00050EC1" w:rsidRDefault="00834B1D" w:rsidP="00834B1D">
      <w:pPr>
        <w:rPr>
          <w:szCs w:val="20"/>
          <w:lang w:eastAsia="da-DK"/>
        </w:rPr>
      </w:pPr>
      <w:r w:rsidRPr="00FD4D96">
        <w:rPr>
          <w:szCs w:val="20"/>
          <w:lang w:eastAsia="da-DK"/>
        </w:rPr>
        <w:t xml:space="preserve">Der etableres </w:t>
      </w:r>
      <w:r w:rsidR="00050EC1">
        <w:rPr>
          <w:szCs w:val="20"/>
          <w:lang w:eastAsia="da-DK"/>
        </w:rPr>
        <w:t>1-2</w:t>
      </w:r>
      <w:r>
        <w:rPr>
          <w:szCs w:val="20"/>
          <w:lang w:eastAsia="da-DK"/>
        </w:rPr>
        <w:t xml:space="preserve"> stk.</w:t>
      </w:r>
      <w:r w:rsidRPr="00FD4D96">
        <w:rPr>
          <w:szCs w:val="20"/>
          <w:lang w:eastAsia="da-DK"/>
        </w:rPr>
        <w:t xml:space="preserve"> 60 kV kabler til </w:t>
      </w:r>
      <w:r w:rsidR="005115AA">
        <w:rPr>
          <w:szCs w:val="20"/>
          <w:lang w:eastAsia="da-DK"/>
        </w:rPr>
        <w:t>Lem Kær</w:t>
      </w:r>
      <w:r w:rsidRPr="00FD4D96">
        <w:rPr>
          <w:szCs w:val="20"/>
          <w:lang w:eastAsia="da-DK"/>
        </w:rPr>
        <w:t xml:space="preserve"> </w:t>
      </w:r>
      <w:r>
        <w:rPr>
          <w:szCs w:val="20"/>
          <w:lang w:eastAsia="da-DK"/>
        </w:rPr>
        <w:t>station</w:t>
      </w:r>
      <w:r w:rsidR="005115AA">
        <w:rPr>
          <w:szCs w:val="20"/>
          <w:lang w:eastAsia="da-DK"/>
        </w:rPr>
        <w:t xml:space="preserve"> fra</w:t>
      </w:r>
      <w:r w:rsidR="0025075F">
        <w:rPr>
          <w:szCs w:val="20"/>
          <w:lang w:eastAsia="da-DK"/>
        </w:rPr>
        <w:t xml:space="preserve"> den</w:t>
      </w:r>
      <w:r w:rsidR="005115AA">
        <w:rPr>
          <w:szCs w:val="20"/>
          <w:lang w:eastAsia="da-DK"/>
        </w:rPr>
        <w:t xml:space="preserve"> </w:t>
      </w:r>
      <w:r>
        <w:rPr>
          <w:szCs w:val="20"/>
          <w:lang w:eastAsia="da-DK"/>
        </w:rPr>
        <w:t>fremskudte stat</w:t>
      </w:r>
      <w:r>
        <w:rPr>
          <w:szCs w:val="20"/>
          <w:lang w:eastAsia="da-DK"/>
        </w:rPr>
        <w:t>i</w:t>
      </w:r>
      <w:r>
        <w:rPr>
          <w:szCs w:val="20"/>
          <w:lang w:eastAsia="da-DK"/>
        </w:rPr>
        <w:t>on</w:t>
      </w:r>
      <w:r w:rsidR="005115AA">
        <w:rPr>
          <w:szCs w:val="20"/>
          <w:lang w:eastAsia="da-DK"/>
        </w:rPr>
        <w:t xml:space="preserve"> ved Holmsland</w:t>
      </w:r>
      <w:r w:rsidRPr="00FD4D96">
        <w:rPr>
          <w:szCs w:val="20"/>
          <w:lang w:eastAsia="da-DK"/>
        </w:rPr>
        <w:t xml:space="preserve">. </w:t>
      </w:r>
      <w:r w:rsidR="00543753">
        <w:rPr>
          <w:szCs w:val="20"/>
          <w:lang w:eastAsia="da-DK"/>
        </w:rPr>
        <w:t xml:space="preserve">Til kompensering af kablerne opstilles </w:t>
      </w:r>
      <w:r w:rsidR="00050EC1">
        <w:rPr>
          <w:szCs w:val="20"/>
          <w:lang w:eastAsia="da-DK"/>
        </w:rPr>
        <w:t>en</w:t>
      </w:r>
      <w:r w:rsidR="00543753">
        <w:rPr>
          <w:szCs w:val="20"/>
          <w:lang w:eastAsia="da-DK"/>
        </w:rPr>
        <w:t xml:space="preserve"> 40 M</w:t>
      </w:r>
      <w:r w:rsidR="00050EC1">
        <w:rPr>
          <w:szCs w:val="20"/>
          <w:lang w:eastAsia="da-DK"/>
        </w:rPr>
        <w:t>va</w:t>
      </w:r>
      <w:r w:rsidR="00543753">
        <w:rPr>
          <w:szCs w:val="20"/>
          <w:lang w:eastAsia="da-DK"/>
        </w:rPr>
        <w:t>r reaktor i Lem Kær og Stoustrup. D</w:t>
      </w:r>
      <w:r w:rsidRPr="00FD4D96">
        <w:rPr>
          <w:szCs w:val="20"/>
          <w:lang w:eastAsia="da-DK"/>
        </w:rPr>
        <w:t>et eksisterende 60 kV a</w:t>
      </w:r>
      <w:r>
        <w:rPr>
          <w:szCs w:val="20"/>
          <w:lang w:eastAsia="da-DK"/>
        </w:rPr>
        <w:t>nlæg</w:t>
      </w:r>
      <w:r w:rsidR="00BF050C">
        <w:rPr>
          <w:szCs w:val="20"/>
          <w:lang w:eastAsia="da-DK"/>
        </w:rPr>
        <w:t xml:space="preserve"> i Lem K</w:t>
      </w:r>
      <w:r w:rsidR="00543753">
        <w:rPr>
          <w:szCs w:val="20"/>
          <w:lang w:eastAsia="da-DK"/>
        </w:rPr>
        <w:t>ær</w:t>
      </w:r>
      <w:r>
        <w:rPr>
          <w:szCs w:val="20"/>
          <w:lang w:eastAsia="da-DK"/>
        </w:rPr>
        <w:t xml:space="preserve"> udvides tilsv</w:t>
      </w:r>
      <w:r>
        <w:rPr>
          <w:szCs w:val="20"/>
          <w:lang w:eastAsia="da-DK"/>
        </w:rPr>
        <w:t>a</w:t>
      </w:r>
      <w:r>
        <w:rPr>
          <w:szCs w:val="20"/>
          <w:lang w:eastAsia="da-DK"/>
        </w:rPr>
        <w:t>ren</w:t>
      </w:r>
      <w:r w:rsidR="00543753">
        <w:rPr>
          <w:szCs w:val="20"/>
          <w:lang w:eastAsia="da-DK"/>
        </w:rPr>
        <w:t>de med de nødvendige nye felter</w:t>
      </w:r>
      <w:r w:rsidRPr="00FD4D96">
        <w:rPr>
          <w:szCs w:val="20"/>
          <w:lang w:eastAsia="da-DK"/>
        </w:rPr>
        <w:t>.</w:t>
      </w:r>
      <w:r>
        <w:rPr>
          <w:szCs w:val="20"/>
          <w:lang w:eastAsia="da-DK"/>
        </w:rPr>
        <w:t xml:space="preserve"> </w:t>
      </w:r>
    </w:p>
    <w:p w14:paraId="71BF0775" w14:textId="77777777" w:rsidR="00050EC1" w:rsidRDefault="00050EC1" w:rsidP="00834B1D">
      <w:pPr>
        <w:rPr>
          <w:szCs w:val="20"/>
          <w:lang w:eastAsia="da-DK"/>
        </w:rPr>
      </w:pPr>
    </w:p>
    <w:p w14:paraId="6309AB84" w14:textId="52608DCA" w:rsidR="00834B1D" w:rsidRPr="00FD4D96" w:rsidRDefault="0025075F" w:rsidP="00834B1D">
      <w:pPr>
        <w:rPr>
          <w:szCs w:val="20"/>
          <w:lang w:eastAsia="da-DK"/>
        </w:rPr>
      </w:pPr>
      <w:r>
        <w:rPr>
          <w:szCs w:val="20"/>
          <w:lang w:eastAsia="da-DK"/>
        </w:rPr>
        <w:t xml:space="preserve">På 150 kV niveau udvides både Lem Kær og Stoustrup med </w:t>
      </w:r>
      <w:r w:rsidR="00050EC1">
        <w:rPr>
          <w:szCs w:val="20"/>
          <w:lang w:eastAsia="da-DK"/>
        </w:rPr>
        <w:t>felter til tilslutning af reaktorer og kabelforbindelsen mellem de to stationer.</w:t>
      </w:r>
    </w:p>
    <w:p w14:paraId="20CA023C" w14:textId="77777777" w:rsidR="00FE3D5E" w:rsidRDefault="00FE3D5E" w:rsidP="00834B1D">
      <w:pPr>
        <w:rPr>
          <w:szCs w:val="20"/>
          <w:lang w:eastAsia="da-DK"/>
        </w:rPr>
      </w:pPr>
    </w:p>
    <w:p w14:paraId="4A968856" w14:textId="17F28D62" w:rsidR="00834B1D" w:rsidRPr="00FD4D96" w:rsidRDefault="00130552" w:rsidP="00834B1D">
      <w:pPr>
        <w:pStyle w:val="Overskrift4"/>
        <w:rPr>
          <w:lang w:eastAsia="da-DK"/>
        </w:rPr>
      </w:pPr>
      <w:r>
        <w:rPr>
          <w:lang w:eastAsia="da-DK"/>
        </w:rPr>
        <w:t>Standardkoncept</w:t>
      </w:r>
      <w:r w:rsidR="00834B1D" w:rsidRPr="00FD4D96">
        <w:rPr>
          <w:lang w:eastAsia="da-DK"/>
        </w:rPr>
        <w:t xml:space="preserve"> 2</w:t>
      </w:r>
    </w:p>
    <w:p w14:paraId="0BF93771" w14:textId="2727CEF2" w:rsidR="00834B1D" w:rsidRPr="001504DB" w:rsidRDefault="00834B1D" w:rsidP="00406AAB">
      <w:pPr>
        <w:rPr>
          <w:b/>
          <w:sz w:val="24"/>
        </w:rPr>
      </w:pPr>
      <w:r w:rsidRPr="00FD4D96">
        <w:rPr>
          <w:szCs w:val="20"/>
          <w:lang w:eastAsia="da-DK"/>
        </w:rPr>
        <w:t xml:space="preserve">33 kV kabler fra </w:t>
      </w:r>
      <w:r w:rsidR="00BD4A0E">
        <w:rPr>
          <w:szCs w:val="20"/>
          <w:lang w:eastAsia="da-DK"/>
        </w:rPr>
        <w:t>havmølle</w:t>
      </w:r>
      <w:r w:rsidRPr="00FD4D96">
        <w:rPr>
          <w:szCs w:val="20"/>
          <w:lang w:eastAsia="da-DK"/>
        </w:rPr>
        <w:t>parken føres</w:t>
      </w:r>
      <w:r w:rsidR="00543753">
        <w:rPr>
          <w:szCs w:val="20"/>
          <w:lang w:eastAsia="da-DK"/>
        </w:rPr>
        <w:t xml:space="preserve"> via det sydlige ilandføringspunkt og Holmsland </w:t>
      </w:r>
      <w:r w:rsidRPr="00FD4D96">
        <w:rPr>
          <w:szCs w:val="20"/>
          <w:lang w:eastAsia="da-DK"/>
        </w:rPr>
        <w:t xml:space="preserve">til den eksisterende station i </w:t>
      </w:r>
      <w:r w:rsidR="00543753">
        <w:rPr>
          <w:szCs w:val="20"/>
          <w:lang w:eastAsia="da-DK"/>
        </w:rPr>
        <w:t>Lem Kær</w:t>
      </w:r>
      <w:r w:rsidRPr="00FD4D96">
        <w:rPr>
          <w:szCs w:val="20"/>
          <w:lang w:eastAsia="da-DK"/>
        </w:rPr>
        <w:t>, hvor der</w:t>
      </w:r>
      <w:r>
        <w:rPr>
          <w:szCs w:val="20"/>
          <w:lang w:eastAsia="da-DK"/>
        </w:rPr>
        <w:t xml:space="preserve"> på stationsarealet</w:t>
      </w:r>
      <w:r w:rsidRPr="00FD4D96">
        <w:rPr>
          <w:szCs w:val="20"/>
          <w:lang w:eastAsia="da-DK"/>
        </w:rPr>
        <w:t xml:space="preserve"> etableres transformering til 150 kV som beskrevet i</w:t>
      </w:r>
      <w:r w:rsidR="001504DB">
        <w:rPr>
          <w:szCs w:val="20"/>
          <w:lang w:eastAsia="da-DK"/>
        </w:rPr>
        <w:t xml:space="preserve"> </w:t>
      </w:r>
      <w:r w:rsidR="00C71FCE">
        <w:rPr>
          <w:szCs w:val="20"/>
          <w:lang w:eastAsia="da-DK"/>
        </w:rPr>
        <w:fldChar w:fldCharType="begin"/>
      </w:r>
      <w:r w:rsidR="00C71FCE">
        <w:rPr>
          <w:szCs w:val="20"/>
          <w:lang w:eastAsia="da-DK"/>
        </w:rPr>
        <w:instrText xml:space="preserve"> REF _Ref397321651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sidR="00684292">
        <w:rPr>
          <w:szCs w:val="20"/>
          <w:lang w:eastAsia="da-DK"/>
        </w:rPr>
        <w:t>, afsnit</w:t>
      </w:r>
      <w:r w:rsidRPr="00FD4D96">
        <w:rPr>
          <w:szCs w:val="20"/>
          <w:lang w:eastAsia="da-DK"/>
        </w:rPr>
        <w:t xml:space="preserve"> </w:t>
      </w:r>
      <w:r w:rsidR="00684292">
        <w:rPr>
          <w:szCs w:val="20"/>
          <w:lang w:eastAsia="da-DK"/>
        </w:rPr>
        <w:fldChar w:fldCharType="begin"/>
      </w:r>
      <w:r w:rsidR="00684292">
        <w:rPr>
          <w:szCs w:val="20"/>
          <w:lang w:eastAsia="da-DK"/>
        </w:rPr>
        <w:instrText xml:space="preserve"> REF _Ref392537555 \r \h </w:instrText>
      </w:r>
      <w:r w:rsidR="00684292">
        <w:rPr>
          <w:szCs w:val="20"/>
          <w:lang w:eastAsia="da-DK"/>
        </w:rPr>
      </w:r>
      <w:r w:rsidR="00684292">
        <w:rPr>
          <w:szCs w:val="20"/>
          <w:lang w:eastAsia="da-DK"/>
        </w:rPr>
        <w:fldChar w:fldCharType="separate"/>
      </w:r>
      <w:r w:rsidR="00901D9E">
        <w:rPr>
          <w:szCs w:val="20"/>
          <w:lang w:eastAsia="da-DK"/>
        </w:rPr>
        <w:t>9.2</w:t>
      </w:r>
      <w:r w:rsidR="00684292">
        <w:rPr>
          <w:szCs w:val="20"/>
          <w:lang w:eastAsia="da-DK"/>
        </w:rPr>
        <w:fldChar w:fldCharType="end"/>
      </w:r>
      <w:r w:rsidRPr="00FD4D96">
        <w:rPr>
          <w:szCs w:val="20"/>
          <w:lang w:eastAsia="da-DK"/>
        </w:rPr>
        <w:t>.</w:t>
      </w:r>
      <w:r w:rsidR="0025075F">
        <w:rPr>
          <w:szCs w:val="20"/>
          <w:lang w:eastAsia="da-DK"/>
        </w:rPr>
        <w:t xml:space="preserve"> Til ko</w:t>
      </w:r>
      <w:r w:rsidR="0025075F">
        <w:rPr>
          <w:szCs w:val="20"/>
          <w:lang w:eastAsia="da-DK"/>
        </w:rPr>
        <w:t>m</w:t>
      </w:r>
      <w:r w:rsidR="0025075F">
        <w:rPr>
          <w:szCs w:val="20"/>
          <w:lang w:eastAsia="da-DK"/>
        </w:rPr>
        <w:t>pensering opstilles 40 M</w:t>
      </w:r>
      <w:r w:rsidR="00FD5084">
        <w:rPr>
          <w:szCs w:val="20"/>
          <w:lang w:eastAsia="da-DK"/>
        </w:rPr>
        <w:t>va</w:t>
      </w:r>
      <w:r w:rsidR="0025075F">
        <w:rPr>
          <w:szCs w:val="20"/>
          <w:lang w:eastAsia="da-DK"/>
        </w:rPr>
        <w:t>r reaktorer i Lem Kær og Stoust</w:t>
      </w:r>
      <w:r w:rsidR="001A5EC5">
        <w:rPr>
          <w:szCs w:val="20"/>
          <w:lang w:eastAsia="da-DK"/>
        </w:rPr>
        <w:t>r</w:t>
      </w:r>
      <w:r w:rsidR="0025075F">
        <w:rPr>
          <w:szCs w:val="20"/>
          <w:lang w:eastAsia="da-DK"/>
        </w:rPr>
        <w:t>up</w:t>
      </w:r>
      <w:r w:rsidR="001A5EC5">
        <w:rPr>
          <w:szCs w:val="20"/>
          <w:lang w:eastAsia="da-DK"/>
        </w:rPr>
        <w:t>.</w:t>
      </w:r>
      <w:r w:rsidRPr="00FD4D96">
        <w:rPr>
          <w:szCs w:val="20"/>
          <w:lang w:eastAsia="da-DK"/>
        </w:rPr>
        <w:t xml:space="preserve"> Det eksisterende 150 kV anlæg i </w:t>
      </w:r>
      <w:r w:rsidR="0025075F">
        <w:rPr>
          <w:szCs w:val="20"/>
          <w:lang w:eastAsia="da-DK"/>
        </w:rPr>
        <w:t>Lem K</w:t>
      </w:r>
      <w:r w:rsidR="00543753">
        <w:rPr>
          <w:szCs w:val="20"/>
          <w:lang w:eastAsia="da-DK"/>
        </w:rPr>
        <w:t>ær</w:t>
      </w:r>
      <w:r w:rsidRPr="00FD4D96">
        <w:rPr>
          <w:szCs w:val="20"/>
          <w:lang w:eastAsia="da-DK"/>
        </w:rPr>
        <w:t xml:space="preserve"> skal udvides med </w:t>
      </w:r>
      <w:r>
        <w:rPr>
          <w:szCs w:val="20"/>
          <w:lang w:eastAsia="da-DK"/>
        </w:rPr>
        <w:t>nye 150 kV felter for tilslutning af det nødvendige antal 150/33 kV transformere</w:t>
      </w:r>
      <w:r w:rsidR="0025075F">
        <w:rPr>
          <w:szCs w:val="20"/>
          <w:lang w:eastAsia="da-DK"/>
        </w:rPr>
        <w:t>, reaktor samt kabel mod Stou</w:t>
      </w:r>
      <w:r w:rsidR="00FD5084">
        <w:rPr>
          <w:szCs w:val="20"/>
          <w:lang w:eastAsia="da-DK"/>
        </w:rPr>
        <w:t>s</w:t>
      </w:r>
      <w:r w:rsidR="0025075F">
        <w:rPr>
          <w:szCs w:val="20"/>
          <w:lang w:eastAsia="da-DK"/>
        </w:rPr>
        <w:t>trup</w:t>
      </w:r>
      <w:r>
        <w:rPr>
          <w:szCs w:val="20"/>
          <w:lang w:eastAsia="da-DK"/>
        </w:rPr>
        <w:t>.</w:t>
      </w:r>
    </w:p>
    <w:p w14:paraId="28CE9BED" w14:textId="77777777" w:rsidR="000B5086" w:rsidRDefault="000B5086" w:rsidP="00834B1D">
      <w:pPr>
        <w:rPr>
          <w:szCs w:val="20"/>
          <w:lang w:eastAsia="da-DK"/>
        </w:rPr>
      </w:pPr>
    </w:p>
    <w:p w14:paraId="194094AA" w14:textId="4381BE2A" w:rsidR="000B5086" w:rsidRPr="00FD4D96" w:rsidRDefault="000B5086" w:rsidP="00834B1D">
      <w:pPr>
        <w:rPr>
          <w:szCs w:val="20"/>
          <w:lang w:eastAsia="da-DK"/>
        </w:rPr>
      </w:pPr>
      <w:r>
        <w:rPr>
          <w:szCs w:val="20"/>
          <w:lang w:eastAsia="da-DK"/>
        </w:rPr>
        <w:t>150 kV stationen i Stoustrup</w:t>
      </w:r>
      <w:r w:rsidR="001A5EC5">
        <w:rPr>
          <w:szCs w:val="20"/>
          <w:lang w:eastAsia="da-DK"/>
        </w:rPr>
        <w:t xml:space="preserve"> udvides</w:t>
      </w:r>
      <w:r>
        <w:rPr>
          <w:szCs w:val="20"/>
          <w:lang w:eastAsia="da-DK"/>
        </w:rPr>
        <w:t xml:space="preserve"> tilsva</w:t>
      </w:r>
      <w:r w:rsidR="001A5EC5">
        <w:rPr>
          <w:szCs w:val="20"/>
          <w:lang w:eastAsia="da-DK"/>
        </w:rPr>
        <w:t xml:space="preserve">rende med </w:t>
      </w:r>
      <w:r>
        <w:rPr>
          <w:szCs w:val="20"/>
          <w:lang w:eastAsia="da-DK"/>
        </w:rPr>
        <w:t>2 felter og o</w:t>
      </w:r>
      <w:r w:rsidR="00FD5084">
        <w:rPr>
          <w:szCs w:val="20"/>
          <w:lang w:eastAsia="da-DK"/>
        </w:rPr>
        <w:t>mbygges til dobbelt samleskinne i de tilfælde, hvor kablet mellem Lem Kær og Stoustrup er nødvendigt.</w:t>
      </w:r>
    </w:p>
    <w:p w14:paraId="00C48E7E" w14:textId="77777777" w:rsidR="00FE3D5E" w:rsidRPr="00FD4D96" w:rsidRDefault="00FE3D5E" w:rsidP="00834B1D">
      <w:pPr>
        <w:rPr>
          <w:szCs w:val="20"/>
          <w:lang w:eastAsia="da-DK"/>
        </w:rPr>
      </w:pPr>
    </w:p>
    <w:p w14:paraId="49E18293" w14:textId="1874EEF9" w:rsidR="00834B1D" w:rsidRPr="00FD4D96" w:rsidRDefault="00130552" w:rsidP="00834B1D">
      <w:pPr>
        <w:pStyle w:val="Overskrift4"/>
        <w:rPr>
          <w:lang w:eastAsia="da-DK"/>
        </w:rPr>
      </w:pPr>
      <w:r>
        <w:rPr>
          <w:lang w:eastAsia="da-DK"/>
        </w:rPr>
        <w:t>Standardkoncept</w:t>
      </w:r>
      <w:r w:rsidR="00834B1D" w:rsidRPr="00FD4D96">
        <w:rPr>
          <w:lang w:eastAsia="da-DK"/>
        </w:rPr>
        <w:t xml:space="preserve"> 3</w:t>
      </w:r>
    </w:p>
    <w:p w14:paraId="6B5B1EB0" w14:textId="3754E946" w:rsidR="00834B1D" w:rsidRPr="00F37EC6" w:rsidRDefault="00834B1D" w:rsidP="00272684">
      <w:pPr>
        <w:rPr>
          <w:b/>
          <w:sz w:val="24"/>
        </w:rPr>
      </w:pPr>
      <w:r w:rsidRPr="00FD4D96">
        <w:rPr>
          <w:szCs w:val="20"/>
          <w:lang w:eastAsia="da-DK"/>
        </w:rPr>
        <w:t xml:space="preserve">33 kV kabler fra </w:t>
      </w:r>
      <w:r w:rsidR="00BD4A0E">
        <w:rPr>
          <w:szCs w:val="20"/>
          <w:lang w:eastAsia="da-DK"/>
        </w:rPr>
        <w:t>havmølle</w:t>
      </w:r>
      <w:r w:rsidRPr="00FD4D96">
        <w:rPr>
          <w:szCs w:val="20"/>
          <w:lang w:eastAsia="da-DK"/>
        </w:rPr>
        <w:t>parken føres</w:t>
      </w:r>
      <w:r w:rsidR="00543753">
        <w:rPr>
          <w:szCs w:val="20"/>
          <w:lang w:eastAsia="da-DK"/>
        </w:rPr>
        <w:t xml:space="preserve"> via det sydlige ilandføringspunkt og Holmsland</w:t>
      </w:r>
      <w:r w:rsidRPr="00FD4D96">
        <w:rPr>
          <w:szCs w:val="20"/>
          <w:lang w:eastAsia="da-DK"/>
        </w:rPr>
        <w:t xml:space="preserve"> helt til den eksisterende</w:t>
      </w:r>
      <w:r w:rsidR="00543753">
        <w:rPr>
          <w:szCs w:val="20"/>
          <w:lang w:eastAsia="da-DK"/>
        </w:rPr>
        <w:t xml:space="preserve"> 60 kV</w:t>
      </w:r>
      <w:r w:rsidRPr="00FD4D96">
        <w:rPr>
          <w:szCs w:val="20"/>
          <w:lang w:eastAsia="da-DK"/>
        </w:rPr>
        <w:t xml:space="preserve"> station i </w:t>
      </w:r>
      <w:r w:rsidR="00FD5084">
        <w:rPr>
          <w:szCs w:val="20"/>
          <w:lang w:eastAsia="da-DK"/>
        </w:rPr>
        <w:t>Lem K</w:t>
      </w:r>
      <w:r w:rsidR="00543753">
        <w:rPr>
          <w:szCs w:val="20"/>
          <w:lang w:eastAsia="da-DK"/>
        </w:rPr>
        <w:t>ær</w:t>
      </w:r>
      <w:r w:rsidRPr="00FD4D96">
        <w:rPr>
          <w:szCs w:val="20"/>
          <w:lang w:eastAsia="da-DK"/>
        </w:rPr>
        <w:t>, hvor der etableres transformering til 60 kV som beskrevet i</w:t>
      </w:r>
      <w:r w:rsidR="00C71FCE">
        <w:rPr>
          <w:szCs w:val="20"/>
          <w:lang w:eastAsia="da-DK"/>
        </w:rPr>
        <w:t xml:space="preserve"> </w:t>
      </w:r>
      <w:r w:rsidR="00C71FCE">
        <w:rPr>
          <w:szCs w:val="20"/>
          <w:lang w:eastAsia="da-DK"/>
        </w:rPr>
        <w:fldChar w:fldCharType="begin"/>
      </w:r>
      <w:r w:rsidR="00C71FCE">
        <w:rPr>
          <w:szCs w:val="20"/>
          <w:lang w:eastAsia="da-DK"/>
        </w:rPr>
        <w:instrText xml:space="preserve"> REF _Ref397321672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sidR="00684292">
        <w:rPr>
          <w:szCs w:val="20"/>
          <w:lang w:eastAsia="da-DK"/>
        </w:rPr>
        <w:t xml:space="preserve">, afsnit </w:t>
      </w:r>
      <w:r w:rsidR="00684292">
        <w:rPr>
          <w:szCs w:val="20"/>
          <w:lang w:eastAsia="da-DK"/>
        </w:rPr>
        <w:fldChar w:fldCharType="begin"/>
      </w:r>
      <w:r w:rsidR="00684292">
        <w:rPr>
          <w:szCs w:val="20"/>
          <w:lang w:eastAsia="da-DK"/>
        </w:rPr>
        <w:instrText xml:space="preserve"> REF _Ref392537669 \r \h </w:instrText>
      </w:r>
      <w:r w:rsidR="00684292">
        <w:rPr>
          <w:szCs w:val="20"/>
          <w:lang w:eastAsia="da-DK"/>
        </w:rPr>
      </w:r>
      <w:r w:rsidR="00684292">
        <w:rPr>
          <w:szCs w:val="20"/>
          <w:lang w:eastAsia="da-DK"/>
        </w:rPr>
        <w:fldChar w:fldCharType="separate"/>
      </w:r>
      <w:r w:rsidR="00901D9E">
        <w:rPr>
          <w:szCs w:val="20"/>
          <w:lang w:eastAsia="da-DK"/>
        </w:rPr>
        <w:t>9.3</w:t>
      </w:r>
      <w:r w:rsidR="00684292">
        <w:rPr>
          <w:szCs w:val="20"/>
          <w:lang w:eastAsia="da-DK"/>
        </w:rPr>
        <w:fldChar w:fldCharType="end"/>
      </w:r>
      <w:r w:rsidRPr="00FD4D96">
        <w:rPr>
          <w:szCs w:val="20"/>
          <w:lang w:eastAsia="da-DK"/>
        </w:rPr>
        <w:t>.</w:t>
      </w:r>
      <w:r w:rsidR="001A5EC5" w:rsidRPr="001A5EC5">
        <w:rPr>
          <w:szCs w:val="20"/>
          <w:lang w:eastAsia="da-DK"/>
        </w:rPr>
        <w:t xml:space="preserve"> </w:t>
      </w:r>
      <w:r w:rsidR="001A5EC5">
        <w:rPr>
          <w:szCs w:val="20"/>
          <w:lang w:eastAsia="da-DK"/>
        </w:rPr>
        <w:t>Til kompensering af kablerne opstilles 40 M</w:t>
      </w:r>
      <w:r w:rsidR="00FD5084">
        <w:rPr>
          <w:szCs w:val="20"/>
          <w:lang w:eastAsia="da-DK"/>
        </w:rPr>
        <w:t>va</w:t>
      </w:r>
      <w:r w:rsidR="001A5EC5">
        <w:rPr>
          <w:szCs w:val="20"/>
          <w:lang w:eastAsia="da-DK"/>
        </w:rPr>
        <w:t>r reaktorer i Lem Kær og i Stoustrup.</w:t>
      </w:r>
      <w:r w:rsidRPr="00FD4D96">
        <w:rPr>
          <w:szCs w:val="20"/>
          <w:lang w:eastAsia="da-DK"/>
        </w:rPr>
        <w:t xml:space="preserve"> </w:t>
      </w:r>
      <w:r>
        <w:rPr>
          <w:szCs w:val="20"/>
          <w:lang w:eastAsia="da-DK"/>
        </w:rPr>
        <w:t xml:space="preserve">Den eksisterende 60 kV station udvides </w:t>
      </w:r>
      <w:r w:rsidR="001A5EC5">
        <w:rPr>
          <w:szCs w:val="20"/>
          <w:lang w:eastAsia="da-DK"/>
        </w:rPr>
        <w:t>med det nødvendige antal felter, og på 150 kV niveau i Lem Kær etableres 2 nye felter til reaktor og kabel mod Stoustrup.</w:t>
      </w:r>
    </w:p>
    <w:p w14:paraId="78C69A97" w14:textId="77777777" w:rsidR="000B5086" w:rsidRDefault="000B5086" w:rsidP="00272684">
      <w:pPr>
        <w:rPr>
          <w:szCs w:val="20"/>
          <w:lang w:eastAsia="da-DK"/>
        </w:rPr>
      </w:pPr>
    </w:p>
    <w:p w14:paraId="3BDBCD7F" w14:textId="7A675919" w:rsidR="00FD5084" w:rsidRPr="00FD4D96" w:rsidRDefault="000B5086" w:rsidP="00272684">
      <w:pPr>
        <w:rPr>
          <w:szCs w:val="20"/>
          <w:lang w:eastAsia="da-DK"/>
        </w:rPr>
      </w:pPr>
      <w:r>
        <w:rPr>
          <w:szCs w:val="20"/>
          <w:lang w:eastAsia="da-DK"/>
        </w:rPr>
        <w:t>150 kV stationen i Stoustrup</w:t>
      </w:r>
      <w:r w:rsidR="001A5EC5">
        <w:rPr>
          <w:szCs w:val="20"/>
          <w:lang w:eastAsia="da-DK"/>
        </w:rPr>
        <w:t xml:space="preserve"> udvides</w:t>
      </w:r>
      <w:r>
        <w:rPr>
          <w:szCs w:val="20"/>
          <w:lang w:eastAsia="da-DK"/>
        </w:rPr>
        <w:t xml:space="preserve"> tilsva</w:t>
      </w:r>
      <w:r w:rsidR="001A5EC5">
        <w:rPr>
          <w:szCs w:val="20"/>
          <w:lang w:eastAsia="da-DK"/>
        </w:rPr>
        <w:t xml:space="preserve">rende med </w:t>
      </w:r>
      <w:r>
        <w:rPr>
          <w:szCs w:val="20"/>
          <w:lang w:eastAsia="da-DK"/>
        </w:rPr>
        <w:t>2 felter og o</w:t>
      </w:r>
      <w:r w:rsidR="00FD5084">
        <w:rPr>
          <w:szCs w:val="20"/>
          <w:lang w:eastAsia="da-DK"/>
        </w:rPr>
        <w:t>mbygges til dobbelt samleskinne</w:t>
      </w:r>
      <w:r w:rsidR="00FD5084" w:rsidRPr="00FD5084">
        <w:rPr>
          <w:szCs w:val="20"/>
          <w:lang w:eastAsia="da-DK"/>
        </w:rPr>
        <w:t xml:space="preserve"> </w:t>
      </w:r>
      <w:r w:rsidR="00FD5084">
        <w:rPr>
          <w:szCs w:val="20"/>
          <w:lang w:eastAsia="da-DK"/>
        </w:rPr>
        <w:t>i de tilfælde, hvor kablet mellem Lem Kær og Stoustrup er nødvendigt.</w:t>
      </w:r>
    </w:p>
    <w:p w14:paraId="4FBFDD72" w14:textId="77777777" w:rsidR="00FE3D5E" w:rsidRPr="00FD4D96" w:rsidRDefault="00FE3D5E" w:rsidP="00272684">
      <w:pPr>
        <w:rPr>
          <w:szCs w:val="20"/>
          <w:lang w:eastAsia="da-DK"/>
        </w:rPr>
      </w:pPr>
    </w:p>
    <w:p w14:paraId="3D62BD86" w14:textId="048BBDE5" w:rsidR="00834B1D" w:rsidRPr="00FD4D96" w:rsidRDefault="00130552" w:rsidP="00834B1D">
      <w:pPr>
        <w:pStyle w:val="Overskrift4"/>
        <w:rPr>
          <w:lang w:eastAsia="da-DK"/>
        </w:rPr>
      </w:pPr>
      <w:r>
        <w:rPr>
          <w:lang w:eastAsia="da-DK"/>
        </w:rPr>
        <w:t>Standardkoncept</w:t>
      </w:r>
      <w:r w:rsidR="00834B1D" w:rsidRPr="00FD4D96">
        <w:rPr>
          <w:lang w:eastAsia="da-DK"/>
        </w:rPr>
        <w:t xml:space="preserve"> 4</w:t>
      </w:r>
    </w:p>
    <w:p w14:paraId="100D9D24" w14:textId="3182B2EC" w:rsidR="00834B1D" w:rsidRDefault="00834B1D" w:rsidP="00834B1D">
      <w:pPr>
        <w:rPr>
          <w:szCs w:val="20"/>
          <w:lang w:eastAsia="da-DK"/>
        </w:rPr>
      </w:pPr>
      <w:r w:rsidRPr="00FD4D96">
        <w:rPr>
          <w:szCs w:val="20"/>
          <w:lang w:eastAsia="da-DK"/>
        </w:rPr>
        <w:t xml:space="preserve">60 kV kabler fra </w:t>
      </w:r>
      <w:r w:rsidR="00BD4A0E">
        <w:rPr>
          <w:szCs w:val="20"/>
          <w:lang w:eastAsia="da-DK"/>
        </w:rPr>
        <w:t>havmølle</w:t>
      </w:r>
      <w:r w:rsidRPr="00FD4D96">
        <w:rPr>
          <w:szCs w:val="20"/>
          <w:lang w:eastAsia="da-DK"/>
        </w:rPr>
        <w:t>parken føres</w:t>
      </w:r>
      <w:r w:rsidR="00543753">
        <w:rPr>
          <w:szCs w:val="20"/>
          <w:lang w:eastAsia="da-DK"/>
        </w:rPr>
        <w:t xml:space="preserve"> via det sydlige ilandføringspunkt og Holmsland</w:t>
      </w:r>
      <w:r w:rsidRPr="00FD4D96">
        <w:rPr>
          <w:szCs w:val="20"/>
          <w:lang w:eastAsia="da-DK"/>
        </w:rPr>
        <w:t xml:space="preserve"> til </w:t>
      </w:r>
      <w:r w:rsidR="00FD5084">
        <w:rPr>
          <w:szCs w:val="20"/>
          <w:lang w:eastAsia="da-DK"/>
        </w:rPr>
        <w:t>Lem K</w:t>
      </w:r>
      <w:r w:rsidR="00543753">
        <w:rPr>
          <w:szCs w:val="20"/>
          <w:lang w:eastAsia="da-DK"/>
        </w:rPr>
        <w:t>ær</w:t>
      </w:r>
      <w:r w:rsidRPr="00FD4D96">
        <w:rPr>
          <w:szCs w:val="20"/>
          <w:lang w:eastAsia="da-DK"/>
        </w:rPr>
        <w:t xml:space="preserve"> og tilsluttes i det eksisterende 60 kV anlæg</w:t>
      </w:r>
      <w:r w:rsidR="003D13BF">
        <w:rPr>
          <w:szCs w:val="20"/>
          <w:lang w:eastAsia="da-DK"/>
        </w:rPr>
        <w:t>. Til kompe</w:t>
      </w:r>
      <w:r w:rsidR="003D13BF">
        <w:rPr>
          <w:szCs w:val="20"/>
          <w:lang w:eastAsia="da-DK"/>
        </w:rPr>
        <w:t>n</w:t>
      </w:r>
      <w:r w:rsidR="003D13BF">
        <w:rPr>
          <w:szCs w:val="20"/>
          <w:lang w:eastAsia="da-DK"/>
        </w:rPr>
        <w:t xml:space="preserve">sering af kablerne opstilles </w:t>
      </w:r>
      <w:r w:rsidR="00BF050C">
        <w:rPr>
          <w:szCs w:val="20"/>
          <w:lang w:eastAsia="da-DK"/>
        </w:rPr>
        <w:t>40 M</w:t>
      </w:r>
      <w:r w:rsidR="00FD5084">
        <w:rPr>
          <w:szCs w:val="20"/>
          <w:lang w:eastAsia="da-DK"/>
        </w:rPr>
        <w:t>va</w:t>
      </w:r>
      <w:r w:rsidR="00BF050C">
        <w:rPr>
          <w:szCs w:val="20"/>
          <w:lang w:eastAsia="da-DK"/>
        </w:rPr>
        <w:t>r reaktorer i Lem K</w:t>
      </w:r>
      <w:r w:rsidR="003D13BF">
        <w:rPr>
          <w:szCs w:val="20"/>
          <w:lang w:eastAsia="da-DK"/>
        </w:rPr>
        <w:t xml:space="preserve">ær og </w:t>
      </w:r>
      <w:r w:rsidR="00BF050C">
        <w:rPr>
          <w:szCs w:val="20"/>
          <w:lang w:eastAsia="da-DK"/>
        </w:rPr>
        <w:t>i Stoustrup. Det eksisterende 60 kV anlæg i Lem Kær</w:t>
      </w:r>
      <w:r w:rsidRPr="00FD4D96">
        <w:rPr>
          <w:szCs w:val="20"/>
          <w:lang w:eastAsia="da-DK"/>
        </w:rPr>
        <w:t xml:space="preserve"> skal</w:t>
      </w:r>
      <w:r w:rsidR="00BF050C">
        <w:rPr>
          <w:szCs w:val="20"/>
          <w:lang w:eastAsia="da-DK"/>
        </w:rPr>
        <w:t xml:space="preserve"> desuden</w:t>
      </w:r>
      <w:r w:rsidRPr="00FD4D96">
        <w:rPr>
          <w:szCs w:val="20"/>
          <w:lang w:eastAsia="da-DK"/>
        </w:rPr>
        <w:t xml:space="preserve"> udvides med </w:t>
      </w:r>
      <w:r w:rsidR="00C1511E">
        <w:rPr>
          <w:szCs w:val="20"/>
          <w:lang w:eastAsia="da-DK"/>
        </w:rPr>
        <w:t>1-2</w:t>
      </w:r>
      <w:r>
        <w:rPr>
          <w:szCs w:val="20"/>
          <w:lang w:eastAsia="da-DK"/>
        </w:rPr>
        <w:t xml:space="preserve"> nye felter</w:t>
      </w:r>
      <w:r w:rsidR="001A5EC5">
        <w:rPr>
          <w:szCs w:val="20"/>
          <w:lang w:eastAsia="da-DK"/>
        </w:rPr>
        <w:t xml:space="preserve"> </w:t>
      </w:r>
      <w:r w:rsidR="001A5EC5">
        <w:rPr>
          <w:szCs w:val="20"/>
          <w:lang w:eastAsia="da-DK"/>
        </w:rPr>
        <w:lastRenderedPageBreak/>
        <w:t>afhængig af parkstørrelse, og på 150 kV niveau i Lem Kær etableres 2 nye felter til reaktor og kabel mod Stoustrup.</w:t>
      </w:r>
    </w:p>
    <w:p w14:paraId="02169997" w14:textId="77777777" w:rsidR="000B5086" w:rsidRDefault="000B5086" w:rsidP="00834B1D">
      <w:pPr>
        <w:rPr>
          <w:szCs w:val="20"/>
          <w:lang w:eastAsia="da-DK"/>
        </w:rPr>
      </w:pPr>
    </w:p>
    <w:p w14:paraId="56751301" w14:textId="6466FA88" w:rsidR="00FD5084" w:rsidRPr="00FD4D96" w:rsidRDefault="000B5086" w:rsidP="00FD5084">
      <w:pPr>
        <w:rPr>
          <w:szCs w:val="20"/>
          <w:lang w:eastAsia="da-DK"/>
        </w:rPr>
      </w:pPr>
      <w:r>
        <w:rPr>
          <w:szCs w:val="20"/>
          <w:lang w:eastAsia="da-DK"/>
        </w:rPr>
        <w:t>150 kV stationen i Stoustrup</w:t>
      </w:r>
      <w:r w:rsidR="001A5EC5">
        <w:rPr>
          <w:szCs w:val="20"/>
          <w:lang w:eastAsia="da-DK"/>
        </w:rPr>
        <w:t xml:space="preserve"> udvides</w:t>
      </w:r>
      <w:r>
        <w:rPr>
          <w:szCs w:val="20"/>
          <w:lang w:eastAsia="da-DK"/>
        </w:rPr>
        <w:t xml:space="preserve"> tilsva</w:t>
      </w:r>
      <w:r w:rsidR="001A5EC5">
        <w:rPr>
          <w:szCs w:val="20"/>
          <w:lang w:eastAsia="da-DK"/>
        </w:rPr>
        <w:t xml:space="preserve">rende med </w:t>
      </w:r>
      <w:r>
        <w:rPr>
          <w:szCs w:val="20"/>
          <w:lang w:eastAsia="da-DK"/>
        </w:rPr>
        <w:t>2 felter og ombygges til dobbelt samleskinne</w:t>
      </w:r>
      <w:r w:rsidR="00FD5084" w:rsidRPr="00FD5084">
        <w:rPr>
          <w:szCs w:val="20"/>
          <w:lang w:eastAsia="da-DK"/>
        </w:rPr>
        <w:t xml:space="preserve"> </w:t>
      </w:r>
      <w:r w:rsidR="00FD5084">
        <w:rPr>
          <w:szCs w:val="20"/>
          <w:lang w:eastAsia="da-DK"/>
        </w:rPr>
        <w:t>i de tilfælde, hvor kablet mellem Lem Kær og Stoustrup er nødvendigt.</w:t>
      </w:r>
    </w:p>
    <w:p w14:paraId="4A14307E" w14:textId="77777777" w:rsidR="00FD5084" w:rsidRPr="00FD4D96" w:rsidRDefault="00FD5084" w:rsidP="00834B1D">
      <w:pPr>
        <w:rPr>
          <w:szCs w:val="20"/>
          <w:lang w:eastAsia="da-DK"/>
        </w:rPr>
      </w:pPr>
    </w:p>
    <w:p w14:paraId="5ACB9867" w14:textId="3B6BBF44" w:rsidR="00834B1D" w:rsidRPr="00FD4D96" w:rsidRDefault="00834B1D" w:rsidP="00834B1D">
      <w:pPr>
        <w:pStyle w:val="Overskrift3"/>
        <w:rPr>
          <w:lang w:eastAsia="da-DK"/>
        </w:rPr>
      </w:pPr>
      <w:bookmarkStart w:id="131" w:name="_Toc396477449"/>
      <w:bookmarkStart w:id="132" w:name="_Toc412184034"/>
      <w:r>
        <w:rPr>
          <w:lang w:eastAsia="da-DK"/>
        </w:rPr>
        <w:t>Tilslutning i Lem Kær 150 kV via Tyvmose</w:t>
      </w:r>
      <w:bookmarkEnd w:id="131"/>
      <w:bookmarkEnd w:id="132"/>
    </w:p>
    <w:p w14:paraId="1C6C084B" w14:textId="638009AA" w:rsidR="00112137" w:rsidRDefault="00BF050C" w:rsidP="00BF050C">
      <w:pPr>
        <w:rPr>
          <w:szCs w:val="20"/>
          <w:lang w:eastAsia="da-DK"/>
        </w:rPr>
      </w:pPr>
      <w:r>
        <w:rPr>
          <w:szCs w:val="20"/>
          <w:lang w:eastAsia="da-DK"/>
        </w:rPr>
        <w:t>D</w:t>
      </w:r>
      <w:r w:rsidRPr="00FD4D96">
        <w:rPr>
          <w:szCs w:val="20"/>
          <w:lang w:eastAsia="da-DK"/>
        </w:rPr>
        <w:t>e fire standard</w:t>
      </w:r>
      <w:r w:rsidR="005071DE">
        <w:rPr>
          <w:szCs w:val="20"/>
          <w:lang w:eastAsia="da-DK"/>
        </w:rPr>
        <w:t>koncept</w:t>
      </w:r>
      <w:r w:rsidRPr="00FD4D96">
        <w:rPr>
          <w:szCs w:val="20"/>
          <w:lang w:eastAsia="da-DK"/>
        </w:rPr>
        <w:t xml:space="preserve">er for tilslutning i </w:t>
      </w:r>
      <w:r>
        <w:rPr>
          <w:szCs w:val="20"/>
          <w:lang w:eastAsia="da-DK"/>
        </w:rPr>
        <w:t>Lem Kær via det nordlige ilandføring</w:t>
      </w:r>
      <w:r>
        <w:rPr>
          <w:szCs w:val="20"/>
          <w:lang w:eastAsia="da-DK"/>
        </w:rPr>
        <w:t>s</w:t>
      </w:r>
      <w:r>
        <w:rPr>
          <w:szCs w:val="20"/>
          <w:lang w:eastAsia="da-DK"/>
        </w:rPr>
        <w:t>punkt og Tyvmose</w:t>
      </w:r>
      <w:r w:rsidR="00112137">
        <w:rPr>
          <w:szCs w:val="20"/>
          <w:lang w:eastAsia="da-DK"/>
        </w:rPr>
        <w:t xml:space="preserve"> vil skulle etableres på principielt samme måde som tilslutning via det sydlige ilandføringspunkt og Holmsland beskrevet i afsnit </w:t>
      </w:r>
      <w:r w:rsidR="00112137">
        <w:rPr>
          <w:szCs w:val="20"/>
          <w:lang w:eastAsia="da-DK"/>
        </w:rPr>
        <w:fldChar w:fldCharType="begin"/>
      </w:r>
      <w:r w:rsidR="00112137">
        <w:rPr>
          <w:szCs w:val="20"/>
          <w:lang w:eastAsia="da-DK"/>
        </w:rPr>
        <w:instrText xml:space="preserve"> REF _Ref392070439 \n \h </w:instrText>
      </w:r>
      <w:r w:rsidR="00112137">
        <w:rPr>
          <w:szCs w:val="20"/>
          <w:lang w:eastAsia="da-DK"/>
        </w:rPr>
      </w:r>
      <w:r w:rsidR="00112137">
        <w:rPr>
          <w:szCs w:val="20"/>
          <w:lang w:eastAsia="da-DK"/>
        </w:rPr>
        <w:fldChar w:fldCharType="separate"/>
      </w:r>
      <w:r w:rsidR="00901D9E">
        <w:rPr>
          <w:szCs w:val="20"/>
          <w:lang w:eastAsia="da-DK"/>
        </w:rPr>
        <w:t>10.1.1</w:t>
      </w:r>
      <w:r w:rsidR="00112137">
        <w:rPr>
          <w:szCs w:val="20"/>
          <w:lang w:eastAsia="da-DK"/>
        </w:rPr>
        <w:fldChar w:fldCharType="end"/>
      </w:r>
      <w:r w:rsidR="00112137">
        <w:rPr>
          <w:szCs w:val="20"/>
          <w:lang w:eastAsia="da-DK"/>
        </w:rPr>
        <w:t xml:space="preserve">. </w:t>
      </w:r>
    </w:p>
    <w:p w14:paraId="0CFE0E52" w14:textId="77777777" w:rsidR="00112137" w:rsidRDefault="00112137" w:rsidP="00BF050C">
      <w:pPr>
        <w:rPr>
          <w:szCs w:val="20"/>
          <w:lang w:eastAsia="da-DK"/>
        </w:rPr>
      </w:pPr>
    </w:p>
    <w:p w14:paraId="08C5D817" w14:textId="5E03AF53" w:rsidR="00BF050C" w:rsidRPr="00FD4D96" w:rsidRDefault="00112137" w:rsidP="00BF050C">
      <w:pPr>
        <w:rPr>
          <w:szCs w:val="20"/>
          <w:lang w:eastAsia="da-DK"/>
        </w:rPr>
      </w:pPr>
      <w:r>
        <w:rPr>
          <w:szCs w:val="20"/>
          <w:lang w:eastAsia="da-DK"/>
        </w:rPr>
        <w:t>Afstanden fra det nordlige ilandføringspunkt til Tyvmose er ca. 1,6 km.</w:t>
      </w:r>
    </w:p>
    <w:p w14:paraId="5E1385EB" w14:textId="77777777" w:rsidR="00834B1D" w:rsidRPr="00FD4D96" w:rsidRDefault="00834B1D" w:rsidP="00834B1D">
      <w:pPr>
        <w:rPr>
          <w:szCs w:val="20"/>
          <w:lang w:eastAsia="da-DK"/>
        </w:rPr>
      </w:pPr>
    </w:p>
    <w:p w14:paraId="2E056C07" w14:textId="05A3613B" w:rsidR="00834B1D" w:rsidRPr="00FD4D96" w:rsidRDefault="00834B1D" w:rsidP="00834B1D">
      <w:pPr>
        <w:pStyle w:val="Overskrift3"/>
        <w:rPr>
          <w:lang w:eastAsia="da-DK"/>
        </w:rPr>
      </w:pPr>
      <w:bookmarkStart w:id="133" w:name="_Toc396477450"/>
      <w:bookmarkStart w:id="134" w:name="_Toc412184035"/>
      <w:r>
        <w:rPr>
          <w:lang w:eastAsia="da-DK"/>
        </w:rPr>
        <w:t>Tilslutning i Lem Kær 150 kV via Søndervig</w:t>
      </w:r>
      <w:bookmarkEnd w:id="133"/>
      <w:bookmarkEnd w:id="134"/>
    </w:p>
    <w:p w14:paraId="603037EF" w14:textId="35858899" w:rsidR="00C1511E" w:rsidRDefault="00112137" w:rsidP="00112137">
      <w:pPr>
        <w:rPr>
          <w:szCs w:val="20"/>
          <w:lang w:eastAsia="da-DK"/>
        </w:rPr>
      </w:pPr>
      <w:r>
        <w:rPr>
          <w:szCs w:val="20"/>
          <w:lang w:eastAsia="da-DK"/>
        </w:rPr>
        <w:t>D</w:t>
      </w:r>
      <w:r w:rsidRPr="00FD4D96">
        <w:rPr>
          <w:szCs w:val="20"/>
          <w:lang w:eastAsia="da-DK"/>
        </w:rPr>
        <w:t>e fire standard</w:t>
      </w:r>
      <w:r w:rsidR="005071DE">
        <w:rPr>
          <w:szCs w:val="20"/>
          <w:lang w:eastAsia="da-DK"/>
        </w:rPr>
        <w:t>koncept</w:t>
      </w:r>
      <w:r w:rsidRPr="00FD4D96">
        <w:rPr>
          <w:szCs w:val="20"/>
          <w:lang w:eastAsia="da-DK"/>
        </w:rPr>
        <w:t xml:space="preserve">er for tilslutning i </w:t>
      </w:r>
      <w:r>
        <w:rPr>
          <w:szCs w:val="20"/>
          <w:lang w:eastAsia="da-DK"/>
        </w:rPr>
        <w:t>Lem Kær via det nordlige ilandføring</w:t>
      </w:r>
      <w:r>
        <w:rPr>
          <w:szCs w:val="20"/>
          <w:lang w:eastAsia="da-DK"/>
        </w:rPr>
        <w:t>s</w:t>
      </w:r>
      <w:r>
        <w:rPr>
          <w:szCs w:val="20"/>
          <w:lang w:eastAsia="da-DK"/>
        </w:rPr>
        <w:t>punkt og Søndervig vil skulle etableres på principielt samme måde som tilslu</w:t>
      </w:r>
      <w:r>
        <w:rPr>
          <w:szCs w:val="20"/>
          <w:lang w:eastAsia="da-DK"/>
        </w:rPr>
        <w:t>t</w:t>
      </w:r>
      <w:r>
        <w:rPr>
          <w:szCs w:val="20"/>
          <w:lang w:eastAsia="da-DK"/>
        </w:rPr>
        <w:t xml:space="preserve">ning via det sydlige ilandføringspunkt og Holmsland beskrevet i afsnit </w:t>
      </w:r>
      <w:r>
        <w:rPr>
          <w:szCs w:val="20"/>
          <w:lang w:eastAsia="da-DK"/>
        </w:rPr>
        <w:fldChar w:fldCharType="begin"/>
      </w:r>
      <w:r>
        <w:rPr>
          <w:szCs w:val="20"/>
          <w:lang w:eastAsia="da-DK"/>
        </w:rPr>
        <w:instrText xml:space="preserve"> REF _Ref392070439 \n \h </w:instrText>
      </w:r>
      <w:r>
        <w:rPr>
          <w:szCs w:val="20"/>
          <w:lang w:eastAsia="da-DK"/>
        </w:rPr>
      </w:r>
      <w:r>
        <w:rPr>
          <w:szCs w:val="20"/>
          <w:lang w:eastAsia="da-DK"/>
        </w:rPr>
        <w:fldChar w:fldCharType="separate"/>
      </w:r>
      <w:r w:rsidR="00901D9E">
        <w:rPr>
          <w:szCs w:val="20"/>
          <w:lang w:eastAsia="da-DK"/>
        </w:rPr>
        <w:t>10.1.1</w:t>
      </w:r>
      <w:r>
        <w:rPr>
          <w:szCs w:val="20"/>
          <w:lang w:eastAsia="da-DK"/>
        </w:rPr>
        <w:fldChar w:fldCharType="end"/>
      </w:r>
      <w:r>
        <w:rPr>
          <w:szCs w:val="20"/>
          <w:lang w:eastAsia="da-DK"/>
        </w:rPr>
        <w:t>.</w:t>
      </w:r>
      <w:r w:rsidR="00C1511E">
        <w:rPr>
          <w:szCs w:val="20"/>
          <w:lang w:eastAsia="da-DK"/>
        </w:rPr>
        <w:t xml:space="preserve"> Det vil dog være</w:t>
      </w:r>
      <w:r w:rsidR="006246A4">
        <w:rPr>
          <w:szCs w:val="20"/>
          <w:lang w:eastAsia="da-DK"/>
        </w:rPr>
        <w:t xml:space="preserve"> muligt at erstatte de to 40 Mva</w:t>
      </w:r>
      <w:r w:rsidR="00C1511E">
        <w:rPr>
          <w:szCs w:val="20"/>
          <w:lang w:eastAsia="da-DK"/>
        </w:rPr>
        <w:t>r reaktorer i Lem Kær og Stoustrup med én 70 M</w:t>
      </w:r>
      <w:r w:rsidR="006246A4">
        <w:rPr>
          <w:szCs w:val="20"/>
          <w:lang w:eastAsia="da-DK"/>
        </w:rPr>
        <w:t>va</w:t>
      </w:r>
      <w:r w:rsidR="00C1511E">
        <w:rPr>
          <w:szCs w:val="20"/>
          <w:lang w:eastAsia="da-DK"/>
        </w:rPr>
        <w:t>r reaktor placeret i Lem Kær.</w:t>
      </w:r>
    </w:p>
    <w:p w14:paraId="4A6895B1" w14:textId="77777777" w:rsidR="00C1511E" w:rsidRDefault="00C1511E" w:rsidP="00112137">
      <w:pPr>
        <w:rPr>
          <w:szCs w:val="20"/>
          <w:lang w:eastAsia="da-DK"/>
        </w:rPr>
      </w:pPr>
    </w:p>
    <w:p w14:paraId="3CCDA2C8" w14:textId="4C49E87B" w:rsidR="00112137" w:rsidRDefault="00112137" w:rsidP="00112137">
      <w:pPr>
        <w:rPr>
          <w:szCs w:val="20"/>
          <w:lang w:eastAsia="da-DK"/>
        </w:rPr>
      </w:pPr>
      <w:r>
        <w:rPr>
          <w:szCs w:val="20"/>
          <w:lang w:eastAsia="da-DK"/>
        </w:rPr>
        <w:t xml:space="preserve">Den eksisterende 60 kV station i Søndervig udvides arealmæssigt svarende til </w:t>
      </w:r>
      <w:r w:rsidR="00CE1927">
        <w:rPr>
          <w:szCs w:val="20"/>
          <w:lang w:eastAsia="da-DK"/>
        </w:rPr>
        <w:t>behovet ved etablering af en fremskudt transformer de øvrige steder.</w:t>
      </w:r>
    </w:p>
    <w:p w14:paraId="37EAAB86" w14:textId="77777777" w:rsidR="00112137" w:rsidRDefault="00112137" w:rsidP="00112137">
      <w:pPr>
        <w:rPr>
          <w:szCs w:val="20"/>
          <w:lang w:eastAsia="da-DK"/>
        </w:rPr>
      </w:pPr>
    </w:p>
    <w:p w14:paraId="40C2F77D" w14:textId="6279BE1C" w:rsidR="00112137" w:rsidRDefault="00112137" w:rsidP="00112137">
      <w:pPr>
        <w:rPr>
          <w:szCs w:val="20"/>
          <w:lang w:eastAsia="da-DK"/>
        </w:rPr>
      </w:pPr>
      <w:r>
        <w:rPr>
          <w:szCs w:val="20"/>
          <w:lang w:eastAsia="da-DK"/>
        </w:rPr>
        <w:t>Afstanden fra det nordlige ilandføringspunkt til Søndervig er ca. 6,7 km.</w:t>
      </w:r>
    </w:p>
    <w:p w14:paraId="459C32A0" w14:textId="77777777" w:rsidR="00406AAB" w:rsidRPr="00FD4D96" w:rsidRDefault="00406AAB" w:rsidP="00112137">
      <w:pPr>
        <w:rPr>
          <w:szCs w:val="20"/>
          <w:lang w:eastAsia="da-DK"/>
        </w:rPr>
      </w:pPr>
    </w:p>
    <w:p w14:paraId="22812916" w14:textId="77777777" w:rsidR="00834B1D" w:rsidRPr="00FD4D96" w:rsidRDefault="00834B1D" w:rsidP="00834B1D">
      <w:pPr>
        <w:pStyle w:val="Overskrift3"/>
        <w:rPr>
          <w:lang w:eastAsia="da-DK"/>
        </w:rPr>
      </w:pPr>
      <w:bookmarkStart w:id="135" w:name="_Toc396477451"/>
      <w:bookmarkStart w:id="136" w:name="_Toc412184036"/>
      <w:r w:rsidRPr="00FD4D96">
        <w:rPr>
          <w:lang w:eastAsia="da-DK"/>
        </w:rPr>
        <w:t>Afstande</w:t>
      </w:r>
      <w:bookmarkEnd w:id="135"/>
      <w:bookmarkEnd w:id="136"/>
    </w:p>
    <w:p w14:paraId="5011F806" w14:textId="17670091" w:rsidR="00834B1D" w:rsidRDefault="00834B1D" w:rsidP="00834B1D">
      <w:pPr>
        <w:rPr>
          <w:szCs w:val="20"/>
          <w:lang w:eastAsia="da-DK"/>
        </w:rPr>
      </w:pPr>
      <w:r w:rsidRPr="00FD4D96">
        <w:rPr>
          <w:szCs w:val="20"/>
          <w:lang w:eastAsia="da-DK"/>
        </w:rPr>
        <w:t>Følgende afstande er benyttet til beregning af omkostninger</w:t>
      </w:r>
      <w:r w:rsidR="00CE1927">
        <w:rPr>
          <w:szCs w:val="20"/>
          <w:lang w:eastAsia="da-DK"/>
        </w:rPr>
        <w:t xml:space="preserve"> ved etablering af </w:t>
      </w:r>
      <w:r w:rsidR="00F44339">
        <w:rPr>
          <w:szCs w:val="20"/>
          <w:lang w:eastAsia="da-DK"/>
        </w:rPr>
        <w:t xml:space="preserve">en kystnær </w:t>
      </w:r>
      <w:r w:rsidR="00BA20E8">
        <w:rPr>
          <w:szCs w:val="20"/>
          <w:lang w:eastAsia="da-DK"/>
        </w:rPr>
        <w:t>havmøllepark</w:t>
      </w:r>
      <w:r w:rsidR="00CE1927">
        <w:rPr>
          <w:szCs w:val="20"/>
          <w:lang w:eastAsia="da-DK"/>
        </w:rPr>
        <w:t xml:space="preserve"> ved Vesterhav Syd</w:t>
      </w:r>
      <w:r w:rsidRPr="00FD4D96">
        <w:rPr>
          <w:szCs w:val="20"/>
          <w:lang w:eastAsia="da-DK"/>
        </w:rPr>
        <w:t>:</w:t>
      </w:r>
    </w:p>
    <w:p w14:paraId="0DF6095B" w14:textId="77777777" w:rsidR="00FD5084" w:rsidRPr="00FD4D96" w:rsidRDefault="00FD5084" w:rsidP="00834B1D">
      <w:pPr>
        <w:rPr>
          <w:szCs w:val="20"/>
          <w:lang w:eastAsia="da-DK"/>
        </w:rPr>
      </w:pPr>
    </w:p>
    <w:p w14:paraId="5C64DF83" w14:textId="0D1B47D8" w:rsidR="00834B1D" w:rsidRPr="00FD4D96" w:rsidRDefault="00CE1927" w:rsidP="00834B1D">
      <w:pPr>
        <w:rPr>
          <w:szCs w:val="20"/>
          <w:lang w:eastAsia="da-DK"/>
        </w:rPr>
      </w:pPr>
      <w:r w:rsidRPr="00DC4B29">
        <w:rPr>
          <w:noProof/>
          <w:lang w:eastAsia="da-DK"/>
        </w:rPr>
        <w:drawing>
          <wp:inline distT="0" distB="0" distL="0" distR="0" wp14:anchorId="6A9FF119" wp14:editId="14F13ECD">
            <wp:extent cx="3366000" cy="2383200"/>
            <wp:effectExtent l="0" t="0" r="635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66000" cy="2383200"/>
                    </a:xfrm>
                    <a:prstGeom prst="rect">
                      <a:avLst/>
                    </a:prstGeom>
                    <a:noFill/>
                    <a:ln>
                      <a:noFill/>
                    </a:ln>
                  </pic:spPr>
                </pic:pic>
              </a:graphicData>
            </a:graphic>
          </wp:inline>
        </w:drawing>
      </w:r>
    </w:p>
    <w:p w14:paraId="24DF7C8F" w14:textId="77777777" w:rsidR="00834B1D" w:rsidRDefault="00834B1D" w:rsidP="00834B1D">
      <w:pPr>
        <w:rPr>
          <w:szCs w:val="20"/>
          <w:lang w:eastAsia="da-DK"/>
        </w:rPr>
      </w:pPr>
    </w:p>
    <w:p w14:paraId="65A192DA" w14:textId="77777777" w:rsidR="009A297A" w:rsidRDefault="009A297A">
      <w:pPr>
        <w:spacing w:line="240" w:lineRule="auto"/>
        <w:rPr>
          <w:i/>
          <w:sz w:val="19"/>
          <w:lang w:eastAsia="da-DK"/>
        </w:rPr>
      </w:pPr>
      <w:bookmarkStart w:id="137" w:name="_Toc396477452"/>
      <w:r>
        <w:rPr>
          <w:lang w:eastAsia="da-DK"/>
        </w:rPr>
        <w:br w:type="page"/>
      </w:r>
    </w:p>
    <w:p w14:paraId="5C0DEBA1" w14:textId="190B6800" w:rsidR="00834B1D" w:rsidRPr="00FD4D96" w:rsidRDefault="00834B1D" w:rsidP="00834B1D">
      <w:pPr>
        <w:pStyle w:val="Overskrift3"/>
        <w:rPr>
          <w:lang w:eastAsia="da-DK"/>
        </w:rPr>
      </w:pPr>
      <w:bookmarkStart w:id="138" w:name="_Toc412184037"/>
      <w:r w:rsidRPr="00FD4D96">
        <w:rPr>
          <w:lang w:eastAsia="da-DK"/>
        </w:rPr>
        <w:lastRenderedPageBreak/>
        <w:t>Omkostninger</w:t>
      </w:r>
      <w:bookmarkEnd w:id="137"/>
      <w:bookmarkEnd w:id="138"/>
    </w:p>
    <w:p w14:paraId="1D155DE6" w14:textId="2A141EC7" w:rsidR="00834B1D" w:rsidRDefault="00834B1D" w:rsidP="00834B1D">
      <w:pPr>
        <w:rPr>
          <w:szCs w:val="20"/>
          <w:lang w:eastAsia="da-DK"/>
        </w:rPr>
      </w:pPr>
      <w:r w:rsidRPr="00FD4D96">
        <w:rPr>
          <w:szCs w:val="20"/>
          <w:lang w:eastAsia="da-DK"/>
        </w:rPr>
        <w:t xml:space="preserve">De samlede omkostninger for de fire </w:t>
      </w:r>
      <w:r w:rsidR="00130552">
        <w:rPr>
          <w:szCs w:val="20"/>
          <w:lang w:eastAsia="da-DK"/>
        </w:rPr>
        <w:t>standardkoncepter</w:t>
      </w:r>
      <w:r w:rsidR="005071DE">
        <w:rPr>
          <w:szCs w:val="20"/>
          <w:lang w:eastAsia="da-DK"/>
        </w:rPr>
        <w:t xml:space="preserve"> </w:t>
      </w:r>
      <w:r w:rsidRPr="00FD4D96">
        <w:rPr>
          <w:szCs w:val="20"/>
          <w:lang w:eastAsia="da-DK"/>
        </w:rPr>
        <w:t>kan ses af ne</w:t>
      </w:r>
      <w:r w:rsidR="00EA0E30">
        <w:rPr>
          <w:szCs w:val="20"/>
          <w:lang w:eastAsia="da-DK"/>
        </w:rPr>
        <w:t>denståe</w:t>
      </w:r>
      <w:r w:rsidR="00EA0E30">
        <w:rPr>
          <w:szCs w:val="20"/>
          <w:lang w:eastAsia="da-DK"/>
        </w:rPr>
        <w:t>n</w:t>
      </w:r>
      <w:r w:rsidR="00EA0E30">
        <w:rPr>
          <w:szCs w:val="20"/>
          <w:lang w:eastAsia="da-DK"/>
        </w:rPr>
        <w:t>de diagram. Det ses, at der ikke er stor forskel på omkostningerne om tilslutni</w:t>
      </w:r>
      <w:r w:rsidR="00EA0E30">
        <w:rPr>
          <w:szCs w:val="20"/>
          <w:lang w:eastAsia="da-DK"/>
        </w:rPr>
        <w:t>n</w:t>
      </w:r>
      <w:r w:rsidR="00EA0E30">
        <w:rPr>
          <w:szCs w:val="20"/>
          <w:lang w:eastAsia="da-DK"/>
        </w:rPr>
        <w:t>gen sker via Holmsland, Tyvmose eller Søndervig, hvilket skyldes, at</w:t>
      </w:r>
      <w:r w:rsidR="00FD5084">
        <w:rPr>
          <w:szCs w:val="20"/>
          <w:lang w:eastAsia="da-DK"/>
        </w:rPr>
        <w:t xml:space="preserve"> forskellene mellem</w:t>
      </w:r>
      <w:r w:rsidR="001A5EC5">
        <w:rPr>
          <w:szCs w:val="20"/>
          <w:lang w:eastAsia="da-DK"/>
        </w:rPr>
        <w:t xml:space="preserve"> de geografiske afstande er </w:t>
      </w:r>
      <w:r w:rsidR="00C1511E">
        <w:rPr>
          <w:szCs w:val="20"/>
          <w:lang w:eastAsia="da-DK"/>
        </w:rPr>
        <w:t>små</w:t>
      </w:r>
      <w:r w:rsidR="00EA0E30">
        <w:rPr>
          <w:szCs w:val="20"/>
          <w:lang w:eastAsia="da-DK"/>
        </w:rPr>
        <w:t>.</w:t>
      </w:r>
    </w:p>
    <w:p w14:paraId="646C4965" w14:textId="77777777" w:rsidR="00CE1927" w:rsidRDefault="00CE1927" w:rsidP="00834B1D">
      <w:pPr>
        <w:rPr>
          <w:szCs w:val="20"/>
          <w:lang w:eastAsia="da-DK"/>
        </w:rPr>
      </w:pPr>
    </w:p>
    <w:p w14:paraId="2D69AA46" w14:textId="3969EAA0" w:rsidR="00EA0E30" w:rsidRDefault="0002522D" w:rsidP="00834B1D">
      <w:pPr>
        <w:rPr>
          <w:szCs w:val="20"/>
          <w:lang w:eastAsia="da-DK"/>
        </w:rPr>
      </w:pPr>
      <w:r>
        <w:rPr>
          <w:noProof/>
          <w:lang w:eastAsia="da-DK"/>
        </w:rPr>
        <w:drawing>
          <wp:inline distT="0" distB="0" distL="0" distR="0" wp14:anchorId="2CFF6AEA" wp14:editId="04568178">
            <wp:extent cx="5010912" cy="3981503"/>
            <wp:effectExtent l="0" t="0" r="18415" b="0"/>
            <wp:docPr id="18" name="Diagram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883253" w:rsidDel="00883253">
        <w:rPr>
          <w:noProof/>
          <w:lang w:eastAsia="da-DK"/>
        </w:rPr>
        <w:t xml:space="preserve"> </w:t>
      </w:r>
    </w:p>
    <w:p w14:paraId="23B09A55" w14:textId="12DC6DB6" w:rsidR="00CE1927" w:rsidRDefault="00CE1927" w:rsidP="00834B1D">
      <w:pPr>
        <w:rPr>
          <w:szCs w:val="20"/>
          <w:lang w:eastAsia="da-DK"/>
        </w:rPr>
      </w:pPr>
    </w:p>
    <w:p w14:paraId="73287BC9" w14:textId="77777777" w:rsidR="009A297A" w:rsidRDefault="009A297A">
      <w:pPr>
        <w:spacing w:line="240" w:lineRule="auto"/>
        <w:rPr>
          <w:szCs w:val="20"/>
          <w:lang w:eastAsia="da-DK"/>
        </w:rPr>
      </w:pPr>
      <w:r>
        <w:rPr>
          <w:szCs w:val="20"/>
          <w:lang w:eastAsia="da-DK"/>
        </w:rPr>
        <w:br w:type="page"/>
      </w:r>
    </w:p>
    <w:p w14:paraId="670E3626" w14:textId="449A6BDB" w:rsidR="00D95C20" w:rsidRDefault="00D95C20" w:rsidP="00D95C20">
      <w:pPr>
        <w:rPr>
          <w:szCs w:val="20"/>
          <w:lang w:eastAsia="da-DK"/>
        </w:rPr>
      </w:pPr>
      <w:r>
        <w:rPr>
          <w:szCs w:val="20"/>
          <w:lang w:eastAsia="da-DK"/>
        </w:rPr>
        <w:lastRenderedPageBreak/>
        <w:t>Omkostningerne i ovenstående diagram er vist i nedenstående tabel</w:t>
      </w:r>
      <w:r w:rsidRPr="00605457">
        <w:rPr>
          <w:szCs w:val="20"/>
          <w:lang w:eastAsia="da-DK"/>
        </w:rPr>
        <w:t xml:space="preserve"> </w:t>
      </w:r>
      <w:r>
        <w:rPr>
          <w:szCs w:val="20"/>
          <w:lang w:eastAsia="da-DK"/>
        </w:rPr>
        <w:t>hvor de samfundsøkonomiske</w:t>
      </w:r>
      <w:r w:rsidRPr="00FD4D96">
        <w:rPr>
          <w:szCs w:val="20"/>
          <w:lang w:eastAsia="da-DK"/>
        </w:rPr>
        <w:t xml:space="preserve"> mest omkostningseffektive tilslutningsmetoder er</w:t>
      </w:r>
      <w:r>
        <w:rPr>
          <w:szCs w:val="20"/>
          <w:lang w:eastAsia="da-DK"/>
        </w:rPr>
        <w:t xml:space="preserve"> angivet med fed:</w:t>
      </w:r>
    </w:p>
    <w:p w14:paraId="5CD238E3" w14:textId="77777777" w:rsidR="00D95C20" w:rsidRDefault="00D95C20" w:rsidP="00D95C20">
      <w:pPr>
        <w:rPr>
          <w:szCs w:val="20"/>
          <w:lang w:eastAsia="da-DK"/>
        </w:rPr>
      </w:pPr>
    </w:p>
    <w:tbl>
      <w:tblPr>
        <w:tblStyle w:val="Tabel-Gitter"/>
        <w:tblpPr w:leftFromText="141" w:rightFromText="141" w:vertAnchor="text" w:horzAnchor="margin" w:tblpY="145"/>
        <w:tblW w:w="8321" w:type="dxa"/>
        <w:tblLook w:val="04A0" w:firstRow="1" w:lastRow="0" w:firstColumn="1" w:lastColumn="0" w:noHBand="0" w:noVBand="1"/>
      </w:tblPr>
      <w:tblGrid>
        <w:gridCol w:w="1399"/>
        <w:gridCol w:w="2160"/>
        <w:gridCol w:w="1116"/>
        <w:gridCol w:w="1222"/>
        <w:gridCol w:w="1212"/>
        <w:gridCol w:w="1212"/>
      </w:tblGrid>
      <w:tr w:rsidR="00D95C20" w:rsidRPr="00F37EC6" w14:paraId="31B515CB" w14:textId="77777777" w:rsidTr="009A297A">
        <w:trPr>
          <w:trHeight w:val="300"/>
        </w:trPr>
        <w:tc>
          <w:tcPr>
            <w:tcW w:w="1399" w:type="dxa"/>
            <w:noWrap/>
            <w:hideMark/>
          </w:tcPr>
          <w:p w14:paraId="662102D7" w14:textId="77777777" w:rsidR="00D95C20" w:rsidRPr="00F37EC6" w:rsidRDefault="00D95C20" w:rsidP="00406AAB">
            <w:pPr>
              <w:rPr>
                <w:szCs w:val="18"/>
              </w:rPr>
            </w:pPr>
            <w:r w:rsidRPr="00F37EC6">
              <w:rPr>
                <w:szCs w:val="18"/>
              </w:rPr>
              <w:t> </w:t>
            </w:r>
          </w:p>
        </w:tc>
        <w:tc>
          <w:tcPr>
            <w:tcW w:w="2160" w:type="dxa"/>
            <w:noWrap/>
            <w:vAlign w:val="center"/>
            <w:hideMark/>
          </w:tcPr>
          <w:p w14:paraId="1B76D829" w14:textId="77777777" w:rsidR="00D95C20" w:rsidRPr="00F37EC6" w:rsidRDefault="00D95C20" w:rsidP="00AC48ED">
            <w:pPr>
              <w:rPr>
                <w:szCs w:val="18"/>
              </w:rPr>
            </w:pPr>
            <w:r w:rsidRPr="00F37EC6">
              <w:rPr>
                <w:szCs w:val="18"/>
              </w:rPr>
              <w:t> </w:t>
            </w:r>
            <w:r>
              <w:rPr>
                <w:szCs w:val="18"/>
              </w:rPr>
              <w:t>Metode</w:t>
            </w:r>
          </w:p>
        </w:tc>
        <w:tc>
          <w:tcPr>
            <w:tcW w:w="1116" w:type="dxa"/>
            <w:noWrap/>
            <w:vAlign w:val="center"/>
            <w:hideMark/>
          </w:tcPr>
          <w:p w14:paraId="394F5F82" w14:textId="77777777" w:rsidR="00D95C20" w:rsidRPr="00F37EC6" w:rsidRDefault="00D95C20" w:rsidP="00235345">
            <w:pPr>
              <w:jc w:val="right"/>
              <w:rPr>
                <w:szCs w:val="18"/>
              </w:rPr>
            </w:pPr>
            <w:r w:rsidRPr="00F37EC6">
              <w:rPr>
                <w:szCs w:val="18"/>
              </w:rPr>
              <w:t>50</w:t>
            </w:r>
            <w:r>
              <w:rPr>
                <w:szCs w:val="18"/>
              </w:rPr>
              <w:t xml:space="preserve"> [MW]</w:t>
            </w:r>
          </w:p>
        </w:tc>
        <w:tc>
          <w:tcPr>
            <w:tcW w:w="1222" w:type="dxa"/>
            <w:noWrap/>
            <w:vAlign w:val="center"/>
            <w:hideMark/>
          </w:tcPr>
          <w:p w14:paraId="350FC410" w14:textId="77777777" w:rsidR="00D95C20" w:rsidRPr="00F37EC6" w:rsidRDefault="00D95C20" w:rsidP="002D62A1">
            <w:pPr>
              <w:jc w:val="right"/>
              <w:rPr>
                <w:szCs w:val="18"/>
              </w:rPr>
            </w:pPr>
            <w:r w:rsidRPr="00F37EC6">
              <w:rPr>
                <w:szCs w:val="18"/>
              </w:rPr>
              <w:t>100</w:t>
            </w:r>
            <w:r>
              <w:rPr>
                <w:szCs w:val="18"/>
              </w:rPr>
              <w:t xml:space="preserve"> [MW]</w:t>
            </w:r>
          </w:p>
        </w:tc>
        <w:tc>
          <w:tcPr>
            <w:tcW w:w="1212" w:type="dxa"/>
            <w:noWrap/>
            <w:vAlign w:val="center"/>
            <w:hideMark/>
          </w:tcPr>
          <w:p w14:paraId="38E15861" w14:textId="77777777" w:rsidR="00D95C20" w:rsidRPr="00F37EC6" w:rsidRDefault="00D95C20" w:rsidP="002D62A1">
            <w:pPr>
              <w:jc w:val="right"/>
              <w:rPr>
                <w:szCs w:val="18"/>
              </w:rPr>
            </w:pPr>
            <w:r w:rsidRPr="00F37EC6">
              <w:rPr>
                <w:szCs w:val="18"/>
              </w:rPr>
              <w:t>150</w:t>
            </w:r>
            <w:r>
              <w:rPr>
                <w:szCs w:val="18"/>
              </w:rPr>
              <w:t xml:space="preserve"> [MW]</w:t>
            </w:r>
          </w:p>
        </w:tc>
        <w:tc>
          <w:tcPr>
            <w:tcW w:w="1212" w:type="dxa"/>
            <w:noWrap/>
            <w:vAlign w:val="center"/>
            <w:hideMark/>
          </w:tcPr>
          <w:p w14:paraId="38084E6A" w14:textId="77777777" w:rsidR="00D95C20" w:rsidRPr="00F37EC6" w:rsidRDefault="00D95C20" w:rsidP="002D62A1">
            <w:pPr>
              <w:jc w:val="right"/>
              <w:rPr>
                <w:szCs w:val="18"/>
              </w:rPr>
            </w:pPr>
            <w:r w:rsidRPr="00F37EC6">
              <w:rPr>
                <w:szCs w:val="18"/>
              </w:rPr>
              <w:t>200</w:t>
            </w:r>
            <w:r>
              <w:rPr>
                <w:szCs w:val="18"/>
              </w:rPr>
              <w:t xml:space="preserve"> [MW]</w:t>
            </w:r>
          </w:p>
        </w:tc>
      </w:tr>
      <w:tr w:rsidR="0002522D" w:rsidRPr="00F37EC6" w14:paraId="38C5383F" w14:textId="77777777" w:rsidTr="009A297A">
        <w:trPr>
          <w:trHeight w:val="300"/>
        </w:trPr>
        <w:tc>
          <w:tcPr>
            <w:tcW w:w="1399" w:type="dxa"/>
            <w:vMerge w:val="restart"/>
            <w:noWrap/>
            <w:vAlign w:val="center"/>
            <w:hideMark/>
          </w:tcPr>
          <w:p w14:paraId="0B11EC0F" w14:textId="0E079C56" w:rsidR="0002522D" w:rsidRPr="00F37EC6" w:rsidRDefault="0002522D" w:rsidP="0002522D">
            <w:pPr>
              <w:rPr>
                <w:szCs w:val="18"/>
              </w:rPr>
            </w:pPr>
            <w:r>
              <w:rPr>
                <w:szCs w:val="18"/>
              </w:rPr>
              <w:t>Tyvmose (nordlig)</w:t>
            </w:r>
          </w:p>
        </w:tc>
        <w:tc>
          <w:tcPr>
            <w:tcW w:w="2160" w:type="dxa"/>
            <w:noWrap/>
            <w:vAlign w:val="center"/>
            <w:hideMark/>
          </w:tcPr>
          <w:p w14:paraId="4999B0B9" w14:textId="77777777" w:rsidR="0002522D" w:rsidRPr="00F37EC6" w:rsidRDefault="0002522D" w:rsidP="0002522D">
            <w:pPr>
              <w:rPr>
                <w:szCs w:val="18"/>
              </w:rPr>
            </w:pPr>
            <w:r w:rsidRPr="00F37EC6">
              <w:rPr>
                <w:szCs w:val="18"/>
              </w:rPr>
              <w:t>Standardkoncept 1a</w:t>
            </w:r>
          </w:p>
        </w:tc>
        <w:tc>
          <w:tcPr>
            <w:tcW w:w="1116" w:type="dxa"/>
            <w:noWrap/>
            <w:vAlign w:val="center"/>
          </w:tcPr>
          <w:p w14:paraId="281D88AB" w14:textId="2F5ACBC6" w:rsidR="0002522D" w:rsidRPr="00524403" w:rsidRDefault="0002522D" w:rsidP="00AC48ED">
            <w:pPr>
              <w:jc w:val="right"/>
              <w:rPr>
                <w:szCs w:val="18"/>
              </w:rPr>
            </w:pPr>
            <w:r w:rsidRPr="00793F2E">
              <w:t>119</w:t>
            </w:r>
          </w:p>
        </w:tc>
        <w:tc>
          <w:tcPr>
            <w:tcW w:w="1222" w:type="dxa"/>
            <w:noWrap/>
            <w:vAlign w:val="center"/>
          </w:tcPr>
          <w:p w14:paraId="1010CB56" w14:textId="494847FE" w:rsidR="0002522D" w:rsidRPr="00524403" w:rsidRDefault="0002522D" w:rsidP="00235345">
            <w:pPr>
              <w:jc w:val="right"/>
              <w:rPr>
                <w:szCs w:val="18"/>
              </w:rPr>
            </w:pPr>
            <w:r w:rsidRPr="00793F2E">
              <w:t>195</w:t>
            </w:r>
          </w:p>
        </w:tc>
        <w:tc>
          <w:tcPr>
            <w:tcW w:w="1212" w:type="dxa"/>
            <w:noWrap/>
            <w:vAlign w:val="center"/>
          </w:tcPr>
          <w:p w14:paraId="6F555318" w14:textId="74FEA5AD" w:rsidR="0002522D" w:rsidRPr="0002522D" w:rsidRDefault="0002522D" w:rsidP="002D62A1">
            <w:pPr>
              <w:jc w:val="right"/>
              <w:rPr>
                <w:b/>
                <w:szCs w:val="18"/>
              </w:rPr>
            </w:pPr>
            <w:r w:rsidRPr="009A297A">
              <w:rPr>
                <w:b/>
              </w:rPr>
              <w:t>218</w:t>
            </w:r>
          </w:p>
        </w:tc>
        <w:tc>
          <w:tcPr>
            <w:tcW w:w="1212" w:type="dxa"/>
            <w:noWrap/>
            <w:vAlign w:val="center"/>
          </w:tcPr>
          <w:p w14:paraId="3761AA0B" w14:textId="6826C5D9" w:rsidR="0002522D" w:rsidRPr="0002522D" w:rsidRDefault="0002522D" w:rsidP="002D62A1">
            <w:pPr>
              <w:jc w:val="right"/>
              <w:rPr>
                <w:b/>
                <w:szCs w:val="18"/>
              </w:rPr>
            </w:pPr>
            <w:r w:rsidRPr="009A297A">
              <w:rPr>
                <w:b/>
              </w:rPr>
              <w:t>231</w:t>
            </w:r>
          </w:p>
        </w:tc>
      </w:tr>
      <w:tr w:rsidR="0002522D" w:rsidRPr="00F37EC6" w14:paraId="44DCAEDD" w14:textId="77777777" w:rsidTr="009A297A">
        <w:trPr>
          <w:trHeight w:val="300"/>
        </w:trPr>
        <w:tc>
          <w:tcPr>
            <w:tcW w:w="1399" w:type="dxa"/>
            <w:vMerge/>
            <w:vAlign w:val="center"/>
            <w:hideMark/>
          </w:tcPr>
          <w:p w14:paraId="010B90F9" w14:textId="77777777" w:rsidR="0002522D" w:rsidRPr="00F37EC6" w:rsidRDefault="0002522D" w:rsidP="0002522D">
            <w:pPr>
              <w:rPr>
                <w:szCs w:val="18"/>
              </w:rPr>
            </w:pPr>
          </w:p>
        </w:tc>
        <w:tc>
          <w:tcPr>
            <w:tcW w:w="2160" w:type="dxa"/>
            <w:noWrap/>
            <w:vAlign w:val="center"/>
            <w:hideMark/>
          </w:tcPr>
          <w:p w14:paraId="33C549E5" w14:textId="647CF400" w:rsidR="0002522D" w:rsidRPr="00F37EC6" w:rsidRDefault="0002522D" w:rsidP="0002522D">
            <w:pPr>
              <w:rPr>
                <w:szCs w:val="18"/>
              </w:rPr>
            </w:pPr>
            <w:r w:rsidRPr="00F37EC6">
              <w:rPr>
                <w:szCs w:val="18"/>
              </w:rPr>
              <w:t>Standardkoncept 1b</w:t>
            </w:r>
          </w:p>
        </w:tc>
        <w:tc>
          <w:tcPr>
            <w:tcW w:w="1116" w:type="dxa"/>
            <w:noWrap/>
            <w:vAlign w:val="center"/>
          </w:tcPr>
          <w:p w14:paraId="32B09AD4" w14:textId="3280F42B" w:rsidR="0002522D" w:rsidRPr="00524403" w:rsidRDefault="0002522D" w:rsidP="00AC48ED">
            <w:pPr>
              <w:jc w:val="right"/>
              <w:rPr>
                <w:szCs w:val="18"/>
              </w:rPr>
            </w:pPr>
            <w:r w:rsidRPr="00793F2E">
              <w:t>65</w:t>
            </w:r>
          </w:p>
        </w:tc>
        <w:tc>
          <w:tcPr>
            <w:tcW w:w="1222" w:type="dxa"/>
            <w:noWrap/>
            <w:vAlign w:val="center"/>
          </w:tcPr>
          <w:p w14:paraId="3C3084AE" w14:textId="1823E366" w:rsidR="0002522D" w:rsidRPr="00524403" w:rsidRDefault="0002522D" w:rsidP="00235345">
            <w:pPr>
              <w:jc w:val="right"/>
              <w:rPr>
                <w:szCs w:val="18"/>
              </w:rPr>
            </w:pPr>
            <w:r w:rsidRPr="00793F2E">
              <w:t>171</w:t>
            </w:r>
          </w:p>
        </w:tc>
        <w:tc>
          <w:tcPr>
            <w:tcW w:w="1212" w:type="dxa"/>
            <w:shd w:val="clear" w:color="auto" w:fill="D9D9D9" w:themeFill="background1" w:themeFillShade="D9"/>
            <w:noWrap/>
            <w:vAlign w:val="center"/>
          </w:tcPr>
          <w:p w14:paraId="2C5ED83F" w14:textId="77777777" w:rsidR="0002522D" w:rsidRPr="00524403" w:rsidRDefault="0002522D" w:rsidP="002D62A1">
            <w:pPr>
              <w:jc w:val="right"/>
              <w:rPr>
                <w:szCs w:val="18"/>
              </w:rPr>
            </w:pPr>
          </w:p>
        </w:tc>
        <w:tc>
          <w:tcPr>
            <w:tcW w:w="1212" w:type="dxa"/>
            <w:shd w:val="clear" w:color="auto" w:fill="D9D9D9" w:themeFill="background1" w:themeFillShade="D9"/>
            <w:noWrap/>
            <w:vAlign w:val="center"/>
          </w:tcPr>
          <w:p w14:paraId="4D9AC0A1" w14:textId="24BC3D00" w:rsidR="0002522D" w:rsidRPr="00524403" w:rsidRDefault="0002522D" w:rsidP="002D62A1">
            <w:pPr>
              <w:jc w:val="right"/>
              <w:rPr>
                <w:szCs w:val="18"/>
              </w:rPr>
            </w:pPr>
          </w:p>
        </w:tc>
      </w:tr>
      <w:tr w:rsidR="0002522D" w:rsidRPr="00F37EC6" w14:paraId="5F2D090F" w14:textId="77777777" w:rsidTr="009A297A">
        <w:trPr>
          <w:trHeight w:val="300"/>
        </w:trPr>
        <w:tc>
          <w:tcPr>
            <w:tcW w:w="1399" w:type="dxa"/>
            <w:vMerge/>
            <w:vAlign w:val="center"/>
            <w:hideMark/>
          </w:tcPr>
          <w:p w14:paraId="612D2DF9" w14:textId="77777777" w:rsidR="0002522D" w:rsidRPr="00F37EC6" w:rsidRDefault="0002522D" w:rsidP="0002522D">
            <w:pPr>
              <w:rPr>
                <w:szCs w:val="18"/>
              </w:rPr>
            </w:pPr>
          </w:p>
        </w:tc>
        <w:tc>
          <w:tcPr>
            <w:tcW w:w="2160" w:type="dxa"/>
            <w:noWrap/>
            <w:vAlign w:val="center"/>
            <w:hideMark/>
          </w:tcPr>
          <w:p w14:paraId="1D49938F" w14:textId="65E88827" w:rsidR="0002522D" w:rsidRPr="00F37EC6" w:rsidRDefault="0002522D" w:rsidP="0002522D">
            <w:pPr>
              <w:rPr>
                <w:szCs w:val="18"/>
              </w:rPr>
            </w:pPr>
            <w:r w:rsidRPr="00F37EC6">
              <w:rPr>
                <w:szCs w:val="18"/>
              </w:rPr>
              <w:t>Standardkoncept 2</w:t>
            </w:r>
          </w:p>
        </w:tc>
        <w:tc>
          <w:tcPr>
            <w:tcW w:w="1116" w:type="dxa"/>
            <w:noWrap/>
            <w:vAlign w:val="center"/>
          </w:tcPr>
          <w:p w14:paraId="2AAE9038" w14:textId="33D7885D" w:rsidR="0002522D" w:rsidRPr="00524403" w:rsidRDefault="0002522D" w:rsidP="00AC48ED">
            <w:pPr>
              <w:jc w:val="right"/>
              <w:rPr>
                <w:szCs w:val="18"/>
              </w:rPr>
            </w:pPr>
            <w:r w:rsidRPr="00793F2E">
              <w:t>116</w:t>
            </w:r>
          </w:p>
        </w:tc>
        <w:tc>
          <w:tcPr>
            <w:tcW w:w="1222" w:type="dxa"/>
            <w:noWrap/>
            <w:vAlign w:val="center"/>
          </w:tcPr>
          <w:p w14:paraId="05DF81D3" w14:textId="6E97161F" w:rsidR="0002522D" w:rsidRPr="00524403" w:rsidRDefault="0002522D" w:rsidP="00235345">
            <w:pPr>
              <w:jc w:val="right"/>
              <w:rPr>
                <w:szCs w:val="18"/>
              </w:rPr>
            </w:pPr>
            <w:r w:rsidRPr="00793F2E">
              <w:t>240</w:t>
            </w:r>
          </w:p>
        </w:tc>
        <w:tc>
          <w:tcPr>
            <w:tcW w:w="1212" w:type="dxa"/>
            <w:noWrap/>
            <w:vAlign w:val="center"/>
          </w:tcPr>
          <w:p w14:paraId="6A842815" w14:textId="3538A843" w:rsidR="0002522D" w:rsidRPr="00524403" w:rsidRDefault="0002522D" w:rsidP="002D62A1">
            <w:pPr>
              <w:jc w:val="right"/>
              <w:rPr>
                <w:szCs w:val="18"/>
              </w:rPr>
            </w:pPr>
            <w:r w:rsidRPr="00793F2E">
              <w:t>367</w:t>
            </w:r>
          </w:p>
        </w:tc>
        <w:tc>
          <w:tcPr>
            <w:tcW w:w="1212" w:type="dxa"/>
            <w:noWrap/>
            <w:vAlign w:val="center"/>
          </w:tcPr>
          <w:p w14:paraId="6B02A2D0" w14:textId="599BD5B3" w:rsidR="0002522D" w:rsidRPr="00524403" w:rsidRDefault="0002522D" w:rsidP="002D62A1">
            <w:pPr>
              <w:jc w:val="right"/>
              <w:rPr>
                <w:szCs w:val="18"/>
              </w:rPr>
            </w:pPr>
            <w:r w:rsidRPr="00793F2E">
              <w:t>431</w:t>
            </w:r>
          </w:p>
        </w:tc>
      </w:tr>
      <w:tr w:rsidR="0002522D" w:rsidRPr="00F37EC6" w14:paraId="352F9B42" w14:textId="77777777" w:rsidTr="009A297A">
        <w:trPr>
          <w:trHeight w:val="300"/>
        </w:trPr>
        <w:tc>
          <w:tcPr>
            <w:tcW w:w="1399" w:type="dxa"/>
            <w:vMerge/>
            <w:vAlign w:val="center"/>
            <w:hideMark/>
          </w:tcPr>
          <w:p w14:paraId="5DC17C42" w14:textId="77777777" w:rsidR="0002522D" w:rsidRPr="00F37EC6" w:rsidRDefault="0002522D" w:rsidP="0002522D">
            <w:pPr>
              <w:rPr>
                <w:szCs w:val="18"/>
              </w:rPr>
            </w:pPr>
          </w:p>
        </w:tc>
        <w:tc>
          <w:tcPr>
            <w:tcW w:w="2160" w:type="dxa"/>
            <w:noWrap/>
            <w:vAlign w:val="center"/>
            <w:hideMark/>
          </w:tcPr>
          <w:p w14:paraId="62C8DAD3" w14:textId="7D2EEDD5" w:rsidR="0002522D" w:rsidRPr="00F37EC6" w:rsidRDefault="0002522D" w:rsidP="0002522D">
            <w:pPr>
              <w:rPr>
                <w:szCs w:val="18"/>
              </w:rPr>
            </w:pPr>
            <w:r w:rsidRPr="00F37EC6">
              <w:rPr>
                <w:szCs w:val="18"/>
              </w:rPr>
              <w:t>Standardkoncept 3</w:t>
            </w:r>
          </w:p>
        </w:tc>
        <w:tc>
          <w:tcPr>
            <w:tcW w:w="1116" w:type="dxa"/>
            <w:noWrap/>
            <w:vAlign w:val="center"/>
          </w:tcPr>
          <w:p w14:paraId="4E7FAB3D" w14:textId="4A62192E" w:rsidR="0002522D" w:rsidRPr="00524403" w:rsidRDefault="0002522D" w:rsidP="00AC48ED">
            <w:pPr>
              <w:jc w:val="right"/>
              <w:rPr>
                <w:szCs w:val="18"/>
              </w:rPr>
            </w:pPr>
            <w:r w:rsidRPr="00793F2E">
              <w:t>110</w:t>
            </w:r>
          </w:p>
        </w:tc>
        <w:tc>
          <w:tcPr>
            <w:tcW w:w="1222" w:type="dxa"/>
            <w:noWrap/>
            <w:vAlign w:val="center"/>
          </w:tcPr>
          <w:p w14:paraId="12D93428" w14:textId="306CDBCB" w:rsidR="0002522D" w:rsidRPr="00524403" w:rsidRDefault="0002522D" w:rsidP="00235345">
            <w:pPr>
              <w:jc w:val="right"/>
              <w:rPr>
                <w:szCs w:val="18"/>
              </w:rPr>
            </w:pPr>
            <w:r w:rsidRPr="00793F2E">
              <w:t>240</w:t>
            </w:r>
          </w:p>
        </w:tc>
        <w:tc>
          <w:tcPr>
            <w:tcW w:w="1212" w:type="dxa"/>
            <w:shd w:val="clear" w:color="auto" w:fill="D9D9D9" w:themeFill="background1" w:themeFillShade="D9"/>
            <w:noWrap/>
            <w:vAlign w:val="center"/>
          </w:tcPr>
          <w:p w14:paraId="31B292B6" w14:textId="77777777" w:rsidR="0002522D" w:rsidRPr="00524403" w:rsidRDefault="0002522D" w:rsidP="002D62A1">
            <w:pPr>
              <w:jc w:val="right"/>
              <w:rPr>
                <w:szCs w:val="18"/>
              </w:rPr>
            </w:pPr>
          </w:p>
        </w:tc>
        <w:tc>
          <w:tcPr>
            <w:tcW w:w="1212" w:type="dxa"/>
            <w:shd w:val="clear" w:color="auto" w:fill="D9D9D9" w:themeFill="background1" w:themeFillShade="D9"/>
            <w:noWrap/>
            <w:vAlign w:val="center"/>
          </w:tcPr>
          <w:p w14:paraId="2AB32217" w14:textId="4FAB642D" w:rsidR="0002522D" w:rsidRPr="00524403" w:rsidRDefault="0002522D" w:rsidP="002D62A1">
            <w:pPr>
              <w:jc w:val="right"/>
              <w:rPr>
                <w:szCs w:val="18"/>
              </w:rPr>
            </w:pPr>
          </w:p>
        </w:tc>
      </w:tr>
      <w:tr w:rsidR="0002522D" w:rsidRPr="00F37EC6" w14:paraId="3DD555F9" w14:textId="77777777" w:rsidTr="009A297A">
        <w:trPr>
          <w:trHeight w:val="300"/>
        </w:trPr>
        <w:tc>
          <w:tcPr>
            <w:tcW w:w="1399" w:type="dxa"/>
            <w:vMerge/>
            <w:vAlign w:val="center"/>
            <w:hideMark/>
          </w:tcPr>
          <w:p w14:paraId="7E63F0B7" w14:textId="77777777" w:rsidR="0002522D" w:rsidRPr="00F37EC6" w:rsidRDefault="0002522D" w:rsidP="0002522D">
            <w:pPr>
              <w:rPr>
                <w:szCs w:val="18"/>
              </w:rPr>
            </w:pPr>
          </w:p>
        </w:tc>
        <w:tc>
          <w:tcPr>
            <w:tcW w:w="2160" w:type="dxa"/>
            <w:noWrap/>
            <w:vAlign w:val="center"/>
            <w:hideMark/>
          </w:tcPr>
          <w:p w14:paraId="5B169018" w14:textId="2F32EC99" w:rsidR="0002522D" w:rsidRPr="00F37EC6" w:rsidRDefault="0002522D" w:rsidP="0002522D">
            <w:pPr>
              <w:rPr>
                <w:szCs w:val="18"/>
              </w:rPr>
            </w:pPr>
            <w:r w:rsidRPr="00F37EC6">
              <w:rPr>
                <w:szCs w:val="18"/>
              </w:rPr>
              <w:t>Standardkoncept 4</w:t>
            </w:r>
          </w:p>
        </w:tc>
        <w:tc>
          <w:tcPr>
            <w:tcW w:w="1116" w:type="dxa"/>
            <w:noWrap/>
            <w:vAlign w:val="center"/>
          </w:tcPr>
          <w:p w14:paraId="0BA2CD0D" w14:textId="5B38CBAB" w:rsidR="0002522D" w:rsidRPr="0002522D" w:rsidRDefault="0002522D" w:rsidP="00AC48ED">
            <w:pPr>
              <w:jc w:val="right"/>
              <w:rPr>
                <w:b/>
                <w:szCs w:val="18"/>
              </w:rPr>
            </w:pPr>
            <w:r w:rsidRPr="009A297A">
              <w:rPr>
                <w:b/>
              </w:rPr>
              <w:t>56</w:t>
            </w:r>
          </w:p>
        </w:tc>
        <w:tc>
          <w:tcPr>
            <w:tcW w:w="1222" w:type="dxa"/>
            <w:noWrap/>
            <w:vAlign w:val="center"/>
          </w:tcPr>
          <w:p w14:paraId="7FA12783" w14:textId="2CEA3F8E" w:rsidR="0002522D" w:rsidRPr="0002522D" w:rsidRDefault="0002522D" w:rsidP="00235345">
            <w:pPr>
              <w:jc w:val="right"/>
              <w:rPr>
                <w:b/>
                <w:szCs w:val="18"/>
              </w:rPr>
            </w:pPr>
            <w:r w:rsidRPr="009A297A">
              <w:rPr>
                <w:b/>
              </w:rPr>
              <w:t>160</w:t>
            </w:r>
          </w:p>
        </w:tc>
        <w:tc>
          <w:tcPr>
            <w:tcW w:w="1212" w:type="dxa"/>
            <w:shd w:val="clear" w:color="auto" w:fill="D9D9D9" w:themeFill="background1" w:themeFillShade="D9"/>
            <w:noWrap/>
            <w:vAlign w:val="center"/>
          </w:tcPr>
          <w:p w14:paraId="6475CAD8" w14:textId="77777777" w:rsidR="0002522D" w:rsidRPr="00524403" w:rsidRDefault="0002522D" w:rsidP="002D62A1">
            <w:pPr>
              <w:jc w:val="right"/>
              <w:rPr>
                <w:szCs w:val="18"/>
              </w:rPr>
            </w:pPr>
          </w:p>
        </w:tc>
        <w:tc>
          <w:tcPr>
            <w:tcW w:w="1212" w:type="dxa"/>
            <w:shd w:val="clear" w:color="auto" w:fill="D9D9D9" w:themeFill="background1" w:themeFillShade="D9"/>
            <w:noWrap/>
            <w:vAlign w:val="center"/>
          </w:tcPr>
          <w:p w14:paraId="15F39CDC" w14:textId="3AAD8E25" w:rsidR="0002522D" w:rsidRPr="00524403" w:rsidRDefault="0002522D" w:rsidP="002D62A1">
            <w:pPr>
              <w:jc w:val="right"/>
              <w:rPr>
                <w:szCs w:val="18"/>
              </w:rPr>
            </w:pPr>
          </w:p>
        </w:tc>
      </w:tr>
      <w:tr w:rsidR="0002522D" w:rsidRPr="00F37EC6" w14:paraId="393EFD3C" w14:textId="77777777" w:rsidTr="009A297A">
        <w:trPr>
          <w:trHeight w:val="300"/>
        </w:trPr>
        <w:tc>
          <w:tcPr>
            <w:tcW w:w="1399" w:type="dxa"/>
            <w:vMerge w:val="restart"/>
            <w:noWrap/>
            <w:vAlign w:val="center"/>
            <w:hideMark/>
          </w:tcPr>
          <w:p w14:paraId="3C50182F" w14:textId="1ECC9FB5" w:rsidR="0002522D" w:rsidRPr="00F37EC6" w:rsidRDefault="0002522D" w:rsidP="0002522D">
            <w:pPr>
              <w:rPr>
                <w:szCs w:val="18"/>
              </w:rPr>
            </w:pPr>
            <w:r>
              <w:rPr>
                <w:szCs w:val="18"/>
              </w:rPr>
              <w:t>Holmsland (Sydlig)</w:t>
            </w:r>
          </w:p>
        </w:tc>
        <w:tc>
          <w:tcPr>
            <w:tcW w:w="2160" w:type="dxa"/>
            <w:noWrap/>
            <w:vAlign w:val="center"/>
            <w:hideMark/>
          </w:tcPr>
          <w:p w14:paraId="67BC9E09" w14:textId="77777777" w:rsidR="0002522D" w:rsidRPr="00F37EC6" w:rsidRDefault="0002522D" w:rsidP="0002522D">
            <w:pPr>
              <w:rPr>
                <w:szCs w:val="18"/>
              </w:rPr>
            </w:pPr>
            <w:r w:rsidRPr="00F37EC6">
              <w:rPr>
                <w:szCs w:val="18"/>
              </w:rPr>
              <w:t>Standardkoncept 1a</w:t>
            </w:r>
          </w:p>
        </w:tc>
        <w:tc>
          <w:tcPr>
            <w:tcW w:w="1116" w:type="dxa"/>
            <w:noWrap/>
            <w:vAlign w:val="center"/>
          </w:tcPr>
          <w:p w14:paraId="4A07ACBD" w14:textId="3194FBA9" w:rsidR="0002522D" w:rsidRPr="00524403" w:rsidRDefault="0002522D" w:rsidP="00AC48ED">
            <w:pPr>
              <w:jc w:val="right"/>
              <w:rPr>
                <w:szCs w:val="18"/>
              </w:rPr>
            </w:pPr>
            <w:r w:rsidRPr="00F16970">
              <w:t>126</w:t>
            </w:r>
          </w:p>
        </w:tc>
        <w:tc>
          <w:tcPr>
            <w:tcW w:w="1222" w:type="dxa"/>
            <w:noWrap/>
            <w:vAlign w:val="center"/>
          </w:tcPr>
          <w:p w14:paraId="237AB6F6" w14:textId="3B874A67" w:rsidR="0002522D" w:rsidRPr="00524403" w:rsidRDefault="0002522D" w:rsidP="00235345">
            <w:pPr>
              <w:jc w:val="right"/>
              <w:rPr>
                <w:szCs w:val="18"/>
              </w:rPr>
            </w:pPr>
            <w:r w:rsidRPr="00F16970">
              <w:t>203</w:t>
            </w:r>
          </w:p>
        </w:tc>
        <w:tc>
          <w:tcPr>
            <w:tcW w:w="1212" w:type="dxa"/>
            <w:noWrap/>
            <w:vAlign w:val="center"/>
          </w:tcPr>
          <w:p w14:paraId="35C9CF37" w14:textId="503E1A3F" w:rsidR="0002522D" w:rsidRPr="00D95C20" w:rsidRDefault="0002522D" w:rsidP="002D62A1">
            <w:pPr>
              <w:jc w:val="right"/>
              <w:rPr>
                <w:b/>
                <w:szCs w:val="18"/>
              </w:rPr>
            </w:pPr>
            <w:r w:rsidRPr="00F16970">
              <w:t>227</w:t>
            </w:r>
          </w:p>
        </w:tc>
        <w:tc>
          <w:tcPr>
            <w:tcW w:w="1212" w:type="dxa"/>
            <w:noWrap/>
            <w:vAlign w:val="center"/>
          </w:tcPr>
          <w:p w14:paraId="1A1F2E46" w14:textId="7981D201" w:rsidR="0002522D" w:rsidRPr="00D95C20" w:rsidRDefault="0002522D" w:rsidP="002D62A1">
            <w:pPr>
              <w:jc w:val="right"/>
              <w:rPr>
                <w:b/>
                <w:szCs w:val="18"/>
              </w:rPr>
            </w:pPr>
            <w:r w:rsidRPr="00F16970">
              <w:t>240</w:t>
            </w:r>
          </w:p>
        </w:tc>
      </w:tr>
      <w:tr w:rsidR="0002522D" w:rsidRPr="00F37EC6" w14:paraId="719A0185" w14:textId="77777777" w:rsidTr="009A297A">
        <w:trPr>
          <w:trHeight w:val="300"/>
        </w:trPr>
        <w:tc>
          <w:tcPr>
            <w:tcW w:w="1399" w:type="dxa"/>
            <w:vMerge/>
            <w:hideMark/>
          </w:tcPr>
          <w:p w14:paraId="4085BD6A" w14:textId="77777777" w:rsidR="0002522D" w:rsidRPr="00F37EC6" w:rsidRDefault="0002522D" w:rsidP="0002522D">
            <w:pPr>
              <w:rPr>
                <w:szCs w:val="18"/>
              </w:rPr>
            </w:pPr>
          </w:p>
        </w:tc>
        <w:tc>
          <w:tcPr>
            <w:tcW w:w="2160" w:type="dxa"/>
            <w:noWrap/>
            <w:vAlign w:val="center"/>
            <w:hideMark/>
          </w:tcPr>
          <w:p w14:paraId="65C06472" w14:textId="77777777" w:rsidR="0002522D" w:rsidRPr="00F37EC6" w:rsidRDefault="0002522D" w:rsidP="0002522D">
            <w:pPr>
              <w:rPr>
                <w:szCs w:val="18"/>
              </w:rPr>
            </w:pPr>
            <w:r w:rsidRPr="00F37EC6">
              <w:rPr>
                <w:szCs w:val="18"/>
              </w:rPr>
              <w:t>Standardkoncept 1b</w:t>
            </w:r>
          </w:p>
        </w:tc>
        <w:tc>
          <w:tcPr>
            <w:tcW w:w="1116" w:type="dxa"/>
            <w:noWrap/>
            <w:vAlign w:val="center"/>
          </w:tcPr>
          <w:p w14:paraId="20DA5A8F" w14:textId="04625885" w:rsidR="0002522D" w:rsidRPr="00524403" w:rsidRDefault="0002522D" w:rsidP="00AC48ED">
            <w:pPr>
              <w:jc w:val="right"/>
              <w:rPr>
                <w:szCs w:val="18"/>
              </w:rPr>
            </w:pPr>
            <w:r w:rsidRPr="00F16970">
              <w:t>69</w:t>
            </w:r>
          </w:p>
        </w:tc>
        <w:tc>
          <w:tcPr>
            <w:tcW w:w="1222" w:type="dxa"/>
            <w:noWrap/>
            <w:vAlign w:val="center"/>
          </w:tcPr>
          <w:p w14:paraId="73D0DE10" w14:textId="4BEA8603" w:rsidR="0002522D" w:rsidRPr="00524403" w:rsidRDefault="0002522D" w:rsidP="00235345">
            <w:pPr>
              <w:jc w:val="right"/>
              <w:rPr>
                <w:szCs w:val="18"/>
              </w:rPr>
            </w:pPr>
            <w:r w:rsidRPr="00F16970">
              <w:t>180</w:t>
            </w:r>
          </w:p>
        </w:tc>
        <w:tc>
          <w:tcPr>
            <w:tcW w:w="1212" w:type="dxa"/>
            <w:shd w:val="clear" w:color="auto" w:fill="D9D9D9" w:themeFill="background1" w:themeFillShade="D9"/>
            <w:noWrap/>
            <w:vAlign w:val="center"/>
          </w:tcPr>
          <w:p w14:paraId="2EE3FBE8" w14:textId="77777777" w:rsidR="0002522D" w:rsidRPr="00524403" w:rsidRDefault="0002522D" w:rsidP="002D62A1">
            <w:pPr>
              <w:jc w:val="right"/>
              <w:rPr>
                <w:szCs w:val="18"/>
              </w:rPr>
            </w:pPr>
          </w:p>
        </w:tc>
        <w:tc>
          <w:tcPr>
            <w:tcW w:w="1212" w:type="dxa"/>
            <w:shd w:val="clear" w:color="auto" w:fill="D9D9D9" w:themeFill="background1" w:themeFillShade="D9"/>
            <w:noWrap/>
            <w:vAlign w:val="center"/>
          </w:tcPr>
          <w:p w14:paraId="7B43C2ED" w14:textId="77777777" w:rsidR="0002522D" w:rsidRPr="00524403" w:rsidRDefault="0002522D" w:rsidP="002D62A1">
            <w:pPr>
              <w:jc w:val="right"/>
              <w:rPr>
                <w:szCs w:val="18"/>
              </w:rPr>
            </w:pPr>
          </w:p>
        </w:tc>
      </w:tr>
      <w:tr w:rsidR="0002522D" w:rsidRPr="00F37EC6" w14:paraId="10941B53" w14:textId="77777777" w:rsidTr="009A297A">
        <w:trPr>
          <w:trHeight w:val="300"/>
        </w:trPr>
        <w:tc>
          <w:tcPr>
            <w:tcW w:w="1399" w:type="dxa"/>
            <w:vMerge/>
            <w:hideMark/>
          </w:tcPr>
          <w:p w14:paraId="3C393C16" w14:textId="77777777" w:rsidR="0002522D" w:rsidRPr="00F37EC6" w:rsidRDefault="0002522D" w:rsidP="0002522D">
            <w:pPr>
              <w:rPr>
                <w:szCs w:val="18"/>
              </w:rPr>
            </w:pPr>
          </w:p>
        </w:tc>
        <w:tc>
          <w:tcPr>
            <w:tcW w:w="2160" w:type="dxa"/>
            <w:noWrap/>
            <w:vAlign w:val="center"/>
            <w:hideMark/>
          </w:tcPr>
          <w:p w14:paraId="7AC2D9B3" w14:textId="77777777" w:rsidR="0002522D" w:rsidRPr="00F37EC6" w:rsidRDefault="0002522D" w:rsidP="0002522D">
            <w:pPr>
              <w:rPr>
                <w:szCs w:val="18"/>
              </w:rPr>
            </w:pPr>
            <w:r w:rsidRPr="00F37EC6">
              <w:rPr>
                <w:szCs w:val="18"/>
              </w:rPr>
              <w:t>Standardkoncept 2</w:t>
            </w:r>
          </w:p>
        </w:tc>
        <w:tc>
          <w:tcPr>
            <w:tcW w:w="1116" w:type="dxa"/>
            <w:noWrap/>
            <w:vAlign w:val="center"/>
          </w:tcPr>
          <w:p w14:paraId="2026B3B2" w14:textId="7F23F48E" w:rsidR="0002522D" w:rsidRPr="00524403" w:rsidRDefault="0002522D" w:rsidP="00AC48ED">
            <w:pPr>
              <w:jc w:val="right"/>
              <w:rPr>
                <w:szCs w:val="18"/>
              </w:rPr>
            </w:pPr>
            <w:r w:rsidRPr="00F16970">
              <w:t>126</w:t>
            </w:r>
          </w:p>
        </w:tc>
        <w:tc>
          <w:tcPr>
            <w:tcW w:w="1222" w:type="dxa"/>
            <w:noWrap/>
            <w:vAlign w:val="center"/>
          </w:tcPr>
          <w:p w14:paraId="07C87D53" w14:textId="2169F921" w:rsidR="0002522D" w:rsidRPr="00524403" w:rsidRDefault="0002522D" w:rsidP="00235345">
            <w:pPr>
              <w:jc w:val="right"/>
              <w:rPr>
                <w:szCs w:val="18"/>
              </w:rPr>
            </w:pPr>
            <w:r w:rsidRPr="00F16970">
              <w:t>258</w:t>
            </w:r>
          </w:p>
        </w:tc>
        <w:tc>
          <w:tcPr>
            <w:tcW w:w="1212" w:type="dxa"/>
            <w:noWrap/>
            <w:vAlign w:val="center"/>
          </w:tcPr>
          <w:p w14:paraId="317C7B79" w14:textId="79871F1B" w:rsidR="0002522D" w:rsidRPr="00524403" w:rsidRDefault="0002522D" w:rsidP="002D62A1">
            <w:pPr>
              <w:jc w:val="right"/>
              <w:rPr>
                <w:szCs w:val="18"/>
              </w:rPr>
            </w:pPr>
            <w:r w:rsidRPr="00F16970">
              <w:t>398</w:t>
            </w:r>
          </w:p>
        </w:tc>
        <w:tc>
          <w:tcPr>
            <w:tcW w:w="1212" w:type="dxa"/>
            <w:noWrap/>
            <w:vAlign w:val="center"/>
          </w:tcPr>
          <w:p w14:paraId="0F998BC7" w14:textId="4648D487" w:rsidR="0002522D" w:rsidRPr="00524403" w:rsidRDefault="0002522D" w:rsidP="002D62A1">
            <w:pPr>
              <w:jc w:val="right"/>
              <w:rPr>
                <w:szCs w:val="18"/>
              </w:rPr>
            </w:pPr>
            <w:r w:rsidRPr="00F16970">
              <w:t>467</w:t>
            </w:r>
          </w:p>
        </w:tc>
      </w:tr>
      <w:tr w:rsidR="0002522D" w:rsidRPr="00F37EC6" w14:paraId="147E8E4B" w14:textId="77777777" w:rsidTr="009A297A">
        <w:trPr>
          <w:trHeight w:val="300"/>
        </w:trPr>
        <w:tc>
          <w:tcPr>
            <w:tcW w:w="1399" w:type="dxa"/>
            <w:vMerge/>
            <w:hideMark/>
          </w:tcPr>
          <w:p w14:paraId="1CE90450" w14:textId="77777777" w:rsidR="0002522D" w:rsidRPr="00F37EC6" w:rsidRDefault="0002522D" w:rsidP="0002522D">
            <w:pPr>
              <w:rPr>
                <w:szCs w:val="18"/>
              </w:rPr>
            </w:pPr>
          </w:p>
        </w:tc>
        <w:tc>
          <w:tcPr>
            <w:tcW w:w="2160" w:type="dxa"/>
            <w:noWrap/>
            <w:vAlign w:val="center"/>
            <w:hideMark/>
          </w:tcPr>
          <w:p w14:paraId="32573DA4" w14:textId="77777777" w:rsidR="0002522D" w:rsidRPr="00F37EC6" w:rsidRDefault="0002522D" w:rsidP="0002522D">
            <w:pPr>
              <w:rPr>
                <w:szCs w:val="18"/>
              </w:rPr>
            </w:pPr>
            <w:r w:rsidRPr="00F37EC6">
              <w:rPr>
                <w:szCs w:val="18"/>
              </w:rPr>
              <w:t>Standardkoncept 3</w:t>
            </w:r>
          </w:p>
        </w:tc>
        <w:tc>
          <w:tcPr>
            <w:tcW w:w="1116" w:type="dxa"/>
            <w:noWrap/>
            <w:vAlign w:val="center"/>
          </w:tcPr>
          <w:p w14:paraId="57E4887B" w14:textId="730E247E" w:rsidR="0002522D" w:rsidRPr="00524403" w:rsidRDefault="0002522D" w:rsidP="00AC48ED">
            <w:pPr>
              <w:jc w:val="right"/>
              <w:rPr>
                <w:szCs w:val="18"/>
              </w:rPr>
            </w:pPr>
            <w:r w:rsidRPr="00F16970">
              <w:t>119</w:t>
            </w:r>
          </w:p>
        </w:tc>
        <w:tc>
          <w:tcPr>
            <w:tcW w:w="1222" w:type="dxa"/>
            <w:noWrap/>
            <w:vAlign w:val="center"/>
          </w:tcPr>
          <w:p w14:paraId="7554B098" w14:textId="009AF3BB" w:rsidR="0002522D" w:rsidRPr="00524403" w:rsidRDefault="0002522D" w:rsidP="00235345">
            <w:pPr>
              <w:jc w:val="right"/>
              <w:rPr>
                <w:szCs w:val="18"/>
              </w:rPr>
            </w:pPr>
            <w:r w:rsidRPr="00F16970">
              <w:t>258</w:t>
            </w:r>
          </w:p>
        </w:tc>
        <w:tc>
          <w:tcPr>
            <w:tcW w:w="1212" w:type="dxa"/>
            <w:shd w:val="clear" w:color="auto" w:fill="D9D9D9" w:themeFill="background1" w:themeFillShade="D9"/>
            <w:noWrap/>
            <w:vAlign w:val="center"/>
          </w:tcPr>
          <w:p w14:paraId="4D07B639" w14:textId="77777777" w:rsidR="0002522D" w:rsidRPr="00524403" w:rsidRDefault="0002522D" w:rsidP="002D62A1">
            <w:pPr>
              <w:jc w:val="right"/>
              <w:rPr>
                <w:szCs w:val="18"/>
              </w:rPr>
            </w:pPr>
          </w:p>
        </w:tc>
        <w:tc>
          <w:tcPr>
            <w:tcW w:w="1212" w:type="dxa"/>
            <w:shd w:val="clear" w:color="auto" w:fill="D9D9D9" w:themeFill="background1" w:themeFillShade="D9"/>
            <w:noWrap/>
            <w:vAlign w:val="center"/>
          </w:tcPr>
          <w:p w14:paraId="3BE67E0D" w14:textId="77777777" w:rsidR="0002522D" w:rsidRPr="00524403" w:rsidRDefault="0002522D" w:rsidP="002D62A1">
            <w:pPr>
              <w:jc w:val="right"/>
              <w:rPr>
                <w:szCs w:val="18"/>
              </w:rPr>
            </w:pPr>
          </w:p>
        </w:tc>
      </w:tr>
      <w:tr w:rsidR="0002522D" w:rsidRPr="00F37EC6" w14:paraId="2AA1DCB2" w14:textId="77777777" w:rsidTr="009A297A">
        <w:trPr>
          <w:trHeight w:val="300"/>
        </w:trPr>
        <w:tc>
          <w:tcPr>
            <w:tcW w:w="1399" w:type="dxa"/>
            <w:vMerge/>
            <w:hideMark/>
          </w:tcPr>
          <w:p w14:paraId="5625975B" w14:textId="77777777" w:rsidR="0002522D" w:rsidRPr="00F37EC6" w:rsidRDefault="0002522D" w:rsidP="0002522D">
            <w:pPr>
              <w:rPr>
                <w:szCs w:val="18"/>
              </w:rPr>
            </w:pPr>
          </w:p>
        </w:tc>
        <w:tc>
          <w:tcPr>
            <w:tcW w:w="2160" w:type="dxa"/>
            <w:noWrap/>
            <w:vAlign w:val="center"/>
            <w:hideMark/>
          </w:tcPr>
          <w:p w14:paraId="7B2C5C2A" w14:textId="77777777" w:rsidR="0002522D" w:rsidRPr="00F37EC6" w:rsidRDefault="0002522D" w:rsidP="0002522D">
            <w:pPr>
              <w:rPr>
                <w:szCs w:val="18"/>
              </w:rPr>
            </w:pPr>
            <w:r w:rsidRPr="00F37EC6">
              <w:rPr>
                <w:szCs w:val="18"/>
              </w:rPr>
              <w:t>Standardkoncept 4</w:t>
            </w:r>
          </w:p>
        </w:tc>
        <w:tc>
          <w:tcPr>
            <w:tcW w:w="1116" w:type="dxa"/>
            <w:noWrap/>
            <w:vAlign w:val="center"/>
          </w:tcPr>
          <w:p w14:paraId="6FD8BCDA" w14:textId="53850D72" w:rsidR="0002522D" w:rsidRPr="00D95C20" w:rsidRDefault="0002522D" w:rsidP="00AC48ED">
            <w:pPr>
              <w:jc w:val="right"/>
              <w:rPr>
                <w:b/>
                <w:szCs w:val="18"/>
              </w:rPr>
            </w:pPr>
            <w:r w:rsidRPr="00F16970">
              <w:t>61</w:t>
            </w:r>
          </w:p>
        </w:tc>
        <w:tc>
          <w:tcPr>
            <w:tcW w:w="1222" w:type="dxa"/>
            <w:noWrap/>
            <w:vAlign w:val="center"/>
          </w:tcPr>
          <w:p w14:paraId="68D1F24D" w14:textId="3261B751" w:rsidR="0002522D" w:rsidRPr="00D95C20" w:rsidRDefault="0002522D" w:rsidP="00235345">
            <w:pPr>
              <w:jc w:val="right"/>
              <w:rPr>
                <w:b/>
                <w:szCs w:val="18"/>
              </w:rPr>
            </w:pPr>
            <w:r w:rsidRPr="00F16970">
              <w:t>170</w:t>
            </w:r>
          </w:p>
        </w:tc>
        <w:tc>
          <w:tcPr>
            <w:tcW w:w="1212" w:type="dxa"/>
            <w:shd w:val="clear" w:color="auto" w:fill="D9D9D9" w:themeFill="background1" w:themeFillShade="D9"/>
            <w:noWrap/>
            <w:vAlign w:val="center"/>
          </w:tcPr>
          <w:p w14:paraId="59495E98" w14:textId="77777777" w:rsidR="0002522D" w:rsidRPr="00524403" w:rsidRDefault="0002522D" w:rsidP="002D62A1">
            <w:pPr>
              <w:jc w:val="right"/>
              <w:rPr>
                <w:szCs w:val="18"/>
              </w:rPr>
            </w:pPr>
          </w:p>
        </w:tc>
        <w:tc>
          <w:tcPr>
            <w:tcW w:w="1212" w:type="dxa"/>
            <w:shd w:val="clear" w:color="auto" w:fill="D9D9D9" w:themeFill="background1" w:themeFillShade="D9"/>
            <w:noWrap/>
            <w:vAlign w:val="center"/>
          </w:tcPr>
          <w:p w14:paraId="6EBED943" w14:textId="77777777" w:rsidR="0002522D" w:rsidRPr="00524403" w:rsidRDefault="0002522D" w:rsidP="002D62A1">
            <w:pPr>
              <w:jc w:val="right"/>
              <w:rPr>
                <w:szCs w:val="18"/>
              </w:rPr>
            </w:pPr>
          </w:p>
        </w:tc>
      </w:tr>
      <w:tr w:rsidR="0002522D" w:rsidRPr="00F37EC6" w14:paraId="7CA74274" w14:textId="77777777" w:rsidTr="009A297A">
        <w:trPr>
          <w:trHeight w:val="300"/>
        </w:trPr>
        <w:tc>
          <w:tcPr>
            <w:tcW w:w="1399" w:type="dxa"/>
            <w:vMerge w:val="restart"/>
            <w:vAlign w:val="center"/>
          </w:tcPr>
          <w:p w14:paraId="4F70BE31" w14:textId="35FEBBB4" w:rsidR="0002522D" w:rsidRPr="00F37EC6" w:rsidRDefault="0002522D" w:rsidP="0002522D">
            <w:pPr>
              <w:rPr>
                <w:szCs w:val="18"/>
              </w:rPr>
            </w:pPr>
            <w:r>
              <w:rPr>
                <w:szCs w:val="18"/>
              </w:rPr>
              <w:t>Søndervig (via nordlig)</w:t>
            </w:r>
          </w:p>
        </w:tc>
        <w:tc>
          <w:tcPr>
            <w:tcW w:w="2160" w:type="dxa"/>
            <w:noWrap/>
            <w:vAlign w:val="center"/>
          </w:tcPr>
          <w:p w14:paraId="333D2B21" w14:textId="7AB691B8" w:rsidR="0002522D" w:rsidRPr="00F37EC6" w:rsidRDefault="0002522D" w:rsidP="0002522D">
            <w:pPr>
              <w:rPr>
                <w:szCs w:val="18"/>
              </w:rPr>
            </w:pPr>
            <w:r w:rsidRPr="00F37EC6">
              <w:rPr>
                <w:szCs w:val="18"/>
              </w:rPr>
              <w:t>Standardkoncept 1a</w:t>
            </w:r>
          </w:p>
        </w:tc>
        <w:tc>
          <w:tcPr>
            <w:tcW w:w="1116" w:type="dxa"/>
            <w:noWrap/>
            <w:vAlign w:val="center"/>
          </w:tcPr>
          <w:p w14:paraId="4CAC55D9" w14:textId="69C268C1" w:rsidR="0002522D" w:rsidRPr="007800B4" w:rsidRDefault="0002522D" w:rsidP="00AC48ED">
            <w:pPr>
              <w:jc w:val="right"/>
            </w:pPr>
            <w:r w:rsidRPr="006F5679">
              <w:t>125</w:t>
            </w:r>
          </w:p>
        </w:tc>
        <w:tc>
          <w:tcPr>
            <w:tcW w:w="1222" w:type="dxa"/>
            <w:noWrap/>
            <w:vAlign w:val="center"/>
          </w:tcPr>
          <w:p w14:paraId="0A663CE7" w14:textId="62399525" w:rsidR="0002522D" w:rsidRPr="007800B4" w:rsidRDefault="0002522D" w:rsidP="00235345">
            <w:pPr>
              <w:jc w:val="right"/>
            </w:pPr>
            <w:r w:rsidRPr="006F5679">
              <w:t>209</w:t>
            </w:r>
          </w:p>
        </w:tc>
        <w:tc>
          <w:tcPr>
            <w:tcW w:w="1212" w:type="dxa"/>
            <w:shd w:val="clear" w:color="auto" w:fill="auto"/>
            <w:noWrap/>
            <w:vAlign w:val="center"/>
          </w:tcPr>
          <w:p w14:paraId="0F3B1FF2" w14:textId="561B8EE5" w:rsidR="0002522D" w:rsidRPr="00524403" w:rsidRDefault="0002522D" w:rsidP="002D62A1">
            <w:pPr>
              <w:jc w:val="right"/>
              <w:rPr>
                <w:szCs w:val="18"/>
              </w:rPr>
            </w:pPr>
            <w:r w:rsidRPr="006F5679">
              <w:t>258</w:t>
            </w:r>
          </w:p>
        </w:tc>
        <w:tc>
          <w:tcPr>
            <w:tcW w:w="1212" w:type="dxa"/>
            <w:shd w:val="clear" w:color="auto" w:fill="auto"/>
            <w:noWrap/>
            <w:vAlign w:val="center"/>
          </w:tcPr>
          <w:p w14:paraId="6A4538F7" w14:textId="7A45DAF4" w:rsidR="0002522D" w:rsidRPr="00524403" w:rsidRDefault="0002522D" w:rsidP="002D62A1">
            <w:pPr>
              <w:jc w:val="right"/>
              <w:rPr>
                <w:szCs w:val="18"/>
              </w:rPr>
            </w:pPr>
            <w:r w:rsidRPr="006F5679">
              <w:t>283</w:t>
            </w:r>
          </w:p>
        </w:tc>
      </w:tr>
      <w:tr w:rsidR="0002522D" w:rsidRPr="00F37EC6" w14:paraId="46B7CF28" w14:textId="77777777" w:rsidTr="009A297A">
        <w:trPr>
          <w:trHeight w:val="300"/>
        </w:trPr>
        <w:tc>
          <w:tcPr>
            <w:tcW w:w="1399" w:type="dxa"/>
            <w:vMerge/>
          </w:tcPr>
          <w:p w14:paraId="37AD5D78" w14:textId="77777777" w:rsidR="0002522D" w:rsidRPr="00F37EC6" w:rsidRDefault="0002522D" w:rsidP="0002522D">
            <w:pPr>
              <w:rPr>
                <w:szCs w:val="18"/>
              </w:rPr>
            </w:pPr>
          </w:p>
        </w:tc>
        <w:tc>
          <w:tcPr>
            <w:tcW w:w="2160" w:type="dxa"/>
            <w:noWrap/>
            <w:vAlign w:val="center"/>
          </w:tcPr>
          <w:p w14:paraId="10E78BB4" w14:textId="49012CDD" w:rsidR="0002522D" w:rsidRPr="00F37EC6" w:rsidRDefault="0002522D" w:rsidP="0002522D">
            <w:pPr>
              <w:rPr>
                <w:szCs w:val="18"/>
              </w:rPr>
            </w:pPr>
            <w:r w:rsidRPr="00F37EC6">
              <w:rPr>
                <w:szCs w:val="18"/>
              </w:rPr>
              <w:t>Standardkoncept 1b</w:t>
            </w:r>
          </w:p>
        </w:tc>
        <w:tc>
          <w:tcPr>
            <w:tcW w:w="1116" w:type="dxa"/>
            <w:noWrap/>
            <w:vAlign w:val="center"/>
          </w:tcPr>
          <w:p w14:paraId="1DE73A54" w14:textId="64EDB4D4" w:rsidR="0002522D" w:rsidRPr="007800B4" w:rsidRDefault="0002522D" w:rsidP="00AC48ED">
            <w:pPr>
              <w:jc w:val="right"/>
            </w:pPr>
            <w:r w:rsidRPr="006F5679">
              <w:t>78</w:t>
            </w:r>
          </w:p>
        </w:tc>
        <w:tc>
          <w:tcPr>
            <w:tcW w:w="1222" w:type="dxa"/>
            <w:noWrap/>
            <w:vAlign w:val="center"/>
          </w:tcPr>
          <w:p w14:paraId="4AB57C5C" w14:textId="0E3F2254" w:rsidR="0002522D" w:rsidRPr="007800B4" w:rsidRDefault="0002522D" w:rsidP="00235345">
            <w:pPr>
              <w:jc w:val="right"/>
            </w:pPr>
            <w:r w:rsidRPr="006F5679">
              <w:t>194</w:t>
            </w:r>
          </w:p>
        </w:tc>
        <w:tc>
          <w:tcPr>
            <w:tcW w:w="1212" w:type="dxa"/>
            <w:shd w:val="clear" w:color="auto" w:fill="D9D9D9" w:themeFill="background1" w:themeFillShade="D9"/>
            <w:noWrap/>
            <w:vAlign w:val="center"/>
          </w:tcPr>
          <w:p w14:paraId="2F70B914" w14:textId="77777777" w:rsidR="0002522D" w:rsidRPr="00524403" w:rsidRDefault="0002522D" w:rsidP="002D62A1">
            <w:pPr>
              <w:jc w:val="right"/>
              <w:rPr>
                <w:szCs w:val="18"/>
              </w:rPr>
            </w:pPr>
          </w:p>
        </w:tc>
        <w:tc>
          <w:tcPr>
            <w:tcW w:w="1212" w:type="dxa"/>
            <w:shd w:val="clear" w:color="auto" w:fill="D9D9D9" w:themeFill="background1" w:themeFillShade="D9"/>
            <w:noWrap/>
            <w:vAlign w:val="center"/>
          </w:tcPr>
          <w:p w14:paraId="1278FE13" w14:textId="77777777" w:rsidR="0002522D" w:rsidRPr="00524403" w:rsidRDefault="0002522D" w:rsidP="002D62A1">
            <w:pPr>
              <w:jc w:val="right"/>
              <w:rPr>
                <w:szCs w:val="18"/>
              </w:rPr>
            </w:pPr>
          </w:p>
        </w:tc>
      </w:tr>
      <w:tr w:rsidR="0002522D" w:rsidRPr="00F37EC6" w14:paraId="7ECE52AA" w14:textId="77777777" w:rsidTr="009A297A">
        <w:trPr>
          <w:trHeight w:val="300"/>
        </w:trPr>
        <w:tc>
          <w:tcPr>
            <w:tcW w:w="1399" w:type="dxa"/>
            <w:vMerge/>
          </w:tcPr>
          <w:p w14:paraId="14930A79" w14:textId="77777777" w:rsidR="0002522D" w:rsidRPr="00F37EC6" w:rsidRDefault="0002522D" w:rsidP="0002522D">
            <w:pPr>
              <w:rPr>
                <w:szCs w:val="18"/>
              </w:rPr>
            </w:pPr>
          </w:p>
        </w:tc>
        <w:tc>
          <w:tcPr>
            <w:tcW w:w="2160" w:type="dxa"/>
            <w:noWrap/>
            <w:vAlign w:val="center"/>
          </w:tcPr>
          <w:p w14:paraId="68058EBC" w14:textId="4D22FF37" w:rsidR="0002522D" w:rsidRPr="00F37EC6" w:rsidRDefault="0002522D" w:rsidP="0002522D">
            <w:pPr>
              <w:rPr>
                <w:szCs w:val="18"/>
              </w:rPr>
            </w:pPr>
            <w:r w:rsidRPr="00F37EC6">
              <w:rPr>
                <w:szCs w:val="18"/>
              </w:rPr>
              <w:t>Standardkoncept 2</w:t>
            </w:r>
          </w:p>
        </w:tc>
        <w:tc>
          <w:tcPr>
            <w:tcW w:w="1116" w:type="dxa"/>
            <w:noWrap/>
            <w:vAlign w:val="center"/>
          </w:tcPr>
          <w:p w14:paraId="3841A6C7" w14:textId="2714A6EA" w:rsidR="0002522D" w:rsidRPr="007800B4" w:rsidRDefault="0002522D" w:rsidP="00AC48ED">
            <w:pPr>
              <w:jc w:val="right"/>
            </w:pPr>
            <w:r w:rsidRPr="006F5679">
              <w:t>116</w:t>
            </w:r>
          </w:p>
        </w:tc>
        <w:tc>
          <w:tcPr>
            <w:tcW w:w="1222" w:type="dxa"/>
            <w:noWrap/>
            <w:vAlign w:val="center"/>
          </w:tcPr>
          <w:p w14:paraId="49A7EA06" w14:textId="5E5433E6" w:rsidR="0002522D" w:rsidRPr="007800B4" w:rsidRDefault="0002522D" w:rsidP="00235345">
            <w:pPr>
              <w:jc w:val="right"/>
            </w:pPr>
            <w:r w:rsidRPr="006F5679">
              <w:t>240</w:t>
            </w:r>
          </w:p>
        </w:tc>
        <w:tc>
          <w:tcPr>
            <w:tcW w:w="1212" w:type="dxa"/>
            <w:shd w:val="clear" w:color="auto" w:fill="auto"/>
            <w:noWrap/>
            <w:vAlign w:val="center"/>
          </w:tcPr>
          <w:p w14:paraId="49C9B7D4" w14:textId="5F57F70A" w:rsidR="0002522D" w:rsidRPr="00524403" w:rsidRDefault="0002522D" w:rsidP="002D62A1">
            <w:pPr>
              <w:jc w:val="right"/>
              <w:rPr>
                <w:szCs w:val="18"/>
              </w:rPr>
            </w:pPr>
            <w:r w:rsidRPr="006F5679">
              <w:t>367</w:t>
            </w:r>
          </w:p>
        </w:tc>
        <w:tc>
          <w:tcPr>
            <w:tcW w:w="1212" w:type="dxa"/>
            <w:shd w:val="clear" w:color="auto" w:fill="auto"/>
            <w:noWrap/>
            <w:vAlign w:val="center"/>
          </w:tcPr>
          <w:p w14:paraId="5A9E1D13" w14:textId="4CAD1778" w:rsidR="0002522D" w:rsidRPr="00524403" w:rsidRDefault="0002522D" w:rsidP="002D62A1">
            <w:pPr>
              <w:jc w:val="right"/>
              <w:rPr>
                <w:szCs w:val="18"/>
              </w:rPr>
            </w:pPr>
            <w:r w:rsidRPr="006F5679">
              <w:t>431</w:t>
            </w:r>
          </w:p>
        </w:tc>
      </w:tr>
      <w:tr w:rsidR="0002522D" w:rsidRPr="00F37EC6" w14:paraId="6B076876" w14:textId="77777777" w:rsidTr="009A297A">
        <w:trPr>
          <w:trHeight w:val="300"/>
        </w:trPr>
        <w:tc>
          <w:tcPr>
            <w:tcW w:w="1399" w:type="dxa"/>
            <w:vMerge/>
          </w:tcPr>
          <w:p w14:paraId="4C46521F" w14:textId="77777777" w:rsidR="0002522D" w:rsidRPr="00F37EC6" w:rsidRDefault="0002522D" w:rsidP="0002522D">
            <w:pPr>
              <w:rPr>
                <w:szCs w:val="18"/>
              </w:rPr>
            </w:pPr>
          </w:p>
        </w:tc>
        <w:tc>
          <w:tcPr>
            <w:tcW w:w="2160" w:type="dxa"/>
            <w:noWrap/>
            <w:vAlign w:val="center"/>
          </w:tcPr>
          <w:p w14:paraId="40C94D99" w14:textId="52A5AE28" w:rsidR="0002522D" w:rsidRPr="00F37EC6" w:rsidRDefault="0002522D" w:rsidP="0002522D">
            <w:pPr>
              <w:rPr>
                <w:szCs w:val="18"/>
              </w:rPr>
            </w:pPr>
            <w:r w:rsidRPr="00F37EC6">
              <w:rPr>
                <w:szCs w:val="18"/>
              </w:rPr>
              <w:t>Standardkoncept 3</w:t>
            </w:r>
          </w:p>
        </w:tc>
        <w:tc>
          <w:tcPr>
            <w:tcW w:w="1116" w:type="dxa"/>
            <w:noWrap/>
            <w:vAlign w:val="center"/>
          </w:tcPr>
          <w:p w14:paraId="05B2B45D" w14:textId="276A3275" w:rsidR="0002522D" w:rsidRPr="007800B4" w:rsidRDefault="0002522D" w:rsidP="00AC48ED">
            <w:pPr>
              <w:jc w:val="right"/>
            </w:pPr>
            <w:r w:rsidRPr="006F5679">
              <w:t>110</w:t>
            </w:r>
          </w:p>
        </w:tc>
        <w:tc>
          <w:tcPr>
            <w:tcW w:w="1222" w:type="dxa"/>
            <w:noWrap/>
            <w:vAlign w:val="center"/>
          </w:tcPr>
          <w:p w14:paraId="33BDF5BB" w14:textId="301E8081" w:rsidR="0002522D" w:rsidRPr="007800B4" w:rsidRDefault="0002522D" w:rsidP="00235345">
            <w:pPr>
              <w:jc w:val="right"/>
            </w:pPr>
            <w:r w:rsidRPr="006F5679">
              <w:t>240</w:t>
            </w:r>
          </w:p>
        </w:tc>
        <w:tc>
          <w:tcPr>
            <w:tcW w:w="1212" w:type="dxa"/>
            <w:shd w:val="clear" w:color="auto" w:fill="D9D9D9" w:themeFill="background1" w:themeFillShade="D9"/>
            <w:noWrap/>
            <w:vAlign w:val="center"/>
          </w:tcPr>
          <w:p w14:paraId="1988C547" w14:textId="77777777" w:rsidR="0002522D" w:rsidRPr="00524403" w:rsidRDefault="0002522D" w:rsidP="002D62A1">
            <w:pPr>
              <w:jc w:val="right"/>
              <w:rPr>
                <w:szCs w:val="18"/>
              </w:rPr>
            </w:pPr>
          </w:p>
        </w:tc>
        <w:tc>
          <w:tcPr>
            <w:tcW w:w="1212" w:type="dxa"/>
            <w:shd w:val="clear" w:color="auto" w:fill="D9D9D9" w:themeFill="background1" w:themeFillShade="D9"/>
            <w:noWrap/>
            <w:vAlign w:val="center"/>
          </w:tcPr>
          <w:p w14:paraId="2F04ED11" w14:textId="77777777" w:rsidR="0002522D" w:rsidRPr="00524403" w:rsidRDefault="0002522D" w:rsidP="002D62A1">
            <w:pPr>
              <w:jc w:val="right"/>
              <w:rPr>
                <w:szCs w:val="18"/>
              </w:rPr>
            </w:pPr>
          </w:p>
        </w:tc>
      </w:tr>
      <w:tr w:rsidR="0002522D" w:rsidRPr="00F37EC6" w14:paraId="1EB7C5CA" w14:textId="77777777" w:rsidTr="009A297A">
        <w:trPr>
          <w:trHeight w:val="300"/>
        </w:trPr>
        <w:tc>
          <w:tcPr>
            <w:tcW w:w="1399" w:type="dxa"/>
            <w:vMerge/>
          </w:tcPr>
          <w:p w14:paraId="163F550E" w14:textId="77777777" w:rsidR="0002522D" w:rsidRPr="00F37EC6" w:rsidRDefault="0002522D" w:rsidP="0002522D">
            <w:pPr>
              <w:rPr>
                <w:szCs w:val="18"/>
              </w:rPr>
            </w:pPr>
          </w:p>
        </w:tc>
        <w:tc>
          <w:tcPr>
            <w:tcW w:w="2160" w:type="dxa"/>
            <w:noWrap/>
            <w:vAlign w:val="center"/>
          </w:tcPr>
          <w:p w14:paraId="16AEBA01" w14:textId="391711D1" w:rsidR="0002522D" w:rsidRPr="00F37EC6" w:rsidRDefault="0002522D" w:rsidP="0002522D">
            <w:pPr>
              <w:rPr>
                <w:szCs w:val="18"/>
              </w:rPr>
            </w:pPr>
            <w:r w:rsidRPr="00F37EC6">
              <w:rPr>
                <w:szCs w:val="18"/>
              </w:rPr>
              <w:t>Standardkoncept 4</w:t>
            </w:r>
          </w:p>
        </w:tc>
        <w:tc>
          <w:tcPr>
            <w:tcW w:w="1116" w:type="dxa"/>
            <w:noWrap/>
            <w:vAlign w:val="center"/>
          </w:tcPr>
          <w:p w14:paraId="48226984" w14:textId="1D34B214" w:rsidR="0002522D" w:rsidRPr="0002522D" w:rsidRDefault="0002522D" w:rsidP="00AC48ED">
            <w:pPr>
              <w:jc w:val="right"/>
              <w:rPr>
                <w:b/>
              </w:rPr>
            </w:pPr>
            <w:r w:rsidRPr="009A297A">
              <w:rPr>
                <w:b/>
              </w:rPr>
              <w:t>56</w:t>
            </w:r>
          </w:p>
        </w:tc>
        <w:tc>
          <w:tcPr>
            <w:tcW w:w="1222" w:type="dxa"/>
            <w:noWrap/>
            <w:vAlign w:val="center"/>
          </w:tcPr>
          <w:p w14:paraId="6B36CCC9" w14:textId="09A05B3F" w:rsidR="0002522D" w:rsidRPr="0002522D" w:rsidRDefault="0002522D" w:rsidP="00235345">
            <w:pPr>
              <w:jc w:val="right"/>
              <w:rPr>
                <w:b/>
              </w:rPr>
            </w:pPr>
            <w:r w:rsidRPr="009A297A">
              <w:rPr>
                <w:b/>
              </w:rPr>
              <w:t>160</w:t>
            </w:r>
          </w:p>
        </w:tc>
        <w:tc>
          <w:tcPr>
            <w:tcW w:w="1212" w:type="dxa"/>
            <w:shd w:val="clear" w:color="auto" w:fill="D9D9D9" w:themeFill="background1" w:themeFillShade="D9"/>
            <w:noWrap/>
            <w:vAlign w:val="center"/>
          </w:tcPr>
          <w:p w14:paraId="305B2113" w14:textId="77777777" w:rsidR="0002522D" w:rsidRPr="00524403" w:rsidRDefault="0002522D" w:rsidP="002D62A1">
            <w:pPr>
              <w:jc w:val="right"/>
              <w:rPr>
                <w:szCs w:val="18"/>
              </w:rPr>
            </w:pPr>
          </w:p>
        </w:tc>
        <w:tc>
          <w:tcPr>
            <w:tcW w:w="1212" w:type="dxa"/>
            <w:shd w:val="clear" w:color="auto" w:fill="D9D9D9" w:themeFill="background1" w:themeFillShade="D9"/>
            <w:noWrap/>
            <w:vAlign w:val="center"/>
          </w:tcPr>
          <w:p w14:paraId="33109884" w14:textId="77777777" w:rsidR="0002522D" w:rsidRPr="00524403" w:rsidRDefault="0002522D" w:rsidP="002D62A1">
            <w:pPr>
              <w:jc w:val="right"/>
              <w:rPr>
                <w:szCs w:val="18"/>
              </w:rPr>
            </w:pPr>
          </w:p>
        </w:tc>
      </w:tr>
    </w:tbl>
    <w:p w14:paraId="7D5BB43F" w14:textId="77777777" w:rsidR="009A297A" w:rsidRDefault="009A297A" w:rsidP="00834B1D">
      <w:pPr>
        <w:rPr>
          <w:szCs w:val="20"/>
          <w:lang w:eastAsia="da-DK"/>
        </w:rPr>
      </w:pPr>
    </w:p>
    <w:p w14:paraId="6ECCB69B" w14:textId="0C71DCD6" w:rsidR="00834B1D" w:rsidRDefault="001504DB" w:rsidP="00834B1D">
      <w:pPr>
        <w:rPr>
          <w:szCs w:val="20"/>
          <w:lang w:eastAsia="da-DK"/>
        </w:rPr>
      </w:pPr>
      <w:r>
        <w:rPr>
          <w:szCs w:val="20"/>
          <w:lang w:eastAsia="da-DK"/>
        </w:rPr>
        <w:t>Der er angivet løsninger for 50 MW og 100 MW som har det samme omkos</w:t>
      </w:r>
      <w:r>
        <w:rPr>
          <w:szCs w:val="20"/>
          <w:lang w:eastAsia="da-DK"/>
        </w:rPr>
        <w:t>t</w:t>
      </w:r>
      <w:r>
        <w:rPr>
          <w:szCs w:val="20"/>
          <w:lang w:eastAsia="da-DK"/>
        </w:rPr>
        <w:t>ningsniveau for Tyvmose og Søndervig, hvilket skyldes, at løsningerne er bas</w:t>
      </w:r>
      <w:r>
        <w:rPr>
          <w:szCs w:val="20"/>
          <w:lang w:eastAsia="da-DK"/>
        </w:rPr>
        <w:t>e</w:t>
      </w:r>
      <w:r>
        <w:rPr>
          <w:szCs w:val="20"/>
          <w:lang w:eastAsia="da-DK"/>
        </w:rPr>
        <w:t>ret på tilslutning i Lem Kær. Det er således kun standardkoncept 1 som er fo</w:t>
      </w:r>
      <w:r>
        <w:rPr>
          <w:szCs w:val="20"/>
          <w:lang w:eastAsia="da-DK"/>
        </w:rPr>
        <w:t>r</w:t>
      </w:r>
      <w:r>
        <w:rPr>
          <w:szCs w:val="20"/>
          <w:lang w:eastAsia="da-DK"/>
        </w:rPr>
        <w:t>skellig, da der her er tale om tilslutning af parken i en fremskudt station ved enten Tyvmose eller Søndervig.</w:t>
      </w:r>
    </w:p>
    <w:p w14:paraId="723AD809" w14:textId="77777777" w:rsidR="00D95C20" w:rsidRPr="00FD4D96" w:rsidRDefault="00D95C20" w:rsidP="00834B1D">
      <w:pPr>
        <w:rPr>
          <w:szCs w:val="20"/>
          <w:lang w:eastAsia="da-DK"/>
        </w:rPr>
      </w:pPr>
    </w:p>
    <w:p w14:paraId="38A65291" w14:textId="77777777" w:rsidR="00834B1D" w:rsidRPr="00FD4D96" w:rsidRDefault="00834B1D" w:rsidP="00834B1D">
      <w:pPr>
        <w:rPr>
          <w:szCs w:val="20"/>
          <w:lang w:eastAsia="da-DK"/>
        </w:rPr>
      </w:pPr>
    </w:p>
    <w:p w14:paraId="1875B675" w14:textId="77777777" w:rsidR="009A297A" w:rsidRDefault="009A297A">
      <w:pPr>
        <w:spacing w:line="240" w:lineRule="auto"/>
        <w:rPr>
          <w:b/>
          <w:sz w:val="19"/>
          <w:lang w:eastAsia="da-DK"/>
        </w:rPr>
      </w:pPr>
      <w:bookmarkStart w:id="139" w:name="_Toc396477453"/>
      <w:r>
        <w:rPr>
          <w:lang w:eastAsia="da-DK"/>
        </w:rPr>
        <w:br w:type="page"/>
      </w:r>
    </w:p>
    <w:p w14:paraId="30FB6761" w14:textId="6B0E2386" w:rsidR="00834B1D" w:rsidRPr="00FD4D96" w:rsidRDefault="00D40E40" w:rsidP="00834B1D">
      <w:pPr>
        <w:pStyle w:val="Overskrift2"/>
        <w:rPr>
          <w:lang w:eastAsia="da-DK"/>
        </w:rPr>
      </w:pPr>
      <w:bookmarkStart w:id="140" w:name="_Toc412184038"/>
      <w:r>
        <w:rPr>
          <w:lang w:eastAsia="da-DK"/>
        </w:rPr>
        <w:lastRenderedPageBreak/>
        <w:t>Vesterhav Nord</w:t>
      </w:r>
      <w:bookmarkEnd w:id="139"/>
      <w:bookmarkEnd w:id="140"/>
    </w:p>
    <w:p w14:paraId="1D3914A2" w14:textId="3574276B" w:rsidR="00CA2F7D" w:rsidRDefault="00834B1D" w:rsidP="00834B1D">
      <w:pPr>
        <w:rPr>
          <w:szCs w:val="20"/>
          <w:lang w:eastAsia="da-DK"/>
        </w:rPr>
      </w:pPr>
      <w:r w:rsidRPr="00FD4D96">
        <w:rPr>
          <w:szCs w:val="20"/>
          <w:lang w:eastAsia="da-DK"/>
        </w:rPr>
        <w:t xml:space="preserve">Ved placering af de kystnære </w:t>
      </w:r>
      <w:r w:rsidR="00BD4A0E">
        <w:rPr>
          <w:szCs w:val="20"/>
          <w:lang w:eastAsia="da-DK"/>
        </w:rPr>
        <w:t>havmølle</w:t>
      </w:r>
      <w:r w:rsidR="00F90DCE">
        <w:rPr>
          <w:szCs w:val="20"/>
          <w:lang w:eastAsia="da-DK"/>
        </w:rPr>
        <w:t>r</w:t>
      </w:r>
      <w:r w:rsidR="00CA2F7D">
        <w:rPr>
          <w:szCs w:val="20"/>
          <w:lang w:eastAsia="da-DK"/>
        </w:rPr>
        <w:t xml:space="preserve"> ved Vesterhav Nord ud for Harboøre</w:t>
      </w:r>
      <w:r w:rsidR="001F21E0">
        <w:rPr>
          <w:szCs w:val="20"/>
          <w:lang w:eastAsia="da-DK"/>
        </w:rPr>
        <w:t xml:space="preserve"> skal</w:t>
      </w:r>
      <w:r w:rsidRPr="00FD4D96">
        <w:rPr>
          <w:szCs w:val="20"/>
          <w:lang w:eastAsia="da-DK"/>
        </w:rPr>
        <w:t xml:space="preserve"> tilslutning</w:t>
      </w:r>
      <w:r w:rsidR="00CA2F7D">
        <w:rPr>
          <w:szCs w:val="20"/>
          <w:lang w:eastAsia="da-DK"/>
        </w:rPr>
        <w:t xml:space="preserve"> til transmissionsnettet ske i en ny 150 kV station Lomborg øst for den eksisterende station Ramme. Dette er nødvendigt, da Ramme ikke kan u</w:t>
      </w:r>
      <w:r w:rsidR="00CA2F7D">
        <w:rPr>
          <w:szCs w:val="20"/>
          <w:lang w:eastAsia="da-DK"/>
        </w:rPr>
        <w:t>d</w:t>
      </w:r>
      <w:r w:rsidR="00CA2F7D">
        <w:rPr>
          <w:szCs w:val="20"/>
          <w:lang w:eastAsia="da-DK"/>
        </w:rPr>
        <w:t>vides yderligere. Den nye station Lomborg indsløjfes på det eksisterende</w:t>
      </w:r>
      <w:r w:rsidR="007D1228">
        <w:rPr>
          <w:szCs w:val="20"/>
          <w:lang w:eastAsia="da-DK"/>
        </w:rPr>
        <w:t xml:space="preserve"> 150 kV</w:t>
      </w:r>
      <w:r w:rsidR="00CA2F7D">
        <w:rPr>
          <w:szCs w:val="20"/>
          <w:lang w:eastAsia="da-DK"/>
        </w:rPr>
        <w:t xml:space="preserve"> kabel mellem </w:t>
      </w:r>
      <w:r w:rsidR="007D1228">
        <w:rPr>
          <w:szCs w:val="20"/>
          <w:lang w:eastAsia="da-DK"/>
        </w:rPr>
        <w:t>Ramme og Struer.</w:t>
      </w:r>
    </w:p>
    <w:p w14:paraId="06169936" w14:textId="77777777" w:rsidR="00EA0E30" w:rsidRDefault="00EA0E30" w:rsidP="00834B1D">
      <w:pPr>
        <w:rPr>
          <w:szCs w:val="20"/>
          <w:lang w:eastAsia="da-DK"/>
        </w:rPr>
      </w:pPr>
    </w:p>
    <w:p w14:paraId="4C706088" w14:textId="1C64CB73" w:rsidR="001A5EC5" w:rsidRDefault="00EC44DD" w:rsidP="001A5EC5">
      <w:pPr>
        <w:keepNext/>
      </w:pPr>
      <w:r>
        <w:rPr>
          <w:noProof/>
          <w:lang w:eastAsia="da-DK"/>
        </w:rPr>
        <w:drawing>
          <wp:inline distT="0" distB="0" distL="0" distR="0" wp14:anchorId="61DDC7CD" wp14:editId="1446F930">
            <wp:extent cx="3925019" cy="4407326"/>
            <wp:effectExtent l="0" t="0" r="0" b="0"/>
            <wp:docPr id="7173" name="Billede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5905" r="10147"/>
                    <a:stretch/>
                  </pic:blipFill>
                  <pic:spPr bwMode="auto">
                    <a:xfrm>
                      <a:off x="0" y="0"/>
                      <a:ext cx="3928740" cy="4411505"/>
                    </a:xfrm>
                    <a:prstGeom prst="rect">
                      <a:avLst/>
                    </a:prstGeom>
                    <a:ln>
                      <a:noFill/>
                    </a:ln>
                    <a:extLst>
                      <a:ext uri="{53640926-AAD7-44D8-BBD7-CCE9431645EC}">
                        <a14:shadowObscured xmlns:a14="http://schemas.microsoft.com/office/drawing/2010/main"/>
                      </a:ext>
                    </a:extLst>
                  </pic:spPr>
                </pic:pic>
              </a:graphicData>
            </a:graphic>
          </wp:inline>
        </w:drawing>
      </w:r>
    </w:p>
    <w:p w14:paraId="2C004F89" w14:textId="51E6B9D5" w:rsidR="00EA0E30" w:rsidRDefault="001A5EC5" w:rsidP="001A5EC5">
      <w:pPr>
        <w:pStyle w:val="Billedtekst"/>
        <w:rPr>
          <w:szCs w:val="20"/>
          <w:lang w:eastAsia="da-DK"/>
        </w:rPr>
      </w:pPr>
      <w:r>
        <w:t xml:space="preserve">Figur </w:t>
      </w:r>
      <w:r w:rsidR="0019304E">
        <w:fldChar w:fldCharType="begin"/>
      </w:r>
      <w:r w:rsidR="0019304E">
        <w:instrText xml:space="preserve"> SEQ Figur \* ARABIC </w:instrText>
      </w:r>
      <w:r w:rsidR="0019304E">
        <w:fldChar w:fldCharType="separate"/>
      </w:r>
      <w:r w:rsidR="00901D9E">
        <w:rPr>
          <w:noProof/>
        </w:rPr>
        <w:t>10</w:t>
      </w:r>
      <w:r w:rsidR="0019304E">
        <w:rPr>
          <w:noProof/>
        </w:rPr>
        <w:fldChar w:fldCharType="end"/>
      </w:r>
    </w:p>
    <w:p w14:paraId="23B16D36" w14:textId="77777777" w:rsidR="007D1228" w:rsidRDefault="007D1228" w:rsidP="00834B1D">
      <w:pPr>
        <w:rPr>
          <w:szCs w:val="20"/>
          <w:lang w:eastAsia="da-DK"/>
        </w:rPr>
      </w:pPr>
    </w:p>
    <w:p w14:paraId="580E9889" w14:textId="1334B606" w:rsidR="001A5EC5" w:rsidRDefault="001A5EC5" w:rsidP="001A5EC5">
      <w:pPr>
        <w:rPr>
          <w:szCs w:val="20"/>
          <w:lang w:eastAsia="da-DK"/>
        </w:rPr>
      </w:pPr>
      <w:r>
        <w:rPr>
          <w:szCs w:val="20"/>
          <w:lang w:eastAsia="da-DK"/>
        </w:rPr>
        <w:t xml:space="preserve">Placeringen af Vesterhav Nord i forhold til Lomborg giver både et muligt sydligt og et nordligt ilandføringspunkt med tilhørende mulighed for etablering </w:t>
      </w:r>
      <w:r w:rsidR="00287B72">
        <w:rPr>
          <w:szCs w:val="20"/>
          <w:lang w:eastAsia="da-DK"/>
        </w:rPr>
        <w:t>af</w:t>
      </w:r>
      <w:r w:rsidR="00C1511E">
        <w:rPr>
          <w:szCs w:val="20"/>
          <w:lang w:eastAsia="da-DK"/>
        </w:rPr>
        <w:t xml:space="preserve"> en</w:t>
      </w:r>
      <w:r>
        <w:rPr>
          <w:szCs w:val="20"/>
          <w:lang w:eastAsia="da-DK"/>
        </w:rPr>
        <w:t xml:space="preserve"> fremskudt transformerstation i hhv. Ferring </w:t>
      </w:r>
      <w:r w:rsidR="00AE318E">
        <w:rPr>
          <w:szCs w:val="20"/>
          <w:lang w:eastAsia="da-DK"/>
        </w:rPr>
        <w:t>eller</w:t>
      </w:r>
      <w:r>
        <w:rPr>
          <w:szCs w:val="20"/>
          <w:lang w:eastAsia="da-DK"/>
        </w:rPr>
        <w:t xml:space="preserve"> Vejlby.</w:t>
      </w:r>
    </w:p>
    <w:p w14:paraId="5378B041" w14:textId="77777777" w:rsidR="001A5EC5" w:rsidRDefault="001A5EC5" w:rsidP="00834B1D">
      <w:pPr>
        <w:rPr>
          <w:szCs w:val="20"/>
          <w:lang w:eastAsia="da-DK"/>
        </w:rPr>
      </w:pPr>
    </w:p>
    <w:p w14:paraId="68B770FA" w14:textId="6386EEA6" w:rsidR="007D1228" w:rsidRDefault="009C1EE3" w:rsidP="00834B1D">
      <w:pPr>
        <w:rPr>
          <w:szCs w:val="20"/>
          <w:lang w:eastAsia="da-DK"/>
        </w:rPr>
      </w:pPr>
      <w:r>
        <w:rPr>
          <w:szCs w:val="20"/>
          <w:lang w:eastAsia="da-DK"/>
        </w:rPr>
        <w:t>For at kunne udnytte kapaciteten v</w:t>
      </w:r>
      <w:r w:rsidR="004E1885">
        <w:rPr>
          <w:szCs w:val="20"/>
          <w:lang w:eastAsia="da-DK"/>
        </w:rPr>
        <w:t xml:space="preserve">ed tilslutning af </w:t>
      </w:r>
      <w:r w:rsidR="00F44339">
        <w:rPr>
          <w:szCs w:val="20"/>
          <w:lang w:eastAsia="da-DK"/>
        </w:rPr>
        <w:t>hav</w:t>
      </w:r>
      <w:r>
        <w:rPr>
          <w:szCs w:val="20"/>
          <w:lang w:eastAsia="da-DK"/>
        </w:rPr>
        <w:t>møller</w:t>
      </w:r>
      <w:r w:rsidR="007D1228">
        <w:rPr>
          <w:szCs w:val="20"/>
          <w:lang w:eastAsia="da-DK"/>
        </w:rPr>
        <w:t xml:space="preserve"> ved Vesterhav Nord skal det bagvedliggende transmissionsnet forstærkes </w:t>
      </w:r>
      <w:r>
        <w:rPr>
          <w:szCs w:val="20"/>
          <w:lang w:eastAsia="da-DK"/>
        </w:rPr>
        <w:t>m</w:t>
      </w:r>
      <w:r w:rsidR="007D1228">
        <w:rPr>
          <w:szCs w:val="20"/>
          <w:lang w:eastAsia="da-DK"/>
        </w:rPr>
        <w:t>ed en ny 150 kV kabelforbindelse fra den nye station Lomborg til Idomlund</w:t>
      </w:r>
      <w:r w:rsidR="007D1228" w:rsidRPr="001F15A5">
        <w:rPr>
          <w:szCs w:val="20"/>
          <w:lang w:eastAsia="da-DK"/>
        </w:rPr>
        <w:t>.</w:t>
      </w:r>
      <w:r w:rsidR="001F21E0" w:rsidRPr="001F15A5">
        <w:rPr>
          <w:szCs w:val="20"/>
          <w:lang w:eastAsia="da-DK"/>
        </w:rPr>
        <w:t xml:space="preserve"> Denne strækning</w:t>
      </w:r>
      <w:r w:rsidR="0016376C" w:rsidRPr="001F15A5">
        <w:rPr>
          <w:szCs w:val="20"/>
          <w:lang w:eastAsia="da-DK"/>
        </w:rPr>
        <w:t xml:space="preserve"> inkl. tilhørende</w:t>
      </w:r>
      <w:r w:rsidR="001A5EC5">
        <w:rPr>
          <w:szCs w:val="20"/>
          <w:lang w:eastAsia="da-DK"/>
        </w:rPr>
        <w:t xml:space="preserve"> stationsombygninger </w:t>
      </w:r>
      <w:r w:rsidR="00626678">
        <w:rPr>
          <w:szCs w:val="20"/>
          <w:lang w:eastAsia="da-DK"/>
        </w:rPr>
        <w:t>og etablering</w:t>
      </w:r>
      <w:r w:rsidR="001A5EC5">
        <w:rPr>
          <w:szCs w:val="20"/>
          <w:lang w:eastAsia="da-DK"/>
        </w:rPr>
        <w:t xml:space="preserve"> af en reaktor</w:t>
      </w:r>
      <w:r w:rsidR="00AE318E">
        <w:rPr>
          <w:szCs w:val="20"/>
          <w:lang w:eastAsia="da-DK"/>
        </w:rPr>
        <w:t xml:space="preserve"> på 70 Mva</w:t>
      </w:r>
      <w:r w:rsidR="004E1885">
        <w:rPr>
          <w:szCs w:val="20"/>
          <w:lang w:eastAsia="da-DK"/>
        </w:rPr>
        <w:t>r i Idomlund</w:t>
      </w:r>
      <w:r w:rsidR="001F21E0" w:rsidRPr="001F15A5">
        <w:rPr>
          <w:szCs w:val="20"/>
          <w:lang w:eastAsia="da-DK"/>
        </w:rPr>
        <w:t xml:space="preserve"> e</w:t>
      </w:r>
      <w:r w:rsidR="006A7850" w:rsidRPr="001F15A5">
        <w:rPr>
          <w:szCs w:val="20"/>
          <w:lang w:eastAsia="da-DK"/>
        </w:rPr>
        <w:t xml:space="preserve">r en del af </w:t>
      </w:r>
      <w:r w:rsidR="00AE318E">
        <w:rPr>
          <w:szCs w:val="20"/>
          <w:lang w:eastAsia="da-DK"/>
        </w:rPr>
        <w:t xml:space="preserve">Netudviklingsplan 2013 </w:t>
      </w:r>
      <w:r w:rsidR="006A7850" w:rsidRPr="001F15A5">
        <w:rPr>
          <w:szCs w:val="20"/>
          <w:lang w:eastAsia="da-DK"/>
        </w:rPr>
        <w:t xml:space="preserve">og indgår derfor i de økonomiske beregninger som en fremrykning med </w:t>
      </w:r>
      <w:r w:rsidR="001F15A5">
        <w:rPr>
          <w:szCs w:val="20"/>
          <w:lang w:eastAsia="da-DK"/>
        </w:rPr>
        <w:t>8</w:t>
      </w:r>
      <w:r w:rsidR="006A7850" w:rsidRPr="001F15A5">
        <w:rPr>
          <w:szCs w:val="20"/>
          <w:lang w:eastAsia="da-DK"/>
        </w:rPr>
        <w:t xml:space="preserve"> år i forhold til det planlagte 20</w:t>
      </w:r>
      <w:r w:rsidR="001F15A5">
        <w:rPr>
          <w:szCs w:val="20"/>
          <w:lang w:eastAsia="da-DK"/>
        </w:rPr>
        <w:t>26</w:t>
      </w:r>
      <w:r w:rsidR="006A7850" w:rsidRPr="001F15A5">
        <w:rPr>
          <w:szCs w:val="20"/>
          <w:lang w:eastAsia="da-DK"/>
        </w:rPr>
        <w:t>.</w:t>
      </w:r>
      <w:r w:rsidR="004E1885">
        <w:rPr>
          <w:szCs w:val="20"/>
          <w:lang w:eastAsia="da-DK"/>
        </w:rPr>
        <w:t xml:space="preserve"> </w:t>
      </w:r>
    </w:p>
    <w:p w14:paraId="190430A5" w14:textId="77777777" w:rsidR="007D1228" w:rsidRDefault="007D1228" w:rsidP="00834B1D">
      <w:pPr>
        <w:rPr>
          <w:szCs w:val="20"/>
          <w:lang w:eastAsia="da-DK"/>
        </w:rPr>
      </w:pPr>
    </w:p>
    <w:p w14:paraId="153AB9E7" w14:textId="77777777" w:rsidR="007D1228" w:rsidRDefault="007D1228" w:rsidP="00834B1D">
      <w:pPr>
        <w:rPr>
          <w:szCs w:val="20"/>
          <w:lang w:eastAsia="da-DK"/>
        </w:rPr>
      </w:pPr>
    </w:p>
    <w:p w14:paraId="3B64B148" w14:textId="3EF53DFC" w:rsidR="00834B1D" w:rsidRPr="00FD4D96" w:rsidRDefault="00D40E40" w:rsidP="00834B1D">
      <w:pPr>
        <w:pStyle w:val="Overskrift3"/>
        <w:rPr>
          <w:lang w:eastAsia="da-DK"/>
        </w:rPr>
      </w:pPr>
      <w:bookmarkStart w:id="141" w:name="_Ref392077373"/>
      <w:bookmarkStart w:id="142" w:name="_Toc396477454"/>
      <w:bookmarkStart w:id="143" w:name="_Toc412184039"/>
      <w:r>
        <w:rPr>
          <w:lang w:eastAsia="da-DK"/>
        </w:rPr>
        <w:lastRenderedPageBreak/>
        <w:t xml:space="preserve">Tilslutning i ny station Lomborg via </w:t>
      </w:r>
      <w:r w:rsidR="007D1228">
        <w:rPr>
          <w:lang w:eastAsia="da-DK"/>
        </w:rPr>
        <w:t>Ferring</w:t>
      </w:r>
      <w:bookmarkEnd w:id="141"/>
      <w:bookmarkEnd w:id="142"/>
      <w:bookmarkEnd w:id="143"/>
    </w:p>
    <w:p w14:paraId="479391FC" w14:textId="33755D6B" w:rsidR="00834B1D" w:rsidRPr="00FD4D96" w:rsidRDefault="00130552" w:rsidP="00834B1D">
      <w:pPr>
        <w:pStyle w:val="Overskrift4"/>
        <w:rPr>
          <w:lang w:eastAsia="da-DK"/>
        </w:rPr>
      </w:pPr>
      <w:r>
        <w:rPr>
          <w:lang w:eastAsia="da-DK"/>
        </w:rPr>
        <w:t>Standardkoncept</w:t>
      </w:r>
      <w:r w:rsidR="00834B1D" w:rsidRPr="00FD4D96">
        <w:rPr>
          <w:lang w:eastAsia="da-DK"/>
        </w:rPr>
        <w:t xml:space="preserve"> 1</w:t>
      </w:r>
    </w:p>
    <w:p w14:paraId="48C07C5C" w14:textId="3FA34B3B" w:rsidR="009C1EE3" w:rsidRPr="00FD4D96" w:rsidRDefault="00834B1D" w:rsidP="009C1EE3">
      <w:pPr>
        <w:rPr>
          <w:szCs w:val="20"/>
          <w:lang w:eastAsia="da-DK"/>
        </w:rPr>
      </w:pPr>
      <w:r w:rsidRPr="00FD4D96">
        <w:rPr>
          <w:szCs w:val="20"/>
          <w:lang w:eastAsia="da-DK"/>
        </w:rPr>
        <w:t>Den fremskudte tra</w:t>
      </w:r>
      <w:r>
        <w:rPr>
          <w:szCs w:val="20"/>
          <w:lang w:eastAsia="da-DK"/>
        </w:rPr>
        <w:t xml:space="preserve">nsformerstation placeres ved </w:t>
      </w:r>
      <w:r w:rsidR="00EA5580">
        <w:rPr>
          <w:szCs w:val="20"/>
          <w:lang w:eastAsia="da-DK"/>
        </w:rPr>
        <w:t>Ferring</w:t>
      </w:r>
      <w:r w:rsidRPr="00FD4D96">
        <w:rPr>
          <w:szCs w:val="20"/>
          <w:lang w:eastAsia="da-DK"/>
        </w:rPr>
        <w:t xml:space="preserve">, som ligger ca. </w:t>
      </w:r>
      <w:r w:rsidR="00EA5580">
        <w:rPr>
          <w:szCs w:val="20"/>
          <w:lang w:eastAsia="da-DK"/>
        </w:rPr>
        <w:t>1</w:t>
      </w:r>
      <w:r>
        <w:rPr>
          <w:szCs w:val="20"/>
          <w:lang w:eastAsia="da-DK"/>
        </w:rPr>
        <w:t>,</w:t>
      </w:r>
      <w:r w:rsidR="00EA5580">
        <w:rPr>
          <w:szCs w:val="20"/>
          <w:lang w:eastAsia="da-DK"/>
        </w:rPr>
        <w:t>0</w:t>
      </w:r>
      <w:r w:rsidRPr="00FD4D96">
        <w:rPr>
          <w:szCs w:val="20"/>
          <w:lang w:eastAsia="da-DK"/>
        </w:rPr>
        <w:t xml:space="preserve"> km fra ilandføringspunktet. </w:t>
      </w:r>
      <w:r w:rsidR="009C1EE3">
        <w:rPr>
          <w:szCs w:val="20"/>
          <w:lang w:eastAsia="da-DK"/>
        </w:rPr>
        <w:t xml:space="preserve">Der etableres 33 kV kabler fra </w:t>
      </w:r>
      <w:r w:rsidR="003E548C">
        <w:rPr>
          <w:szCs w:val="20"/>
          <w:lang w:eastAsia="da-DK"/>
        </w:rPr>
        <w:t>hav</w:t>
      </w:r>
      <w:r w:rsidR="009C1EE3">
        <w:rPr>
          <w:szCs w:val="20"/>
          <w:lang w:eastAsia="da-DK"/>
        </w:rPr>
        <w:t>mølleparken til den fremskudte station.</w:t>
      </w:r>
    </w:p>
    <w:p w14:paraId="52BF54C2" w14:textId="0C43C200" w:rsidR="00834B1D" w:rsidRPr="00FD4D96" w:rsidRDefault="00834B1D" w:rsidP="00834B1D">
      <w:pPr>
        <w:rPr>
          <w:szCs w:val="20"/>
          <w:lang w:eastAsia="da-DK"/>
        </w:rPr>
      </w:pPr>
    </w:p>
    <w:p w14:paraId="11237903" w14:textId="77777777" w:rsidR="00834B1D" w:rsidRPr="00FD4D96" w:rsidRDefault="00834B1D" w:rsidP="00834B1D">
      <w:pPr>
        <w:rPr>
          <w:szCs w:val="20"/>
          <w:lang w:eastAsia="da-DK"/>
        </w:rPr>
      </w:pPr>
    </w:p>
    <w:p w14:paraId="18E62D1A" w14:textId="02A05883" w:rsidR="00834B1D" w:rsidRPr="00FD4D96" w:rsidRDefault="005071DE" w:rsidP="00834B1D">
      <w:pPr>
        <w:rPr>
          <w:szCs w:val="20"/>
          <w:lang w:eastAsia="da-DK"/>
        </w:rPr>
      </w:pPr>
      <w:r>
        <w:rPr>
          <w:szCs w:val="20"/>
          <w:lang w:eastAsia="da-DK"/>
        </w:rPr>
        <w:t>Standardkoncept</w:t>
      </w:r>
      <w:r w:rsidR="00834B1D" w:rsidRPr="00FD4D96">
        <w:rPr>
          <w:szCs w:val="20"/>
          <w:lang w:eastAsia="da-DK"/>
        </w:rPr>
        <w:t xml:space="preserve"> 1a:</w:t>
      </w:r>
    </w:p>
    <w:p w14:paraId="0B7964D8" w14:textId="4D92AA34" w:rsidR="00EA5580" w:rsidRDefault="00834B1D" w:rsidP="00834B1D">
      <w:pPr>
        <w:rPr>
          <w:szCs w:val="20"/>
          <w:lang w:eastAsia="da-DK"/>
        </w:rPr>
      </w:pPr>
      <w:r w:rsidRPr="00FD4D96">
        <w:rPr>
          <w:szCs w:val="20"/>
          <w:lang w:eastAsia="da-DK"/>
        </w:rPr>
        <w:t xml:space="preserve">Fra den </w:t>
      </w:r>
      <w:r>
        <w:rPr>
          <w:szCs w:val="20"/>
          <w:lang w:eastAsia="da-DK"/>
        </w:rPr>
        <w:t>fremskudte station</w:t>
      </w:r>
      <w:r w:rsidR="00284201">
        <w:rPr>
          <w:szCs w:val="20"/>
          <w:lang w:eastAsia="da-DK"/>
        </w:rPr>
        <w:t xml:space="preserve"> ved Ferring</w:t>
      </w:r>
      <w:r>
        <w:rPr>
          <w:szCs w:val="20"/>
          <w:lang w:eastAsia="da-DK"/>
        </w:rPr>
        <w:t xml:space="preserve"> etableres et</w:t>
      </w:r>
      <w:r w:rsidRPr="00FD4D96">
        <w:rPr>
          <w:szCs w:val="20"/>
          <w:lang w:eastAsia="da-DK"/>
        </w:rPr>
        <w:t xml:space="preserve"> 150 kV kab</w:t>
      </w:r>
      <w:r>
        <w:rPr>
          <w:szCs w:val="20"/>
          <w:lang w:eastAsia="da-DK"/>
        </w:rPr>
        <w:t>e</w:t>
      </w:r>
      <w:r w:rsidRPr="00FD4D96">
        <w:rPr>
          <w:szCs w:val="20"/>
          <w:lang w:eastAsia="da-DK"/>
        </w:rPr>
        <w:t>l</w:t>
      </w:r>
      <w:r>
        <w:rPr>
          <w:szCs w:val="20"/>
          <w:lang w:eastAsia="da-DK"/>
        </w:rPr>
        <w:t xml:space="preserve"> til</w:t>
      </w:r>
      <w:r w:rsidR="00EA5580">
        <w:rPr>
          <w:szCs w:val="20"/>
          <w:lang w:eastAsia="da-DK"/>
        </w:rPr>
        <w:t xml:space="preserve"> den nye station Lomborg, der indsløjfes på Ramme-Struer-kablet.</w:t>
      </w:r>
      <w:r w:rsidR="00626678">
        <w:rPr>
          <w:szCs w:val="20"/>
          <w:lang w:eastAsia="da-DK"/>
        </w:rPr>
        <w:t xml:space="preserve"> Ud over reaktore</w:t>
      </w:r>
      <w:r w:rsidR="00EF764C">
        <w:rPr>
          <w:szCs w:val="20"/>
          <w:lang w:eastAsia="da-DK"/>
        </w:rPr>
        <w:t>n på 70 Mvar t</w:t>
      </w:r>
      <w:r w:rsidR="00626678">
        <w:rPr>
          <w:szCs w:val="20"/>
          <w:lang w:eastAsia="da-DK"/>
        </w:rPr>
        <w:t>il kompensering af Idomlund-Lomborg-kable</w:t>
      </w:r>
      <w:r w:rsidR="00EF764C">
        <w:rPr>
          <w:szCs w:val="20"/>
          <w:lang w:eastAsia="da-DK"/>
        </w:rPr>
        <w:t>t</w:t>
      </w:r>
      <w:r w:rsidR="00626678">
        <w:rPr>
          <w:szCs w:val="20"/>
          <w:lang w:eastAsia="da-DK"/>
        </w:rPr>
        <w:t xml:space="preserve"> skal der</w:t>
      </w:r>
      <w:r w:rsidR="00EA5580">
        <w:rPr>
          <w:szCs w:val="20"/>
          <w:lang w:eastAsia="da-DK"/>
        </w:rPr>
        <w:t xml:space="preserve"> </w:t>
      </w:r>
      <w:r w:rsidR="00626678">
        <w:rPr>
          <w:szCs w:val="20"/>
          <w:lang w:eastAsia="da-DK"/>
        </w:rPr>
        <w:t>v</w:t>
      </w:r>
      <w:r w:rsidR="00284201">
        <w:rPr>
          <w:szCs w:val="20"/>
          <w:lang w:eastAsia="da-DK"/>
        </w:rPr>
        <w:t>ed parkstørre</w:t>
      </w:r>
      <w:r w:rsidR="00284201">
        <w:rPr>
          <w:szCs w:val="20"/>
          <w:lang w:eastAsia="da-DK"/>
        </w:rPr>
        <w:t>l</w:t>
      </w:r>
      <w:r w:rsidR="00284201">
        <w:rPr>
          <w:szCs w:val="20"/>
          <w:lang w:eastAsia="da-DK"/>
        </w:rPr>
        <w:t>ser på 100</w:t>
      </w:r>
      <w:r w:rsidR="00EF764C">
        <w:rPr>
          <w:szCs w:val="20"/>
          <w:lang w:eastAsia="da-DK"/>
        </w:rPr>
        <w:t>, 150 og 200</w:t>
      </w:r>
      <w:r w:rsidR="00284201">
        <w:rPr>
          <w:szCs w:val="20"/>
          <w:lang w:eastAsia="da-DK"/>
        </w:rPr>
        <w:t xml:space="preserve"> MW opstilles </w:t>
      </w:r>
      <w:r w:rsidR="004E1885">
        <w:rPr>
          <w:szCs w:val="20"/>
          <w:lang w:eastAsia="da-DK"/>
        </w:rPr>
        <w:t>en</w:t>
      </w:r>
      <w:r w:rsidR="00284201">
        <w:rPr>
          <w:szCs w:val="20"/>
          <w:lang w:eastAsia="da-DK"/>
        </w:rPr>
        <w:t xml:space="preserve"> reaktor på 40</w:t>
      </w:r>
      <w:r w:rsidR="004E1885">
        <w:rPr>
          <w:szCs w:val="20"/>
          <w:lang w:eastAsia="da-DK"/>
        </w:rPr>
        <w:t xml:space="preserve"> </w:t>
      </w:r>
      <w:r w:rsidR="00AE318E">
        <w:rPr>
          <w:szCs w:val="20"/>
          <w:lang w:eastAsia="da-DK"/>
        </w:rPr>
        <w:t>Mva</w:t>
      </w:r>
      <w:r w:rsidR="00284201">
        <w:rPr>
          <w:szCs w:val="20"/>
          <w:lang w:eastAsia="da-DK"/>
        </w:rPr>
        <w:t xml:space="preserve">r i Lomborg, og ved parkstørrelser på 150 og </w:t>
      </w:r>
      <w:r w:rsidR="00EF764C">
        <w:rPr>
          <w:szCs w:val="20"/>
          <w:lang w:eastAsia="da-DK"/>
        </w:rPr>
        <w:t>200</w:t>
      </w:r>
      <w:r w:rsidR="00284201">
        <w:rPr>
          <w:szCs w:val="20"/>
          <w:lang w:eastAsia="da-DK"/>
        </w:rPr>
        <w:t xml:space="preserve"> MW skal der yderligere opstille </w:t>
      </w:r>
      <w:r w:rsidR="004E1885">
        <w:rPr>
          <w:szCs w:val="20"/>
          <w:lang w:eastAsia="da-DK"/>
        </w:rPr>
        <w:t>en</w:t>
      </w:r>
      <w:r w:rsidR="00AE318E">
        <w:rPr>
          <w:szCs w:val="20"/>
          <w:lang w:eastAsia="da-DK"/>
        </w:rPr>
        <w:t xml:space="preserve"> reaktor på 40 Mv</w:t>
      </w:r>
      <w:r w:rsidR="00284201">
        <w:rPr>
          <w:szCs w:val="20"/>
          <w:lang w:eastAsia="da-DK"/>
        </w:rPr>
        <w:t>ar i Ferring.</w:t>
      </w:r>
    </w:p>
    <w:p w14:paraId="549EBFCA" w14:textId="77777777" w:rsidR="0098122D" w:rsidRDefault="0098122D" w:rsidP="00834B1D">
      <w:pPr>
        <w:rPr>
          <w:szCs w:val="20"/>
          <w:lang w:eastAsia="da-DK"/>
        </w:rPr>
      </w:pPr>
    </w:p>
    <w:p w14:paraId="69309DF1" w14:textId="7719A30A" w:rsidR="0098122D" w:rsidRDefault="0098122D" w:rsidP="00834B1D">
      <w:pPr>
        <w:rPr>
          <w:szCs w:val="20"/>
          <w:lang w:eastAsia="da-DK"/>
        </w:rPr>
      </w:pPr>
      <w:r>
        <w:rPr>
          <w:szCs w:val="20"/>
          <w:lang w:eastAsia="da-DK"/>
        </w:rPr>
        <w:t>Den nye statio</w:t>
      </w:r>
      <w:r w:rsidR="00AE318E">
        <w:rPr>
          <w:szCs w:val="20"/>
          <w:lang w:eastAsia="da-DK"/>
        </w:rPr>
        <w:t>n i Lomborg etableres med 3 linj</w:t>
      </w:r>
      <w:r>
        <w:rPr>
          <w:szCs w:val="20"/>
          <w:lang w:eastAsia="da-DK"/>
        </w:rPr>
        <w:t xml:space="preserve">efelter (ét til </w:t>
      </w:r>
      <w:r w:rsidR="00BA20E8">
        <w:rPr>
          <w:szCs w:val="20"/>
          <w:lang w:eastAsia="da-DK"/>
        </w:rPr>
        <w:t>havmøllepark</w:t>
      </w:r>
      <w:r>
        <w:rPr>
          <w:szCs w:val="20"/>
          <w:lang w:eastAsia="da-DK"/>
        </w:rPr>
        <w:t>en og to til det eksisterende kabel mod hhv. Ramme og Struer) samt</w:t>
      </w:r>
      <w:r w:rsidR="00626678">
        <w:rPr>
          <w:szCs w:val="20"/>
          <w:lang w:eastAsia="da-DK"/>
        </w:rPr>
        <w:t xml:space="preserve"> evt. et reakto</w:t>
      </w:r>
      <w:r w:rsidR="00626678">
        <w:rPr>
          <w:szCs w:val="20"/>
          <w:lang w:eastAsia="da-DK"/>
        </w:rPr>
        <w:t>r</w:t>
      </w:r>
      <w:r w:rsidR="00626678">
        <w:rPr>
          <w:szCs w:val="20"/>
          <w:lang w:eastAsia="da-DK"/>
        </w:rPr>
        <w:t>felt afhængig af parkstørrelse</w:t>
      </w:r>
      <w:r>
        <w:rPr>
          <w:szCs w:val="20"/>
          <w:lang w:eastAsia="da-DK"/>
        </w:rPr>
        <w:t>.</w:t>
      </w:r>
    </w:p>
    <w:p w14:paraId="6AAF4A43" w14:textId="77777777" w:rsidR="00EA5580" w:rsidRDefault="00EA5580" w:rsidP="00834B1D">
      <w:pPr>
        <w:rPr>
          <w:szCs w:val="20"/>
          <w:lang w:eastAsia="da-DK"/>
        </w:rPr>
      </w:pPr>
    </w:p>
    <w:p w14:paraId="20795CE2" w14:textId="2AE22888" w:rsidR="00834B1D" w:rsidRPr="00FD4D96" w:rsidRDefault="00130552" w:rsidP="00834B1D">
      <w:pPr>
        <w:rPr>
          <w:szCs w:val="20"/>
          <w:lang w:eastAsia="da-DK"/>
        </w:rPr>
      </w:pPr>
      <w:r>
        <w:rPr>
          <w:szCs w:val="20"/>
          <w:lang w:eastAsia="da-DK"/>
        </w:rPr>
        <w:t>Standardkoncept</w:t>
      </w:r>
      <w:r w:rsidR="00834B1D" w:rsidRPr="00FD4D96">
        <w:rPr>
          <w:szCs w:val="20"/>
          <w:lang w:eastAsia="da-DK"/>
        </w:rPr>
        <w:t xml:space="preserve"> 1b:</w:t>
      </w:r>
    </w:p>
    <w:p w14:paraId="6AED036B" w14:textId="5F8205E6" w:rsidR="00834B1D" w:rsidRDefault="00834B1D" w:rsidP="00834B1D">
      <w:pPr>
        <w:rPr>
          <w:szCs w:val="20"/>
          <w:lang w:eastAsia="da-DK"/>
        </w:rPr>
      </w:pPr>
      <w:r w:rsidRPr="00FD4D96">
        <w:rPr>
          <w:szCs w:val="20"/>
          <w:lang w:eastAsia="da-DK"/>
        </w:rPr>
        <w:t>Der etableres 1-</w:t>
      </w:r>
      <w:r>
        <w:rPr>
          <w:szCs w:val="20"/>
          <w:lang w:eastAsia="da-DK"/>
        </w:rPr>
        <w:t>2 stk.</w:t>
      </w:r>
      <w:r w:rsidRPr="00FD4D96">
        <w:rPr>
          <w:szCs w:val="20"/>
          <w:lang w:eastAsia="da-DK"/>
        </w:rPr>
        <w:t xml:space="preserve"> 60 kV kabler til</w:t>
      </w:r>
      <w:r w:rsidR="00284201">
        <w:rPr>
          <w:szCs w:val="20"/>
          <w:lang w:eastAsia="da-DK"/>
        </w:rPr>
        <w:t xml:space="preserve"> den nye station Lomborg</w:t>
      </w:r>
      <w:r>
        <w:rPr>
          <w:szCs w:val="20"/>
          <w:lang w:eastAsia="da-DK"/>
        </w:rPr>
        <w:t xml:space="preserve"> fra den fre</w:t>
      </w:r>
      <w:r>
        <w:rPr>
          <w:szCs w:val="20"/>
          <w:lang w:eastAsia="da-DK"/>
        </w:rPr>
        <w:t>m</w:t>
      </w:r>
      <w:r>
        <w:rPr>
          <w:szCs w:val="20"/>
          <w:lang w:eastAsia="da-DK"/>
        </w:rPr>
        <w:t>skudte station</w:t>
      </w:r>
      <w:r w:rsidR="00284201">
        <w:rPr>
          <w:szCs w:val="20"/>
          <w:lang w:eastAsia="da-DK"/>
        </w:rPr>
        <w:t xml:space="preserve"> ved Ferring</w:t>
      </w:r>
      <w:r w:rsidRPr="00FD4D96">
        <w:rPr>
          <w:szCs w:val="20"/>
          <w:lang w:eastAsia="da-DK"/>
        </w:rPr>
        <w:t>.</w:t>
      </w:r>
      <w:r w:rsidR="0098122D">
        <w:rPr>
          <w:szCs w:val="20"/>
          <w:lang w:eastAsia="da-DK"/>
        </w:rPr>
        <w:t xml:space="preserve"> I Lomborg</w:t>
      </w:r>
      <w:r w:rsidR="00284201">
        <w:rPr>
          <w:szCs w:val="20"/>
          <w:lang w:eastAsia="da-DK"/>
        </w:rPr>
        <w:t xml:space="preserve"> skal der etableres 150/60 kV transform</w:t>
      </w:r>
      <w:r w:rsidR="00284201">
        <w:rPr>
          <w:szCs w:val="20"/>
          <w:lang w:eastAsia="da-DK"/>
        </w:rPr>
        <w:t>e</w:t>
      </w:r>
      <w:r w:rsidR="00E821C0">
        <w:rPr>
          <w:szCs w:val="20"/>
          <w:lang w:eastAsia="da-DK"/>
        </w:rPr>
        <w:t>ring</w:t>
      </w:r>
      <w:r w:rsidR="00284201">
        <w:rPr>
          <w:szCs w:val="20"/>
          <w:lang w:eastAsia="da-DK"/>
        </w:rPr>
        <w:t xml:space="preserve"> således</w:t>
      </w:r>
      <w:r w:rsidR="00E821C0">
        <w:rPr>
          <w:szCs w:val="20"/>
          <w:lang w:eastAsia="da-DK"/>
        </w:rPr>
        <w:t>,</w:t>
      </w:r>
      <w:r w:rsidR="00284201">
        <w:rPr>
          <w:szCs w:val="20"/>
          <w:lang w:eastAsia="da-DK"/>
        </w:rPr>
        <w:t xml:space="preserve"> at stationen kan indsløjfes på det eksisterende 150 kV kabel me</w:t>
      </w:r>
      <w:r w:rsidR="00284201">
        <w:rPr>
          <w:szCs w:val="20"/>
          <w:lang w:eastAsia="da-DK"/>
        </w:rPr>
        <w:t>l</w:t>
      </w:r>
      <w:r w:rsidR="00284201">
        <w:rPr>
          <w:szCs w:val="20"/>
          <w:lang w:eastAsia="da-DK"/>
        </w:rPr>
        <w:t xml:space="preserve">lem Ramme og Struer. </w:t>
      </w:r>
    </w:p>
    <w:p w14:paraId="0599CE9B" w14:textId="77777777" w:rsidR="0098122D" w:rsidRDefault="0098122D" w:rsidP="00834B1D">
      <w:pPr>
        <w:rPr>
          <w:szCs w:val="20"/>
          <w:lang w:eastAsia="da-DK"/>
        </w:rPr>
      </w:pPr>
    </w:p>
    <w:p w14:paraId="7897C50E" w14:textId="16E1CCC5" w:rsidR="0098122D" w:rsidRPr="00FD4D96" w:rsidRDefault="0098122D" w:rsidP="00834B1D">
      <w:pPr>
        <w:rPr>
          <w:szCs w:val="20"/>
          <w:lang w:eastAsia="da-DK"/>
        </w:rPr>
      </w:pPr>
      <w:r>
        <w:rPr>
          <w:szCs w:val="20"/>
          <w:lang w:eastAsia="da-DK"/>
        </w:rPr>
        <w:t>Den nye s</w:t>
      </w:r>
      <w:r w:rsidR="00D70DC1">
        <w:rPr>
          <w:szCs w:val="20"/>
          <w:lang w:eastAsia="da-DK"/>
        </w:rPr>
        <w:t>tation i Lomborg etableres med et</w:t>
      </w:r>
      <w:r>
        <w:rPr>
          <w:szCs w:val="20"/>
          <w:lang w:eastAsia="da-DK"/>
        </w:rPr>
        <w:t xml:space="preserve"> transformerfelt og </w:t>
      </w:r>
      <w:r w:rsidR="00D70DC1">
        <w:rPr>
          <w:szCs w:val="20"/>
          <w:lang w:eastAsia="da-DK"/>
        </w:rPr>
        <w:t>to</w:t>
      </w:r>
      <w:r w:rsidR="00AE318E">
        <w:rPr>
          <w:szCs w:val="20"/>
          <w:lang w:eastAsia="da-DK"/>
        </w:rPr>
        <w:t xml:space="preserve"> 150 kV linj</w:t>
      </w:r>
      <w:r>
        <w:rPr>
          <w:szCs w:val="20"/>
          <w:lang w:eastAsia="da-DK"/>
        </w:rPr>
        <w:t>e</w:t>
      </w:r>
      <w:r w:rsidR="00626678">
        <w:rPr>
          <w:szCs w:val="20"/>
          <w:lang w:eastAsia="da-DK"/>
        </w:rPr>
        <w:t>felter mod hhv. Ramme og Struer.</w:t>
      </w:r>
    </w:p>
    <w:p w14:paraId="0E9F4EC6" w14:textId="77777777" w:rsidR="00FE3D5E" w:rsidRDefault="00FE3D5E" w:rsidP="00834B1D">
      <w:pPr>
        <w:rPr>
          <w:szCs w:val="20"/>
          <w:lang w:eastAsia="da-DK"/>
        </w:rPr>
      </w:pPr>
    </w:p>
    <w:p w14:paraId="6FFE2D8C" w14:textId="5BD6C9AB" w:rsidR="00834B1D" w:rsidRPr="00FD4D96" w:rsidRDefault="00130552" w:rsidP="00834B1D">
      <w:pPr>
        <w:pStyle w:val="Overskrift4"/>
        <w:rPr>
          <w:lang w:eastAsia="da-DK"/>
        </w:rPr>
      </w:pPr>
      <w:r>
        <w:rPr>
          <w:lang w:eastAsia="da-DK"/>
        </w:rPr>
        <w:t>Standardkoncept</w:t>
      </w:r>
      <w:r w:rsidR="00834B1D" w:rsidRPr="00FD4D96">
        <w:rPr>
          <w:lang w:eastAsia="da-DK"/>
        </w:rPr>
        <w:t xml:space="preserve"> 2</w:t>
      </w:r>
    </w:p>
    <w:p w14:paraId="75809D68" w14:textId="43D71C05" w:rsidR="003E1D14" w:rsidRDefault="00834B1D" w:rsidP="00272684">
      <w:pPr>
        <w:rPr>
          <w:szCs w:val="20"/>
          <w:lang w:eastAsia="da-DK"/>
        </w:rPr>
      </w:pPr>
      <w:r w:rsidRPr="00FD4D96">
        <w:rPr>
          <w:szCs w:val="20"/>
          <w:lang w:eastAsia="da-DK"/>
        </w:rPr>
        <w:t xml:space="preserve">33 kV kabler fra </w:t>
      </w:r>
      <w:r w:rsidR="00BD4A0E">
        <w:rPr>
          <w:szCs w:val="20"/>
          <w:lang w:eastAsia="da-DK"/>
        </w:rPr>
        <w:t>havmølle</w:t>
      </w:r>
      <w:r w:rsidRPr="00FD4D96">
        <w:rPr>
          <w:szCs w:val="20"/>
          <w:lang w:eastAsia="da-DK"/>
        </w:rPr>
        <w:t xml:space="preserve">parken føres helt til den </w:t>
      </w:r>
      <w:r w:rsidR="003E1D14">
        <w:rPr>
          <w:szCs w:val="20"/>
          <w:lang w:eastAsia="da-DK"/>
        </w:rPr>
        <w:t>nye</w:t>
      </w:r>
      <w:r w:rsidRPr="00FD4D96">
        <w:rPr>
          <w:szCs w:val="20"/>
          <w:lang w:eastAsia="da-DK"/>
        </w:rPr>
        <w:t xml:space="preserve"> station i </w:t>
      </w:r>
      <w:r w:rsidR="003E1D14">
        <w:rPr>
          <w:szCs w:val="20"/>
          <w:lang w:eastAsia="da-DK"/>
        </w:rPr>
        <w:t>Lomborg</w:t>
      </w:r>
      <w:r w:rsidRPr="00FD4D96">
        <w:rPr>
          <w:szCs w:val="20"/>
          <w:lang w:eastAsia="da-DK"/>
        </w:rPr>
        <w:t>, hvor der</w:t>
      </w:r>
      <w:r>
        <w:rPr>
          <w:szCs w:val="20"/>
          <w:lang w:eastAsia="da-DK"/>
        </w:rPr>
        <w:t xml:space="preserve"> </w:t>
      </w:r>
      <w:r w:rsidRPr="00FD4D96">
        <w:rPr>
          <w:szCs w:val="20"/>
          <w:lang w:eastAsia="da-DK"/>
        </w:rPr>
        <w:t>etableres transformering til 150 kV som beskrevet i</w:t>
      </w:r>
      <w:r w:rsidR="00C71FCE">
        <w:rPr>
          <w:szCs w:val="20"/>
          <w:lang w:eastAsia="da-DK"/>
        </w:rPr>
        <w:t xml:space="preserve"> </w:t>
      </w:r>
      <w:r w:rsidR="00C71FCE">
        <w:rPr>
          <w:szCs w:val="20"/>
          <w:lang w:eastAsia="da-DK"/>
        </w:rPr>
        <w:fldChar w:fldCharType="begin"/>
      </w:r>
      <w:r w:rsidR="00C71FCE">
        <w:rPr>
          <w:szCs w:val="20"/>
          <w:lang w:eastAsia="da-DK"/>
        </w:rPr>
        <w:instrText xml:space="preserve"> REF _Ref397321696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sidR="00592E75">
        <w:rPr>
          <w:szCs w:val="20"/>
          <w:lang w:eastAsia="da-DK"/>
        </w:rPr>
        <w:t xml:space="preserve">, afsnit </w:t>
      </w:r>
      <w:r w:rsidR="00592E75">
        <w:rPr>
          <w:szCs w:val="20"/>
          <w:lang w:eastAsia="da-DK"/>
        </w:rPr>
        <w:fldChar w:fldCharType="begin"/>
      </w:r>
      <w:r w:rsidR="00592E75">
        <w:rPr>
          <w:szCs w:val="20"/>
          <w:lang w:eastAsia="da-DK"/>
        </w:rPr>
        <w:instrText xml:space="preserve"> REF _Ref392537555 \r \h </w:instrText>
      </w:r>
      <w:r w:rsidR="00592E75">
        <w:rPr>
          <w:szCs w:val="20"/>
          <w:lang w:eastAsia="da-DK"/>
        </w:rPr>
      </w:r>
      <w:r w:rsidR="00592E75">
        <w:rPr>
          <w:szCs w:val="20"/>
          <w:lang w:eastAsia="da-DK"/>
        </w:rPr>
        <w:fldChar w:fldCharType="separate"/>
      </w:r>
      <w:r w:rsidR="00901D9E">
        <w:rPr>
          <w:szCs w:val="20"/>
          <w:lang w:eastAsia="da-DK"/>
        </w:rPr>
        <w:t>9.2</w:t>
      </w:r>
      <w:r w:rsidR="00592E75">
        <w:rPr>
          <w:szCs w:val="20"/>
          <w:lang w:eastAsia="da-DK"/>
        </w:rPr>
        <w:fldChar w:fldCharType="end"/>
      </w:r>
      <w:r w:rsidR="003E1D14">
        <w:rPr>
          <w:szCs w:val="20"/>
          <w:lang w:eastAsia="da-DK"/>
        </w:rPr>
        <w:t>, sål</w:t>
      </w:r>
      <w:r w:rsidR="003E1D14">
        <w:rPr>
          <w:szCs w:val="20"/>
          <w:lang w:eastAsia="da-DK"/>
        </w:rPr>
        <w:t>e</w:t>
      </w:r>
      <w:r w:rsidR="003E1D14">
        <w:rPr>
          <w:szCs w:val="20"/>
          <w:lang w:eastAsia="da-DK"/>
        </w:rPr>
        <w:t>des at den nye station kan indsløjfes på Ramme-Struer-kablet.</w:t>
      </w:r>
      <w:r w:rsidR="00E821C0">
        <w:rPr>
          <w:szCs w:val="20"/>
          <w:lang w:eastAsia="da-DK"/>
        </w:rPr>
        <w:t xml:space="preserve"> </w:t>
      </w:r>
    </w:p>
    <w:p w14:paraId="7AA5DE45" w14:textId="77777777" w:rsidR="00D70DC1" w:rsidRDefault="00D70DC1" w:rsidP="00272684">
      <w:pPr>
        <w:rPr>
          <w:szCs w:val="20"/>
          <w:lang w:eastAsia="da-DK"/>
        </w:rPr>
      </w:pPr>
    </w:p>
    <w:p w14:paraId="484D0789" w14:textId="7E87D22A" w:rsidR="00D70DC1" w:rsidRDefault="00D70DC1" w:rsidP="00272684">
      <w:pPr>
        <w:rPr>
          <w:szCs w:val="20"/>
          <w:lang w:eastAsia="da-DK"/>
        </w:rPr>
      </w:pPr>
      <w:r>
        <w:rPr>
          <w:szCs w:val="20"/>
          <w:lang w:eastAsia="da-DK"/>
        </w:rPr>
        <w:t>Den nye station i Lomborg etableres med felter for tilslutning af transformer</w:t>
      </w:r>
      <w:r w:rsidR="00626678">
        <w:rPr>
          <w:szCs w:val="20"/>
          <w:lang w:eastAsia="da-DK"/>
        </w:rPr>
        <w:t>e og</w:t>
      </w:r>
      <w:r>
        <w:rPr>
          <w:szCs w:val="20"/>
          <w:lang w:eastAsia="da-DK"/>
        </w:rPr>
        <w:t xml:space="preserve"> kabler.</w:t>
      </w:r>
    </w:p>
    <w:p w14:paraId="109DB077" w14:textId="77777777" w:rsidR="00FE3D5E" w:rsidRPr="00FD4D96" w:rsidRDefault="00FE3D5E" w:rsidP="00272684">
      <w:pPr>
        <w:rPr>
          <w:szCs w:val="20"/>
          <w:lang w:eastAsia="da-DK"/>
        </w:rPr>
      </w:pPr>
    </w:p>
    <w:p w14:paraId="62BBC9B9" w14:textId="52DFB867" w:rsidR="00834B1D" w:rsidRDefault="00130552" w:rsidP="00834B1D">
      <w:pPr>
        <w:pStyle w:val="Overskrift4"/>
        <w:rPr>
          <w:lang w:eastAsia="da-DK"/>
        </w:rPr>
      </w:pPr>
      <w:r>
        <w:rPr>
          <w:lang w:eastAsia="da-DK"/>
        </w:rPr>
        <w:t>Standardkoncept</w:t>
      </w:r>
      <w:r w:rsidR="00834B1D" w:rsidRPr="00FD4D96">
        <w:rPr>
          <w:lang w:eastAsia="da-DK"/>
        </w:rPr>
        <w:t xml:space="preserve"> 3</w:t>
      </w:r>
    </w:p>
    <w:p w14:paraId="2F2F9AA8" w14:textId="67C31682" w:rsidR="003E1D14" w:rsidRPr="00F37EC6" w:rsidRDefault="00834B1D" w:rsidP="00272684">
      <w:pPr>
        <w:rPr>
          <w:b/>
          <w:sz w:val="24"/>
        </w:rPr>
      </w:pPr>
      <w:r w:rsidRPr="00FD4D96">
        <w:rPr>
          <w:szCs w:val="20"/>
          <w:lang w:eastAsia="da-DK"/>
        </w:rPr>
        <w:t xml:space="preserve">33 kV kabler fra </w:t>
      </w:r>
      <w:r w:rsidR="00BD4A0E">
        <w:rPr>
          <w:szCs w:val="20"/>
          <w:lang w:eastAsia="da-DK"/>
        </w:rPr>
        <w:t>havmølle</w:t>
      </w:r>
      <w:r w:rsidRPr="00FD4D96">
        <w:rPr>
          <w:szCs w:val="20"/>
          <w:lang w:eastAsia="da-DK"/>
        </w:rPr>
        <w:t xml:space="preserve">parken føres helt til den </w:t>
      </w:r>
      <w:r w:rsidR="003E1D14">
        <w:rPr>
          <w:szCs w:val="20"/>
          <w:lang w:eastAsia="da-DK"/>
        </w:rPr>
        <w:t>nye</w:t>
      </w:r>
      <w:r w:rsidRPr="00FD4D96">
        <w:rPr>
          <w:szCs w:val="20"/>
          <w:lang w:eastAsia="da-DK"/>
        </w:rPr>
        <w:t xml:space="preserve"> station i </w:t>
      </w:r>
      <w:r w:rsidR="003E1D14">
        <w:rPr>
          <w:szCs w:val="20"/>
          <w:lang w:eastAsia="da-DK"/>
        </w:rPr>
        <w:t>Lomborg</w:t>
      </w:r>
      <w:r w:rsidRPr="00FD4D96">
        <w:rPr>
          <w:szCs w:val="20"/>
          <w:lang w:eastAsia="da-DK"/>
        </w:rPr>
        <w:t>, hvor der etableres transformering til 60 kV som beskrevet i</w:t>
      </w:r>
      <w:r w:rsidR="00C71FCE">
        <w:rPr>
          <w:szCs w:val="20"/>
          <w:lang w:eastAsia="da-DK"/>
        </w:rPr>
        <w:t xml:space="preserve"> </w:t>
      </w:r>
      <w:r w:rsidR="00C71FCE">
        <w:rPr>
          <w:szCs w:val="20"/>
          <w:lang w:eastAsia="da-DK"/>
        </w:rPr>
        <w:fldChar w:fldCharType="begin"/>
      </w:r>
      <w:r w:rsidR="00C71FCE">
        <w:rPr>
          <w:szCs w:val="20"/>
          <w:lang w:eastAsia="da-DK"/>
        </w:rPr>
        <w:instrText xml:space="preserve"> REF _Ref397321710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sidR="008C13EA">
        <w:rPr>
          <w:szCs w:val="20"/>
          <w:lang w:eastAsia="da-DK"/>
        </w:rPr>
        <w:t xml:space="preserve">, afsnit </w:t>
      </w:r>
      <w:r w:rsidR="008C13EA">
        <w:rPr>
          <w:szCs w:val="20"/>
          <w:lang w:eastAsia="da-DK"/>
        </w:rPr>
        <w:fldChar w:fldCharType="begin"/>
      </w:r>
      <w:r w:rsidR="008C13EA">
        <w:rPr>
          <w:szCs w:val="20"/>
          <w:lang w:eastAsia="da-DK"/>
        </w:rPr>
        <w:instrText xml:space="preserve"> REF _Ref392537669 \r \h </w:instrText>
      </w:r>
      <w:r w:rsidR="008C13EA">
        <w:rPr>
          <w:szCs w:val="20"/>
          <w:lang w:eastAsia="da-DK"/>
        </w:rPr>
      </w:r>
      <w:r w:rsidR="008C13EA">
        <w:rPr>
          <w:szCs w:val="20"/>
          <w:lang w:eastAsia="da-DK"/>
        </w:rPr>
        <w:fldChar w:fldCharType="separate"/>
      </w:r>
      <w:r w:rsidR="00901D9E">
        <w:rPr>
          <w:szCs w:val="20"/>
          <w:lang w:eastAsia="da-DK"/>
        </w:rPr>
        <w:t>9.3</w:t>
      </w:r>
      <w:r w:rsidR="008C13EA">
        <w:rPr>
          <w:szCs w:val="20"/>
          <w:lang w:eastAsia="da-DK"/>
        </w:rPr>
        <w:fldChar w:fldCharType="end"/>
      </w:r>
      <w:r w:rsidRPr="00FD4D96">
        <w:rPr>
          <w:szCs w:val="20"/>
          <w:lang w:eastAsia="da-DK"/>
        </w:rPr>
        <w:t>.</w:t>
      </w:r>
      <w:r w:rsidR="00AE318E">
        <w:rPr>
          <w:szCs w:val="20"/>
          <w:lang w:eastAsia="da-DK"/>
        </w:rPr>
        <w:t xml:space="preserve"> De</w:t>
      </w:r>
      <w:r w:rsidR="00AE318E">
        <w:rPr>
          <w:szCs w:val="20"/>
          <w:lang w:eastAsia="da-DK"/>
        </w:rPr>
        <w:t>r</w:t>
      </w:r>
      <w:r w:rsidR="003E1D14">
        <w:rPr>
          <w:szCs w:val="20"/>
          <w:lang w:eastAsia="da-DK"/>
        </w:rPr>
        <w:t xml:space="preserve">udover etableres transformering til 150 kV niveau, således </w:t>
      </w:r>
      <w:r w:rsidR="00AE318E">
        <w:rPr>
          <w:szCs w:val="20"/>
          <w:lang w:eastAsia="da-DK"/>
        </w:rPr>
        <w:t>at stationen kan indsløjfes på R</w:t>
      </w:r>
      <w:r w:rsidR="003E1D14">
        <w:rPr>
          <w:szCs w:val="20"/>
          <w:lang w:eastAsia="da-DK"/>
        </w:rPr>
        <w:t>amme-Struer-kablet.</w:t>
      </w:r>
    </w:p>
    <w:p w14:paraId="654FA966" w14:textId="77777777" w:rsidR="00D70DC1" w:rsidRDefault="00D70DC1" w:rsidP="00272684">
      <w:pPr>
        <w:rPr>
          <w:szCs w:val="20"/>
          <w:lang w:eastAsia="da-DK"/>
        </w:rPr>
      </w:pPr>
    </w:p>
    <w:p w14:paraId="18BAB4B4" w14:textId="1411B7C2" w:rsidR="00D70DC1" w:rsidRDefault="00D70DC1" w:rsidP="00272684">
      <w:pPr>
        <w:rPr>
          <w:szCs w:val="20"/>
          <w:lang w:eastAsia="da-DK"/>
        </w:rPr>
      </w:pPr>
      <w:r>
        <w:rPr>
          <w:szCs w:val="20"/>
          <w:lang w:eastAsia="da-DK"/>
        </w:rPr>
        <w:t>Den nye station i Lomborg etableres med felter for tilslutning af transforme</w:t>
      </w:r>
      <w:r w:rsidR="00626678">
        <w:rPr>
          <w:szCs w:val="20"/>
          <w:lang w:eastAsia="da-DK"/>
        </w:rPr>
        <w:t>re og</w:t>
      </w:r>
      <w:r>
        <w:rPr>
          <w:szCs w:val="20"/>
          <w:lang w:eastAsia="da-DK"/>
        </w:rPr>
        <w:t xml:space="preserve"> kabler.</w:t>
      </w:r>
    </w:p>
    <w:p w14:paraId="0C8770FE" w14:textId="77777777" w:rsidR="00FE3D5E" w:rsidRDefault="00FE3D5E" w:rsidP="00272684">
      <w:pPr>
        <w:rPr>
          <w:szCs w:val="20"/>
          <w:lang w:eastAsia="da-DK"/>
        </w:rPr>
      </w:pPr>
    </w:p>
    <w:p w14:paraId="23CD22BC" w14:textId="2A70C122" w:rsidR="00834B1D" w:rsidRPr="00FD4D96" w:rsidRDefault="00130552" w:rsidP="00834B1D">
      <w:pPr>
        <w:pStyle w:val="Overskrift4"/>
        <w:rPr>
          <w:lang w:eastAsia="da-DK"/>
        </w:rPr>
      </w:pPr>
      <w:r>
        <w:rPr>
          <w:lang w:eastAsia="da-DK"/>
        </w:rPr>
        <w:lastRenderedPageBreak/>
        <w:t>Standardkoncept</w:t>
      </w:r>
      <w:r w:rsidR="00834B1D" w:rsidRPr="00FD4D96">
        <w:rPr>
          <w:lang w:eastAsia="da-DK"/>
        </w:rPr>
        <w:t xml:space="preserve"> 4</w:t>
      </w:r>
    </w:p>
    <w:p w14:paraId="0FBA5307" w14:textId="2CA67B4A" w:rsidR="00834B1D" w:rsidRDefault="00834B1D" w:rsidP="00834B1D">
      <w:pPr>
        <w:rPr>
          <w:szCs w:val="20"/>
          <w:lang w:eastAsia="da-DK"/>
        </w:rPr>
      </w:pPr>
      <w:r w:rsidRPr="00FD4D96">
        <w:rPr>
          <w:szCs w:val="20"/>
          <w:lang w:eastAsia="da-DK"/>
        </w:rPr>
        <w:t xml:space="preserve">60 kV kabler fra </w:t>
      </w:r>
      <w:r w:rsidR="00BD4A0E">
        <w:rPr>
          <w:szCs w:val="20"/>
          <w:lang w:eastAsia="da-DK"/>
        </w:rPr>
        <w:t>havmølle</w:t>
      </w:r>
      <w:r w:rsidRPr="00FD4D96">
        <w:rPr>
          <w:szCs w:val="20"/>
          <w:lang w:eastAsia="da-DK"/>
        </w:rPr>
        <w:t>parken føres</w:t>
      </w:r>
      <w:r w:rsidR="003E1D14">
        <w:rPr>
          <w:szCs w:val="20"/>
          <w:lang w:eastAsia="da-DK"/>
        </w:rPr>
        <w:t xml:space="preserve"> helt</w:t>
      </w:r>
      <w:r w:rsidRPr="00FD4D96">
        <w:rPr>
          <w:szCs w:val="20"/>
          <w:lang w:eastAsia="da-DK"/>
        </w:rPr>
        <w:t xml:space="preserve"> til </w:t>
      </w:r>
      <w:r w:rsidR="003E1D14">
        <w:rPr>
          <w:szCs w:val="20"/>
          <w:lang w:eastAsia="da-DK"/>
        </w:rPr>
        <w:t>den nye station Lomborg, hvor der etableres 150/60 kV transformering således</w:t>
      </w:r>
      <w:r w:rsidR="00E821C0">
        <w:rPr>
          <w:szCs w:val="20"/>
          <w:lang w:eastAsia="da-DK"/>
        </w:rPr>
        <w:t>,</w:t>
      </w:r>
      <w:r w:rsidR="003E1D14">
        <w:rPr>
          <w:szCs w:val="20"/>
          <w:lang w:eastAsia="da-DK"/>
        </w:rPr>
        <w:t xml:space="preserve"> at stationen kan indsløjfes på det eksisterende 150 kV kabel mellem Ramme og Struer.</w:t>
      </w:r>
      <w:r w:rsidRPr="00FD4D96">
        <w:rPr>
          <w:szCs w:val="20"/>
          <w:lang w:eastAsia="da-DK"/>
        </w:rPr>
        <w:t xml:space="preserve"> </w:t>
      </w:r>
    </w:p>
    <w:p w14:paraId="657F39AE" w14:textId="77777777" w:rsidR="00E821C0" w:rsidRDefault="00E821C0" w:rsidP="00834B1D">
      <w:pPr>
        <w:rPr>
          <w:szCs w:val="20"/>
          <w:lang w:eastAsia="da-DK"/>
        </w:rPr>
      </w:pPr>
    </w:p>
    <w:p w14:paraId="5CD4A56C" w14:textId="3F1D1E85" w:rsidR="00E821C0" w:rsidRDefault="00E821C0" w:rsidP="00834B1D">
      <w:pPr>
        <w:rPr>
          <w:szCs w:val="20"/>
          <w:lang w:eastAsia="da-DK"/>
        </w:rPr>
      </w:pPr>
      <w:r>
        <w:rPr>
          <w:szCs w:val="20"/>
          <w:lang w:eastAsia="da-DK"/>
        </w:rPr>
        <w:t>Den nye station i Lomborg etableres med t</w:t>
      </w:r>
      <w:r w:rsidR="00AE318E">
        <w:rPr>
          <w:szCs w:val="20"/>
          <w:lang w:eastAsia="da-DK"/>
        </w:rPr>
        <w:t>o 150 kV linj</w:t>
      </w:r>
      <w:r>
        <w:rPr>
          <w:szCs w:val="20"/>
          <w:lang w:eastAsia="da-DK"/>
        </w:rPr>
        <w:t>efelter til indsløjfning på Ramme-Struer-kablet</w:t>
      </w:r>
      <w:r w:rsidR="00626678">
        <w:rPr>
          <w:szCs w:val="20"/>
          <w:lang w:eastAsia="da-DK"/>
        </w:rPr>
        <w:t xml:space="preserve"> og et</w:t>
      </w:r>
      <w:r>
        <w:rPr>
          <w:szCs w:val="20"/>
          <w:lang w:eastAsia="da-DK"/>
        </w:rPr>
        <w:t xml:space="preserve"> transformerfelt. </w:t>
      </w:r>
      <w:r w:rsidR="00AE318E">
        <w:rPr>
          <w:szCs w:val="20"/>
          <w:lang w:eastAsia="da-DK"/>
        </w:rPr>
        <w:t>Desuden etableres 1-2 60 kV linj</w:t>
      </w:r>
      <w:r>
        <w:rPr>
          <w:szCs w:val="20"/>
          <w:lang w:eastAsia="da-DK"/>
        </w:rPr>
        <w:t>e</w:t>
      </w:r>
      <w:r>
        <w:rPr>
          <w:szCs w:val="20"/>
          <w:lang w:eastAsia="da-DK"/>
        </w:rPr>
        <w:t>felter til tilslutni</w:t>
      </w:r>
      <w:r w:rsidR="003E548C">
        <w:rPr>
          <w:szCs w:val="20"/>
          <w:lang w:eastAsia="da-DK"/>
        </w:rPr>
        <w:t>ng af kabelforbindelsen fra hav</w:t>
      </w:r>
      <w:r>
        <w:rPr>
          <w:szCs w:val="20"/>
          <w:lang w:eastAsia="da-DK"/>
        </w:rPr>
        <w:t>mølleparken.</w:t>
      </w:r>
    </w:p>
    <w:p w14:paraId="7A0FE704" w14:textId="77777777" w:rsidR="00834B1D" w:rsidRDefault="00834B1D" w:rsidP="00834B1D">
      <w:pPr>
        <w:rPr>
          <w:szCs w:val="20"/>
          <w:lang w:eastAsia="da-DK"/>
        </w:rPr>
      </w:pPr>
    </w:p>
    <w:p w14:paraId="4F1E7C7D" w14:textId="77777777" w:rsidR="00834B1D" w:rsidRPr="00FD4D96" w:rsidRDefault="00834B1D" w:rsidP="00834B1D">
      <w:pPr>
        <w:rPr>
          <w:szCs w:val="20"/>
          <w:lang w:eastAsia="da-DK"/>
        </w:rPr>
      </w:pPr>
    </w:p>
    <w:p w14:paraId="5F9AA0CC" w14:textId="23C8DC5C" w:rsidR="00834B1D" w:rsidRPr="00FD4D96" w:rsidRDefault="00D40E40" w:rsidP="00834B1D">
      <w:pPr>
        <w:pStyle w:val="Overskrift3"/>
        <w:rPr>
          <w:lang w:eastAsia="da-DK"/>
        </w:rPr>
      </w:pPr>
      <w:bookmarkStart w:id="144" w:name="_Toc396477455"/>
      <w:bookmarkStart w:id="145" w:name="_Toc412184040"/>
      <w:r>
        <w:rPr>
          <w:lang w:eastAsia="da-DK"/>
        </w:rPr>
        <w:t xml:space="preserve">Tilslutning i ny station Lomborg via </w:t>
      </w:r>
      <w:r w:rsidR="00A67FF2">
        <w:rPr>
          <w:lang w:eastAsia="da-DK"/>
        </w:rPr>
        <w:t>Vejlby</w:t>
      </w:r>
      <w:bookmarkEnd w:id="144"/>
      <w:bookmarkEnd w:id="145"/>
    </w:p>
    <w:p w14:paraId="1F629BFC" w14:textId="5B59D97B" w:rsidR="00B96C7B" w:rsidRDefault="00B96C7B" w:rsidP="00834B1D">
      <w:pPr>
        <w:rPr>
          <w:szCs w:val="20"/>
          <w:lang w:eastAsia="da-DK"/>
        </w:rPr>
      </w:pPr>
      <w:r>
        <w:rPr>
          <w:szCs w:val="20"/>
          <w:lang w:eastAsia="da-DK"/>
        </w:rPr>
        <w:t xml:space="preserve">De fire </w:t>
      </w:r>
      <w:r w:rsidR="00130552">
        <w:rPr>
          <w:szCs w:val="20"/>
          <w:lang w:eastAsia="da-DK"/>
        </w:rPr>
        <w:t xml:space="preserve">standardkoncepter </w:t>
      </w:r>
      <w:r>
        <w:rPr>
          <w:szCs w:val="20"/>
          <w:lang w:eastAsia="da-DK"/>
        </w:rPr>
        <w:t xml:space="preserve">ved tilslutning af </w:t>
      </w:r>
      <w:r w:rsidR="00BA20E8">
        <w:rPr>
          <w:szCs w:val="20"/>
          <w:lang w:eastAsia="da-DK"/>
        </w:rPr>
        <w:t>havmøllepark</w:t>
      </w:r>
      <w:r>
        <w:rPr>
          <w:szCs w:val="20"/>
          <w:lang w:eastAsia="da-DK"/>
        </w:rPr>
        <w:t>e</w:t>
      </w:r>
      <w:r w:rsidR="004622F9">
        <w:rPr>
          <w:szCs w:val="20"/>
          <w:lang w:eastAsia="da-DK"/>
        </w:rPr>
        <w:t>n</w:t>
      </w:r>
      <w:r>
        <w:rPr>
          <w:szCs w:val="20"/>
          <w:lang w:eastAsia="da-DK"/>
        </w:rPr>
        <w:t xml:space="preserve"> til transmissionsne</w:t>
      </w:r>
      <w:r>
        <w:rPr>
          <w:szCs w:val="20"/>
          <w:lang w:eastAsia="da-DK"/>
        </w:rPr>
        <w:t>t</w:t>
      </w:r>
      <w:r>
        <w:rPr>
          <w:szCs w:val="20"/>
          <w:lang w:eastAsia="da-DK"/>
        </w:rPr>
        <w:t>tet ved en ny station i Lomborg via det nordlige ilandføringspunkt er</w:t>
      </w:r>
      <w:r w:rsidR="00A76EC8">
        <w:rPr>
          <w:szCs w:val="20"/>
          <w:lang w:eastAsia="da-DK"/>
        </w:rPr>
        <w:t xml:space="preserve"> i</w:t>
      </w:r>
      <w:r>
        <w:rPr>
          <w:szCs w:val="20"/>
          <w:lang w:eastAsia="da-DK"/>
        </w:rPr>
        <w:t xml:space="preserve"> princi</w:t>
      </w:r>
      <w:r w:rsidR="00A76EC8">
        <w:rPr>
          <w:szCs w:val="20"/>
          <w:lang w:eastAsia="da-DK"/>
        </w:rPr>
        <w:t>ppet de samme som ved ti</w:t>
      </w:r>
      <w:r w:rsidR="00E821C0">
        <w:rPr>
          <w:szCs w:val="20"/>
          <w:lang w:eastAsia="da-DK"/>
        </w:rPr>
        <w:t>lslut</w:t>
      </w:r>
      <w:r w:rsidR="00A76EC8">
        <w:rPr>
          <w:szCs w:val="20"/>
          <w:lang w:eastAsia="da-DK"/>
        </w:rPr>
        <w:t xml:space="preserve">ning via det sydlige ilandføringspunkt beskrevet i afsnit </w:t>
      </w:r>
      <w:r w:rsidR="00A76EC8">
        <w:rPr>
          <w:szCs w:val="20"/>
          <w:lang w:eastAsia="da-DK"/>
        </w:rPr>
        <w:fldChar w:fldCharType="begin"/>
      </w:r>
      <w:r w:rsidR="00A76EC8">
        <w:rPr>
          <w:szCs w:val="20"/>
          <w:lang w:eastAsia="da-DK"/>
        </w:rPr>
        <w:instrText xml:space="preserve"> REF _Ref392077373 \n \h </w:instrText>
      </w:r>
      <w:r w:rsidR="00A76EC8">
        <w:rPr>
          <w:szCs w:val="20"/>
          <w:lang w:eastAsia="da-DK"/>
        </w:rPr>
      </w:r>
      <w:r w:rsidR="00A76EC8">
        <w:rPr>
          <w:szCs w:val="20"/>
          <w:lang w:eastAsia="da-DK"/>
        </w:rPr>
        <w:fldChar w:fldCharType="separate"/>
      </w:r>
      <w:r w:rsidR="00901D9E">
        <w:rPr>
          <w:szCs w:val="20"/>
          <w:lang w:eastAsia="da-DK"/>
        </w:rPr>
        <w:t>10.2.1</w:t>
      </w:r>
      <w:r w:rsidR="00A76EC8">
        <w:rPr>
          <w:szCs w:val="20"/>
          <w:lang w:eastAsia="da-DK"/>
        </w:rPr>
        <w:fldChar w:fldCharType="end"/>
      </w:r>
      <w:r w:rsidR="00A76EC8">
        <w:rPr>
          <w:szCs w:val="20"/>
          <w:lang w:eastAsia="da-DK"/>
        </w:rPr>
        <w:t>.</w:t>
      </w:r>
    </w:p>
    <w:p w14:paraId="484276B1" w14:textId="77777777" w:rsidR="00A76EC8" w:rsidRDefault="00A76EC8" w:rsidP="00834B1D">
      <w:pPr>
        <w:rPr>
          <w:szCs w:val="20"/>
          <w:lang w:eastAsia="da-DK"/>
        </w:rPr>
      </w:pPr>
    </w:p>
    <w:p w14:paraId="26600E99" w14:textId="3D1FDB3F" w:rsidR="00A76EC8" w:rsidRDefault="00A76EC8" w:rsidP="00834B1D">
      <w:pPr>
        <w:rPr>
          <w:szCs w:val="20"/>
          <w:lang w:eastAsia="da-DK"/>
        </w:rPr>
      </w:pPr>
      <w:r>
        <w:rPr>
          <w:szCs w:val="20"/>
          <w:lang w:eastAsia="da-DK"/>
        </w:rPr>
        <w:t>Afstanden fra det nordlige ilandføringspunkt til Vejlby er ca. 0,4 km.</w:t>
      </w:r>
    </w:p>
    <w:p w14:paraId="1196D275" w14:textId="77777777" w:rsidR="00B96C7B" w:rsidRDefault="00B96C7B" w:rsidP="00834B1D">
      <w:pPr>
        <w:rPr>
          <w:szCs w:val="20"/>
          <w:lang w:eastAsia="da-DK"/>
        </w:rPr>
      </w:pPr>
    </w:p>
    <w:p w14:paraId="33AB6101" w14:textId="77777777" w:rsidR="00834B1D" w:rsidRPr="00FD4D96" w:rsidRDefault="00834B1D" w:rsidP="00834B1D">
      <w:pPr>
        <w:rPr>
          <w:szCs w:val="20"/>
          <w:lang w:eastAsia="da-DK"/>
        </w:rPr>
      </w:pPr>
    </w:p>
    <w:p w14:paraId="50B52214" w14:textId="77777777" w:rsidR="00834B1D" w:rsidRPr="00FD4D96" w:rsidRDefault="00834B1D" w:rsidP="00834B1D">
      <w:pPr>
        <w:pStyle w:val="Overskrift3"/>
        <w:rPr>
          <w:lang w:eastAsia="da-DK"/>
        </w:rPr>
      </w:pPr>
      <w:bookmarkStart w:id="146" w:name="_Toc396477456"/>
      <w:bookmarkStart w:id="147" w:name="_Toc412184041"/>
      <w:r w:rsidRPr="00FD4D96">
        <w:rPr>
          <w:lang w:eastAsia="da-DK"/>
        </w:rPr>
        <w:t>Afstande</w:t>
      </w:r>
      <w:bookmarkEnd w:id="146"/>
      <w:bookmarkEnd w:id="147"/>
    </w:p>
    <w:p w14:paraId="4FE93461" w14:textId="639EB1EB" w:rsidR="00834B1D" w:rsidRPr="00FD4D96" w:rsidRDefault="00834B1D" w:rsidP="00834B1D">
      <w:pPr>
        <w:rPr>
          <w:szCs w:val="20"/>
          <w:lang w:eastAsia="da-DK"/>
        </w:rPr>
      </w:pPr>
      <w:r w:rsidRPr="00FD4D96">
        <w:rPr>
          <w:szCs w:val="20"/>
          <w:lang w:eastAsia="da-DK"/>
        </w:rPr>
        <w:t>Følgende afstande er benyttet til beregning af omkostninger</w:t>
      </w:r>
      <w:r w:rsidR="00A76EC8">
        <w:rPr>
          <w:szCs w:val="20"/>
          <w:lang w:eastAsia="da-DK"/>
        </w:rPr>
        <w:t xml:space="preserve"> ved tilslutning af </w:t>
      </w:r>
      <w:r w:rsidR="00F44339">
        <w:rPr>
          <w:szCs w:val="20"/>
          <w:lang w:eastAsia="da-DK"/>
        </w:rPr>
        <w:t xml:space="preserve">en kystnær </w:t>
      </w:r>
      <w:r w:rsidR="00BA20E8">
        <w:rPr>
          <w:szCs w:val="20"/>
          <w:lang w:eastAsia="da-DK"/>
        </w:rPr>
        <w:t>havmøllepark</w:t>
      </w:r>
      <w:r w:rsidR="00A76EC8">
        <w:rPr>
          <w:szCs w:val="20"/>
          <w:lang w:eastAsia="da-DK"/>
        </w:rPr>
        <w:t xml:space="preserve"> ved Vesterhav Nord</w:t>
      </w:r>
      <w:r w:rsidRPr="00FD4D96">
        <w:rPr>
          <w:szCs w:val="20"/>
          <w:lang w:eastAsia="da-DK"/>
        </w:rPr>
        <w:t>:</w:t>
      </w:r>
    </w:p>
    <w:p w14:paraId="56C6AC19" w14:textId="77777777" w:rsidR="00084342" w:rsidRPr="00FD4D96" w:rsidRDefault="00084342" w:rsidP="00834B1D">
      <w:pPr>
        <w:rPr>
          <w:szCs w:val="20"/>
          <w:lang w:eastAsia="da-DK"/>
        </w:rPr>
      </w:pPr>
    </w:p>
    <w:p w14:paraId="408B4248" w14:textId="2B4DB3D2" w:rsidR="00834B1D" w:rsidRPr="00FD4D96" w:rsidRDefault="00A76EC8" w:rsidP="00834B1D">
      <w:pPr>
        <w:rPr>
          <w:szCs w:val="20"/>
          <w:lang w:eastAsia="da-DK"/>
        </w:rPr>
      </w:pPr>
      <w:r w:rsidRPr="00DC4B29">
        <w:rPr>
          <w:noProof/>
          <w:lang w:eastAsia="da-DK"/>
        </w:rPr>
        <w:drawing>
          <wp:inline distT="0" distB="0" distL="0" distR="0" wp14:anchorId="5EF83D7A" wp14:editId="745B6861">
            <wp:extent cx="3369600" cy="2106000"/>
            <wp:effectExtent l="0" t="0" r="2540" b="889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69600" cy="2106000"/>
                    </a:xfrm>
                    <a:prstGeom prst="rect">
                      <a:avLst/>
                    </a:prstGeom>
                    <a:noFill/>
                    <a:ln>
                      <a:noFill/>
                    </a:ln>
                  </pic:spPr>
                </pic:pic>
              </a:graphicData>
            </a:graphic>
          </wp:inline>
        </w:drawing>
      </w:r>
    </w:p>
    <w:p w14:paraId="397AA437" w14:textId="77777777" w:rsidR="00834B1D" w:rsidRDefault="00834B1D" w:rsidP="00834B1D">
      <w:pPr>
        <w:rPr>
          <w:szCs w:val="20"/>
          <w:lang w:eastAsia="da-DK"/>
        </w:rPr>
      </w:pPr>
    </w:p>
    <w:p w14:paraId="1A60F2F8" w14:textId="77777777" w:rsidR="00834B1D" w:rsidRPr="00FD4D96" w:rsidRDefault="00834B1D" w:rsidP="00834B1D">
      <w:pPr>
        <w:rPr>
          <w:szCs w:val="20"/>
          <w:lang w:eastAsia="da-DK"/>
        </w:rPr>
      </w:pPr>
    </w:p>
    <w:p w14:paraId="50B51081" w14:textId="77777777" w:rsidR="00D95C20" w:rsidRDefault="00D95C20">
      <w:pPr>
        <w:spacing w:line="240" w:lineRule="auto"/>
        <w:rPr>
          <w:i/>
          <w:sz w:val="19"/>
          <w:lang w:eastAsia="da-DK"/>
        </w:rPr>
      </w:pPr>
      <w:bookmarkStart w:id="148" w:name="_Toc396477457"/>
      <w:r>
        <w:rPr>
          <w:lang w:eastAsia="da-DK"/>
        </w:rPr>
        <w:br w:type="page"/>
      </w:r>
    </w:p>
    <w:p w14:paraId="1455E4F2" w14:textId="34FC5E29" w:rsidR="00834B1D" w:rsidRPr="00FD4D96" w:rsidRDefault="00834B1D" w:rsidP="00834B1D">
      <w:pPr>
        <w:pStyle w:val="Overskrift3"/>
        <w:rPr>
          <w:lang w:eastAsia="da-DK"/>
        </w:rPr>
      </w:pPr>
      <w:bookmarkStart w:id="149" w:name="_Toc412184042"/>
      <w:r w:rsidRPr="00FD4D96">
        <w:rPr>
          <w:lang w:eastAsia="da-DK"/>
        </w:rPr>
        <w:lastRenderedPageBreak/>
        <w:t>Omkostninger</w:t>
      </w:r>
      <w:bookmarkEnd w:id="148"/>
      <w:bookmarkEnd w:id="149"/>
    </w:p>
    <w:p w14:paraId="3D452DA6" w14:textId="7C428C1B" w:rsidR="00834B1D" w:rsidRDefault="00834B1D" w:rsidP="00834B1D">
      <w:pPr>
        <w:rPr>
          <w:szCs w:val="20"/>
          <w:lang w:eastAsia="da-DK"/>
        </w:rPr>
      </w:pPr>
      <w:r w:rsidRPr="00FD4D96">
        <w:rPr>
          <w:szCs w:val="20"/>
          <w:lang w:eastAsia="da-DK"/>
        </w:rPr>
        <w:t xml:space="preserve">De samlede omkostninger for de fire </w:t>
      </w:r>
      <w:r w:rsidR="00130552">
        <w:rPr>
          <w:szCs w:val="20"/>
          <w:lang w:eastAsia="da-DK"/>
        </w:rPr>
        <w:t>standardkoncepter</w:t>
      </w:r>
      <w:r w:rsidR="005071DE">
        <w:rPr>
          <w:szCs w:val="20"/>
          <w:lang w:eastAsia="da-DK"/>
        </w:rPr>
        <w:t xml:space="preserve"> </w:t>
      </w:r>
      <w:r w:rsidR="00A76EC8">
        <w:rPr>
          <w:szCs w:val="20"/>
          <w:lang w:eastAsia="da-DK"/>
        </w:rPr>
        <w:t xml:space="preserve">for nettilslutning af </w:t>
      </w:r>
      <w:r w:rsidR="00EF764C">
        <w:rPr>
          <w:szCs w:val="20"/>
          <w:lang w:eastAsia="da-DK"/>
        </w:rPr>
        <w:t>en</w:t>
      </w:r>
      <w:r w:rsidR="00A76EC8">
        <w:rPr>
          <w:szCs w:val="20"/>
          <w:lang w:eastAsia="da-DK"/>
        </w:rPr>
        <w:t xml:space="preserve"> </w:t>
      </w:r>
      <w:r w:rsidR="00BA20E8">
        <w:rPr>
          <w:szCs w:val="20"/>
          <w:lang w:eastAsia="da-DK"/>
        </w:rPr>
        <w:t>havmøllepark</w:t>
      </w:r>
      <w:r w:rsidR="00A76EC8">
        <w:rPr>
          <w:szCs w:val="20"/>
          <w:lang w:eastAsia="da-DK"/>
        </w:rPr>
        <w:t xml:space="preserve"> ved Vesterhav Nord</w:t>
      </w:r>
      <w:r w:rsidRPr="00FD4D96">
        <w:rPr>
          <w:szCs w:val="20"/>
          <w:lang w:eastAsia="da-DK"/>
        </w:rPr>
        <w:t xml:space="preserve"> kan ses af nedenstående diagram. </w:t>
      </w:r>
    </w:p>
    <w:p w14:paraId="743E68E5" w14:textId="77777777" w:rsidR="00A76EC8" w:rsidRDefault="00A76EC8" w:rsidP="00834B1D">
      <w:pPr>
        <w:rPr>
          <w:szCs w:val="20"/>
          <w:lang w:eastAsia="da-DK"/>
        </w:rPr>
      </w:pPr>
    </w:p>
    <w:p w14:paraId="72C2C149" w14:textId="1E096BB7" w:rsidR="00A76EC8" w:rsidRDefault="00232EEA" w:rsidP="00834B1D">
      <w:pPr>
        <w:rPr>
          <w:szCs w:val="20"/>
          <w:lang w:eastAsia="da-DK"/>
        </w:rPr>
      </w:pPr>
      <w:r>
        <w:rPr>
          <w:noProof/>
          <w:lang w:eastAsia="da-DK"/>
        </w:rPr>
        <w:drawing>
          <wp:inline distT="0" distB="0" distL="0" distR="0" wp14:anchorId="46E9F30F" wp14:editId="6F01FB88">
            <wp:extent cx="5011200" cy="3981977"/>
            <wp:effectExtent l="0" t="0" r="18415" b="0"/>
            <wp:docPr id="12" name="Diagram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47E0D46" w14:textId="77777777" w:rsidR="00A76EC8" w:rsidRPr="00FD4D96" w:rsidRDefault="00A76EC8" w:rsidP="00834B1D">
      <w:pPr>
        <w:rPr>
          <w:szCs w:val="20"/>
          <w:lang w:eastAsia="da-DK"/>
        </w:rPr>
      </w:pPr>
    </w:p>
    <w:p w14:paraId="6FE52D0F" w14:textId="77777777" w:rsidR="00783745" w:rsidRDefault="00783745" w:rsidP="00834B1D">
      <w:pPr>
        <w:rPr>
          <w:szCs w:val="20"/>
          <w:lang w:eastAsia="da-DK"/>
        </w:rPr>
      </w:pPr>
    </w:p>
    <w:p w14:paraId="7B347C02" w14:textId="77777777" w:rsidR="00D95C20" w:rsidRDefault="00D95C20" w:rsidP="00D95C20">
      <w:pPr>
        <w:rPr>
          <w:szCs w:val="20"/>
          <w:lang w:eastAsia="da-DK"/>
        </w:rPr>
      </w:pPr>
      <w:r>
        <w:rPr>
          <w:szCs w:val="20"/>
          <w:lang w:eastAsia="da-DK"/>
        </w:rPr>
        <w:t>Omkostningerne i ovenstående diagram er vist i nedenstående tabel</w:t>
      </w:r>
      <w:r w:rsidRPr="00605457">
        <w:rPr>
          <w:szCs w:val="20"/>
          <w:lang w:eastAsia="da-DK"/>
        </w:rPr>
        <w:t xml:space="preserve"> </w:t>
      </w:r>
      <w:r>
        <w:rPr>
          <w:szCs w:val="20"/>
          <w:lang w:eastAsia="da-DK"/>
        </w:rPr>
        <w:t>hvor de samfundsøkonomiske</w:t>
      </w:r>
      <w:r w:rsidRPr="00FD4D96">
        <w:rPr>
          <w:szCs w:val="20"/>
          <w:lang w:eastAsia="da-DK"/>
        </w:rPr>
        <w:t xml:space="preserve"> mest omkostningseffektive tilslutningsmetoder er</w:t>
      </w:r>
      <w:r>
        <w:rPr>
          <w:szCs w:val="20"/>
          <w:lang w:eastAsia="da-DK"/>
        </w:rPr>
        <w:t xml:space="preserve"> angivet med fed:</w:t>
      </w:r>
    </w:p>
    <w:p w14:paraId="4F31C38A" w14:textId="77777777" w:rsidR="00834B1D" w:rsidRDefault="00834B1D" w:rsidP="00834B1D">
      <w:pPr>
        <w:rPr>
          <w:szCs w:val="20"/>
          <w:lang w:eastAsia="da-DK"/>
        </w:rPr>
      </w:pPr>
    </w:p>
    <w:tbl>
      <w:tblPr>
        <w:tblStyle w:val="Tabel-Gitter"/>
        <w:tblpPr w:leftFromText="141" w:rightFromText="141" w:vertAnchor="text" w:horzAnchor="margin" w:tblpY="145"/>
        <w:tblW w:w="8058" w:type="dxa"/>
        <w:tblLook w:val="04A0" w:firstRow="1" w:lastRow="0" w:firstColumn="1" w:lastColumn="0" w:noHBand="0" w:noVBand="1"/>
      </w:tblPr>
      <w:tblGrid>
        <w:gridCol w:w="1136"/>
        <w:gridCol w:w="2160"/>
        <w:gridCol w:w="1116"/>
        <w:gridCol w:w="1222"/>
        <w:gridCol w:w="1212"/>
        <w:gridCol w:w="1212"/>
      </w:tblGrid>
      <w:tr w:rsidR="00D95C20" w:rsidRPr="00F37EC6" w14:paraId="50E6DE9C" w14:textId="77777777" w:rsidTr="001672B8">
        <w:trPr>
          <w:trHeight w:val="300"/>
        </w:trPr>
        <w:tc>
          <w:tcPr>
            <w:tcW w:w="1136" w:type="dxa"/>
            <w:noWrap/>
            <w:hideMark/>
          </w:tcPr>
          <w:p w14:paraId="11B1FD2C" w14:textId="77777777" w:rsidR="00D95C20" w:rsidRPr="00F37EC6" w:rsidRDefault="00D95C20" w:rsidP="00406AAB">
            <w:pPr>
              <w:rPr>
                <w:szCs w:val="18"/>
              </w:rPr>
            </w:pPr>
            <w:r w:rsidRPr="00F37EC6">
              <w:rPr>
                <w:szCs w:val="18"/>
              </w:rPr>
              <w:t> </w:t>
            </w:r>
          </w:p>
        </w:tc>
        <w:tc>
          <w:tcPr>
            <w:tcW w:w="2160" w:type="dxa"/>
            <w:noWrap/>
            <w:hideMark/>
          </w:tcPr>
          <w:p w14:paraId="744A31FC" w14:textId="77777777" w:rsidR="00D95C20" w:rsidRPr="00F37EC6" w:rsidRDefault="00D95C20" w:rsidP="00406AAB">
            <w:pPr>
              <w:rPr>
                <w:szCs w:val="18"/>
              </w:rPr>
            </w:pPr>
            <w:r w:rsidRPr="00F37EC6">
              <w:rPr>
                <w:szCs w:val="18"/>
              </w:rPr>
              <w:t> </w:t>
            </w:r>
            <w:r>
              <w:rPr>
                <w:szCs w:val="18"/>
              </w:rPr>
              <w:t>Metode</w:t>
            </w:r>
          </w:p>
        </w:tc>
        <w:tc>
          <w:tcPr>
            <w:tcW w:w="1116" w:type="dxa"/>
            <w:noWrap/>
            <w:vAlign w:val="center"/>
            <w:hideMark/>
          </w:tcPr>
          <w:p w14:paraId="5D6C88CE" w14:textId="77777777" w:rsidR="00D95C20" w:rsidRPr="00F37EC6" w:rsidRDefault="00D95C20" w:rsidP="00406AAB">
            <w:pPr>
              <w:jc w:val="right"/>
              <w:rPr>
                <w:szCs w:val="18"/>
              </w:rPr>
            </w:pPr>
            <w:r w:rsidRPr="00F37EC6">
              <w:rPr>
                <w:szCs w:val="18"/>
              </w:rPr>
              <w:t>50</w:t>
            </w:r>
            <w:r>
              <w:rPr>
                <w:szCs w:val="18"/>
              </w:rPr>
              <w:t xml:space="preserve"> [MW]</w:t>
            </w:r>
          </w:p>
        </w:tc>
        <w:tc>
          <w:tcPr>
            <w:tcW w:w="1222" w:type="dxa"/>
            <w:noWrap/>
            <w:vAlign w:val="center"/>
            <w:hideMark/>
          </w:tcPr>
          <w:p w14:paraId="27C93535" w14:textId="77777777" w:rsidR="00D95C20" w:rsidRPr="00F37EC6" w:rsidRDefault="00D95C20" w:rsidP="00406AAB">
            <w:pPr>
              <w:jc w:val="right"/>
              <w:rPr>
                <w:szCs w:val="18"/>
              </w:rPr>
            </w:pPr>
            <w:r w:rsidRPr="00F37EC6">
              <w:rPr>
                <w:szCs w:val="18"/>
              </w:rPr>
              <w:t>100</w:t>
            </w:r>
            <w:r>
              <w:rPr>
                <w:szCs w:val="18"/>
              </w:rPr>
              <w:t xml:space="preserve"> [MW]</w:t>
            </w:r>
          </w:p>
        </w:tc>
        <w:tc>
          <w:tcPr>
            <w:tcW w:w="1212" w:type="dxa"/>
            <w:noWrap/>
            <w:vAlign w:val="center"/>
            <w:hideMark/>
          </w:tcPr>
          <w:p w14:paraId="6D0AFB15" w14:textId="77777777" w:rsidR="00D95C20" w:rsidRPr="00F37EC6" w:rsidRDefault="00D95C20" w:rsidP="00406AAB">
            <w:pPr>
              <w:jc w:val="right"/>
              <w:rPr>
                <w:szCs w:val="18"/>
              </w:rPr>
            </w:pPr>
            <w:r w:rsidRPr="00F37EC6">
              <w:rPr>
                <w:szCs w:val="18"/>
              </w:rPr>
              <w:t>150</w:t>
            </w:r>
            <w:r>
              <w:rPr>
                <w:szCs w:val="18"/>
              </w:rPr>
              <w:t xml:space="preserve"> [MW]</w:t>
            </w:r>
          </w:p>
        </w:tc>
        <w:tc>
          <w:tcPr>
            <w:tcW w:w="1212" w:type="dxa"/>
            <w:noWrap/>
            <w:vAlign w:val="center"/>
            <w:hideMark/>
          </w:tcPr>
          <w:p w14:paraId="594F43BF" w14:textId="77777777" w:rsidR="00D95C20" w:rsidRPr="00F37EC6" w:rsidRDefault="00D95C20" w:rsidP="00406AAB">
            <w:pPr>
              <w:jc w:val="right"/>
              <w:rPr>
                <w:szCs w:val="18"/>
              </w:rPr>
            </w:pPr>
            <w:r w:rsidRPr="00F37EC6">
              <w:rPr>
                <w:szCs w:val="18"/>
              </w:rPr>
              <w:t>200</w:t>
            </w:r>
            <w:r>
              <w:rPr>
                <w:szCs w:val="18"/>
              </w:rPr>
              <w:t xml:space="preserve"> [MW]</w:t>
            </w:r>
          </w:p>
        </w:tc>
      </w:tr>
      <w:tr w:rsidR="004622F9" w:rsidRPr="00F37EC6" w14:paraId="69E2D966" w14:textId="77777777" w:rsidTr="00960632">
        <w:trPr>
          <w:trHeight w:val="300"/>
        </w:trPr>
        <w:tc>
          <w:tcPr>
            <w:tcW w:w="1136" w:type="dxa"/>
            <w:vMerge w:val="restart"/>
            <w:noWrap/>
            <w:vAlign w:val="center"/>
            <w:hideMark/>
          </w:tcPr>
          <w:p w14:paraId="43F6F9E9" w14:textId="49313FD5" w:rsidR="004622F9" w:rsidRPr="00F37EC6" w:rsidRDefault="004622F9" w:rsidP="004622F9">
            <w:pPr>
              <w:rPr>
                <w:szCs w:val="18"/>
              </w:rPr>
            </w:pPr>
            <w:r>
              <w:rPr>
                <w:szCs w:val="18"/>
              </w:rPr>
              <w:t>Vejlby (nordlig)</w:t>
            </w:r>
          </w:p>
        </w:tc>
        <w:tc>
          <w:tcPr>
            <w:tcW w:w="2160" w:type="dxa"/>
            <w:noWrap/>
            <w:vAlign w:val="center"/>
            <w:hideMark/>
          </w:tcPr>
          <w:p w14:paraId="74DE476B" w14:textId="77777777" w:rsidR="004622F9" w:rsidRPr="00F37EC6" w:rsidRDefault="004622F9" w:rsidP="004622F9">
            <w:pPr>
              <w:rPr>
                <w:szCs w:val="18"/>
              </w:rPr>
            </w:pPr>
            <w:r w:rsidRPr="00F37EC6">
              <w:rPr>
                <w:szCs w:val="18"/>
              </w:rPr>
              <w:t>Standardkoncept 1a</w:t>
            </w:r>
          </w:p>
        </w:tc>
        <w:tc>
          <w:tcPr>
            <w:tcW w:w="1116" w:type="dxa"/>
            <w:noWrap/>
            <w:vAlign w:val="center"/>
          </w:tcPr>
          <w:p w14:paraId="0E66C3AB" w14:textId="19FCD6BE" w:rsidR="004622F9" w:rsidRPr="00524403" w:rsidRDefault="004622F9" w:rsidP="00235345">
            <w:pPr>
              <w:jc w:val="right"/>
              <w:rPr>
                <w:szCs w:val="18"/>
              </w:rPr>
            </w:pPr>
            <w:r w:rsidRPr="00B16D17">
              <w:t>161</w:t>
            </w:r>
          </w:p>
        </w:tc>
        <w:tc>
          <w:tcPr>
            <w:tcW w:w="1222" w:type="dxa"/>
            <w:noWrap/>
            <w:vAlign w:val="center"/>
          </w:tcPr>
          <w:p w14:paraId="176D2AE6" w14:textId="13C705A0" w:rsidR="004622F9" w:rsidRPr="00524403" w:rsidRDefault="004622F9" w:rsidP="002D62A1">
            <w:pPr>
              <w:jc w:val="right"/>
              <w:rPr>
                <w:szCs w:val="18"/>
              </w:rPr>
            </w:pPr>
            <w:r w:rsidRPr="00B16D17">
              <w:t>174</w:t>
            </w:r>
          </w:p>
        </w:tc>
        <w:tc>
          <w:tcPr>
            <w:tcW w:w="1212" w:type="dxa"/>
            <w:noWrap/>
            <w:vAlign w:val="center"/>
          </w:tcPr>
          <w:p w14:paraId="521380BC" w14:textId="552F935B" w:rsidR="004622F9" w:rsidRPr="00605457" w:rsidRDefault="004622F9" w:rsidP="002D62A1">
            <w:pPr>
              <w:jc w:val="right"/>
              <w:rPr>
                <w:b/>
                <w:szCs w:val="18"/>
              </w:rPr>
            </w:pPr>
            <w:r w:rsidRPr="00B16D17">
              <w:t>219</w:t>
            </w:r>
          </w:p>
        </w:tc>
        <w:tc>
          <w:tcPr>
            <w:tcW w:w="1212" w:type="dxa"/>
            <w:noWrap/>
            <w:vAlign w:val="center"/>
          </w:tcPr>
          <w:p w14:paraId="513E9B91" w14:textId="1D34E7CC" w:rsidR="004622F9" w:rsidRPr="00605457" w:rsidRDefault="004622F9" w:rsidP="002D62A1">
            <w:pPr>
              <w:jc w:val="right"/>
              <w:rPr>
                <w:b/>
                <w:szCs w:val="18"/>
              </w:rPr>
            </w:pPr>
            <w:r w:rsidRPr="00B16D17">
              <w:t>229</w:t>
            </w:r>
          </w:p>
        </w:tc>
      </w:tr>
      <w:tr w:rsidR="004622F9" w:rsidRPr="00F37EC6" w14:paraId="5E81428F" w14:textId="77777777" w:rsidTr="00960632">
        <w:trPr>
          <w:trHeight w:val="300"/>
        </w:trPr>
        <w:tc>
          <w:tcPr>
            <w:tcW w:w="1136" w:type="dxa"/>
            <w:vMerge/>
            <w:vAlign w:val="center"/>
            <w:hideMark/>
          </w:tcPr>
          <w:p w14:paraId="3EBB0216" w14:textId="77777777" w:rsidR="004622F9" w:rsidRPr="00F37EC6" w:rsidRDefault="004622F9" w:rsidP="004622F9">
            <w:pPr>
              <w:rPr>
                <w:szCs w:val="18"/>
              </w:rPr>
            </w:pPr>
          </w:p>
        </w:tc>
        <w:tc>
          <w:tcPr>
            <w:tcW w:w="2160" w:type="dxa"/>
            <w:noWrap/>
            <w:vAlign w:val="center"/>
            <w:hideMark/>
          </w:tcPr>
          <w:p w14:paraId="274BCC47" w14:textId="77777777" w:rsidR="004622F9" w:rsidRPr="00F37EC6" w:rsidRDefault="004622F9" w:rsidP="004622F9">
            <w:pPr>
              <w:rPr>
                <w:szCs w:val="18"/>
              </w:rPr>
            </w:pPr>
            <w:r w:rsidRPr="00F37EC6">
              <w:rPr>
                <w:szCs w:val="18"/>
              </w:rPr>
              <w:t>Standardkoncept 1b</w:t>
            </w:r>
          </w:p>
        </w:tc>
        <w:tc>
          <w:tcPr>
            <w:tcW w:w="1116" w:type="dxa"/>
            <w:noWrap/>
            <w:vAlign w:val="center"/>
          </w:tcPr>
          <w:p w14:paraId="21E881CF" w14:textId="11AD3981" w:rsidR="004622F9" w:rsidRPr="00524403" w:rsidRDefault="004622F9" w:rsidP="00235345">
            <w:pPr>
              <w:jc w:val="right"/>
              <w:rPr>
                <w:szCs w:val="18"/>
              </w:rPr>
            </w:pPr>
            <w:r w:rsidRPr="00B16D17">
              <w:t>11</w:t>
            </w:r>
            <w:r w:rsidR="00232EEA">
              <w:t>7</w:t>
            </w:r>
          </w:p>
        </w:tc>
        <w:tc>
          <w:tcPr>
            <w:tcW w:w="1222" w:type="dxa"/>
            <w:noWrap/>
            <w:vAlign w:val="center"/>
          </w:tcPr>
          <w:p w14:paraId="6FC896A5" w14:textId="3D83CCC6" w:rsidR="004622F9" w:rsidRPr="00524403" w:rsidRDefault="004622F9" w:rsidP="002D62A1">
            <w:pPr>
              <w:jc w:val="right"/>
              <w:rPr>
                <w:szCs w:val="18"/>
              </w:rPr>
            </w:pPr>
            <w:r w:rsidRPr="00B16D17">
              <w:t>16</w:t>
            </w:r>
            <w:r w:rsidR="00232EEA">
              <w:t>3</w:t>
            </w:r>
          </w:p>
        </w:tc>
        <w:tc>
          <w:tcPr>
            <w:tcW w:w="1212" w:type="dxa"/>
            <w:shd w:val="clear" w:color="auto" w:fill="D9D9D9" w:themeFill="background1" w:themeFillShade="D9"/>
            <w:noWrap/>
            <w:vAlign w:val="center"/>
          </w:tcPr>
          <w:p w14:paraId="7D483DD6" w14:textId="77777777" w:rsidR="004622F9" w:rsidRPr="00524403" w:rsidRDefault="004622F9" w:rsidP="002D62A1">
            <w:pPr>
              <w:jc w:val="right"/>
              <w:rPr>
                <w:szCs w:val="18"/>
              </w:rPr>
            </w:pPr>
          </w:p>
        </w:tc>
        <w:tc>
          <w:tcPr>
            <w:tcW w:w="1212" w:type="dxa"/>
            <w:shd w:val="clear" w:color="auto" w:fill="D9D9D9" w:themeFill="background1" w:themeFillShade="D9"/>
            <w:noWrap/>
            <w:vAlign w:val="center"/>
          </w:tcPr>
          <w:p w14:paraId="57792B5C" w14:textId="77777777" w:rsidR="004622F9" w:rsidRPr="00524403" w:rsidRDefault="004622F9" w:rsidP="002D62A1">
            <w:pPr>
              <w:jc w:val="right"/>
              <w:rPr>
                <w:szCs w:val="18"/>
              </w:rPr>
            </w:pPr>
          </w:p>
        </w:tc>
      </w:tr>
      <w:tr w:rsidR="004622F9" w:rsidRPr="00F37EC6" w14:paraId="7502677B" w14:textId="77777777" w:rsidTr="00960632">
        <w:trPr>
          <w:trHeight w:val="300"/>
        </w:trPr>
        <w:tc>
          <w:tcPr>
            <w:tcW w:w="1136" w:type="dxa"/>
            <w:vMerge/>
            <w:vAlign w:val="center"/>
            <w:hideMark/>
          </w:tcPr>
          <w:p w14:paraId="1FE3557F" w14:textId="77777777" w:rsidR="004622F9" w:rsidRPr="00F37EC6" w:rsidRDefault="004622F9" w:rsidP="004622F9">
            <w:pPr>
              <w:rPr>
                <w:szCs w:val="18"/>
              </w:rPr>
            </w:pPr>
          </w:p>
        </w:tc>
        <w:tc>
          <w:tcPr>
            <w:tcW w:w="2160" w:type="dxa"/>
            <w:noWrap/>
            <w:vAlign w:val="center"/>
            <w:hideMark/>
          </w:tcPr>
          <w:p w14:paraId="6F53B20A" w14:textId="77777777" w:rsidR="004622F9" w:rsidRPr="00F37EC6" w:rsidRDefault="004622F9" w:rsidP="004622F9">
            <w:pPr>
              <w:rPr>
                <w:szCs w:val="18"/>
              </w:rPr>
            </w:pPr>
            <w:r w:rsidRPr="00F37EC6">
              <w:rPr>
                <w:szCs w:val="18"/>
              </w:rPr>
              <w:t>Standardkoncept 2</w:t>
            </w:r>
          </w:p>
        </w:tc>
        <w:tc>
          <w:tcPr>
            <w:tcW w:w="1116" w:type="dxa"/>
            <w:noWrap/>
            <w:vAlign w:val="center"/>
          </w:tcPr>
          <w:p w14:paraId="78E21FB7" w14:textId="0453A9A4" w:rsidR="004622F9" w:rsidRPr="00524403" w:rsidRDefault="004622F9" w:rsidP="00235345">
            <w:pPr>
              <w:jc w:val="right"/>
              <w:rPr>
                <w:szCs w:val="18"/>
              </w:rPr>
            </w:pPr>
            <w:r w:rsidRPr="00B16D17">
              <w:t>139</w:t>
            </w:r>
          </w:p>
        </w:tc>
        <w:tc>
          <w:tcPr>
            <w:tcW w:w="1222" w:type="dxa"/>
            <w:noWrap/>
            <w:vAlign w:val="center"/>
          </w:tcPr>
          <w:p w14:paraId="15E7B9E0" w14:textId="189FA6A9" w:rsidR="004622F9" w:rsidRPr="00524403" w:rsidRDefault="004622F9" w:rsidP="002D62A1">
            <w:pPr>
              <w:jc w:val="right"/>
              <w:rPr>
                <w:szCs w:val="18"/>
              </w:rPr>
            </w:pPr>
            <w:r w:rsidRPr="00B16D17">
              <w:t>203</w:t>
            </w:r>
          </w:p>
        </w:tc>
        <w:tc>
          <w:tcPr>
            <w:tcW w:w="1212" w:type="dxa"/>
            <w:noWrap/>
            <w:vAlign w:val="center"/>
          </w:tcPr>
          <w:p w14:paraId="75D28CBB" w14:textId="3FC97012" w:rsidR="004622F9" w:rsidRPr="00524403" w:rsidRDefault="004622F9" w:rsidP="002D62A1">
            <w:pPr>
              <w:jc w:val="right"/>
              <w:rPr>
                <w:szCs w:val="18"/>
              </w:rPr>
            </w:pPr>
            <w:r w:rsidRPr="00B16D17">
              <w:t>294</w:t>
            </w:r>
          </w:p>
        </w:tc>
        <w:tc>
          <w:tcPr>
            <w:tcW w:w="1212" w:type="dxa"/>
            <w:noWrap/>
            <w:vAlign w:val="center"/>
          </w:tcPr>
          <w:p w14:paraId="296DD147" w14:textId="2DDD31BD" w:rsidR="004622F9" w:rsidRPr="00524403" w:rsidRDefault="004622F9" w:rsidP="002D62A1">
            <w:pPr>
              <w:jc w:val="right"/>
              <w:rPr>
                <w:szCs w:val="18"/>
              </w:rPr>
            </w:pPr>
            <w:r w:rsidRPr="00B16D17">
              <w:t>340</w:t>
            </w:r>
          </w:p>
        </w:tc>
      </w:tr>
      <w:tr w:rsidR="004622F9" w:rsidRPr="00F37EC6" w14:paraId="2B19634C" w14:textId="77777777" w:rsidTr="00960632">
        <w:trPr>
          <w:trHeight w:val="300"/>
        </w:trPr>
        <w:tc>
          <w:tcPr>
            <w:tcW w:w="1136" w:type="dxa"/>
            <w:vMerge/>
            <w:vAlign w:val="center"/>
            <w:hideMark/>
          </w:tcPr>
          <w:p w14:paraId="7848DFF4" w14:textId="77777777" w:rsidR="004622F9" w:rsidRPr="00F37EC6" w:rsidRDefault="004622F9" w:rsidP="004622F9">
            <w:pPr>
              <w:rPr>
                <w:szCs w:val="18"/>
              </w:rPr>
            </w:pPr>
          </w:p>
        </w:tc>
        <w:tc>
          <w:tcPr>
            <w:tcW w:w="2160" w:type="dxa"/>
            <w:noWrap/>
            <w:vAlign w:val="center"/>
            <w:hideMark/>
          </w:tcPr>
          <w:p w14:paraId="1EC480AA" w14:textId="77777777" w:rsidR="004622F9" w:rsidRPr="00F37EC6" w:rsidRDefault="004622F9" w:rsidP="004622F9">
            <w:pPr>
              <w:rPr>
                <w:szCs w:val="18"/>
              </w:rPr>
            </w:pPr>
            <w:r w:rsidRPr="00F37EC6">
              <w:rPr>
                <w:szCs w:val="18"/>
              </w:rPr>
              <w:t>Standardkoncept 3</w:t>
            </w:r>
          </w:p>
        </w:tc>
        <w:tc>
          <w:tcPr>
            <w:tcW w:w="1116" w:type="dxa"/>
            <w:noWrap/>
            <w:vAlign w:val="center"/>
          </w:tcPr>
          <w:p w14:paraId="7388B852" w14:textId="19C9F947" w:rsidR="004622F9" w:rsidRPr="00524403" w:rsidRDefault="004622F9" w:rsidP="00235345">
            <w:pPr>
              <w:jc w:val="right"/>
              <w:rPr>
                <w:szCs w:val="18"/>
              </w:rPr>
            </w:pPr>
            <w:r w:rsidRPr="00B16D17">
              <w:t>145</w:t>
            </w:r>
          </w:p>
        </w:tc>
        <w:tc>
          <w:tcPr>
            <w:tcW w:w="1222" w:type="dxa"/>
            <w:noWrap/>
            <w:vAlign w:val="center"/>
          </w:tcPr>
          <w:p w14:paraId="5F141554" w14:textId="746CD58F" w:rsidR="004622F9" w:rsidRPr="00524403" w:rsidRDefault="004622F9" w:rsidP="002D62A1">
            <w:pPr>
              <w:jc w:val="right"/>
              <w:rPr>
                <w:szCs w:val="18"/>
              </w:rPr>
            </w:pPr>
            <w:r w:rsidRPr="00B16D17">
              <w:t>217</w:t>
            </w:r>
          </w:p>
        </w:tc>
        <w:tc>
          <w:tcPr>
            <w:tcW w:w="1212" w:type="dxa"/>
            <w:shd w:val="clear" w:color="auto" w:fill="D9D9D9" w:themeFill="background1" w:themeFillShade="D9"/>
            <w:noWrap/>
            <w:vAlign w:val="center"/>
          </w:tcPr>
          <w:p w14:paraId="208314CE" w14:textId="77777777" w:rsidR="004622F9" w:rsidRPr="00524403" w:rsidRDefault="004622F9" w:rsidP="002D62A1">
            <w:pPr>
              <w:jc w:val="right"/>
              <w:rPr>
                <w:szCs w:val="18"/>
              </w:rPr>
            </w:pPr>
          </w:p>
        </w:tc>
        <w:tc>
          <w:tcPr>
            <w:tcW w:w="1212" w:type="dxa"/>
            <w:shd w:val="clear" w:color="auto" w:fill="D9D9D9" w:themeFill="background1" w:themeFillShade="D9"/>
            <w:noWrap/>
            <w:vAlign w:val="center"/>
          </w:tcPr>
          <w:p w14:paraId="5FC1DBC8" w14:textId="77777777" w:rsidR="004622F9" w:rsidRPr="00524403" w:rsidRDefault="004622F9" w:rsidP="002D62A1">
            <w:pPr>
              <w:jc w:val="right"/>
              <w:rPr>
                <w:szCs w:val="18"/>
              </w:rPr>
            </w:pPr>
          </w:p>
        </w:tc>
      </w:tr>
      <w:tr w:rsidR="004622F9" w:rsidRPr="00F37EC6" w14:paraId="581393FA" w14:textId="77777777" w:rsidTr="00960632">
        <w:trPr>
          <w:trHeight w:val="300"/>
        </w:trPr>
        <w:tc>
          <w:tcPr>
            <w:tcW w:w="1136" w:type="dxa"/>
            <w:vMerge/>
            <w:vAlign w:val="center"/>
            <w:hideMark/>
          </w:tcPr>
          <w:p w14:paraId="080313B5" w14:textId="77777777" w:rsidR="004622F9" w:rsidRPr="00F37EC6" w:rsidRDefault="004622F9" w:rsidP="004622F9">
            <w:pPr>
              <w:rPr>
                <w:szCs w:val="18"/>
              </w:rPr>
            </w:pPr>
          </w:p>
        </w:tc>
        <w:tc>
          <w:tcPr>
            <w:tcW w:w="2160" w:type="dxa"/>
            <w:noWrap/>
            <w:vAlign w:val="center"/>
            <w:hideMark/>
          </w:tcPr>
          <w:p w14:paraId="7917C9F6" w14:textId="77777777" w:rsidR="004622F9" w:rsidRPr="00F37EC6" w:rsidRDefault="004622F9" w:rsidP="004622F9">
            <w:pPr>
              <w:rPr>
                <w:szCs w:val="18"/>
              </w:rPr>
            </w:pPr>
            <w:r w:rsidRPr="00F37EC6">
              <w:rPr>
                <w:szCs w:val="18"/>
              </w:rPr>
              <w:t>Standardkoncept 4</w:t>
            </w:r>
          </w:p>
        </w:tc>
        <w:tc>
          <w:tcPr>
            <w:tcW w:w="1116" w:type="dxa"/>
            <w:noWrap/>
            <w:vAlign w:val="center"/>
          </w:tcPr>
          <w:p w14:paraId="20ABDFF3" w14:textId="0E49B4B5" w:rsidR="004622F9" w:rsidRPr="00605457" w:rsidRDefault="004622F9" w:rsidP="00235345">
            <w:pPr>
              <w:jc w:val="right"/>
              <w:rPr>
                <w:b/>
                <w:szCs w:val="18"/>
              </w:rPr>
            </w:pPr>
            <w:r w:rsidRPr="00B16D17">
              <w:t>106</w:t>
            </w:r>
          </w:p>
        </w:tc>
        <w:tc>
          <w:tcPr>
            <w:tcW w:w="1222" w:type="dxa"/>
            <w:noWrap/>
            <w:vAlign w:val="center"/>
          </w:tcPr>
          <w:p w14:paraId="7CBB313C" w14:textId="3CA62AA4" w:rsidR="004622F9" w:rsidRPr="00605457" w:rsidRDefault="004622F9" w:rsidP="002D62A1">
            <w:pPr>
              <w:jc w:val="right"/>
              <w:rPr>
                <w:b/>
                <w:szCs w:val="18"/>
              </w:rPr>
            </w:pPr>
            <w:r w:rsidRPr="00B16D17">
              <w:t>147</w:t>
            </w:r>
          </w:p>
        </w:tc>
        <w:tc>
          <w:tcPr>
            <w:tcW w:w="1212" w:type="dxa"/>
            <w:shd w:val="clear" w:color="auto" w:fill="D9D9D9" w:themeFill="background1" w:themeFillShade="D9"/>
            <w:noWrap/>
            <w:vAlign w:val="center"/>
          </w:tcPr>
          <w:p w14:paraId="345CC156" w14:textId="77777777" w:rsidR="004622F9" w:rsidRPr="00524403" w:rsidRDefault="004622F9" w:rsidP="002D62A1">
            <w:pPr>
              <w:jc w:val="right"/>
              <w:rPr>
                <w:szCs w:val="18"/>
              </w:rPr>
            </w:pPr>
          </w:p>
        </w:tc>
        <w:tc>
          <w:tcPr>
            <w:tcW w:w="1212" w:type="dxa"/>
            <w:shd w:val="clear" w:color="auto" w:fill="D9D9D9" w:themeFill="background1" w:themeFillShade="D9"/>
            <w:noWrap/>
            <w:vAlign w:val="center"/>
          </w:tcPr>
          <w:p w14:paraId="6571C15A" w14:textId="77777777" w:rsidR="004622F9" w:rsidRPr="00524403" w:rsidRDefault="004622F9" w:rsidP="002D62A1">
            <w:pPr>
              <w:jc w:val="right"/>
              <w:rPr>
                <w:szCs w:val="18"/>
              </w:rPr>
            </w:pPr>
          </w:p>
        </w:tc>
      </w:tr>
      <w:tr w:rsidR="004622F9" w:rsidRPr="00F37EC6" w14:paraId="21FE027D" w14:textId="77777777" w:rsidTr="00960632">
        <w:trPr>
          <w:trHeight w:val="300"/>
        </w:trPr>
        <w:tc>
          <w:tcPr>
            <w:tcW w:w="1136" w:type="dxa"/>
            <w:vMerge w:val="restart"/>
            <w:noWrap/>
            <w:vAlign w:val="center"/>
            <w:hideMark/>
          </w:tcPr>
          <w:p w14:paraId="0220C873" w14:textId="7DD1D71B" w:rsidR="004622F9" w:rsidRPr="00F37EC6" w:rsidRDefault="004622F9" w:rsidP="004622F9">
            <w:pPr>
              <w:rPr>
                <w:szCs w:val="18"/>
              </w:rPr>
            </w:pPr>
            <w:r>
              <w:rPr>
                <w:szCs w:val="18"/>
              </w:rPr>
              <w:t>Ferring (Sydlig)</w:t>
            </w:r>
          </w:p>
        </w:tc>
        <w:tc>
          <w:tcPr>
            <w:tcW w:w="2160" w:type="dxa"/>
            <w:noWrap/>
            <w:vAlign w:val="center"/>
            <w:hideMark/>
          </w:tcPr>
          <w:p w14:paraId="3EB68319" w14:textId="77777777" w:rsidR="004622F9" w:rsidRPr="00F37EC6" w:rsidRDefault="004622F9" w:rsidP="004622F9">
            <w:pPr>
              <w:rPr>
                <w:szCs w:val="18"/>
              </w:rPr>
            </w:pPr>
            <w:r w:rsidRPr="00F37EC6">
              <w:rPr>
                <w:szCs w:val="18"/>
              </w:rPr>
              <w:t>Standardkoncept 1a</w:t>
            </w:r>
          </w:p>
        </w:tc>
        <w:tc>
          <w:tcPr>
            <w:tcW w:w="1116" w:type="dxa"/>
            <w:noWrap/>
            <w:vAlign w:val="center"/>
          </w:tcPr>
          <w:p w14:paraId="7AD02D13" w14:textId="4DBEB9D5" w:rsidR="004622F9" w:rsidRPr="00524403" w:rsidRDefault="004622F9" w:rsidP="00235345">
            <w:pPr>
              <w:jc w:val="right"/>
              <w:rPr>
                <w:szCs w:val="18"/>
              </w:rPr>
            </w:pPr>
            <w:r w:rsidRPr="00E15571">
              <w:t>148</w:t>
            </w:r>
          </w:p>
        </w:tc>
        <w:tc>
          <w:tcPr>
            <w:tcW w:w="1222" w:type="dxa"/>
            <w:noWrap/>
            <w:vAlign w:val="center"/>
          </w:tcPr>
          <w:p w14:paraId="1F5E1E53" w14:textId="28EBFB92" w:rsidR="004622F9" w:rsidRPr="00524403" w:rsidRDefault="004622F9" w:rsidP="002D62A1">
            <w:pPr>
              <w:jc w:val="right"/>
              <w:rPr>
                <w:szCs w:val="18"/>
              </w:rPr>
            </w:pPr>
            <w:r w:rsidRPr="00E15571">
              <w:t>163</w:t>
            </w:r>
          </w:p>
        </w:tc>
        <w:tc>
          <w:tcPr>
            <w:tcW w:w="1212" w:type="dxa"/>
            <w:noWrap/>
            <w:vAlign w:val="center"/>
          </w:tcPr>
          <w:p w14:paraId="78BE29B2" w14:textId="001EC5B1" w:rsidR="004622F9" w:rsidRPr="004622F9" w:rsidRDefault="004622F9" w:rsidP="002D62A1">
            <w:pPr>
              <w:jc w:val="right"/>
              <w:rPr>
                <w:b/>
                <w:szCs w:val="18"/>
              </w:rPr>
            </w:pPr>
            <w:r w:rsidRPr="00960632">
              <w:rPr>
                <w:b/>
              </w:rPr>
              <w:t>195</w:t>
            </w:r>
          </w:p>
        </w:tc>
        <w:tc>
          <w:tcPr>
            <w:tcW w:w="1212" w:type="dxa"/>
            <w:noWrap/>
            <w:vAlign w:val="center"/>
          </w:tcPr>
          <w:p w14:paraId="32527FCF" w14:textId="3792CCE0" w:rsidR="004622F9" w:rsidRPr="004622F9" w:rsidRDefault="004622F9" w:rsidP="002D62A1">
            <w:pPr>
              <w:jc w:val="right"/>
              <w:rPr>
                <w:b/>
                <w:szCs w:val="18"/>
              </w:rPr>
            </w:pPr>
            <w:r w:rsidRPr="00960632">
              <w:rPr>
                <w:b/>
              </w:rPr>
              <w:t>206</w:t>
            </w:r>
          </w:p>
        </w:tc>
      </w:tr>
      <w:tr w:rsidR="004622F9" w:rsidRPr="00F37EC6" w14:paraId="67C57BD6" w14:textId="77777777" w:rsidTr="00960632">
        <w:trPr>
          <w:trHeight w:val="300"/>
        </w:trPr>
        <w:tc>
          <w:tcPr>
            <w:tcW w:w="1136" w:type="dxa"/>
            <w:vMerge/>
            <w:hideMark/>
          </w:tcPr>
          <w:p w14:paraId="28B24A88" w14:textId="77777777" w:rsidR="004622F9" w:rsidRPr="00F37EC6" w:rsidRDefault="004622F9" w:rsidP="004622F9">
            <w:pPr>
              <w:rPr>
                <w:szCs w:val="18"/>
              </w:rPr>
            </w:pPr>
          </w:p>
        </w:tc>
        <w:tc>
          <w:tcPr>
            <w:tcW w:w="2160" w:type="dxa"/>
            <w:noWrap/>
            <w:vAlign w:val="center"/>
            <w:hideMark/>
          </w:tcPr>
          <w:p w14:paraId="5AE20411" w14:textId="77777777" w:rsidR="004622F9" w:rsidRPr="00F37EC6" w:rsidRDefault="004622F9" w:rsidP="004622F9">
            <w:pPr>
              <w:rPr>
                <w:szCs w:val="18"/>
              </w:rPr>
            </w:pPr>
            <w:r w:rsidRPr="00F37EC6">
              <w:rPr>
                <w:szCs w:val="18"/>
              </w:rPr>
              <w:t>Standardkoncept 1b</w:t>
            </w:r>
          </w:p>
        </w:tc>
        <w:tc>
          <w:tcPr>
            <w:tcW w:w="1116" w:type="dxa"/>
            <w:noWrap/>
            <w:vAlign w:val="center"/>
          </w:tcPr>
          <w:p w14:paraId="2BC2F703" w14:textId="15CA8259" w:rsidR="004622F9" w:rsidRPr="00524403" w:rsidRDefault="004622F9" w:rsidP="00235345">
            <w:pPr>
              <w:jc w:val="right"/>
              <w:rPr>
                <w:szCs w:val="18"/>
              </w:rPr>
            </w:pPr>
            <w:r w:rsidRPr="00E15571">
              <w:t>1</w:t>
            </w:r>
            <w:r w:rsidR="00232EEA">
              <w:t>11</w:t>
            </w:r>
          </w:p>
        </w:tc>
        <w:tc>
          <w:tcPr>
            <w:tcW w:w="1222" w:type="dxa"/>
            <w:noWrap/>
            <w:vAlign w:val="center"/>
          </w:tcPr>
          <w:p w14:paraId="718B0B13" w14:textId="14F75173" w:rsidR="004622F9" w:rsidRPr="00524403" w:rsidRDefault="004622F9" w:rsidP="002D62A1">
            <w:pPr>
              <w:jc w:val="right"/>
              <w:rPr>
                <w:szCs w:val="18"/>
              </w:rPr>
            </w:pPr>
            <w:r w:rsidRPr="00E15571">
              <w:t>1</w:t>
            </w:r>
            <w:r w:rsidR="00232EEA">
              <w:t>51</w:t>
            </w:r>
          </w:p>
        </w:tc>
        <w:tc>
          <w:tcPr>
            <w:tcW w:w="1212" w:type="dxa"/>
            <w:shd w:val="clear" w:color="auto" w:fill="D9D9D9" w:themeFill="background1" w:themeFillShade="D9"/>
            <w:noWrap/>
            <w:vAlign w:val="center"/>
          </w:tcPr>
          <w:p w14:paraId="7E34C1B3" w14:textId="77777777" w:rsidR="004622F9" w:rsidRPr="00524403" w:rsidRDefault="004622F9" w:rsidP="002D62A1">
            <w:pPr>
              <w:jc w:val="right"/>
              <w:rPr>
                <w:szCs w:val="18"/>
              </w:rPr>
            </w:pPr>
          </w:p>
        </w:tc>
        <w:tc>
          <w:tcPr>
            <w:tcW w:w="1212" w:type="dxa"/>
            <w:shd w:val="clear" w:color="auto" w:fill="D9D9D9" w:themeFill="background1" w:themeFillShade="D9"/>
            <w:noWrap/>
            <w:vAlign w:val="center"/>
          </w:tcPr>
          <w:p w14:paraId="48F7DC26" w14:textId="77777777" w:rsidR="004622F9" w:rsidRPr="00524403" w:rsidRDefault="004622F9" w:rsidP="002D62A1">
            <w:pPr>
              <w:jc w:val="right"/>
              <w:rPr>
                <w:szCs w:val="18"/>
              </w:rPr>
            </w:pPr>
          </w:p>
        </w:tc>
      </w:tr>
      <w:tr w:rsidR="004622F9" w:rsidRPr="00F37EC6" w14:paraId="77FCBCA2" w14:textId="77777777" w:rsidTr="00960632">
        <w:trPr>
          <w:trHeight w:val="300"/>
        </w:trPr>
        <w:tc>
          <w:tcPr>
            <w:tcW w:w="1136" w:type="dxa"/>
            <w:vMerge/>
            <w:hideMark/>
          </w:tcPr>
          <w:p w14:paraId="1E2CBF60" w14:textId="77777777" w:rsidR="004622F9" w:rsidRPr="00F37EC6" w:rsidRDefault="004622F9" w:rsidP="004622F9">
            <w:pPr>
              <w:rPr>
                <w:szCs w:val="18"/>
              </w:rPr>
            </w:pPr>
          </w:p>
        </w:tc>
        <w:tc>
          <w:tcPr>
            <w:tcW w:w="2160" w:type="dxa"/>
            <w:noWrap/>
            <w:vAlign w:val="center"/>
            <w:hideMark/>
          </w:tcPr>
          <w:p w14:paraId="35B6784D" w14:textId="77777777" w:rsidR="004622F9" w:rsidRPr="00F37EC6" w:rsidRDefault="004622F9" w:rsidP="004622F9">
            <w:pPr>
              <w:rPr>
                <w:szCs w:val="18"/>
              </w:rPr>
            </w:pPr>
            <w:r w:rsidRPr="00F37EC6">
              <w:rPr>
                <w:szCs w:val="18"/>
              </w:rPr>
              <w:t>Standardkoncept 2</w:t>
            </w:r>
          </w:p>
        </w:tc>
        <w:tc>
          <w:tcPr>
            <w:tcW w:w="1116" w:type="dxa"/>
            <w:noWrap/>
            <w:vAlign w:val="center"/>
          </w:tcPr>
          <w:p w14:paraId="3432052E" w14:textId="6EFC5655" w:rsidR="004622F9" w:rsidRPr="00524403" w:rsidRDefault="004622F9" w:rsidP="00235345">
            <w:pPr>
              <w:jc w:val="right"/>
              <w:rPr>
                <w:szCs w:val="18"/>
              </w:rPr>
            </w:pPr>
            <w:r w:rsidRPr="00E15571">
              <w:t>120</w:t>
            </w:r>
          </w:p>
        </w:tc>
        <w:tc>
          <w:tcPr>
            <w:tcW w:w="1222" w:type="dxa"/>
            <w:noWrap/>
            <w:vAlign w:val="center"/>
          </w:tcPr>
          <w:p w14:paraId="7DFD7C11" w14:textId="6188E580" w:rsidR="004622F9" w:rsidRPr="00524403" w:rsidRDefault="004622F9" w:rsidP="002D62A1">
            <w:pPr>
              <w:jc w:val="right"/>
              <w:rPr>
                <w:szCs w:val="18"/>
              </w:rPr>
            </w:pPr>
            <w:r w:rsidRPr="00E15571">
              <w:t>167</w:t>
            </w:r>
          </w:p>
        </w:tc>
        <w:tc>
          <w:tcPr>
            <w:tcW w:w="1212" w:type="dxa"/>
            <w:noWrap/>
            <w:vAlign w:val="center"/>
          </w:tcPr>
          <w:p w14:paraId="008D8786" w14:textId="5BD94B9F" w:rsidR="004622F9" w:rsidRPr="00524403" w:rsidRDefault="004622F9" w:rsidP="002D62A1">
            <w:pPr>
              <w:jc w:val="right"/>
              <w:rPr>
                <w:szCs w:val="18"/>
              </w:rPr>
            </w:pPr>
            <w:r w:rsidRPr="00E15571">
              <w:t>234</w:t>
            </w:r>
          </w:p>
        </w:tc>
        <w:tc>
          <w:tcPr>
            <w:tcW w:w="1212" w:type="dxa"/>
            <w:noWrap/>
            <w:vAlign w:val="center"/>
          </w:tcPr>
          <w:p w14:paraId="5094D002" w14:textId="3A36F0B9" w:rsidR="004622F9" w:rsidRPr="00524403" w:rsidRDefault="004622F9" w:rsidP="002D62A1">
            <w:pPr>
              <w:jc w:val="right"/>
              <w:rPr>
                <w:szCs w:val="18"/>
              </w:rPr>
            </w:pPr>
            <w:r w:rsidRPr="00E15571">
              <w:t>268</w:t>
            </w:r>
          </w:p>
        </w:tc>
      </w:tr>
      <w:tr w:rsidR="004622F9" w:rsidRPr="00F37EC6" w14:paraId="7EDE74B3" w14:textId="77777777" w:rsidTr="00960632">
        <w:trPr>
          <w:trHeight w:val="300"/>
        </w:trPr>
        <w:tc>
          <w:tcPr>
            <w:tcW w:w="1136" w:type="dxa"/>
            <w:vMerge/>
            <w:hideMark/>
          </w:tcPr>
          <w:p w14:paraId="35DD8B56" w14:textId="77777777" w:rsidR="004622F9" w:rsidRPr="00F37EC6" w:rsidRDefault="004622F9" w:rsidP="004622F9">
            <w:pPr>
              <w:rPr>
                <w:szCs w:val="18"/>
              </w:rPr>
            </w:pPr>
          </w:p>
        </w:tc>
        <w:tc>
          <w:tcPr>
            <w:tcW w:w="2160" w:type="dxa"/>
            <w:noWrap/>
            <w:vAlign w:val="center"/>
            <w:hideMark/>
          </w:tcPr>
          <w:p w14:paraId="0F373F15" w14:textId="77777777" w:rsidR="004622F9" w:rsidRPr="00F37EC6" w:rsidRDefault="004622F9" w:rsidP="004622F9">
            <w:pPr>
              <w:rPr>
                <w:szCs w:val="18"/>
              </w:rPr>
            </w:pPr>
            <w:r w:rsidRPr="00F37EC6">
              <w:rPr>
                <w:szCs w:val="18"/>
              </w:rPr>
              <w:t>Standardkoncept 3</w:t>
            </w:r>
          </w:p>
        </w:tc>
        <w:tc>
          <w:tcPr>
            <w:tcW w:w="1116" w:type="dxa"/>
            <w:noWrap/>
            <w:vAlign w:val="center"/>
          </w:tcPr>
          <w:p w14:paraId="557BBE20" w14:textId="68BDBA81" w:rsidR="004622F9" w:rsidRPr="00524403" w:rsidRDefault="004622F9" w:rsidP="00235345">
            <w:pPr>
              <w:jc w:val="right"/>
              <w:rPr>
                <w:szCs w:val="18"/>
              </w:rPr>
            </w:pPr>
            <w:r w:rsidRPr="00E15571">
              <w:t>126</w:t>
            </w:r>
          </w:p>
        </w:tc>
        <w:tc>
          <w:tcPr>
            <w:tcW w:w="1222" w:type="dxa"/>
            <w:noWrap/>
            <w:vAlign w:val="center"/>
          </w:tcPr>
          <w:p w14:paraId="0739C5FE" w14:textId="51A8C3C6" w:rsidR="004622F9" w:rsidRPr="00524403" w:rsidRDefault="004622F9" w:rsidP="002D62A1">
            <w:pPr>
              <w:jc w:val="right"/>
              <w:rPr>
                <w:szCs w:val="18"/>
              </w:rPr>
            </w:pPr>
            <w:r w:rsidRPr="00E15571">
              <w:t>181</w:t>
            </w:r>
          </w:p>
        </w:tc>
        <w:tc>
          <w:tcPr>
            <w:tcW w:w="1212" w:type="dxa"/>
            <w:shd w:val="clear" w:color="auto" w:fill="D9D9D9" w:themeFill="background1" w:themeFillShade="D9"/>
            <w:noWrap/>
            <w:vAlign w:val="center"/>
          </w:tcPr>
          <w:p w14:paraId="4E6D581F" w14:textId="77777777" w:rsidR="004622F9" w:rsidRPr="00524403" w:rsidRDefault="004622F9" w:rsidP="002D62A1">
            <w:pPr>
              <w:jc w:val="right"/>
              <w:rPr>
                <w:szCs w:val="18"/>
              </w:rPr>
            </w:pPr>
          </w:p>
        </w:tc>
        <w:tc>
          <w:tcPr>
            <w:tcW w:w="1212" w:type="dxa"/>
            <w:shd w:val="clear" w:color="auto" w:fill="D9D9D9" w:themeFill="background1" w:themeFillShade="D9"/>
            <w:noWrap/>
            <w:vAlign w:val="center"/>
          </w:tcPr>
          <w:p w14:paraId="53DA759A" w14:textId="77777777" w:rsidR="004622F9" w:rsidRPr="00524403" w:rsidRDefault="004622F9" w:rsidP="002D62A1">
            <w:pPr>
              <w:jc w:val="right"/>
              <w:rPr>
                <w:szCs w:val="18"/>
              </w:rPr>
            </w:pPr>
          </w:p>
        </w:tc>
      </w:tr>
      <w:tr w:rsidR="004622F9" w:rsidRPr="00F37EC6" w14:paraId="6E1BEAB9" w14:textId="77777777" w:rsidTr="00960632">
        <w:trPr>
          <w:trHeight w:val="300"/>
        </w:trPr>
        <w:tc>
          <w:tcPr>
            <w:tcW w:w="1136" w:type="dxa"/>
            <w:vMerge/>
            <w:hideMark/>
          </w:tcPr>
          <w:p w14:paraId="372FFC7A" w14:textId="77777777" w:rsidR="004622F9" w:rsidRPr="00F37EC6" w:rsidRDefault="004622F9" w:rsidP="004622F9">
            <w:pPr>
              <w:rPr>
                <w:szCs w:val="18"/>
              </w:rPr>
            </w:pPr>
          </w:p>
        </w:tc>
        <w:tc>
          <w:tcPr>
            <w:tcW w:w="2160" w:type="dxa"/>
            <w:noWrap/>
            <w:vAlign w:val="center"/>
            <w:hideMark/>
          </w:tcPr>
          <w:p w14:paraId="46F59B21" w14:textId="77777777" w:rsidR="004622F9" w:rsidRPr="00F37EC6" w:rsidRDefault="004622F9" w:rsidP="004622F9">
            <w:pPr>
              <w:rPr>
                <w:szCs w:val="18"/>
              </w:rPr>
            </w:pPr>
            <w:r w:rsidRPr="00F37EC6">
              <w:rPr>
                <w:szCs w:val="18"/>
              </w:rPr>
              <w:t>Standardkoncept 4</w:t>
            </w:r>
          </w:p>
        </w:tc>
        <w:tc>
          <w:tcPr>
            <w:tcW w:w="1116" w:type="dxa"/>
            <w:noWrap/>
            <w:vAlign w:val="center"/>
          </w:tcPr>
          <w:p w14:paraId="574D0D6A" w14:textId="526B65C2" w:rsidR="004622F9" w:rsidRPr="004622F9" w:rsidRDefault="004622F9" w:rsidP="00235345">
            <w:pPr>
              <w:jc w:val="right"/>
              <w:rPr>
                <w:b/>
                <w:szCs w:val="18"/>
              </w:rPr>
            </w:pPr>
            <w:r w:rsidRPr="00960632">
              <w:rPr>
                <w:b/>
              </w:rPr>
              <w:t>96</w:t>
            </w:r>
          </w:p>
        </w:tc>
        <w:tc>
          <w:tcPr>
            <w:tcW w:w="1222" w:type="dxa"/>
            <w:noWrap/>
            <w:vAlign w:val="center"/>
          </w:tcPr>
          <w:p w14:paraId="42087FD6" w14:textId="7D2BB3B7" w:rsidR="004622F9" w:rsidRPr="004622F9" w:rsidRDefault="004622F9" w:rsidP="002D62A1">
            <w:pPr>
              <w:jc w:val="right"/>
              <w:rPr>
                <w:b/>
                <w:szCs w:val="18"/>
              </w:rPr>
            </w:pPr>
            <w:r w:rsidRPr="00960632">
              <w:rPr>
                <w:b/>
              </w:rPr>
              <w:t>127</w:t>
            </w:r>
          </w:p>
        </w:tc>
        <w:tc>
          <w:tcPr>
            <w:tcW w:w="1212" w:type="dxa"/>
            <w:shd w:val="clear" w:color="auto" w:fill="D9D9D9" w:themeFill="background1" w:themeFillShade="D9"/>
            <w:noWrap/>
            <w:vAlign w:val="center"/>
          </w:tcPr>
          <w:p w14:paraId="5B1D16E6" w14:textId="77777777" w:rsidR="004622F9" w:rsidRPr="00524403" w:rsidRDefault="004622F9" w:rsidP="002D62A1">
            <w:pPr>
              <w:jc w:val="right"/>
              <w:rPr>
                <w:szCs w:val="18"/>
              </w:rPr>
            </w:pPr>
          </w:p>
        </w:tc>
        <w:tc>
          <w:tcPr>
            <w:tcW w:w="1212" w:type="dxa"/>
            <w:shd w:val="clear" w:color="auto" w:fill="D9D9D9" w:themeFill="background1" w:themeFillShade="D9"/>
            <w:noWrap/>
            <w:vAlign w:val="center"/>
          </w:tcPr>
          <w:p w14:paraId="06044D73" w14:textId="77777777" w:rsidR="004622F9" w:rsidRPr="00524403" w:rsidRDefault="004622F9" w:rsidP="002D62A1">
            <w:pPr>
              <w:jc w:val="right"/>
              <w:rPr>
                <w:szCs w:val="18"/>
              </w:rPr>
            </w:pPr>
          </w:p>
        </w:tc>
      </w:tr>
    </w:tbl>
    <w:p w14:paraId="27864AC5" w14:textId="77777777" w:rsidR="00D95C20" w:rsidRDefault="00D95C20" w:rsidP="00834B1D">
      <w:pPr>
        <w:rPr>
          <w:szCs w:val="20"/>
          <w:lang w:eastAsia="da-DK"/>
        </w:rPr>
      </w:pPr>
    </w:p>
    <w:p w14:paraId="65EF2C93" w14:textId="77777777" w:rsidR="00D95C20" w:rsidRDefault="00D95C20" w:rsidP="00834B1D">
      <w:pPr>
        <w:rPr>
          <w:szCs w:val="20"/>
          <w:lang w:eastAsia="da-DK"/>
        </w:rPr>
      </w:pPr>
    </w:p>
    <w:p w14:paraId="79DA7E09" w14:textId="3E8632F8" w:rsidR="00B676B9" w:rsidRPr="00FD4D96" w:rsidRDefault="00B676B9" w:rsidP="00B676B9">
      <w:pPr>
        <w:pStyle w:val="Overskrift2"/>
        <w:rPr>
          <w:lang w:eastAsia="da-DK"/>
        </w:rPr>
      </w:pPr>
      <w:bookmarkStart w:id="150" w:name="_Toc396477458"/>
      <w:bookmarkStart w:id="151" w:name="_Toc412184043"/>
      <w:r w:rsidRPr="00FD4D96">
        <w:rPr>
          <w:lang w:eastAsia="da-DK"/>
        </w:rPr>
        <w:lastRenderedPageBreak/>
        <w:t>Sæby</w:t>
      </w:r>
      <w:bookmarkEnd w:id="150"/>
      <w:bookmarkEnd w:id="151"/>
    </w:p>
    <w:p w14:paraId="0A4FC279" w14:textId="6F7C33AF" w:rsidR="00B676B9" w:rsidRDefault="00B676B9" w:rsidP="00B676B9">
      <w:pPr>
        <w:rPr>
          <w:szCs w:val="20"/>
          <w:lang w:eastAsia="da-DK"/>
        </w:rPr>
      </w:pPr>
      <w:r w:rsidRPr="00FD4D96">
        <w:rPr>
          <w:szCs w:val="20"/>
          <w:lang w:eastAsia="da-DK"/>
        </w:rPr>
        <w:t xml:space="preserve">Ved placering af de kystnære </w:t>
      </w:r>
      <w:r w:rsidR="00BD4A0E">
        <w:rPr>
          <w:szCs w:val="20"/>
          <w:lang w:eastAsia="da-DK"/>
        </w:rPr>
        <w:t>havmølle</w:t>
      </w:r>
      <w:r w:rsidRPr="00FD4D96">
        <w:rPr>
          <w:szCs w:val="20"/>
          <w:lang w:eastAsia="da-DK"/>
        </w:rPr>
        <w:t>r ud for Sæby opnås to mulige steder for tilslutning til det eksisterende transmissionsnet, nemlig Dybvad 150 kV station og Starbakke 150</w:t>
      </w:r>
      <w:r w:rsidR="00890B3D">
        <w:rPr>
          <w:szCs w:val="20"/>
          <w:lang w:eastAsia="da-DK"/>
        </w:rPr>
        <w:t xml:space="preserve"> </w:t>
      </w:r>
      <w:r w:rsidRPr="00FD4D96">
        <w:rPr>
          <w:szCs w:val="20"/>
          <w:lang w:eastAsia="da-DK"/>
        </w:rPr>
        <w:t>kV station.</w:t>
      </w:r>
    </w:p>
    <w:p w14:paraId="30E45EF2" w14:textId="77777777" w:rsidR="00B676B9" w:rsidRDefault="00B676B9" w:rsidP="00B676B9">
      <w:pPr>
        <w:rPr>
          <w:szCs w:val="20"/>
          <w:lang w:eastAsia="da-DK"/>
        </w:rPr>
      </w:pPr>
    </w:p>
    <w:p w14:paraId="441B2C3A" w14:textId="1EB20633" w:rsidR="00B676B9" w:rsidRDefault="00EC44DD" w:rsidP="00B676B9">
      <w:pPr>
        <w:rPr>
          <w:szCs w:val="20"/>
          <w:lang w:eastAsia="da-DK"/>
        </w:rPr>
      </w:pPr>
      <w:r>
        <w:rPr>
          <w:noProof/>
          <w:lang w:eastAsia="da-DK"/>
        </w:rPr>
        <w:drawing>
          <wp:inline distT="0" distB="0" distL="0" distR="0" wp14:anchorId="2EA49C68" wp14:editId="7D0BA7D7">
            <wp:extent cx="4679950" cy="3258820"/>
            <wp:effectExtent l="0" t="0" r="6350" b="0"/>
            <wp:docPr id="7176" name="Billed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679950" cy="3258820"/>
                    </a:xfrm>
                    <a:prstGeom prst="rect">
                      <a:avLst/>
                    </a:prstGeom>
                  </pic:spPr>
                </pic:pic>
              </a:graphicData>
            </a:graphic>
          </wp:inline>
        </w:drawing>
      </w:r>
    </w:p>
    <w:p w14:paraId="0B1451A2" w14:textId="77777777" w:rsidR="00960632" w:rsidRDefault="00960632" w:rsidP="00960632">
      <w:pPr>
        <w:pStyle w:val="Billedtekst"/>
        <w:rPr>
          <w:szCs w:val="20"/>
          <w:lang w:eastAsia="da-DK"/>
        </w:rPr>
      </w:pPr>
      <w:r>
        <w:t xml:space="preserve">Figur </w:t>
      </w:r>
      <w:r w:rsidR="0019304E">
        <w:fldChar w:fldCharType="begin"/>
      </w:r>
      <w:r w:rsidR="0019304E">
        <w:instrText xml:space="preserve"> SEQ Figur \* ARABIC </w:instrText>
      </w:r>
      <w:r w:rsidR="0019304E">
        <w:fldChar w:fldCharType="separate"/>
      </w:r>
      <w:r>
        <w:rPr>
          <w:noProof/>
        </w:rPr>
        <w:t>11</w:t>
      </w:r>
      <w:r w:rsidR="0019304E">
        <w:rPr>
          <w:noProof/>
        </w:rPr>
        <w:fldChar w:fldCharType="end"/>
      </w:r>
    </w:p>
    <w:p w14:paraId="4EFA2F03" w14:textId="77777777" w:rsidR="007F4C5E" w:rsidRPr="00FD4D96" w:rsidRDefault="007F4C5E" w:rsidP="00B676B9">
      <w:pPr>
        <w:rPr>
          <w:szCs w:val="20"/>
          <w:lang w:eastAsia="da-DK"/>
        </w:rPr>
      </w:pPr>
    </w:p>
    <w:p w14:paraId="617C7D64" w14:textId="77777777" w:rsidR="00B676B9" w:rsidRPr="00FD4D96" w:rsidRDefault="00B676B9" w:rsidP="00B676B9">
      <w:pPr>
        <w:pStyle w:val="Overskrift3"/>
        <w:rPr>
          <w:lang w:eastAsia="da-DK"/>
        </w:rPr>
      </w:pPr>
      <w:bookmarkStart w:id="152" w:name="_Toc396477459"/>
      <w:bookmarkStart w:id="153" w:name="_Toc412184044"/>
      <w:r>
        <w:rPr>
          <w:lang w:eastAsia="da-DK"/>
        </w:rPr>
        <w:t xml:space="preserve">Tilslutning i </w:t>
      </w:r>
      <w:r w:rsidRPr="00FD4D96">
        <w:rPr>
          <w:lang w:eastAsia="da-DK"/>
        </w:rPr>
        <w:t>Dybvad</w:t>
      </w:r>
      <w:bookmarkEnd w:id="152"/>
      <w:bookmarkEnd w:id="153"/>
    </w:p>
    <w:p w14:paraId="501CF6B3" w14:textId="77777777" w:rsidR="00B676B9" w:rsidRPr="00FD4D96" w:rsidRDefault="00B676B9" w:rsidP="00B676B9">
      <w:pPr>
        <w:rPr>
          <w:szCs w:val="20"/>
          <w:lang w:eastAsia="da-DK"/>
        </w:rPr>
      </w:pPr>
      <w:r>
        <w:rPr>
          <w:szCs w:val="20"/>
          <w:lang w:eastAsia="da-DK"/>
        </w:rPr>
        <w:t>Ved tilslutning til det eksisterende transmissionsnet i Dybvad benyttes det sydl</w:t>
      </w:r>
      <w:r>
        <w:rPr>
          <w:szCs w:val="20"/>
          <w:lang w:eastAsia="da-DK"/>
        </w:rPr>
        <w:t>i</w:t>
      </w:r>
      <w:r>
        <w:rPr>
          <w:szCs w:val="20"/>
          <w:lang w:eastAsia="da-DK"/>
        </w:rPr>
        <w:t xml:space="preserve">ge ilandføringspunkt placeret syd for Sæby. </w:t>
      </w:r>
      <w:r w:rsidRPr="00FD4D96">
        <w:rPr>
          <w:szCs w:val="20"/>
          <w:lang w:eastAsia="da-DK"/>
        </w:rPr>
        <w:t>Tilslutning af op til 200 MW produ</w:t>
      </w:r>
      <w:r w:rsidRPr="00FD4D96">
        <w:rPr>
          <w:szCs w:val="20"/>
          <w:lang w:eastAsia="da-DK"/>
        </w:rPr>
        <w:t>k</w:t>
      </w:r>
      <w:r w:rsidRPr="00FD4D96">
        <w:rPr>
          <w:szCs w:val="20"/>
          <w:lang w:eastAsia="da-DK"/>
        </w:rPr>
        <w:t>tion</w:t>
      </w:r>
      <w:r>
        <w:rPr>
          <w:szCs w:val="20"/>
          <w:lang w:eastAsia="da-DK"/>
        </w:rPr>
        <w:t xml:space="preserve"> i Dybvad</w:t>
      </w:r>
      <w:r w:rsidRPr="00FD4D96">
        <w:rPr>
          <w:szCs w:val="20"/>
          <w:lang w:eastAsia="da-DK"/>
        </w:rPr>
        <w:t xml:space="preserve"> kræver ikke forstærkninger i det bagvedliggende transmissionsnet.</w:t>
      </w:r>
    </w:p>
    <w:p w14:paraId="02311C67" w14:textId="77777777" w:rsidR="00B676B9" w:rsidRDefault="00B676B9" w:rsidP="00B676B9">
      <w:pPr>
        <w:rPr>
          <w:szCs w:val="20"/>
          <w:lang w:eastAsia="da-DK"/>
        </w:rPr>
      </w:pPr>
    </w:p>
    <w:p w14:paraId="52F4D495" w14:textId="2AA65B2E" w:rsidR="00B676B9" w:rsidRPr="00FD4D96" w:rsidRDefault="00130552" w:rsidP="00B676B9">
      <w:pPr>
        <w:pStyle w:val="Overskrift4"/>
        <w:rPr>
          <w:lang w:eastAsia="da-DK"/>
        </w:rPr>
      </w:pPr>
      <w:r>
        <w:rPr>
          <w:lang w:eastAsia="da-DK"/>
        </w:rPr>
        <w:t>Standardkoncept</w:t>
      </w:r>
      <w:r w:rsidR="00B676B9" w:rsidRPr="00FD4D96">
        <w:rPr>
          <w:lang w:eastAsia="da-DK"/>
        </w:rPr>
        <w:t xml:space="preserve"> 1</w:t>
      </w:r>
    </w:p>
    <w:p w14:paraId="44BCDCD1" w14:textId="7689F298" w:rsidR="00084342" w:rsidRPr="00FD4D96" w:rsidRDefault="00B676B9" w:rsidP="00084342">
      <w:pPr>
        <w:rPr>
          <w:szCs w:val="20"/>
          <w:lang w:eastAsia="da-DK"/>
        </w:rPr>
      </w:pPr>
      <w:r w:rsidRPr="00FD4D96">
        <w:rPr>
          <w:szCs w:val="20"/>
          <w:lang w:eastAsia="da-DK"/>
        </w:rPr>
        <w:t>Den fremskudte tra</w:t>
      </w:r>
      <w:r>
        <w:rPr>
          <w:szCs w:val="20"/>
          <w:lang w:eastAsia="da-DK"/>
        </w:rPr>
        <w:t>nsformerstation placeres ved Solsbæk</w:t>
      </w:r>
      <w:r w:rsidRPr="00FD4D96">
        <w:rPr>
          <w:szCs w:val="20"/>
          <w:lang w:eastAsia="da-DK"/>
        </w:rPr>
        <w:t xml:space="preserve">, som ligger ca. </w:t>
      </w:r>
      <w:r>
        <w:rPr>
          <w:szCs w:val="20"/>
          <w:lang w:eastAsia="da-DK"/>
        </w:rPr>
        <w:t>0,7</w:t>
      </w:r>
      <w:r w:rsidRPr="00FD4D96">
        <w:rPr>
          <w:szCs w:val="20"/>
          <w:lang w:eastAsia="da-DK"/>
        </w:rPr>
        <w:t xml:space="preserve"> km fra ilandføringspunktet. </w:t>
      </w:r>
      <w:r w:rsidR="00084342">
        <w:rPr>
          <w:szCs w:val="20"/>
          <w:lang w:eastAsia="da-DK"/>
        </w:rPr>
        <w:t xml:space="preserve">Der etableres 33 kV kabler fra </w:t>
      </w:r>
      <w:r w:rsidR="003E548C">
        <w:rPr>
          <w:szCs w:val="20"/>
          <w:lang w:eastAsia="da-DK"/>
        </w:rPr>
        <w:t>hav</w:t>
      </w:r>
      <w:r w:rsidR="00084342">
        <w:rPr>
          <w:szCs w:val="20"/>
          <w:lang w:eastAsia="da-DK"/>
        </w:rPr>
        <w:t>mølleparken til den fremskudte station.</w:t>
      </w:r>
    </w:p>
    <w:p w14:paraId="55C0D80E" w14:textId="77777777" w:rsidR="00B676B9" w:rsidRPr="00FD4D96" w:rsidRDefault="00B676B9" w:rsidP="00B676B9">
      <w:pPr>
        <w:rPr>
          <w:szCs w:val="20"/>
          <w:lang w:eastAsia="da-DK"/>
        </w:rPr>
      </w:pPr>
    </w:p>
    <w:p w14:paraId="622D7F14" w14:textId="0F3C2077" w:rsidR="00B676B9" w:rsidRPr="00FD4D96" w:rsidRDefault="005071DE" w:rsidP="00B676B9">
      <w:pPr>
        <w:rPr>
          <w:szCs w:val="20"/>
          <w:lang w:eastAsia="da-DK"/>
        </w:rPr>
      </w:pPr>
      <w:r>
        <w:rPr>
          <w:szCs w:val="20"/>
          <w:lang w:eastAsia="da-DK"/>
        </w:rPr>
        <w:t>Standardkoncept</w:t>
      </w:r>
      <w:r w:rsidRPr="00FD4D96">
        <w:rPr>
          <w:szCs w:val="20"/>
          <w:lang w:eastAsia="da-DK"/>
        </w:rPr>
        <w:t xml:space="preserve"> </w:t>
      </w:r>
      <w:r w:rsidR="00B676B9" w:rsidRPr="00FD4D96">
        <w:rPr>
          <w:szCs w:val="20"/>
          <w:lang w:eastAsia="da-DK"/>
        </w:rPr>
        <w:t>1a:</w:t>
      </w:r>
    </w:p>
    <w:p w14:paraId="067114FC" w14:textId="4B250AF1" w:rsidR="00B676B9" w:rsidRPr="00FD4D96" w:rsidRDefault="00B676B9" w:rsidP="00B676B9">
      <w:pPr>
        <w:rPr>
          <w:szCs w:val="20"/>
          <w:lang w:eastAsia="da-DK"/>
        </w:rPr>
      </w:pPr>
      <w:r w:rsidRPr="00FD4D96">
        <w:rPr>
          <w:szCs w:val="20"/>
          <w:lang w:eastAsia="da-DK"/>
        </w:rPr>
        <w:t xml:space="preserve">Fra den </w:t>
      </w:r>
      <w:r>
        <w:rPr>
          <w:szCs w:val="20"/>
          <w:lang w:eastAsia="da-DK"/>
        </w:rPr>
        <w:t>fremskudte station ved Solsbæk etableres et</w:t>
      </w:r>
      <w:r w:rsidRPr="00FD4D96">
        <w:rPr>
          <w:szCs w:val="20"/>
          <w:lang w:eastAsia="da-DK"/>
        </w:rPr>
        <w:t xml:space="preserve"> 150 kV kab</w:t>
      </w:r>
      <w:r>
        <w:rPr>
          <w:szCs w:val="20"/>
          <w:lang w:eastAsia="da-DK"/>
        </w:rPr>
        <w:t>e</w:t>
      </w:r>
      <w:r w:rsidRPr="00FD4D96">
        <w:rPr>
          <w:szCs w:val="20"/>
          <w:lang w:eastAsia="da-DK"/>
        </w:rPr>
        <w:t>l</w:t>
      </w:r>
      <w:r w:rsidR="00A576E1">
        <w:rPr>
          <w:szCs w:val="20"/>
          <w:lang w:eastAsia="da-DK"/>
        </w:rPr>
        <w:t xml:space="preserve"> til Dybvad</w:t>
      </w:r>
      <w:r>
        <w:rPr>
          <w:szCs w:val="20"/>
          <w:lang w:eastAsia="da-DK"/>
        </w:rPr>
        <w:t>, hvor der</w:t>
      </w:r>
      <w:r w:rsidR="00CC0E86">
        <w:rPr>
          <w:szCs w:val="20"/>
          <w:lang w:eastAsia="da-DK"/>
        </w:rPr>
        <w:t xml:space="preserve"> ved </w:t>
      </w:r>
      <w:r w:rsidR="00BA20E8">
        <w:rPr>
          <w:szCs w:val="20"/>
          <w:lang w:eastAsia="da-DK"/>
        </w:rPr>
        <w:t>havmøllepark</w:t>
      </w:r>
      <w:r w:rsidR="00CC0E86">
        <w:rPr>
          <w:szCs w:val="20"/>
          <w:lang w:eastAsia="da-DK"/>
        </w:rPr>
        <w:t>er på 100</w:t>
      </w:r>
      <w:r w:rsidR="00084342">
        <w:rPr>
          <w:szCs w:val="20"/>
          <w:lang w:eastAsia="da-DK"/>
        </w:rPr>
        <w:t>, 150 og 200</w:t>
      </w:r>
      <w:r w:rsidR="00CC0E86">
        <w:rPr>
          <w:szCs w:val="20"/>
          <w:lang w:eastAsia="da-DK"/>
        </w:rPr>
        <w:t xml:space="preserve"> MW </w:t>
      </w:r>
      <w:r w:rsidR="00084342">
        <w:rPr>
          <w:szCs w:val="20"/>
          <w:lang w:eastAsia="da-DK"/>
        </w:rPr>
        <w:t>desuden</w:t>
      </w:r>
      <w:r>
        <w:rPr>
          <w:szCs w:val="20"/>
          <w:lang w:eastAsia="da-DK"/>
        </w:rPr>
        <w:t xml:space="preserve"> etableres en 40 Mvar reaktor til kompensering af kablet. </w:t>
      </w:r>
      <w:r w:rsidRPr="00FD4D96">
        <w:rPr>
          <w:szCs w:val="20"/>
          <w:lang w:eastAsia="da-DK"/>
        </w:rPr>
        <w:t>I Dybvad skal det eksisterende 150 kV anlæg ombygges til et dobbeltskinneanl</w:t>
      </w:r>
      <w:r>
        <w:rPr>
          <w:szCs w:val="20"/>
          <w:lang w:eastAsia="da-DK"/>
        </w:rPr>
        <w:t xml:space="preserve">æg samt udvides med </w:t>
      </w:r>
      <w:r w:rsidR="00D70DC1">
        <w:rPr>
          <w:szCs w:val="20"/>
          <w:lang w:eastAsia="da-DK"/>
        </w:rPr>
        <w:t>1-</w:t>
      </w:r>
      <w:r w:rsidRPr="00FD4D96">
        <w:rPr>
          <w:szCs w:val="20"/>
          <w:lang w:eastAsia="da-DK"/>
        </w:rPr>
        <w:t>2</w:t>
      </w:r>
      <w:r>
        <w:rPr>
          <w:szCs w:val="20"/>
          <w:lang w:eastAsia="da-DK"/>
        </w:rPr>
        <w:t xml:space="preserve"> stk.</w:t>
      </w:r>
      <w:r w:rsidR="00D70DC1">
        <w:rPr>
          <w:szCs w:val="20"/>
          <w:lang w:eastAsia="da-DK"/>
        </w:rPr>
        <w:t xml:space="preserve"> 150 kV felter afhængig af behov for kompensering</w:t>
      </w:r>
    </w:p>
    <w:p w14:paraId="3B3EBE8B" w14:textId="77777777" w:rsidR="00B676B9" w:rsidRPr="00FD4D96" w:rsidRDefault="00B676B9" w:rsidP="00B676B9">
      <w:pPr>
        <w:rPr>
          <w:szCs w:val="20"/>
          <w:lang w:eastAsia="da-DK"/>
        </w:rPr>
      </w:pPr>
    </w:p>
    <w:p w14:paraId="7120C0C5" w14:textId="26A8160A" w:rsidR="00B676B9" w:rsidRPr="00FD4D96" w:rsidRDefault="00130552" w:rsidP="00B676B9">
      <w:pPr>
        <w:rPr>
          <w:szCs w:val="20"/>
          <w:lang w:eastAsia="da-DK"/>
        </w:rPr>
      </w:pPr>
      <w:r>
        <w:rPr>
          <w:szCs w:val="20"/>
          <w:lang w:eastAsia="da-DK"/>
        </w:rPr>
        <w:t>Standardkoncept</w:t>
      </w:r>
      <w:r w:rsidR="00B676B9" w:rsidRPr="00FD4D96">
        <w:rPr>
          <w:szCs w:val="20"/>
          <w:lang w:eastAsia="da-DK"/>
        </w:rPr>
        <w:t xml:space="preserve"> 1b:</w:t>
      </w:r>
    </w:p>
    <w:p w14:paraId="10904373" w14:textId="77777777" w:rsidR="00B676B9" w:rsidRPr="00FD4D96" w:rsidRDefault="00B676B9" w:rsidP="00B676B9">
      <w:pPr>
        <w:rPr>
          <w:szCs w:val="20"/>
          <w:lang w:eastAsia="da-DK"/>
        </w:rPr>
      </w:pPr>
      <w:r w:rsidRPr="00FD4D96">
        <w:rPr>
          <w:szCs w:val="20"/>
          <w:lang w:eastAsia="da-DK"/>
        </w:rPr>
        <w:t>Der etableres 1-</w:t>
      </w:r>
      <w:r>
        <w:rPr>
          <w:szCs w:val="20"/>
          <w:lang w:eastAsia="da-DK"/>
        </w:rPr>
        <w:t>2 stk.</w:t>
      </w:r>
      <w:r w:rsidRPr="00FD4D96">
        <w:rPr>
          <w:szCs w:val="20"/>
          <w:lang w:eastAsia="da-DK"/>
        </w:rPr>
        <w:t xml:space="preserve"> 60 kV kabler til Dybvad </w:t>
      </w:r>
      <w:r>
        <w:rPr>
          <w:szCs w:val="20"/>
          <w:lang w:eastAsia="da-DK"/>
        </w:rPr>
        <w:t>fra den fremskudte station ved Solsbæk</w:t>
      </w:r>
      <w:r w:rsidRPr="00FD4D96">
        <w:rPr>
          <w:szCs w:val="20"/>
          <w:lang w:eastAsia="da-DK"/>
        </w:rPr>
        <w:t>. Her skal det eksisterende 60 kV a</w:t>
      </w:r>
      <w:r>
        <w:rPr>
          <w:szCs w:val="20"/>
          <w:lang w:eastAsia="da-DK"/>
        </w:rPr>
        <w:t>nlæg udvides tilsvarende med 1-2</w:t>
      </w:r>
      <w:r w:rsidRPr="00FD4D96">
        <w:rPr>
          <w:szCs w:val="20"/>
          <w:lang w:eastAsia="da-DK"/>
        </w:rPr>
        <w:t xml:space="preserve"> nye felter.</w:t>
      </w:r>
      <w:r>
        <w:rPr>
          <w:szCs w:val="20"/>
          <w:lang w:eastAsia="da-DK"/>
        </w:rPr>
        <w:t xml:space="preserve"> </w:t>
      </w:r>
    </w:p>
    <w:p w14:paraId="6711F2F0" w14:textId="03F49E70" w:rsidR="00B676B9" w:rsidRPr="00FD4D96" w:rsidRDefault="00130552" w:rsidP="00B676B9">
      <w:pPr>
        <w:pStyle w:val="Overskrift4"/>
        <w:rPr>
          <w:lang w:eastAsia="da-DK"/>
        </w:rPr>
      </w:pPr>
      <w:r>
        <w:rPr>
          <w:lang w:eastAsia="da-DK"/>
        </w:rPr>
        <w:lastRenderedPageBreak/>
        <w:t>Standardkoncept</w:t>
      </w:r>
      <w:r w:rsidR="00B676B9" w:rsidRPr="00FD4D96">
        <w:rPr>
          <w:lang w:eastAsia="da-DK"/>
        </w:rPr>
        <w:t xml:space="preserve"> 2</w:t>
      </w:r>
    </w:p>
    <w:p w14:paraId="77D57317" w14:textId="2985E07F" w:rsidR="00B676B9" w:rsidRPr="00F37EC6" w:rsidRDefault="00B676B9" w:rsidP="00272684">
      <w:pPr>
        <w:rPr>
          <w:b/>
          <w:sz w:val="24"/>
        </w:rPr>
      </w:pPr>
      <w:r w:rsidRPr="00FD4D96">
        <w:rPr>
          <w:szCs w:val="20"/>
          <w:lang w:eastAsia="da-DK"/>
        </w:rPr>
        <w:t>33 kV kabler f</w:t>
      </w:r>
      <w:r>
        <w:rPr>
          <w:szCs w:val="20"/>
          <w:lang w:eastAsia="da-DK"/>
        </w:rPr>
        <w:t xml:space="preserve">ra </w:t>
      </w:r>
      <w:r w:rsidR="00BD4A0E">
        <w:rPr>
          <w:szCs w:val="20"/>
          <w:lang w:eastAsia="da-DK"/>
        </w:rPr>
        <w:t>havmølle</w:t>
      </w:r>
      <w:r>
        <w:rPr>
          <w:szCs w:val="20"/>
          <w:lang w:eastAsia="da-DK"/>
        </w:rPr>
        <w:t>parken føres via ilandføringspunktet helt</w:t>
      </w:r>
      <w:r w:rsidRPr="00FD4D96">
        <w:rPr>
          <w:szCs w:val="20"/>
          <w:lang w:eastAsia="da-DK"/>
        </w:rPr>
        <w:t xml:space="preserve"> til den eks</w:t>
      </w:r>
      <w:r w:rsidRPr="00FD4D96">
        <w:rPr>
          <w:szCs w:val="20"/>
          <w:lang w:eastAsia="da-DK"/>
        </w:rPr>
        <w:t>i</w:t>
      </w:r>
      <w:r w:rsidRPr="00FD4D96">
        <w:rPr>
          <w:szCs w:val="20"/>
          <w:lang w:eastAsia="da-DK"/>
        </w:rPr>
        <w:t>sterende station i Dybvad, hvor der</w:t>
      </w:r>
      <w:r>
        <w:rPr>
          <w:szCs w:val="20"/>
          <w:lang w:eastAsia="da-DK"/>
        </w:rPr>
        <w:t xml:space="preserve"> på stationsarealet</w:t>
      </w:r>
      <w:r w:rsidRPr="00FD4D96">
        <w:rPr>
          <w:szCs w:val="20"/>
          <w:lang w:eastAsia="da-DK"/>
        </w:rPr>
        <w:t xml:space="preserve"> etableres transformering til 150 kV som beskrevet i</w:t>
      </w:r>
      <w:r w:rsidR="00C71FCE">
        <w:rPr>
          <w:szCs w:val="20"/>
          <w:lang w:eastAsia="da-DK"/>
        </w:rPr>
        <w:t xml:space="preserve"> </w:t>
      </w:r>
      <w:r w:rsidR="00C71FCE">
        <w:rPr>
          <w:szCs w:val="20"/>
          <w:lang w:eastAsia="da-DK"/>
        </w:rPr>
        <w:fldChar w:fldCharType="begin"/>
      </w:r>
      <w:r w:rsidR="00C71FCE">
        <w:rPr>
          <w:szCs w:val="20"/>
          <w:lang w:eastAsia="da-DK"/>
        </w:rPr>
        <w:instrText xml:space="preserve"> REF _Ref397321746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sidR="008C13EA">
        <w:rPr>
          <w:szCs w:val="20"/>
          <w:lang w:eastAsia="da-DK"/>
        </w:rPr>
        <w:t xml:space="preserve">, afsnit </w:t>
      </w:r>
      <w:r w:rsidR="008C13EA">
        <w:rPr>
          <w:szCs w:val="20"/>
          <w:lang w:eastAsia="da-DK"/>
        </w:rPr>
        <w:fldChar w:fldCharType="begin"/>
      </w:r>
      <w:r w:rsidR="008C13EA">
        <w:rPr>
          <w:szCs w:val="20"/>
          <w:lang w:eastAsia="da-DK"/>
        </w:rPr>
        <w:instrText xml:space="preserve"> REF _Ref392537555 \r \h </w:instrText>
      </w:r>
      <w:r w:rsidR="008C13EA">
        <w:rPr>
          <w:szCs w:val="20"/>
          <w:lang w:eastAsia="da-DK"/>
        </w:rPr>
      </w:r>
      <w:r w:rsidR="008C13EA">
        <w:rPr>
          <w:szCs w:val="20"/>
          <w:lang w:eastAsia="da-DK"/>
        </w:rPr>
        <w:fldChar w:fldCharType="separate"/>
      </w:r>
      <w:r w:rsidR="00901D9E">
        <w:rPr>
          <w:szCs w:val="20"/>
          <w:lang w:eastAsia="da-DK"/>
        </w:rPr>
        <w:t>9.2</w:t>
      </w:r>
      <w:r w:rsidR="008C13EA">
        <w:rPr>
          <w:szCs w:val="20"/>
          <w:lang w:eastAsia="da-DK"/>
        </w:rPr>
        <w:fldChar w:fldCharType="end"/>
      </w:r>
      <w:r w:rsidRPr="00FD4D96">
        <w:rPr>
          <w:szCs w:val="20"/>
          <w:lang w:eastAsia="da-DK"/>
        </w:rPr>
        <w:t xml:space="preserve">. Det eksisterende 150 kV anlæg i Dybvad skal ombygges til </w:t>
      </w:r>
      <w:r>
        <w:rPr>
          <w:szCs w:val="20"/>
          <w:lang w:eastAsia="da-DK"/>
        </w:rPr>
        <w:t>dobbeltskinneanlæg</w:t>
      </w:r>
      <w:r w:rsidRPr="00FD4D96">
        <w:rPr>
          <w:szCs w:val="20"/>
          <w:lang w:eastAsia="da-DK"/>
        </w:rPr>
        <w:t xml:space="preserve"> og udvides med </w:t>
      </w:r>
      <w:r>
        <w:rPr>
          <w:szCs w:val="20"/>
          <w:lang w:eastAsia="da-DK"/>
        </w:rPr>
        <w:t xml:space="preserve">nye 150 kV felter for tilslutning af det nødvendige antal 150/33 kV transformere. </w:t>
      </w:r>
    </w:p>
    <w:p w14:paraId="524CB535" w14:textId="77777777" w:rsidR="00FE3D5E" w:rsidRPr="00FD4D96" w:rsidRDefault="00FE3D5E" w:rsidP="00272684">
      <w:pPr>
        <w:rPr>
          <w:szCs w:val="20"/>
          <w:lang w:eastAsia="da-DK"/>
        </w:rPr>
      </w:pPr>
    </w:p>
    <w:p w14:paraId="566FA3C5" w14:textId="69044CA7" w:rsidR="00B676B9" w:rsidRPr="00FD4D96" w:rsidRDefault="00130552" w:rsidP="00B676B9">
      <w:pPr>
        <w:pStyle w:val="Overskrift4"/>
        <w:rPr>
          <w:lang w:eastAsia="da-DK"/>
        </w:rPr>
      </w:pPr>
      <w:r>
        <w:rPr>
          <w:lang w:eastAsia="da-DK"/>
        </w:rPr>
        <w:t>Standardkoncept</w:t>
      </w:r>
      <w:r w:rsidR="00B676B9" w:rsidRPr="00FD4D96">
        <w:rPr>
          <w:lang w:eastAsia="da-DK"/>
        </w:rPr>
        <w:t xml:space="preserve"> 3</w:t>
      </w:r>
    </w:p>
    <w:p w14:paraId="2B28737A" w14:textId="67AB2B3E" w:rsidR="00B676B9" w:rsidRPr="00F37EC6" w:rsidRDefault="00B676B9" w:rsidP="00272684">
      <w:pPr>
        <w:rPr>
          <w:b/>
          <w:sz w:val="24"/>
        </w:rPr>
      </w:pPr>
      <w:r w:rsidRPr="00FD4D96">
        <w:rPr>
          <w:szCs w:val="20"/>
          <w:lang w:eastAsia="da-DK"/>
        </w:rPr>
        <w:t xml:space="preserve">33 kV kabler fra </w:t>
      </w:r>
      <w:r w:rsidR="00BD4A0E">
        <w:rPr>
          <w:szCs w:val="20"/>
          <w:lang w:eastAsia="da-DK"/>
        </w:rPr>
        <w:t>havmølle</w:t>
      </w:r>
      <w:r w:rsidRPr="00FD4D96">
        <w:rPr>
          <w:szCs w:val="20"/>
          <w:lang w:eastAsia="da-DK"/>
        </w:rPr>
        <w:t>parken føres</w:t>
      </w:r>
      <w:r>
        <w:rPr>
          <w:szCs w:val="20"/>
          <w:lang w:eastAsia="da-DK"/>
        </w:rPr>
        <w:t xml:space="preserve"> via ilandføringspunktet</w:t>
      </w:r>
      <w:r w:rsidRPr="00FD4D96">
        <w:rPr>
          <w:szCs w:val="20"/>
          <w:lang w:eastAsia="da-DK"/>
        </w:rPr>
        <w:t xml:space="preserve"> helt til den eks</w:t>
      </w:r>
      <w:r w:rsidRPr="00FD4D96">
        <w:rPr>
          <w:szCs w:val="20"/>
          <w:lang w:eastAsia="da-DK"/>
        </w:rPr>
        <w:t>i</w:t>
      </w:r>
      <w:r w:rsidRPr="00FD4D96">
        <w:rPr>
          <w:szCs w:val="20"/>
          <w:lang w:eastAsia="da-DK"/>
        </w:rPr>
        <w:t>sterende station i Dybvad, hvor der etableres transformering til 60 kV som b</w:t>
      </w:r>
      <w:r w:rsidRPr="00FD4D96">
        <w:rPr>
          <w:szCs w:val="20"/>
          <w:lang w:eastAsia="da-DK"/>
        </w:rPr>
        <w:t>e</w:t>
      </w:r>
      <w:r w:rsidRPr="00FD4D96">
        <w:rPr>
          <w:szCs w:val="20"/>
          <w:lang w:eastAsia="da-DK"/>
        </w:rPr>
        <w:t>skrevet i</w:t>
      </w:r>
      <w:r w:rsidR="00C71FCE">
        <w:rPr>
          <w:szCs w:val="20"/>
          <w:lang w:eastAsia="da-DK"/>
        </w:rPr>
        <w:t xml:space="preserve"> </w:t>
      </w:r>
      <w:r w:rsidR="00C71FCE">
        <w:rPr>
          <w:szCs w:val="20"/>
          <w:lang w:eastAsia="da-DK"/>
        </w:rPr>
        <w:fldChar w:fldCharType="begin"/>
      </w:r>
      <w:r w:rsidR="00C71FCE">
        <w:rPr>
          <w:szCs w:val="20"/>
          <w:lang w:eastAsia="da-DK"/>
        </w:rPr>
        <w:instrText xml:space="preserve"> REF _Ref397321746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sidR="008C13EA">
        <w:rPr>
          <w:szCs w:val="20"/>
          <w:lang w:eastAsia="da-DK"/>
        </w:rPr>
        <w:t xml:space="preserve">, afsnit </w:t>
      </w:r>
      <w:r w:rsidR="008C13EA">
        <w:rPr>
          <w:szCs w:val="20"/>
          <w:lang w:eastAsia="da-DK"/>
        </w:rPr>
        <w:fldChar w:fldCharType="begin"/>
      </w:r>
      <w:r w:rsidR="008C13EA">
        <w:rPr>
          <w:szCs w:val="20"/>
          <w:lang w:eastAsia="da-DK"/>
        </w:rPr>
        <w:instrText xml:space="preserve"> REF _Ref392537669 \r \h </w:instrText>
      </w:r>
      <w:r w:rsidR="008C13EA">
        <w:rPr>
          <w:szCs w:val="20"/>
          <w:lang w:eastAsia="da-DK"/>
        </w:rPr>
      </w:r>
      <w:r w:rsidR="008C13EA">
        <w:rPr>
          <w:szCs w:val="20"/>
          <w:lang w:eastAsia="da-DK"/>
        </w:rPr>
        <w:fldChar w:fldCharType="separate"/>
      </w:r>
      <w:r w:rsidR="00901D9E">
        <w:rPr>
          <w:szCs w:val="20"/>
          <w:lang w:eastAsia="da-DK"/>
        </w:rPr>
        <w:t>9.3</w:t>
      </w:r>
      <w:r w:rsidR="008C13EA">
        <w:rPr>
          <w:szCs w:val="20"/>
          <w:lang w:eastAsia="da-DK"/>
        </w:rPr>
        <w:fldChar w:fldCharType="end"/>
      </w:r>
      <w:r w:rsidRPr="00FD4D96">
        <w:rPr>
          <w:szCs w:val="20"/>
          <w:lang w:eastAsia="da-DK"/>
        </w:rPr>
        <w:t xml:space="preserve">. </w:t>
      </w:r>
      <w:r>
        <w:rPr>
          <w:szCs w:val="20"/>
          <w:lang w:eastAsia="da-DK"/>
        </w:rPr>
        <w:t>Den eksisterende 60 kV station udvides med det nødvendige antal felter.</w:t>
      </w:r>
    </w:p>
    <w:p w14:paraId="63D09203" w14:textId="77777777" w:rsidR="00FE3D5E" w:rsidRPr="00FD4D96" w:rsidRDefault="00FE3D5E" w:rsidP="00272684">
      <w:pPr>
        <w:rPr>
          <w:szCs w:val="20"/>
          <w:lang w:eastAsia="da-DK"/>
        </w:rPr>
      </w:pPr>
    </w:p>
    <w:p w14:paraId="216AF7D1" w14:textId="7191D45A" w:rsidR="00B676B9" w:rsidRPr="00FD4D96" w:rsidRDefault="00130552" w:rsidP="00B676B9">
      <w:pPr>
        <w:pStyle w:val="Overskrift4"/>
        <w:rPr>
          <w:lang w:eastAsia="da-DK"/>
        </w:rPr>
      </w:pPr>
      <w:r>
        <w:rPr>
          <w:lang w:eastAsia="da-DK"/>
        </w:rPr>
        <w:t>Standardkoncept</w:t>
      </w:r>
      <w:r w:rsidR="00B676B9" w:rsidRPr="00FD4D96">
        <w:rPr>
          <w:lang w:eastAsia="da-DK"/>
        </w:rPr>
        <w:t xml:space="preserve"> 4</w:t>
      </w:r>
    </w:p>
    <w:p w14:paraId="0633E749" w14:textId="52AB1878" w:rsidR="00B676B9" w:rsidRDefault="00B676B9" w:rsidP="00B676B9">
      <w:pPr>
        <w:rPr>
          <w:szCs w:val="20"/>
          <w:lang w:eastAsia="da-DK"/>
        </w:rPr>
      </w:pPr>
      <w:r w:rsidRPr="00FD4D96">
        <w:rPr>
          <w:szCs w:val="20"/>
          <w:lang w:eastAsia="da-DK"/>
        </w:rPr>
        <w:t xml:space="preserve">60 kV kabler fra </w:t>
      </w:r>
      <w:r w:rsidR="00BD4A0E">
        <w:rPr>
          <w:szCs w:val="20"/>
          <w:lang w:eastAsia="da-DK"/>
        </w:rPr>
        <w:t>havmølle</w:t>
      </w:r>
      <w:r w:rsidRPr="00FD4D96">
        <w:rPr>
          <w:szCs w:val="20"/>
          <w:lang w:eastAsia="da-DK"/>
        </w:rPr>
        <w:t>parken føres</w:t>
      </w:r>
      <w:r>
        <w:rPr>
          <w:szCs w:val="20"/>
          <w:lang w:eastAsia="da-DK"/>
        </w:rPr>
        <w:t xml:space="preserve"> via ilandføringspunktet</w:t>
      </w:r>
      <w:r w:rsidRPr="00FD4D96">
        <w:rPr>
          <w:szCs w:val="20"/>
          <w:lang w:eastAsia="da-DK"/>
        </w:rPr>
        <w:t xml:space="preserve"> til Dybvad og ti</w:t>
      </w:r>
      <w:r w:rsidRPr="00FD4D96">
        <w:rPr>
          <w:szCs w:val="20"/>
          <w:lang w:eastAsia="da-DK"/>
        </w:rPr>
        <w:t>l</w:t>
      </w:r>
      <w:r w:rsidRPr="00FD4D96">
        <w:rPr>
          <w:szCs w:val="20"/>
          <w:lang w:eastAsia="da-DK"/>
        </w:rPr>
        <w:t>sluttes i det eksisterende 60 kV anlæg, der forinden skal udvides med 1-</w:t>
      </w:r>
      <w:r>
        <w:rPr>
          <w:szCs w:val="20"/>
          <w:lang w:eastAsia="da-DK"/>
        </w:rPr>
        <w:t>2 nye felter afhængig af parkstørrelse.</w:t>
      </w:r>
    </w:p>
    <w:p w14:paraId="7E1B803F" w14:textId="77777777" w:rsidR="00B676B9" w:rsidRPr="00FD4D96" w:rsidRDefault="00B676B9" w:rsidP="00B676B9">
      <w:pPr>
        <w:rPr>
          <w:szCs w:val="20"/>
          <w:lang w:eastAsia="da-DK"/>
        </w:rPr>
      </w:pPr>
    </w:p>
    <w:p w14:paraId="0013E1BC" w14:textId="77777777" w:rsidR="00B676B9" w:rsidRPr="00FD4D96" w:rsidRDefault="00B676B9" w:rsidP="00B676B9">
      <w:pPr>
        <w:pStyle w:val="Overskrift3"/>
        <w:rPr>
          <w:lang w:eastAsia="da-DK"/>
        </w:rPr>
      </w:pPr>
      <w:bookmarkStart w:id="154" w:name="_Toc396477460"/>
      <w:bookmarkStart w:id="155" w:name="_Toc412184045"/>
      <w:r>
        <w:rPr>
          <w:lang w:eastAsia="da-DK"/>
        </w:rPr>
        <w:t xml:space="preserve">Tilslutning i </w:t>
      </w:r>
      <w:r w:rsidRPr="00FD4D96">
        <w:rPr>
          <w:lang w:eastAsia="da-DK"/>
        </w:rPr>
        <w:t>Starbakke</w:t>
      </w:r>
      <w:bookmarkEnd w:id="154"/>
      <w:bookmarkEnd w:id="155"/>
    </w:p>
    <w:p w14:paraId="2341075A" w14:textId="2C21B44C" w:rsidR="00B676B9" w:rsidRPr="00FD4D96" w:rsidRDefault="00B676B9" w:rsidP="00B676B9">
      <w:pPr>
        <w:rPr>
          <w:szCs w:val="20"/>
          <w:lang w:eastAsia="da-DK"/>
        </w:rPr>
      </w:pPr>
      <w:r>
        <w:rPr>
          <w:szCs w:val="20"/>
          <w:lang w:eastAsia="da-DK"/>
        </w:rPr>
        <w:t xml:space="preserve">Ved tilslutning af </w:t>
      </w:r>
      <w:r w:rsidR="00A5273F">
        <w:rPr>
          <w:szCs w:val="20"/>
          <w:lang w:eastAsia="da-DK"/>
        </w:rPr>
        <w:t>en kystnær</w:t>
      </w:r>
      <w:r>
        <w:rPr>
          <w:szCs w:val="20"/>
          <w:lang w:eastAsia="da-DK"/>
        </w:rPr>
        <w:t xml:space="preserve"> </w:t>
      </w:r>
      <w:r w:rsidR="00BD4A0E">
        <w:rPr>
          <w:szCs w:val="20"/>
          <w:lang w:eastAsia="da-DK"/>
        </w:rPr>
        <w:t>havmølle</w:t>
      </w:r>
      <w:r>
        <w:rPr>
          <w:szCs w:val="20"/>
          <w:lang w:eastAsia="da-DK"/>
        </w:rPr>
        <w:t xml:space="preserve">park til det eksisterende transmissionsnet i Starbakke benyttes et ilandføringspunkt mellem Frederikshavn og Sæby. </w:t>
      </w:r>
      <w:r w:rsidRPr="00FD4D96">
        <w:rPr>
          <w:szCs w:val="20"/>
          <w:lang w:eastAsia="da-DK"/>
        </w:rPr>
        <w:t>Ti</w:t>
      </w:r>
      <w:r w:rsidRPr="00FD4D96">
        <w:rPr>
          <w:szCs w:val="20"/>
          <w:lang w:eastAsia="da-DK"/>
        </w:rPr>
        <w:t>l</w:t>
      </w:r>
      <w:r w:rsidRPr="00FD4D96">
        <w:rPr>
          <w:szCs w:val="20"/>
          <w:lang w:eastAsia="da-DK"/>
        </w:rPr>
        <w:t>slutning af op til 200 MW produktion</w:t>
      </w:r>
      <w:r>
        <w:rPr>
          <w:szCs w:val="20"/>
          <w:lang w:eastAsia="da-DK"/>
        </w:rPr>
        <w:t xml:space="preserve"> i Starbakke</w:t>
      </w:r>
      <w:r w:rsidRPr="00FD4D96">
        <w:rPr>
          <w:szCs w:val="20"/>
          <w:lang w:eastAsia="da-DK"/>
        </w:rPr>
        <w:t xml:space="preserve"> kræver ikke forstærkninger i det bagvedliggende transmissionsnet.</w:t>
      </w:r>
    </w:p>
    <w:p w14:paraId="537E5C2C" w14:textId="77777777" w:rsidR="00FE3D5E" w:rsidRPr="00FD4D96" w:rsidRDefault="00FE3D5E" w:rsidP="00B676B9">
      <w:pPr>
        <w:rPr>
          <w:szCs w:val="20"/>
          <w:lang w:eastAsia="da-DK"/>
        </w:rPr>
      </w:pPr>
    </w:p>
    <w:p w14:paraId="3AC16B0B" w14:textId="638A45AE" w:rsidR="00B676B9" w:rsidRPr="00FD4D96" w:rsidRDefault="00130552" w:rsidP="00B676B9">
      <w:pPr>
        <w:pStyle w:val="Overskrift4"/>
        <w:rPr>
          <w:lang w:eastAsia="da-DK"/>
        </w:rPr>
      </w:pPr>
      <w:r>
        <w:rPr>
          <w:lang w:eastAsia="da-DK"/>
        </w:rPr>
        <w:t>Standardkoncept</w:t>
      </w:r>
      <w:r w:rsidR="00B676B9" w:rsidRPr="00FD4D96">
        <w:rPr>
          <w:lang w:eastAsia="da-DK"/>
        </w:rPr>
        <w:t xml:space="preserve"> 1</w:t>
      </w:r>
    </w:p>
    <w:p w14:paraId="1CF4AFA6" w14:textId="50C4630F" w:rsidR="00084342" w:rsidRPr="00FD4D96" w:rsidRDefault="00B676B9" w:rsidP="00084342">
      <w:pPr>
        <w:rPr>
          <w:szCs w:val="20"/>
          <w:lang w:eastAsia="da-DK"/>
        </w:rPr>
      </w:pPr>
      <w:r w:rsidRPr="00FD4D96">
        <w:rPr>
          <w:szCs w:val="20"/>
          <w:lang w:eastAsia="da-DK"/>
        </w:rPr>
        <w:t>Den fremskudte tra</w:t>
      </w:r>
      <w:r>
        <w:rPr>
          <w:szCs w:val="20"/>
          <w:lang w:eastAsia="da-DK"/>
        </w:rPr>
        <w:t>nsformerstation placeres ved Haldbjerg</w:t>
      </w:r>
      <w:r w:rsidRPr="00FD4D96">
        <w:rPr>
          <w:szCs w:val="20"/>
          <w:lang w:eastAsia="da-DK"/>
        </w:rPr>
        <w:t xml:space="preserve">, som ligger ca. </w:t>
      </w:r>
      <w:r>
        <w:rPr>
          <w:szCs w:val="20"/>
          <w:lang w:eastAsia="da-DK"/>
        </w:rPr>
        <w:t>1,9</w:t>
      </w:r>
      <w:r w:rsidRPr="00FD4D96">
        <w:rPr>
          <w:szCs w:val="20"/>
          <w:lang w:eastAsia="da-DK"/>
        </w:rPr>
        <w:t xml:space="preserve"> km fra ilandføringspunktet. </w:t>
      </w:r>
      <w:r w:rsidR="00084342">
        <w:rPr>
          <w:szCs w:val="20"/>
          <w:lang w:eastAsia="da-DK"/>
        </w:rPr>
        <w:t xml:space="preserve">Der etableres 33 kV kabler fra </w:t>
      </w:r>
      <w:r w:rsidR="003E548C">
        <w:rPr>
          <w:szCs w:val="20"/>
          <w:lang w:eastAsia="da-DK"/>
        </w:rPr>
        <w:t>hav</w:t>
      </w:r>
      <w:r w:rsidR="00084342">
        <w:rPr>
          <w:szCs w:val="20"/>
          <w:lang w:eastAsia="da-DK"/>
        </w:rPr>
        <w:t>mølleparken til den fremskudte station.</w:t>
      </w:r>
    </w:p>
    <w:p w14:paraId="65789CDC" w14:textId="77777777" w:rsidR="00B676B9" w:rsidRPr="00FD4D96" w:rsidRDefault="00B676B9" w:rsidP="00B676B9">
      <w:pPr>
        <w:rPr>
          <w:szCs w:val="20"/>
          <w:lang w:eastAsia="da-DK"/>
        </w:rPr>
      </w:pPr>
    </w:p>
    <w:p w14:paraId="5F26882D" w14:textId="5E88B312" w:rsidR="00B676B9" w:rsidRPr="00FD4D96" w:rsidRDefault="005071DE" w:rsidP="00B676B9">
      <w:pPr>
        <w:rPr>
          <w:szCs w:val="20"/>
          <w:lang w:eastAsia="da-DK"/>
        </w:rPr>
      </w:pPr>
      <w:r>
        <w:rPr>
          <w:szCs w:val="20"/>
          <w:lang w:eastAsia="da-DK"/>
        </w:rPr>
        <w:t>Standardkoncept</w:t>
      </w:r>
      <w:r w:rsidRPr="00FD4D96">
        <w:rPr>
          <w:szCs w:val="20"/>
          <w:lang w:eastAsia="da-DK"/>
        </w:rPr>
        <w:t xml:space="preserve"> </w:t>
      </w:r>
      <w:r w:rsidR="00B676B9" w:rsidRPr="00FD4D96">
        <w:rPr>
          <w:szCs w:val="20"/>
          <w:lang w:eastAsia="da-DK"/>
        </w:rPr>
        <w:t>1a:</w:t>
      </w:r>
    </w:p>
    <w:p w14:paraId="64430189" w14:textId="0911AC47" w:rsidR="00B676B9" w:rsidRDefault="00B676B9" w:rsidP="00B676B9">
      <w:pPr>
        <w:rPr>
          <w:szCs w:val="20"/>
          <w:lang w:eastAsia="da-DK"/>
        </w:rPr>
      </w:pPr>
      <w:r w:rsidRPr="00FD4D96">
        <w:rPr>
          <w:szCs w:val="20"/>
          <w:lang w:eastAsia="da-DK"/>
        </w:rPr>
        <w:t>Fra den fremskudte station</w:t>
      </w:r>
      <w:r>
        <w:rPr>
          <w:szCs w:val="20"/>
          <w:lang w:eastAsia="da-DK"/>
        </w:rPr>
        <w:t xml:space="preserve"> ved Haldbjerg</w:t>
      </w:r>
      <w:r w:rsidRPr="00FD4D96">
        <w:rPr>
          <w:szCs w:val="20"/>
          <w:lang w:eastAsia="da-DK"/>
        </w:rPr>
        <w:t xml:space="preserve"> etableres </w:t>
      </w:r>
      <w:r>
        <w:rPr>
          <w:szCs w:val="20"/>
          <w:lang w:eastAsia="da-DK"/>
        </w:rPr>
        <w:t>et 150 kV kabel til Starba</w:t>
      </w:r>
      <w:r>
        <w:rPr>
          <w:szCs w:val="20"/>
          <w:lang w:eastAsia="da-DK"/>
        </w:rPr>
        <w:t>k</w:t>
      </w:r>
      <w:r w:rsidR="003E548C">
        <w:rPr>
          <w:szCs w:val="20"/>
          <w:lang w:eastAsia="da-DK"/>
        </w:rPr>
        <w:t>ke</w:t>
      </w:r>
      <w:r>
        <w:rPr>
          <w:szCs w:val="20"/>
          <w:lang w:eastAsia="da-DK"/>
        </w:rPr>
        <w:t>, hvor der</w:t>
      </w:r>
      <w:r w:rsidR="00CC0E86">
        <w:rPr>
          <w:szCs w:val="20"/>
          <w:lang w:eastAsia="da-DK"/>
        </w:rPr>
        <w:t xml:space="preserve"> ved parkstørrelser på 100</w:t>
      </w:r>
      <w:r w:rsidR="00084342">
        <w:rPr>
          <w:szCs w:val="20"/>
          <w:lang w:eastAsia="da-DK"/>
        </w:rPr>
        <w:t>, 150 og 200</w:t>
      </w:r>
      <w:r w:rsidR="00CC0E86">
        <w:rPr>
          <w:szCs w:val="20"/>
          <w:lang w:eastAsia="da-DK"/>
        </w:rPr>
        <w:t xml:space="preserve"> MW </w:t>
      </w:r>
      <w:r w:rsidR="00084342">
        <w:rPr>
          <w:szCs w:val="20"/>
          <w:lang w:eastAsia="da-DK"/>
        </w:rPr>
        <w:t>desuden</w:t>
      </w:r>
      <w:r>
        <w:rPr>
          <w:szCs w:val="20"/>
          <w:lang w:eastAsia="da-DK"/>
        </w:rPr>
        <w:t xml:space="preserve"> skal etableres en 40 Mvar reaktor til kompensering af kablet. Koblingsanlægget i Starbakke udvides med to 150 kV felter.</w:t>
      </w:r>
    </w:p>
    <w:p w14:paraId="799EC0C7" w14:textId="77777777" w:rsidR="00B676B9" w:rsidRPr="00FD4D96" w:rsidRDefault="00B676B9" w:rsidP="00B676B9">
      <w:pPr>
        <w:rPr>
          <w:szCs w:val="20"/>
          <w:lang w:eastAsia="da-DK"/>
        </w:rPr>
      </w:pPr>
    </w:p>
    <w:p w14:paraId="5A569498" w14:textId="77D0B6A9" w:rsidR="00B676B9" w:rsidRPr="00FD4D96" w:rsidRDefault="00130552" w:rsidP="00B676B9">
      <w:pPr>
        <w:rPr>
          <w:szCs w:val="20"/>
          <w:lang w:eastAsia="da-DK"/>
        </w:rPr>
      </w:pPr>
      <w:r>
        <w:rPr>
          <w:szCs w:val="20"/>
          <w:lang w:eastAsia="da-DK"/>
        </w:rPr>
        <w:t>Standardkoncept</w:t>
      </w:r>
      <w:r w:rsidR="00B676B9" w:rsidRPr="00FD4D96">
        <w:rPr>
          <w:szCs w:val="20"/>
          <w:lang w:eastAsia="da-DK"/>
        </w:rPr>
        <w:t xml:space="preserve"> 1b:</w:t>
      </w:r>
    </w:p>
    <w:p w14:paraId="056CCA67" w14:textId="654C8A52" w:rsidR="00B676B9" w:rsidRPr="00FD4D96" w:rsidRDefault="00B676B9" w:rsidP="00B676B9">
      <w:pPr>
        <w:rPr>
          <w:szCs w:val="20"/>
          <w:lang w:eastAsia="da-DK"/>
        </w:rPr>
      </w:pPr>
      <w:r w:rsidRPr="00FD4D96">
        <w:rPr>
          <w:szCs w:val="20"/>
          <w:lang w:eastAsia="da-DK"/>
        </w:rPr>
        <w:t xml:space="preserve">Der etableres </w:t>
      </w:r>
      <w:r>
        <w:rPr>
          <w:szCs w:val="20"/>
          <w:lang w:eastAsia="da-DK"/>
        </w:rPr>
        <w:t xml:space="preserve">1-2 stk. 60 kV kabler </w:t>
      </w:r>
      <w:r w:rsidR="00CC0E86">
        <w:rPr>
          <w:szCs w:val="20"/>
          <w:lang w:eastAsia="da-DK"/>
        </w:rPr>
        <w:t>fra den fremskudte station ved H</w:t>
      </w:r>
      <w:r>
        <w:rPr>
          <w:szCs w:val="20"/>
          <w:lang w:eastAsia="da-DK"/>
        </w:rPr>
        <w:t>aldbjerg til Starbakke afhængig af parkstørrelse</w:t>
      </w:r>
      <w:r w:rsidR="00CC0E86">
        <w:rPr>
          <w:szCs w:val="20"/>
          <w:lang w:eastAsia="da-DK"/>
        </w:rPr>
        <w:t>.</w:t>
      </w:r>
      <w:r>
        <w:rPr>
          <w:szCs w:val="20"/>
          <w:lang w:eastAsia="da-DK"/>
        </w:rPr>
        <w:t xml:space="preserve"> </w:t>
      </w:r>
      <w:r w:rsidR="00CC0E86">
        <w:rPr>
          <w:szCs w:val="20"/>
          <w:lang w:eastAsia="da-DK"/>
        </w:rPr>
        <w:t>D</w:t>
      </w:r>
      <w:r>
        <w:rPr>
          <w:szCs w:val="20"/>
          <w:lang w:eastAsia="da-DK"/>
        </w:rPr>
        <w:t>et</w:t>
      </w:r>
      <w:r w:rsidRPr="00FD4D96">
        <w:rPr>
          <w:szCs w:val="20"/>
          <w:lang w:eastAsia="da-DK"/>
        </w:rPr>
        <w:t xml:space="preserve"> eksisterende 60 kV anlæg udvides</w:t>
      </w:r>
      <w:r>
        <w:rPr>
          <w:szCs w:val="20"/>
          <w:lang w:eastAsia="da-DK"/>
        </w:rPr>
        <w:t xml:space="preserve"> med det</w:t>
      </w:r>
      <w:r w:rsidRPr="00FD4D96">
        <w:rPr>
          <w:szCs w:val="20"/>
          <w:lang w:eastAsia="da-DK"/>
        </w:rPr>
        <w:t xml:space="preserve"> tilsvarende </w:t>
      </w:r>
      <w:r>
        <w:rPr>
          <w:szCs w:val="20"/>
          <w:lang w:eastAsia="da-DK"/>
        </w:rPr>
        <w:t>antal</w:t>
      </w:r>
      <w:r w:rsidRPr="00FD4D96">
        <w:rPr>
          <w:szCs w:val="20"/>
          <w:lang w:eastAsia="da-DK"/>
        </w:rPr>
        <w:t xml:space="preserve"> nye felter.</w:t>
      </w:r>
      <w:r>
        <w:rPr>
          <w:szCs w:val="20"/>
          <w:lang w:eastAsia="da-DK"/>
        </w:rPr>
        <w:t xml:space="preserve"> </w:t>
      </w:r>
    </w:p>
    <w:p w14:paraId="42C47646" w14:textId="77777777" w:rsidR="00CC0E86" w:rsidRDefault="00CC0E86" w:rsidP="00B676B9">
      <w:pPr>
        <w:rPr>
          <w:szCs w:val="20"/>
          <w:lang w:eastAsia="da-DK"/>
        </w:rPr>
      </w:pPr>
    </w:p>
    <w:p w14:paraId="6A36DFEA" w14:textId="1AAD5732" w:rsidR="00B676B9" w:rsidRPr="00FD4D96" w:rsidRDefault="00130552" w:rsidP="00B676B9">
      <w:pPr>
        <w:pStyle w:val="Overskrift4"/>
        <w:rPr>
          <w:lang w:eastAsia="da-DK"/>
        </w:rPr>
      </w:pPr>
      <w:r>
        <w:rPr>
          <w:lang w:eastAsia="da-DK"/>
        </w:rPr>
        <w:t>Standardkoncept</w:t>
      </w:r>
      <w:r w:rsidR="00B676B9" w:rsidRPr="00FD4D96">
        <w:rPr>
          <w:lang w:eastAsia="da-DK"/>
        </w:rPr>
        <w:t xml:space="preserve"> 2</w:t>
      </w:r>
    </w:p>
    <w:p w14:paraId="2DD97593" w14:textId="77777777" w:rsidR="00960632" w:rsidRDefault="00B676B9" w:rsidP="00272684">
      <w:pPr>
        <w:rPr>
          <w:szCs w:val="20"/>
          <w:lang w:eastAsia="da-DK"/>
        </w:rPr>
      </w:pPr>
      <w:r w:rsidRPr="00FD4D96">
        <w:rPr>
          <w:szCs w:val="20"/>
          <w:lang w:eastAsia="da-DK"/>
        </w:rPr>
        <w:t xml:space="preserve">33 kV kabler fra </w:t>
      </w:r>
      <w:r w:rsidR="00BD4A0E">
        <w:rPr>
          <w:szCs w:val="20"/>
          <w:lang w:eastAsia="da-DK"/>
        </w:rPr>
        <w:t>havmølle</w:t>
      </w:r>
      <w:r w:rsidRPr="00FD4D96">
        <w:rPr>
          <w:szCs w:val="20"/>
          <w:lang w:eastAsia="da-DK"/>
        </w:rPr>
        <w:t>parken føres</w:t>
      </w:r>
      <w:r>
        <w:rPr>
          <w:szCs w:val="20"/>
          <w:lang w:eastAsia="da-DK"/>
        </w:rPr>
        <w:t xml:space="preserve"> via ilandføringspunktet</w:t>
      </w:r>
      <w:r w:rsidRPr="00FD4D96">
        <w:rPr>
          <w:szCs w:val="20"/>
          <w:lang w:eastAsia="da-DK"/>
        </w:rPr>
        <w:t xml:space="preserve"> helt til den eks</w:t>
      </w:r>
      <w:r w:rsidRPr="00FD4D96">
        <w:rPr>
          <w:szCs w:val="20"/>
          <w:lang w:eastAsia="da-DK"/>
        </w:rPr>
        <w:t>i</w:t>
      </w:r>
      <w:r w:rsidRPr="00FD4D96">
        <w:rPr>
          <w:szCs w:val="20"/>
          <w:lang w:eastAsia="da-DK"/>
        </w:rPr>
        <w:t>sterende s</w:t>
      </w:r>
      <w:r>
        <w:rPr>
          <w:szCs w:val="20"/>
          <w:lang w:eastAsia="da-DK"/>
        </w:rPr>
        <w:t>tation i Starbakke</w:t>
      </w:r>
      <w:r w:rsidRPr="00FD4D96">
        <w:rPr>
          <w:szCs w:val="20"/>
          <w:lang w:eastAsia="da-DK"/>
        </w:rPr>
        <w:t>, hvor der etableres transformering til 150 kV som beskrevet i</w:t>
      </w:r>
      <w:r w:rsidR="00C71FCE">
        <w:rPr>
          <w:szCs w:val="20"/>
          <w:lang w:eastAsia="da-DK"/>
        </w:rPr>
        <w:t xml:space="preserve"> </w:t>
      </w:r>
      <w:r w:rsidR="00C71FCE">
        <w:rPr>
          <w:szCs w:val="20"/>
          <w:lang w:eastAsia="da-DK"/>
        </w:rPr>
        <w:fldChar w:fldCharType="begin"/>
      </w:r>
      <w:r w:rsidR="00C71FCE">
        <w:rPr>
          <w:szCs w:val="20"/>
          <w:lang w:eastAsia="da-DK"/>
        </w:rPr>
        <w:instrText xml:space="preserve"> REF _Ref397321746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sidR="008C13EA">
        <w:rPr>
          <w:szCs w:val="20"/>
          <w:lang w:eastAsia="da-DK"/>
        </w:rPr>
        <w:t xml:space="preserve">, afsnit </w:t>
      </w:r>
      <w:r w:rsidR="008C13EA">
        <w:rPr>
          <w:szCs w:val="20"/>
          <w:lang w:eastAsia="da-DK"/>
        </w:rPr>
        <w:fldChar w:fldCharType="begin"/>
      </w:r>
      <w:r w:rsidR="008C13EA">
        <w:rPr>
          <w:szCs w:val="20"/>
          <w:lang w:eastAsia="da-DK"/>
        </w:rPr>
        <w:instrText xml:space="preserve"> REF _Ref392537555 \r \h </w:instrText>
      </w:r>
      <w:r w:rsidR="008C13EA">
        <w:rPr>
          <w:szCs w:val="20"/>
          <w:lang w:eastAsia="da-DK"/>
        </w:rPr>
      </w:r>
      <w:r w:rsidR="008C13EA">
        <w:rPr>
          <w:szCs w:val="20"/>
          <w:lang w:eastAsia="da-DK"/>
        </w:rPr>
        <w:fldChar w:fldCharType="separate"/>
      </w:r>
      <w:r w:rsidR="00901D9E">
        <w:rPr>
          <w:szCs w:val="20"/>
          <w:lang w:eastAsia="da-DK"/>
        </w:rPr>
        <w:t>9.2</w:t>
      </w:r>
      <w:r w:rsidR="008C13EA">
        <w:rPr>
          <w:szCs w:val="20"/>
          <w:lang w:eastAsia="da-DK"/>
        </w:rPr>
        <w:fldChar w:fldCharType="end"/>
      </w:r>
      <w:r w:rsidRPr="00FD4D96">
        <w:rPr>
          <w:szCs w:val="20"/>
          <w:lang w:eastAsia="da-DK"/>
        </w:rPr>
        <w:t>.</w:t>
      </w:r>
    </w:p>
    <w:p w14:paraId="63F4CDE1" w14:textId="0A804506" w:rsidR="00B676B9" w:rsidRDefault="00B676B9" w:rsidP="00272684">
      <w:pPr>
        <w:rPr>
          <w:szCs w:val="20"/>
          <w:lang w:eastAsia="da-DK"/>
        </w:rPr>
      </w:pPr>
      <w:r w:rsidRPr="00FD4D96">
        <w:rPr>
          <w:szCs w:val="20"/>
          <w:lang w:eastAsia="da-DK"/>
        </w:rPr>
        <w:t xml:space="preserve"> </w:t>
      </w:r>
    </w:p>
    <w:p w14:paraId="0E77DD90" w14:textId="46321472" w:rsidR="00B676B9" w:rsidRPr="00FD4D96" w:rsidRDefault="00130552" w:rsidP="00B676B9">
      <w:pPr>
        <w:pStyle w:val="Overskrift4"/>
        <w:rPr>
          <w:lang w:eastAsia="da-DK"/>
        </w:rPr>
      </w:pPr>
      <w:r>
        <w:rPr>
          <w:lang w:eastAsia="da-DK"/>
        </w:rPr>
        <w:lastRenderedPageBreak/>
        <w:t>Standardkoncept</w:t>
      </w:r>
      <w:r w:rsidR="00B676B9" w:rsidRPr="00FD4D96">
        <w:rPr>
          <w:lang w:eastAsia="da-DK"/>
        </w:rPr>
        <w:t xml:space="preserve"> 3</w:t>
      </w:r>
    </w:p>
    <w:p w14:paraId="49157693" w14:textId="2FA712C2" w:rsidR="00B676B9" w:rsidRPr="00F37EC6" w:rsidRDefault="00B676B9" w:rsidP="00272684">
      <w:pPr>
        <w:rPr>
          <w:b/>
          <w:sz w:val="24"/>
        </w:rPr>
      </w:pPr>
      <w:r w:rsidRPr="00FD4D96">
        <w:rPr>
          <w:szCs w:val="20"/>
          <w:lang w:eastAsia="da-DK"/>
        </w:rPr>
        <w:t xml:space="preserve">33 kV kabler fra </w:t>
      </w:r>
      <w:r w:rsidR="00BD4A0E">
        <w:rPr>
          <w:szCs w:val="20"/>
          <w:lang w:eastAsia="da-DK"/>
        </w:rPr>
        <w:t>havmølle</w:t>
      </w:r>
      <w:r w:rsidRPr="00FD4D96">
        <w:rPr>
          <w:szCs w:val="20"/>
          <w:lang w:eastAsia="da-DK"/>
        </w:rPr>
        <w:t>parken føres</w:t>
      </w:r>
      <w:r>
        <w:rPr>
          <w:szCs w:val="20"/>
          <w:lang w:eastAsia="da-DK"/>
        </w:rPr>
        <w:t xml:space="preserve"> via ilandføringspunktet</w:t>
      </w:r>
      <w:r w:rsidRPr="00FD4D96">
        <w:rPr>
          <w:szCs w:val="20"/>
          <w:lang w:eastAsia="da-DK"/>
        </w:rPr>
        <w:t xml:space="preserve"> helt til d</w:t>
      </w:r>
      <w:r>
        <w:rPr>
          <w:szCs w:val="20"/>
          <w:lang w:eastAsia="da-DK"/>
        </w:rPr>
        <w:t>en eks</w:t>
      </w:r>
      <w:r>
        <w:rPr>
          <w:szCs w:val="20"/>
          <w:lang w:eastAsia="da-DK"/>
        </w:rPr>
        <w:t>i</w:t>
      </w:r>
      <w:r>
        <w:rPr>
          <w:szCs w:val="20"/>
          <w:lang w:eastAsia="da-DK"/>
        </w:rPr>
        <w:t>sterende station i Starbakke</w:t>
      </w:r>
      <w:r w:rsidRPr="00FD4D96">
        <w:rPr>
          <w:szCs w:val="20"/>
          <w:lang w:eastAsia="da-DK"/>
        </w:rPr>
        <w:t>, hvor der etableres transformering til 60 kV som beskrevet i</w:t>
      </w:r>
      <w:r w:rsidR="00C71FCE">
        <w:rPr>
          <w:szCs w:val="20"/>
          <w:lang w:eastAsia="da-DK"/>
        </w:rPr>
        <w:t xml:space="preserve"> </w:t>
      </w:r>
      <w:r w:rsidR="00C71FCE">
        <w:rPr>
          <w:szCs w:val="20"/>
          <w:lang w:eastAsia="da-DK"/>
        </w:rPr>
        <w:fldChar w:fldCharType="begin"/>
      </w:r>
      <w:r w:rsidR="00C71FCE">
        <w:rPr>
          <w:szCs w:val="20"/>
          <w:lang w:eastAsia="da-DK"/>
        </w:rPr>
        <w:instrText xml:space="preserve"> REF _Ref397321746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sidR="008C13EA">
        <w:rPr>
          <w:szCs w:val="20"/>
          <w:lang w:eastAsia="da-DK"/>
        </w:rPr>
        <w:t xml:space="preserve">, afsnit </w:t>
      </w:r>
      <w:r w:rsidR="008C13EA">
        <w:rPr>
          <w:szCs w:val="20"/>
          <w:lang w:eastAsia="da-DK"/>
        </w:rPr>
        <w:fldChar w:fldCharType="begin"/>
      </w:r>
      <w:r w:rsidR="008C13EA">
        <w:rPr>
          <w:szCs w:val="20"/>
          <w:lang w:eastAsia="da-DK"/>
        </w:rPr>
        <w:instrText xml:space="preserve"> REF _Ref392537669 \r \h </w:instrText>
      </w:r>
      <w:r w:rsidR="008C13EA">
        <w:rPr>
          <w:szCs w:val="20"/>
          <w:lang w:eastAsia="da-DK"/>
        </w:rPr>
      </w:r>
      <w:r w:rsidR="008C13EA">
        <w:rPr>
          <w:szCs w:val="20"/>
          <w:lang w:eastAsia="da-DK"/>
        </w:rPr>
        <w:fldChar w:fldCharType="separate"/>
      </w:r>
      <w:r w:rsidR="00901D9E">
        <w:rPr>
          <w:szCs w:val="20"/>
          <w:lang w:eastAsia="da-DK"/>
        </w:rPr>
        <w:t>9.3</w:t>
      </w:r>
      <w:r w:rsidR="008C13EA">
        <w:rPr>
          <w:szCs w:val="20"/>
          <w:lang w:eastAsia="da-DK"/>
        </w:rPr>
        <w:fldChar w:fldCharType="end"/>
      </w:r>
      <w:r w:rsidRPr="00FD4D96">
        <w:rPr>
          <w:szCs w:val="20"/>
          <w:lang w:eastAsia="da-DK"/>
        </w:rPr>
        <w:t xml:space="preserve">. </w:t>
      </w:r>
    </w:p>
    <w:p w14:paraId="6096CC71" w14:textId="77777777" w:rsidR="00FE3D5E" w:rsidRPr="00FD4D96" w:rsidRDefault="00FE3D5E" w:rsidP="00272684">
      <w:pPr>
        <w:rPr>
          <w:szCs w:val="20"/>
          <w:lang w:eastAsia="da-DK"/>
        </w:rPr>
      </w:pPr>
    </w:p>
    <w:p w14:paraId="676D4736" w14:textId="6A8E5EE0" w:rsidR="00B676B9" w:rsidRPr="00FD4D96" w:rsidRDefault="00130552" w:rsidP="00B676B9">
      <w:pPr>
        <w:pStyle w:val="Overskrift4"/>
        <w:rPr>
          <w:lang w:eastAsia="da-DK"/>
        </w:rPr>
      </w:pPr>
      <w:r>
        <w:rPr>
          <w:lang w:eastAsia="da-DK"/>
        </w:rPr>
        <w:t>Standardkoncept</w:t>
      </w:r>
      <w:r w:rsidR="00B676B9" w:rsidRPr="00FD4D96">
        <w:rPr>
          <w:lang w:eastAsia="da-DK"/>
        </w:rPr>
        <w:t xml:space="preserve"> 4</w:t>
      </w:r>
    </w:p>
    <w:p w14:paraId="6C71FB3D" w14:textId="48610CD3" w:rsidR="00B676B9" w:rsidRDefault="00B676B9" w:rsidP="00B676B9">
      <w:pPr>
        <w:rPr>
          <w:szCs w:val="20"/>
          <w:lang w:eastAsia="da-DK"/>
        </w:rPr>
      </w:pPr>
      <w:r w:rsidRPr="00FD4D96">
        <w:rPr>
          <w:szCs w:val="20"/>
          <w:lang w:eastAsia="da-DK"/>
        </w:rPr>
        <w:t xml:space="preserve">60 kV kabler fra </w:t>
      </w:r>
      <w:r w:rsidR="00BD4A0E">
        <w:rPr>
          <w:szCs w:val="20"/>
          <w:lang w:eastAsia="da-DK"/>
        </w:rPr>
        <w:t>havmølle</w:t>
      </w:r>
      <w:r>
        <w:rPr>
          <w:szCs w:val="20"/>
          <w:lang w:eastAsia="da-DK"/>
        </w:rPr>
        <w:t>p</w:t>
      </w:r>
      <w:r w:rsidR="00A5273F">
        <w:rPr>
          <w:szCs w:val="20"/>
          <w:lang w:eastAsia="da-DK"/>
        </w:rPr>
        <w:t>arken føres til Starbakke via i</w:t>
      </w:r>
      <w:r>
        <w:rPr>
          <w:szCs w:val="20"/>
          <w:lang w:eastAsia="da-DK"/>
        </w:rPr>
        <w:t>landføringspunktet</w:t>
      </w:r>
      <w:r w:rsidRPr="00FD4D96">
        <w:rPr>
          <w:szCs w:val="20"/>
          <w:lang w:eastAsia="da-DK"/>
        </w:rPr>
        <w:t xml:space="preserve"> og tilsluttes i det eksisterende 60 kV anlæg, der forinden skal udvides med 1-</w:t>
      </w:r>
      <w:r>
        <w:rPr>
          <w:szCs w:val="20"/>
          <w:lang w:eastAsia="da-DK"/>
        </w:rPr>
        <w:t>2</w:t>
      </w:r>
      <w:r w:rsidRPr="00FD4D96">
        <w:rPr>
          <w:szCs w:val="20"/>
          <w:lang w:eastAsia="da-DK"/>
        </w:rPr>
        <w:t xml:space="preserve"> nye fel</w:t>
      </w:r>
      <w:r>
        <w:rPr>
          <w:szCs w:val="20"/>
          <w:lang w:eastAsia="da-DK"/>
        </w:rPr>
        <w:t>ter afhængig af parkstørrelsen.</w:t>
      </w:r>
    </w:p>
    <w:p w14:paraId="48685547" w14:textId="77777777" w:rsidR="00B676B9" w:rsidRPr="00FD4D96" w:rsidRDefault="00B676B9" w:rsidP="00B676B9">
      <w:pPr>
        <w:rPr>
          <w:szCs w:val="20"/>
          <w:lang w:eastAsia="da-DK"/>
        </w:rPr>
      </w:pPr>
    </w:p>
    <w:p w14:paraId="659C6BAB" w14:textId="77777777" w:rsidR="00B676B9" w:rsidRPr="00FD4D96" w:rsidRDefault="00B676B9" w:rsidP="00B676B9">
      <w:pPr>
        <w:pStyle w:val="Overskrift3"/>
        <w:rPr>
          <w:lang w:eastAsia="da-DK"/>
        </w:rPr>
      </w:pPr>
      <w:bookmarkStart w:id="156" w:name="_Toc396477461"/>
      <w:bookmarkStart w:id="157" w:name="_Toc412184046"/>
      <w:r w:rsidRPr="00FD4D96">
        <w:rPr>
          <w:lang w:eastAsia="da-DK"/>
        </w:rPr>
        <w:t>Afstande</w:t>
      </w:r>
      <w:bookmarkEnd w:id="156"/>
      <w:bookmarkEnd w:id="157"/>
    </w:p>
    <w:p w14:paraId="48326D0B" w14:textId="67FF9092" w:rsidR="00B676B9" w:rsidRPr="00FD4D96" w:rsidRDefault="00B676B9" w:rsidP="00B676B9">
      <w:pPr>
        <w:rPr>
          <w:szCs w:val="20"/>
          <w:lang w:eastAsia="da-DK"/>
        </w:rPr>
      </w:pPr>
      <w:r w:rsidRPr="00FD4D96">
        <w:rPr>
          <w:szCs w:val="20"/>
          <w:lang w:eastAsia="da-DK"/>
        </w:rPr>
        <w:t>Følgende afstande er benyttet til beregning af omkostninger</w:t>
      </w:r>
      <w:r>
        <w:rPr>
          <w:szCs w:val="20"/>
          <w:lang w:eastAsia="da-DK"/>
        </w:rPr>
        <w:t xml:space="preserve"> ved tilslutning af </w:t>
      </w:r>
      <w:r w:rsidR="00F44339">
        <w:rPr>
          <w:szCs w:val="20"/>
          <w:lang w:eastAsia="da-DK"/>
        </w:rPr>
        <w:t xml:space="preserve">en kystnær havmøllepark </w:t>
      </w:r>
      <w:r>
        <w:rPr>
          <w:szCs w:val="20"/>
          <w:lang w:eastAsia="da-DK"/>
        </w:rPr>
        <w:t>ud for Sæby</w:t>
      </w:r>
      <w:r w:rsidRPr="00FD4D96">
        <w:rPr>
          <w:szCs w:val="20"/>
          <w:lang w:eastAsia="da-DK"/>
        </w:rPr>
        <w:t>:</w:t>
      </w:r>
    </w:p>
    <w:p w14:paraId="36CC4D85" w14:textId="77777777" w:rsidR="00084342" w:rsidRPr="00FD4D96" w:rsidRDefault="00084342" w:rsidP="00B676B9">
      <w:pPr>
        <w:rPr>
          <w:szCs w:val="20"/>
          <w:lang w:eastAsia="da-DK"/>
        </w:rPr>
      </w:pPr>
    </w:p>
    <w:p w14:paraId="518E280B" w14:textId="77777777" w:rsidR="00B676B9" w:rsidRPr="00FD4D96" w:rsidRDefault="00B676B9" w:rsidP="00B676B9">
      <w:pPr>
        <w:rPr>
          <w:szCs w:val="20"/>
          <w:lang w:eastAsia="da-DK"/>
        </w:rPr>
      </w:pPr>
      <w:r w:rsidRPr="00DC4B29">
        <w:rPr>
          <w:noProof/>
          <w:lang w:eastAsia="da-DK"/>
        </w:rPr>
        <w:drawing>
          <wp:inline distT="0" distB="0" distL="0" distR="0" wp14:anchorId="7A447E08" wp14:editId="30A3EF25">
            <wp:extent cx="3352800" cy="1818042"/>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62724" cy="1823423"/>
                    </a:xfrm>
                    <a:prstGeom prst="rect">
                      <a:avLst/>
                    </a:prstGeom>
                    <a:noFill/>
                    <a:ln>
                      <a:noFill/>
                    </a:ln>
                  </pic:spPr>
                </pic:pic>
              </a:graphicData>
            </a:graphic>
          </wp:inline>
        </w:drawing>
      </w:r>
    </w:p>
    <w:p w14:paraId="67FDA583" w14:textId="18C251F5" w:rsidR="00960632" w:rsidRDefault="00960632">
      <w:pPr>
        <w:spacing w:line="240" w:lineRule="auto"/>
        <w:rPr>
          <w:i/>
          <w:sz w:val="19"/>
          <w:lang w:eastAsia="da-DK"/>
        </w:rPr>
      </w:pPr>
      <w:bookmarkStart w:id="158" w:name="_Toc396477462"/>
    </w:p>
    <w:p w14:paraId="0F4080F2" w14:textId="4D80F9D8" w:rsidR="00B676B9" w:rsidRPr="00FD4D96" w:rsidRDefault="00B676B9" w:rsidP="00B676B9">
      <w:pPr>
        <w:pStyle w:val="Overskrift3"/>
        <w:rPr>
          <w:lang w:eastAsia="da-DK"/>
        </w:rPr>
      </w:pPr>
      <w:bookmarkStart w:id="159" w:name="_Toc412184047"/>
      <w:r w:rsidRPr="00FD4D96">
        <w:rPr>
          <w:lang w:eastAsia="da-DK"/>
        </w:rPr>
        <w:t>Omkostninger</w:t>
      </w:r>
      <w:bookmarkEnd w:id="158"/>
      <w:bookmarkEnd w:id="159"/>
    </w:p>
    <w:p w14:paraId="58B40900" w14:textId="6DDAC19D" w:rsidR="00B676B9" w:rsidRDefault="00B676B9" w:rsidP="00B676B9">
      <w:pPr>
        <w:rPr>
          <w:szCs w:val="20"/>
          <w:lang w:eastAsia="da-DK"/>
        </w:rPr>
      </w:pPr>
      <w:r w:rsidRPr="00FD4D96">
        <w:rPr>
          <w:szCs w:val="20"/>
          <w:lang w:eastAsia="da-DK"/>
        </w:rPr>
        <w:t xml:space="preserve">De samlede omkostninger for de fire </w:t>
      </w:r>
      <w:r w:rsidR="00130552">
        <w:rPr>
          <w:szCs w:val="20"/>
          <w:lang w:eastAsia="da-DK"/>
        </w:rPr>
        <w:t>standardkoncepter</w:t>
      </w:r>
      <w:r w:rsidR="005071DE">
        <w:rPr>
          <w:szCs w:val="20"/>
          <w:lang w:eastAsia="da-DK"/>
        </w:rPr>
        <w:t xml:space="preserve"> </w:t>
      </w:r>
      <w:r w:rsidRPr="00FD4D96">
        <w:rPr>
          <w:szCs w:val="20"/>
          <w:lang w:eastAsia="da-DK"/>
        </w:rPr>
        <w:t>kan ses af nedenståe</w:t>
      </w:r>
      <w:r w:rsidRPr="00FD4D96">
        <w:rPr>
          <w:szCs w:val="20"/>
          <w:lang w:eastAsia="da-DK"/>
        </w:rPr>
        <w:t>n</w:t>
      </w:r>
      <w:r w:rsidRPr="00FD4D96">
        <w:rPr>
          <w:szCs w:val="20"/>
          <w:lang w:eastAsia="da-DK"/>
        </w:rPr>
        <w:t>de diagram. Det ses, at omkostningerne til tilslutning i Dybvad og Starbakke er omtrent ens</w:t>
      </w:r>
      <w:r w:rsidR="00D70DC1">
        <w:rPr>
          <w:szCs w:val="20"/>
          <w:lang w:eastAsia="da-DK"/>
        </w:rPr>
        <w:t>,</w:t>
      </w:r>
      <w:r w:rsidRPr="00FD4D96">
        <w:rPr>
          <w:szCs w:val="20"/>
          <w:lang w:eastAsia="da-DK"/>
        </w:rPr>
        <w:t xml:space="preserve"> </w:t>
      </w:r>
      <w:r w:rsidR="00D70DC1">
        <w:rPr>
          <w:szCs w:val="20"/>
          <w:lang w:eastAsia="da-DK"/>
        </w:rPr>
        <w:t>da</w:t>
      </w:r>
      <w:r w:rsidRPr="00FD4D96">
        <w:rPr>
          <w:szCs w:val="20"/>
          <w:lang w:eastAsia="da-DK"/>
        </w:rPr>
        <w:t xml:space="preserve"> afstanden fra ilandføringspunktet</w:t>
      </w:r>
      <w:r>
        <w:rPr>
          <w:szCs w:val="20"/>
          <w:lang w:eastAsia="da-DK"/>
        </w:rPr>
        <w:t xml:space="preserve"> til de to eksisterende stationer er næsten ens</w:t>
      </w:r>
      <w:r w:rsidRPr="00FD4D96">
        <w:rPr>
          <w:szCs w:val="20"/>
          <w:lang w:eastAsia="da-DK"/>
        </w:rPr>
        <w:t>.</w:t>
      </w:r>
    </w:p>
    <w:p w14:paraId="0DCA1E65" w14:textId="77777777" w:rsidR="00B676B9" w:rsidRDefault="00B676B9" w:rsidP="00B676B9">
      <w:pPr>
        <w:rPr>
          <w:szCs w:val="20"/>
          <w:lang w:eastAsia="da-DK"/>
        </w:rPr>
      </w:pPr>
    </w:p>
    <w:p w14:paraId="1DFCB08E" w14:textId="0B99F16B" w:rsidR="00B676B9" w:rsidRDefault="002D62A1" w:rsidP="00B676B9">
      <w:pPr>
        <w:rPr>
          <w:szCs w:val="20"/>
          <w:lang w:eastAsia="da-DK"/>
        </w:rPr>
      </w:pPr>
      <w:r>
        <w:rPr>
          <w:noProof/>
          <w:lang w:eastAsia="da-DK"/>
        </w:rPr>
        <w:lastRenderedPageBreak/>
        <w:drawing>
          <wp:inline distT="0" distB="0" distL="0" distR="0" wp14:anchorId="3EE37FC9" wp14:editId="0C62B5DF">
            <wp:extent cx="5011200" cy="3557952"/>
            <wp:effectExtent l="0" t="0" r="18415" b="4445"/>
            <wp:docPr id="16" name="Diagram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83F6A7F" w14:textId="77777777" w:rsidR="00524403" w:rsidRDefault="00524403" w:rsidP="00B676B9">
      <w:pPr>
        <w:rPr>
          <w:szCs w:val="20"/>
          <w:lang w:eastAsia="da-DK"/>
        </w:rPr>
      </w:pPr>
    </w:p>
    <w:p w14:paraId="1C94DA27" w14:textId="77777777" w:rsidR="00605457" w:rsidRDefault="00605457" w:rsidP="00B676B9">
      <w:pPr>
        <w:rPr>
          <w:szCs w:val="20"/>
          <w:lang w:eastAsia="da-DK"/>
        </w:rPr>
      </w:pPr>
    </w:p>
    <w:p w14:paraId="23E54D93" w14:textId="78110EF6" w:rsidR="00524403" w:rsidRDefault="00605457" w:rsidP="00B676B9">
      <w:pPr>
        <w:rPr>
          <w:szCs w:val="20"/>
          <w:lang w:eastAsia="da-DK"/>
        </w:rPr>
      </w:pPr>
      <w:r>
        <w:rPr>
          <w:szCs w:val="20"/>
          <w:lang w:eastAsia="da-DK"/>
        </w:rPr>
        <w:t>Omkostningerne i ovenstående diagram er vist i nedenstående tabel</w:t>
      </w:r>
      <w:r w:rsidRPr="00605457">
        <w:rPr>
          <w:szCs w:val="20"/>
          <w:lang w:eastAsia="da-DK"/>
        </w:rPr>
        <w:t xml:space="preserve"> </w:t>
      </w:r>
      <w:r>
        <w:rPr>
          <w:szCs w:val="20"/>
          <w:lang w:eastAsia="da-DK"/>
        </w:rPr>
        <w:t>hvor de samfundsøkonomiske</w:t>
      </w:r>
      <w:r w:rsidRPr="00FD4D96">
        <w:rPr>
          <w:szCs w:val="20"/>
          <w:lang w:eastAsia="da-DK"/>
        </w:rPr>
        <w:t xml:space="preserve"> mest omkostningseffektive tilslutningsmetoder er</w:t>
      </w:r>
      <w:r>
        <w:rPr>
          <w:szCs w:val="20"/>
          <w:lang w:eastAsia="da-DK"/>
        </w:rPr>
        <w:t xml:space="preserve"> angivet med fed:</w:t>
      </w:r>
    </w:p>
    <w:tbl>
      <w:tblPr>
        <w:tblStyle w:val="Tabel-Gitter"/>
        <w:tblpPr w:leftFromText="141" w:rightFromText="141" w:vertAnchor="text" w:horzAnchor="margin" w:tblpY="145"/>
        <w:tblW w:w="8306" w:type="dxa"/>
        <w:tblLook w:val="04A0" w:firstRow="1" w:lastRow="0" w:firstColumn="1" w:lastColumn="0" w:noHBand="0" w:noVBand="1"/>
      </w:tblPr>
      <w:tblGrid>
        <w:gridCol w:w="1384"/>
        <w:gridCol w:w="2160"/>
        <w:gridCol w:w="1116"/>
        <w:gridCol w:w="1222"/>
        <w:gridCol w:w="1212"/>
        <w:gridCol w:w="1212"/>
      </w:tblGrid>
      <w:tr w:rsidR="00524403" w:rsidRPr="00F37EC6" w14:paraId="0A2EC5C6" w14:textId="77777777" w:rsidTr="002D62A1">
        <w:trPr>
          <w:trHeight w:val="300"/>
        </w:trPr>
        <w:tc>
          <w:tcPr>
            <w:tcW w:w="1384" w:type="dxa"/>
            <w:noWrap/>
            <w:hideMark/>
          </w:tcPr>
          <w:p w14:paraId="46327628" w14:textId="77777777" w:rsidR="00524403" w:rsidRPr="00F37EC6" w:rsidRDefault="00524403" w:rsidP="00524403">
            <w:pPr>
              <w:rPr>
                <w:szCs w:val="18"/>
              </w:rPr>
            </w:pPr>
            <w:r w:rsidRPr="00F37EC6">
              <w:rPr>
                <w:szCs w:val="18"/>
              </w:rPr>
              <w:t> </w:t>
            </w:r>
          </w:p>
        </w:tc>
        <w:tc>
          <w:tcPr>
            <w:tcW w:w="2160" w:type="dxa"/>
            <w:noWrap/>
            <w:hideMark/>
          </w:tcPr>
          <w:p w14:paraId="18EBC356" w14:textId="77777777" w:rsidR="00524403" w:rsidRPr="00F37EC6" w:rsidRDefault="00524403" w:rsidP="00524403">
            <w:pPr>
              <w:rPr>
                <w:szCs w:val="18"/>
              </w:rPr>
            </w:pPr>
            <w:r w:rsidRPr="00F37EC6">
              <w:rPr>
                <w:szCs w:val="18"/>
              </w:rPr>
              <w:t> </w:t>
            </w:r>
            <w:r>
              <w:rPr>
                <w:szCs w:val="18"/>
              </w:rPr>
              <w:t>Metode</w:t>
            </w:r>
          </w:p>
        </w:tc>
        <w:tc>
          <w:tcPr>
            <w:tcW w:w="1116" w:type="dxa"/>
            <w:noWrap/>
            <w:vAlign w:val="center"/>
            <w:hideMark/>
          </w:tcPr>
          <w:p w14:paraId="27B175D0" w14:textId="77777777" w:rsidR="00524403" w:rsidRPr="00F37EC6" w:rsidRDefault="00524403" w:rsidP="00524403">
            <w:pPr>
              <w:jc w:val="right"/>
              <w:rPr>
                <w:szCs w:val="18"/>
              </w:rPr>
            </w:pPr>
            <w:r w:rsidRPr="00F37EC6">
              <w:rPr>
                <w:szCs w:val="18"/>
              </w:rPr>
              <w:t>50</w:t>
            </w:r>
            <w:r>
              <w:rPr>
                <w:szCs w:val="18"/>
              </w:rPr>
              <w:t xml:space="preserve"> [MW]</w:t>
            </w:r>
          </w:p>
        </w:tc>
        <w:tc>
          <w:tcPr>
            <w:tcW w:w="1222" w:type="dxa"/>
            <w:noWrap/>
            <w:vAlign w:val="center"/>
            <w:hideMark/>
          </w:tcPr>
          <w:p w14:paraId="5E016F8C" w14:textId="77777777" w:rsidR="00524403" w:rsidRPr="00F37EC6" w:rsidRDefault="00524403" w:rsidP="00524403">
            <w:pPr>
              <w:jc w:val="right"/>
              <w:rPr>
                <w:szCs w:val="18"/>
              </w:rPr>
            </w:pPr>
            <w:r w:rsidRPr="00F37EC6">
              <w:rPr>
                <w:szCs w:val="18"/>
              </w:rPr>
              <w:t>100</w:t>
            </w:r>
            <w:r>
              <w:rPr>
                <w:szCs w:val="18"/>
              </w:rPr>
              <w:t xml:space="preserve"> [MW]</w:t>
            </w:r>
          </w:p>
        </w:tc>
        <w:tc>
          <w:tcPr>
            <w:tcW w:w="1212" w:type="dxa"/>
            <w:noWrap/>
            <w:vAlign w:val="center"/>
            <w:hideMark/>
          </w:tcPr>
          <w:p w14:paraId="78213688" w14:textId="77777777" w:rsidR="00524403" w:rsidRPr="00F37EC6" w:rsidRDefault="00524403" w:rsidP="00524403">
            <w:pPr>
              <w:jc w:val="right"/>
              <w:rPr>
                <w:szCs w:val="18"/>
              </w:rPr>
            </w:pPr>
            <w:r w:rsidRPr="00F37EC6">
              <w:rPr>
                <w:szCs w:val="18"/>
              </w:rPr>
              <w:t>150</w:t>
            </w:r>
            <w:r>
              <w:rPr>
                <w:szCs w:val="18"/>
              </w:rPr>
              <w:t xml:space="preserve"> [MW]</w:t>
            </w:r>
          </w:p>
        </w:tc>
        <w:tc>
          <w:tcPr>
            <w:tcW w:w="1212" w:type="dxa"/>
            <w:noWrap/>
            <w:vAlign w:val="center"/>
            <w:hideMark/>
          </w:tcPr>
          <w:p w14:paraId="2D35F618" w14:textId="77777777" w:rsidR="00524403" w:rsidRPr="00F37EC6" w:rsidRDefault="00524403" w:rsidP="00524403">
            <w:pPr>
              <w:jc w:val="right"/>
              <w:rPr>
                <w:szCs w:val="18"/>
              </w:rPr>
            </w:pPr>
            <w:r w:rsidRPr="00F37EC6">
              <w:rPr>
                <w:szCs w:val="18"/>
              </w:rPr>
              <w:t>200</w:t>
            </w:r>
            <w:r>
              <w:rPr>
                <w:szCs w:val="18"/>
              </w:rPr>
              <w:t xml:space="preserve"> [MW]</w:t>
            </w:r>
          </w:p>
        </w:tc>
      </w:tr>
      <w:tr w:rsidR="005D3E83" w:rsidRPr="00F37EC6" w14:paraId="17D22537" w14:textId="77777777" w:rsidTr="00960632">
        <w:trPr>
          <w:trHeight w:val="300"/>
        </w:trPr>
        <w:tc>
          <w:tcPr>
            <w:tcW w:w="1384" w:type="dxa"/>
            <w:vMerge w:val="restart"/>
            <w:noWrap/>
            <w:vAlign w:val="center"/>
            <w:hideMark/>
          </w:tcPr>
          <w:p w14:paraId="559C3F36" w14:textId="77777777" w:rsidR="002D62A1" w:rsidRDefault="005D3E83" w:rsidP="005D3E83">
            <w:pPr>
              <w:rPr>
                <w:szCs w:val="18"/>
              </w:rPr>
            </w:pPr>
            <w:r w:rsidRPr="00F37EC6">
              <w:rPr>
                <w:szCs w:val="18"/>
              </w:rPr>
              <w:t>Dybvad</w:t>
            </w:r>
            <w:r w:rsidR="002D62A1">
              <w:rPr>
                <w:szCs w:val="18"/>
              </w:rPr>
              <w:t>/</w:t>
            </w:r>
          </w:p>
          <w:p w14:paraId="3FB2E204" w14:textId="6631E5D6" w:rsidR="005D3E83" w:rsidRDefault="002D62A1" w:rsidP="005D3E83">
            <w:pPr>
              <w:rPr>
                <w:szCs w:val="18"/>
              </w:rPr>
            </w:pPr>
            <w:r>
              <w:rPr>
                <w:szCs w:val="18"/>
              </w:rPr>
              <w:t>Solsbæk</w:t>
            </w:r>
          </w:p>
          <w:p w14:paraId="3F65E23F" w14:textId="12924FC8" w:rsidR="005D3E83" w:rsidRPr="00F37EC6" w:rsidRDefault="005D3E83" w:rsidP="002D62A1">
            <w:pPr>
              <w:rPr>
                <w:szCs w:val="18"/>
              </w:rPr>
            </w:pPr>
            <w:r>
              <w:rPr>
                <w:szCs w:val="18"/>
              </w:rPr>
              <w:t>(</w:t>
            </w:r>
            <w:r w:rsidR="002D62A1">
              <w:rPr>
                <w:szCs w:val="18"/>
              </w:rPr>
              <w:t>Sydlig</w:t>
            </w:r>
            <w:r>
              <w:rPr>
                <w:szCs w:val="18"/>
              </w:rPr>
              <w:t>)</w:t>
            </w:r>
          </w:p>
        </w:tc>
        <w:tc>
          <w:tcPr>
            <w:tcW w:w="2160" w:type="dxa"/>
            <w:noWrap/>
            <w:vAlign w:val="center"/>
            <w:hideMark/>
          </w:tcPr>
          <w:p w14:paraId="42A54FE5" w14:textId="77777777" w:rsidR="005D3E83" w:rsidRPr="00F37EC6" w:rsidRDefault="005D3E83" w:rsidP="005D3E83">
            <w:pPr>
              <w:rPr>
                <w:szCs w:val="18"/>
              </w:rPr>
            </w:pPr>
            <w:r w:rsidRPr="00F37EC6">
              <w:rPr>
                <w:szCs w:val="18"/>
              </w:rPr>
              <w:t>Standardkoncept 1a</w:t>
            </w:r>
          </w:p>
        </w:tc>
        <w:tc>
          <w:tcPr>
            <w:tcW w:w="1116" w:type="dxa"/>
            <w:noWrap/>
            <w:vAlign w:val="center"/>
          </w:tcPr>
          <w:p w14:paraId="5AF6E932" w14:textId="5FA23CDF" w:rsidR="005D3E83" w:rsidRPr="00524403" w:rsidRDefault="005D3E83" w:rsidP="000234E1">
            <w:pPr>
              <w:jc w:val="right"/>
              <w:rPr>
                <w:szCs w:val="18"/>
              </w:rPr>
            </w:pPr>
            <w:r w:rsidRPr="00CC6579">
              <w:t>94</w:t>
            </w:r>
          </w:p>
        </w:tc>
        <w:tc>
          <w:tcPr>
            <w:tcW w:w="1222" w:type="dxa"/>
            <w:noWrap/>
            <w:vAlign w:val="center"/>
          </w:tcPr>
          <w:p w14:paraId="4D5CF74F" w14:textId="6E0614E5" w:rsidR="005D3E83" w:rsidRPr="00524403" w:rsidRDefault="005D3E83" w:rsidP="00A16C80">
            <w:pPr>
              <w:jc w:val="right"/>
              <w:rPr>
                <w:szCs w:val="18"/>
              </w:rPr>
            </w:pPr>
            <w:r w:rsidRPr="00CC6579">
              <w:t>108</w:t>
            </w:r>
          </w:p>
        </w:tc>
        <w:tc>
          <w:tcPr>
            <w:tcW w:w="1212" w:type="dxa"/>
            <w:noWrap/>
            <w:vAlign w:val="center"/>
          </w:tcPr>
          <w:p w14:paraId="02886ADE" w14:textId="7A5C85E1" w:rsidR="005D3E83" w:rsidRPr="002D62A1" w:rsidRDefault="005D3E83" w:rsidP="00A16C80">
            <w:pPr>
              <w:jc w:val="right"/>
              <w:rPr>
                <w:b/>
                <w:szCs w:val="18"/>
              </w:rPr>
            </w:pPr>
            <w:r w:rsidRPr="00960632">
              <w:rPr>
                <w:b/>
              </w:rPr>
              <w:t>126</w:t>
            </w:r>
          </w:p>
        </w:tc>
        <w:tc>
          <w:tcPr>
            <w:tcW w:w="1212" w:type="dxa"/>
            <w:noWrap/>
            <w:vAlign w:val="center"/>
          </w:tcPr>
          <w:p w14:paraId="46787FF8" w14:textId="4A891022" w:rsidR="005D3E83" w:rsidRPr="002D62A1" w:rsidRDefault="005D3E83" w:rsidP="00326DF1">
            <w:pPr>
              <w:jc w:val="right"/>
              <w:rPr>
                <w:b/>
                <w:szCs w:val="18"/>
              </w:rPr>
            </w:pPr>
            <w:r w:rsidRPr="00960632">
              <w:rPr>
                <w:b/>
              </w:rPr>
              <w:t>137</w:t>
            </w:r>
          </w:p>
        </w:tc>
      </w:tr>
      <w:tr w:rsidR="005D3E83" w:rsidRPr="00F37EC6" w14:paraId="073CDA01" w14:textId="77777777" w:rsidTr="00960632">
        <w:trPr>
          <w:trHeight w:val="300"/>
        </w:trPr>
        <w:tc>
          <w:tcPr>
            <w:tcW w:w="1384" w:type="dxa"/>
            <w:vMerge/>
            <w:vAlign w:val="center"/>
            <w:hideMark/>
          </w:tcPr>
          <w:p w14:paraId="73EA6A78" w14:textId="77777777" w:rsidR="005D3E83" w:rsidRPr="00F37EC6" w:rsidRDefault="005D3E83" w:rsidP="005D3E83">
            <w:pPr>
              <w:rPr>
                <w:szCs w:val="18"/>
              </w:rPr>
            </w:pPr>
          </w:p>
        </w:tc>
        <w:tc>
          <w:tcPr>
            <w:tcW w:w="2160" w:type="dxa"/>
            <w:noWrap/>
            <w:vAlign w:val="center"/>
            <w:hideMark/>
          </w:tcPr>
          <w:p w14:paraId="03038658" w14:textId="77777777" w:rsidR="005D3E83" w:rsidRPr="00F37EC6" w:rsidRDefault="005D3E83" w:rsidP="005D3E83">
            <w:pPr>
              <w:rPr>
                <w:szCs w:val="18"/>
              </w:rPr>
            </w:pPr>
            <w:r w:rsidRPr="00F37EC6">
              <w:rPr>
                <w:szCs w:val="18"/>
              </w:rPr>
              <w:t>Standardkoncept 1b</w:t>
            </w:r>
          </w:p>
        </w:tc>
        <w:tc>
          <w:tcPr>
            <w:tcW w:w="1116" w:type="dxa"/>
            <w:noWrap/>
            <w:vAlign w:val="center"/>
          </w:tcPr>
          <w:p w14:paraId="39457E1D" w14:textId="073CCAE3" w:rsidR="005D3E83" w:rsidRPr="00524403" w:rsidRDefault="005D3E83" w:rsidP="000234E1">
            <w:pPr>
              <w:jc w:val="right"/>
              <w:rPr>
                <w:szCs w:val="18"/>
              </w:rPr>
            </w:pPr>
            <w:r w:rsidRPr="00CC6579">
              <w:t>43</w:t>
            </w:r>
          </w:p>
        </w:tc>
        <w:tc>
          <w:tcPr>
            <w:tcW w:w="1222" w:type="dxa"/>
            <w:noWrap/>
            <w:vAlign w:val="center"/>
          </w:tcPr>
          <w:p w14:paraId="3A03F574" w14:textId="2F5E2DAA" w:rsidR="005D3E83" w:rsidRPr="00524403" w:rsidRDefault="005D3E83" w:rsidP="00A16C80">
            <w:pPr>
              <w:jc w:val="right"/>
              <w:rPr>
                <w:szCs w:val="18"/>
              </w:rPr>
            </w:pPr>
            <w:r w:rsidRPr="00CC6579">
              <w:t>79</w:t>
            </w:r>
          </w:p>
        </w:tc>
        <w:tc>
          <w:tcPr>
            <w:tcW w:w="1212" w:type="dxa"/>
            <w:shd w:val="clear" w:color="auto" w:fill="D9D9D9" w:themeFill="background1" w:themeFillShade="D9"/>
            <w:noWrap/>
            <w:vAlign w:val="center"/>
          </w:tcPr>
          <w:p w14:paraId="44EC4898" w14:textId="77777777" w:rsidR="005D3E83" w:rsidRPr="00524403" w:rsidRDefault="005D3E83" w:rsidP="00326DF1">
            <w:pPr>
              <w:jc w:val="right"/>
              <w:rPr>
                <w:szCs w:val="18"/>
              </w:rPr>
            </w:pPr>
          </w:p>
        </w:tc>
        <w:tc>
          <w:tcPr>
            <w:tcW w:w="1212" w:type="dxa"/>
            <w:shd w:val="clear" w:color="auto" w:fill="D9D9D9" w:themeFill="background1" w:themeFillShade="D9"/>
            <w:noWrap/>
            <w:vAlign w:val="center"/>
          </w:tcPr>
          <w:p w14:paraId="37A9C6D0" w14:textId="77777777" w:rsidR="005D3E83" w:rsidRPr="00524403" w:rsidRDefault="005D3E83" w:rsidP="00883814">
            <w:pPr>
              <w:jc w:val="right"/>
              <w:rPr>
                <w:szCs w:val="18"/>
              </w:rPr>
            </w:pPr>
          </w:p>
        </w:tc>
      </w:tr>
      <w:tr w:rsidR="005D3E83" w:rsidRPr="00F37EC6" w14:paraId="0DCAF0ED" w14:textId="77777777" w:rsidTr="00960632">
        <w:trPr>
          <w:trHeight w:val="300"/>
        </w:trPr>
        <w:tc>
          <w:tcPr>
            <w:tcW w:w="1384" w:type="dxa"/>
            <w:vMerge/>
            <w:vAlign w:val="center"/>
            <w:hideMark/>
          </w:tcPr>
          <w:p w14:paraId="448413EE" w14:textId="77777777" w:rsidR="005D3E83" w:rsidRPr="00F37EC6" w:rsidRDefault="005D3E83" w:rsidP="005D3E83">
            <w:pPr>
              <w:rPr>
                <w:szCs w:val="18"/>
              </w:rPr>
            </w:pPr>
          </w:p>
        </w:tc>
        <w:tc>
          <w:tcPr>
            <w:tcW w:w="2160" w:type="dxa"/>
            <w:noWrap/>
            <w:vAlign w:val="center"/>
            <w:hideMark/>
          </w:tcPr>
          <w:p w14:paraId="19FD7AD0" w14:textId="77777777" w:rsidR="005D3E83" w:rsidRPr="00F37EC6" w:rsidRDefault="005D3E83" w:rsidP="005D3E83">
            <w:pPr>
              <w:rPr>
                <w:szCs w:val="18"/>
              </w:rPr>
            </w:pPr>
            <w:r w:rsidRPr="00F37EC6">
              <w:rPr>
                <w:szCs w:val="18"/>
              </w:rPr>
              <w:t>Standardkoncept 2</w:t>
            </w:r>
          </w:p>
        </w:tc>
        <w:tc>
          <w:tcPr>
            <w:tcW w:w="1116" w:type="dxa"/>
            <w:noWrap/>
            <w:vAlign w:val="center"/>
          </w:tcPr>
          <w:p w14:paraId="2C5D3FE0" w14:textId="4B0AA614" w:rsidR="005D3E83" w:rsidRPr="00524403" w:rsidRDefault="005D3E83" w:rsidP="000234E1">
            <w:pPr>
              <w:jc w:val="right"/>
              <w:rPr>
                <w:szCs w:val="18"/>
              </w:rPr>
            </w:pPr>
            <w:r w:rsidRPr="00CC6579">
              <w:t>66</w:t>
            </w:r>
          </w:p>
        </w:tc>
        <w:tc>
          <w:tcPr>
            <w:tcW w:w="1222" w:type="dxa"/>
            <w:noWrap/>
            <w:vAlign w:val="center"/>
          </w:tcPr>
          <w:p w14:paraId="106844B4" w14:textId="72922681" w:rsidR="005D3E83" w:rsidRPr="00524403" w:rsidRDefault="005D3E83" w:rsidP="00A16C80">
            <w:pPr>
              <w:jc w:val="right"/>
              <w:rPr>
                <w:szCs w:val="18"/>
              </w:rPr>
            </w:pPr>
            <w:r w:rsidRPr="00CC6579">
              <w:t>110</w:t>
            </w:r>
          </w:p>
        </w:tc>
        <w:tc>
          <w:tcPr>
            <w:tcW w:w="1212" w:type="dxa"/>
            <w:noWrap/>
            <w:vAlign w:val="center"/>
          </w:tcPr>
          <w:p w14:paraId="0B205615" w14:textId="6BDC0983" w:rsidR="005D3E83" w:rsidRPr="00524403" w:rsidRDefault="005D3E83" w:rsidP="00326DF1">
            <w:pPr>
              <w:jc w:val="right"/>
              <w:rPr>
                <w:szCs w:val="18"/>
              </w:rPr>
            </w:pPr>
            <w:r w:rsidRPr="00CC6579">
              <w:t>173</w:t>
            </w:r>
          </w:p>
        </w:tc>
        <w:tc>
          <w:tcPr>
            <w:tcW w:w="1212" w:type="dxa"/>
            <w:noWrap/>
            <w:vAlign w:val="center"/>
          </w:tcPr>
          <w:p w14:paraId="729308F1" w14:textId="7365E118" w:rsidR="005D3E83" w:rsidRPr="00524403" w:rsidRDefault="005D3E83" w:rsidP="00883814">
            <w:pPr>
              <w:jc w:val="right"/>
              <w:rPr>
                <w:szCs w:val="18"/>
              </w:rPr>
            </w:pPr>
            <w:r w:rsidRPr="00CC6579">
              <w:t>205</w:t>
            </w:r>
          </w:p>
        </w:tc>
      </w:tr>
      <w:tr w:rsidR="005D3E83" w:rsidRPr="00F37EC6" w14:paraId="63ED2CC5" w14:textId="77777777" w:rsidTr="00960632">
        <w:trPr>
          <w:trHeight w:val="300"/>
        </w:trPr>
        <w:tc>
          <w:tcPr>
            <w:tcW w:w="1384" w:type="dxa"/>
            <w:vMerge/>
            <w:vAlign w:val="center"/>
            <w:hideMark/>
          </w:tcPr>
          <w:p w14:paraId="3D8972D0" w14:textId="77777777" w:rsidR="005D3E83" w:rsidRPr="00F37EC6" w:rsidRDefault="005D3E83" w:rsidP="005D3E83">
            <w:pPr>
              <w:rPr>
                <w:szCs w:val="18"/>
              </w:rPr>
            </w:pPr>
          </w:p>
        </w:tc>
        <w:tc>
          <w:tcPr>
            <w:tcW w:w="2160" w:type="dxa"/>
            <w:noWrap/>
            <w:vAlign w:val="center"/>
            <w:hideMark/>
          </w:tcPr>
          <w:p w14:paraId="5D0670AD" w14:textId="77777777" w:rsidR="005D3E83" w:rsidRPr="00F37EC6" w:rsidRDefault="005D3E83" w:rsidP="005D3E83">
            <w:pPr>
              <w:rPr>
                <w:szCs w:val="18"/>
              </w:rPr>
            </w:pPr>
            <w:r w:rsidRPr="00F37EC6">
              <w:rPr>
                <w:szCs w:val="18"/>
              </w:rPr>
              <w:t>Standardkoncept 3</w:t>
            </w:r>
          </w:p>
        </w:tc>
        <w:tc>
          <w:tcPr>
            <w:tcW w:w="1116" w:type="dxa"/>
            <w:noWrap/>
            <w:vAlign w:val="center"/>
          </w:tcPr>
          <w:p w14:paraId="5B1D71E4" w14:textId="26795553" w:rsidR="005D3E83" w:rsidRPr="00524403" w:rsidRDefault="005D3E83" w:rsidP="000234E1">
            <w:pPr>
              <w:jc w:val="right"/>
              <w:rPr>
                <w:szCs w:val="18"/>
              </w:rPr>
            </w:pPr>
            <w:r w:rsidRPr="00CC6579">
              <w:t>58</w:t>
            </w:r>
          </w:p>
        </w:tc>
        <w:tc>
          <w:tcPr>
            <w:tcW w:w="1222" w:type="dxa"/>
            <w:noWrap/>
            <w:vAlign w:val="center"/>
          </w:tcPr>
          <w:p w14:paraId="13A717E4" w14:textId="17CB1185" w:rsidR="005D3E83" w:rsidRPr="00524403" w:rsidRDefault="005D3E83" w:rsidP="00A16C80">
            <w:pPr>
              <w:jc w:val="right"/>
              <w:rPr>
                <w:szCs w:val="18"/>
              </w:rPr>
            </w:pPr>
            <w:r w:rsidRPr="00CC6579">
              <w:t>107</w:t>
            </w:r>
          </w:p>
        </w:tc>
        <w:tc>
          <w:tcPr>
            <w:tcW w:w="1212" w:type="dxa"/>
            <w:shd w:val="clear" w:color="auto" w:fill="D9D9D9" w:themeFill="background1" w:themeFillShade="D9"/>
            <w:noWrap/>
            <w:vAlign w:val="center"/>
          </w:tcPr>
          <w:p w14:paraId="0C4C3410" w14:textId="77777777" w:rsidR="005D3E83" w:rsidRPr="00524403" w:rsidRDefault="005D3E83" w:rsidP="00326DF1">
            <w:pPr>
              <w:jc w:val="right"/>
              <w:rPr>
                <w:szCs w:val="18"/>
              </w:rPr>
            </w:pPr>
          </w:p>
        </w:tc>
        <w:tc>
          <w:tcPr>
            <w:tcW w:w="1212" w:type="dxa"/>
            <w:shd w:val="clear" w:color="auto" w:fill="D9D9D9" w:themeFill="background1" w:themeFillShade="D9"/>
            <w:noWrap/>
            <w:vAlign w:val="center"/>
          </w:tcPr>
          <w:p w14:paraId="6276000F" w14:textId="77777777" w:rsidR="005D3E83" w:rsidRPr="00524403" w:rsidRDefault="005D3E83" w:rsidP="00883814">
            <w:pPr>
              <w:jc w:val="right"/>
              <w:rPr>
                <w:szCs w:val="18"/>
              </w:rPr>
            </w:pPr>
          </w:p>
        </w:tc>
      </w:tr>
      <w:tr w:rsidR="005D3E83" w:rsidRPr="00F37EC6" w14:paraId="721CB67B" w14:textId="77777777" w:rsidTr="00960632">
        <w:trPr>
          <w:trHeight w:val="300"/>
        </w:trPr>
        <w:tc>
          <w:tcPr>
            <w:tcW w:w="1384" w:type="dxa"/>
            <w:vMerge/>
            <w:vAlign w:val="center"/>
            <w:hideMark/>
          </w:tcPr>
          <w:p w14:paraId="1CDB5BEF" w14:textId="77777777" w:rsidR="005D3E83" w:rsidRPr="00F37EC6" w:rsidRDefault="005D3E83" w:rsidP="005D3E83">
            <w:pPr>
              <w:rPr>
                <w:szCs w:val="18"/>
              </w:rPr>
            </w:pPr>
          </w:p>
        </w:tc>
        <w:tc>
          <w:tcPr>
            <w:tcW w:w="2160" w:type="dxa"/>
            <w:noWrap/>
            <w:vAlign w:val="center"/>
            <w:hideMark/>
          </w:tcPr>
          <w:p w14:paraId="2662958D" w14:textId="77777777" w:rsidR="005D3E83" w:rsidRPr="00F37EC6" w:rsidRDefault="005D3E83" w:rsidP="005D3E83">
            <w:pPr>
              <w:rPr>
                <w:szCs w:val="18"/>
              </w:rPr>
            </w:pPr>
            <w:r w:rsidRPr="00F37EC6">
              <w:rPr>
                <w:szCs w:val="18"/>
              </w:rPr>
              <w:t>Standardkoncept 4</w:t>
            </w:r>
          </w:p>
        </w:tc>
        <w:tc>
          <w:tcPr>
            <w:tcW w:w="1116" w:type="dxa"/>
            <w:noWrap/>
            <w:vAlign w:val="center"/>
          </w:tcPr>
          <w:p w14:paraId="2F0FFEC4" w14:textId="646BCFEA" w:rsidR="005D3E83" w:rsidRPr="002D62A1" w:rsidRDefault="005D3E83" w:rsidP="000234E1">
            <w:pPr>
              <w:jc w:val="right"/>
              <w:rPr>
                <w:b/>
                <w:szCs w:val="18"/>
              </w:rPr>
            </w:pPr>
            <w:r w:rsidRPr="00960632">
              <w:rPr>
                <w:b/>
              </w:rPr>
              <w:t>28</w:t>
            </w:r>
          </w:p>
        </w:tc>
        <w:tc>
          <w:tcPr>
            <w:tcW w:w="1222" w:type="dxa"/>
            <w:noWrap/>
            <w:vAlign w:val="center"/>
          </w:tcPr>
          <w:p w14:paraId="13AD760E" w14:textId="1714317B" w:rsidR="005D3E83" w:rsidRPr="002D62A1" w:rsidRDefault="005D3E83" w:rsidP="00A16C80">
            <w:pPr>
              <w:jc w:val="right"/>
              <w:rPr>
                <w:b/>
                <w:szCs w:val="18"/>
              </w:rPr>
            </w:pPr>
            <w:r w:rsidRPr="00960632">
              <w:rPr>
                <w:b/>
              </w:rPr>
              <w:t>55</w:t>
            </w:r>
          </w:p>
        </w:tc>
        <w:tc>
          <w:tcPr>
            <w:tcW w:w="1212" w:type="dxa"/>
            <w:shd w:val="clear" w:color="auto" w:fill="D9D9D9" w:themeFill="background1" w:themeFillShade="D9"/>
            <w:noWrap/>
            <w:vAlign w:val="center"/>
          </w:tcPr>
          <w:p w14:paraId="0096AA31" w14:textId="77777777" w:rsidR="005D3E83" w:rsidRPr="00524403" w:rsidRDefault="005D3E83" w:rsidP="00326DF1">
            <w:pPr>
              <w:jc w:val="right"/>
              <w:rPr>
                <w:szCs w:val="18"/>
              </w:rPr>
            </w:pPr>
          </w:p>
        </w:tc>
        <w:tc>
          <w:tcPr>
            <w:tcW w:w="1212" w:type="dxa"/>
            <w:shd w:val="clear" w:color="auto" w:fill="D9D9D9" w:themeFill="background1" w:themeFillShade="D9"/>
            <w:noWrap/>
            <w:vAlign w:val="center"/>
          </w:tcPr>
          <w:p w14:paraId="2F0BC8A2" w14:textId="78494CDC" w:rsidR="005D3E83" w:rsidRPr="00524403" w:rsidRDefault="005D3E83" w:rsidP="00883814">
            <w:pPr>
              <w:jc w:val="right"/>
              <w:rPr>
                <w:szCs w:val="18"/>
              </w:rPr>
            </w:pPr>
          </w:p>
        </w:tc>
      </w:tr>
      <w:tr w:rsidR="00D42281" w:rsidRPr="00F37EC6" w14:paraId="329834F1" w14:textId="77777777" w:rsidTr="00960632">
        <w:trPr>
          <w:trHeight w:val="300"/>
        </w:trPr>
        <w:tc>
          <w:tcPr>
            <w:tcW w:w="1384" w:type="dxa"/>
            <w:vMerge w:val="restart"/>
            <w:noWrap/>
            <w:vAlign w:val="center"/>
            <w:hideMark/>
          </w:tcPr>
          <w:p w14:paraId="481F090D" w14:textId="610A4E62" w:rsidR="00D42281" w:rsidRDefault="00D42281" w:rsidP="00D42281">
            <w:pPr>
              <w:rPr>
                <w:szCs w:val="18"/>
              </w:rPr>
            </w:pPr>
            <w:r w:rsidRPr="00F37EC6">
              <w:rPr>
                <w:szCs w:val="18"/>
              </w:rPr>
              <w:t>Starbakke</w:t>
            </w:r>
            <w:r>
              <w:rPr>
                <w:szCs w:val="18"/>
              </w:rPr>
              <w:t>/</w:t>
            </w:r>
          </w:p>
          <w:p w14:paraId="07DA2937" w14:textId="2EC1EF69" w:rsidR="00D42281" w:rsidRDefault="00D42281" w:rsidP="00D42281">
            <w:pPr>
              <w:rPr>
                <w:szCs w:val="18"/>
              </w:rPr>
            </w:pPr>
            <w:r>
              <w:rPr>
                <w:szCs w:val="18"/>
              </w:rPr>
              <w:t>Haldbjerg</w:t>
            </w:r>
          </w:p>
          <w:p w14:paraId="52918AE6" w14:textId="30F12916" w:rsidR="00D42281" w:rsidRPr="00F37EC6" w:rsidRDefault="00D42281" w:rsidP="00D42281">
            <w:pPr>
              <w:rPr>
                <w:szCs w:val="18"/>
              </w:rPr>
            </w:pPr>
            <w:r>
              <w:rPr>
                <w:szCs w:val="18"/>
              </w:rPr>
              <w:t>(Nordlig)</w:t>
            </w:r>
          </w:p>
        </w:tc>
        <w:tc>
          <w:tcPr>
            <w:tcW w:w="2160" w:type="dxa"/>
            <w:noWrap/>
            <w:vAlign w:val="center"/>
            <w:hideMark/>
          </w:tcPr>
          <w:p w14:paraId="348A8587" w14:textId="2DF60512" w:rsidR="00D42281" w:rsidRPr="00F37EC6" w:rsidRDefault="00D42281" w:rsidP="00D42281">
            <w:pPr>
              <w:rPr>
                <w:szCs w:val="18"/>
              </w:rPr>
            </w:pPr>
            <w:r w:rsidRPr="00F37EC6">
              <w:rPr>
                <w:szCs w:val="18"/>
              </w:rPr>
              <w:t>Standardkoncept 1a</w:t>
            </w:r>
          </w:p>
        </w:tc>
        <w:tc>
          <w:tcPr>
            <w:tcW w:w="1116" w:type="dxa"/>
            <w:noWrap/>
            <w:vAlign w:val="center"/>
          </w:tcPr>
          <w:p w14:paraId="41315C11" w14:textId="2CA0909C" w:rsidR="00D42281" w:rsidRPr="00524403" w:rsidRDefault="00D42281" w:rsidP="000234E1">
            <w:pPr>
              <w:jc w:val="right"/>
              <w:rPr>
                <w:szCs w:val="18"/>
              </w:rPr>
            </w:pPr>
            <w:r w:rsidRPr="00A76FB2">
              <w:t>95</w:t>
            </w:r>
          </w:p>
        </w:tc>
        <w:tc>
          <w:tcPr>
            <w:tcW w:w="1222" w:type="dxa"/>
            <w:noWrap/>
            <w:vAlign w:val="center"/>
          </w:tcPr>
          <w:p w14:paraId="1DA5D1B8" w14:textId="26D86E0A" w:rsidR="00D42281" w:rsidRPr="00524403" w:rsidRDefault="00D42281" w:rsidP="00A16C80">
            <w:pPr>
              <w:jc w:val="right"/>
              <w:rPr>
                <w:szCs w:val="18"/>
              </w:rPr>
            </w:pPr>
            <w:r w:rsidRPr="00A76FB2">
              <w:t>112</w:t>
            </w:r>
          </w:p>
        </w:tc>
        <w:tc>
          <w:tcPr>
            <w:tcW w:w="1212" w:type="dxa"/>
            <w:noWrap/>
            <w:vAlign w:val="center"/>
          </w:tcPr>
          <w:p w14:paraId="7D6B35A4" w14:textId="58024668" w:rsidR="00D42281" w:rsidRPr="00524403" w:rsidRDefault="00D42281" w:rsidP="00326DF1">
            <w:pPr>
              <w:jc w:val="right"/>
              <w:rPr>
                <w:szCs w:val="18"/>
              </w:rPr>
            </w:pPr>
            <w:r w:rsidRPr="00A76FB2">
              <w:t>136</w:t>
            </w:r>
          </w:p>
        </w:tc>
        <w:tc>
          <w:tcPr>
            <w:tcW w:w="1212" w:type="dxa"/>
            <w:noWrap/>
            <w:vAlign w:val="center"/>
          </w:tcPr>
          <w:p w14:paraId="14F5BE74" w14:textId="6A53D646" w:rsidR="00D42281" w:rsidRPr="00524403" w:rsidRDefault="00D42281" w:rsidP="00883814">
            <w:pPr>
              <w:jc w:val="right"/>
              <w:rPr>
                <w:szCs w:val="18"/>
              </w:rPr>
            </w:pPr>
            <w:r w:rsidRPr="00A76FB2">
              <w:t>150</w:t>
            </w:r>
          </w:p>
        </w:tc>
      </w:tr>
      <w:tr w:rsidR="00D42281" w:rsidRPr="00F37EC6" w14:paraId="28A28361" w14:textId="77777777" w:rsidTr="00960632">
        <w:trPr>
          <w:trHeight w:val="300"/>
        </w:trPr>
        <w:tc>
          <w:tcPr>
            <w:tcW w:w="1384" w:type="dxa"/>
            <w:vMerge/>
            <w:hideMark/>
          </w:tcPr>
          <w:p w14:paraId="1433E25C" w14:textId="77777777" w:rsidR="00D42281" w:rsidRPr="00F37EC6" w:rsidRDefault="00D42281" w:rsidP="00D42281">
            <w:pPr>
              <w:rPr>
                <w:szCs w:val="18"/>
              </w:rPr>
            </w:pPr>
          </w:p>
        </w:tc>
        <w:tc>
          <w:tcPr>
            <w:tcW w:w="2160" w:type="dxa"/>
            <w:noWrap/>
            <w:vAlign w:val="center"/>
            <w:hideMark/>
          </w:tcPr>
          <w:p w14:paraId="257FB0F9" w14:textId="262FE3DE" w:rsidR="00D42281" w:rsidRPr="00F37EC6" w:rsidRDefault="00D42281" w:rsidP="00D42281">
            <w:pPr>
              <w:rPr>
                <w:szCs w:val="18"/>
              </w:rPr>
            </w:pPr>
            <w:r w:rsidRPr="00F37EC6">
              <w:rPr>
                <w:szCs w:val="18"/>
              </w:rPr>
              <w:t>Standardkoncept 1b</w:t>
            </w:r>
          </w:p>
        </w:tc>
        <w:tc>
          <w:tcPr>
            <w:tcW w:w="1116" w:type="dxa"/>
            <w:noWrap/>
            <w:vAlign w:val="center"/>
          </w:tcPr>
          <w:p w14:paraId="2EB51A39" w14:textId="2D503B1C" w:rsidR="00D42281" w:rsidRPr="00524403" w:rsidRDefault="00D42281" w:rsidP="000234E1">
            <w:pPr>
              <w:jc w:val="right"/>
              <w:rPr>
                <w:szCs w:val="18"/>
              </w:rPr>
            </w:pPr>
            <w:r w:rsidRPr="00A76FB2">
              <w:t>46</w:t>
            </w:r>
          </w:p>
        </w:tc>
        <w:tc>
          <w:tcPr>
            <w:tcW w:w="1222" w:type="dxa"/>
            <w:noWrap/>
            <w:vAlign w:val="center"/>
          </w:tcPr>
          <w:p w14:paraId="74BBC768" w14:textId="79F8686D" w:rsidR="00D42281" w:rsidRPr="00524403" w:rsidRDefault="00D42281" w:rsidP="00A16C80">
            <w:pPr>
              <w:jc w:val="right"/>
              <w:rPr>
                <w:szCs w:val="18"/>
              </w:rPr>
            </w:pPr>
            <w:r w:rsidRPr="00A76FB2">
              <w:t>85</w:t>
            </w:r>
          </w:p>
        </w:tc>
        <w:tc>
          <w:tcPr>
            <w:tcW w:w="1212" w:type="dxa"/>
            <w:shd w:val="clear" w:color="auto" w:fill="D9D9D9" w:themeFill="background1" w:themeFillShade="D9"/>
            <w:noWrap/>
            <w:vAlign w:val="center"/>
          </w:tcPr>
          <w:p w14:paraId="62DDE4A7" w14:textId="2D3918DC" w:rsidR="00D42281" w:rsidRPr="00524403" w:rsidRDefault="00D42281" w:rsidP="00326DF1">
            <w:pPr>
              <w:jc w:val="right"/>
              <w:rPr>
                <w:szCs w:val="18"/>
              </w:rPr>
            </w:pPr>
          </w:p>
        </w:tc>
        <w:tc>
          <w:tcPr>
            <w:tcW w:w="1212" w:type="dxa"/>
            <w:shd w:val="clear" w:color="auto" w:fill="D9D9D9" w:themeFill="background1" w:themeFillShade="D9"/>
            <w:noWrap/>
            <w:vAlign w:val="center"/>
          </w:tcPr>
          <w:p w14:paraId="7599CEE1" w14:textId="20E38167" w:rsidR="00D42281" w:rsidRPr="00524403" w:rsidRDefault="00D42281" w:rsidP="00883814">
            <w:pPr>
              <w:jc w:val="right"/>
              <w:rPr>
                <w:szCs w:val="18"/>
              </w:rPr>
            </w:pPr>
          </w:p>
        </w:tc>
      </w:tr>
      <w:tr w:rsidR="00D42281" w:rsidRPr="00F37EC6" w14:paraId="12F0F305" w14:textId="77777777" w:rsidTr="00960632">
        <w:trPr>
          <w:trHeight w:val="300"/>
        </w:trPr>
        <w:tc>
          <w:tcPr>
            <w:tcW w:w="1384" w:type="dxa"/>
            <w:vMerge/>
            <w:hideMark/>
          </w:tcPr>
          <w:p w14:paraId="7D96DA74" w14:textId="77777777" w:rsidR="00D42281" w:rsidRPr="00F37EC6" w:rsidRDefault="00D42281" w:rsidP="00D42281">
            <w:pPr>
              <w:rPr>
                <w:szCs w:val="18"/>
              </w:rPr>
            </w:pPr>
          </w:p>
        </w:tc>
        <w:tc>
          <w:tcPr>
            <w:tcW w:w="2160" w:type="dxa"/>
            <w:noWrap/>
            <w:vAlign w:val="center"/>
            <w:hideMark/>
          </w:tcPr>
          <w:p w14:paraId="1F479984" w14:textId="2EB40EA7" w:rsidR="00D42281" w:rsidRPr="00F37EC6" w:rsidRDefault="00D42281" w:rsidP="00D42281">
            <w:pPr>
              <w:rPr>
                <w:szCs w:val="18"/>
              </w:rPr>
            </w:pPr>
            <w:r w:rsidRPr="00F37EC6">
              <w:rPr>
                <w:szCs w:val="18"/>
              </w:rPr>
              <w:t>Standardkoncept 2</w:t>
            </w:r>
          </w:p>
        </w:tc>
        <w:tc>
          <w:tcPr>
            <w:tcW w:w="1116" w:type="dxa"/>
            <w:noWrap/>
            <w:vAlign w:val="center"/>
          </w:tcPr>
          <w:p w14:paraId="18D91CB8" w14:textId="49CB13D6" w:rsidR="00D42281" w:rsidRPr="00524403" w:rsidRDefault="00D42281" w:rsidP="000234E1">
            <w:pPr>
              <w:jc w:val="right"/>
              <w:rPr>
                <w:szCs w:val="18"/>
              </w:rPr>
            </w:pPr>
            <w:r w:rsidRPr="00A76FB2">
              <w:t>65</w:t>
            </w:r>
          </w:p>
        </w:tc>
        <w:tc>
          <w:tcPr>
            <w:tcW w:w="1222" w:type="dxa"/>
            <w:noWrap/>
            <w:vAlign w:val="center"/>
          </w:tcPr>
          <w:p w14:paraId="5C2F886C" w14:textId="2DB3081E" w:rsidR="00D42281" w:rsidRPr="00524403" w:rsidRDefault="00D42281" w:rsidP="00A16C80">
            <w:pPr>
              <w:jc w:val="right"/>
              <w:rPr>
                <w:szCs w:val="18"/>
              </w:rPr>
            </w:pPr>
            <w:r w:rsidRPr="00A76FB2">
              <w:t>110</w:t>
            </w:r>
          </w:p>
        </w:tc>
        <w:tc>
          <w:tcPr>
            <w:tcW w:w="1212" w:type="dxa"/>
            <w:noWrap/>
            <w:vAlign w:val="center"/>
          </w:tcPr>
          <w:p w14:paraId="26917F50" w14:textId="484B216B" w:rsidR="00D42281" w:rsidRPr="00524403" w:rsidRDefault="00D42281" w:rsidP="00326DF1">
            <w:pPr>
              <w:jc w:val="right"/>
              <w:rPr>
                <w:szCs w:val="18"/>
              </w:rPr>
            </w:pPr>
            <w:r w:rsidRPr="00A76FB2">
              <w:t>174</w:t>
            </w:r>
          </w:p>
        </w:tc>
        <w:tc>
          <w:tcPr>
            <w:tcW w:w="1212" w:type="dxa"/>
            <w:noWrap/>
            <w:vAlign w:val="center"/>
          </w:tcPr>
          <w:p w14:paraId="36CDDF01" w14:textId="054DDA65" w:rsidR="00D42281" w:rsidRPr="00524403" w:rsidRDefault="00D42281" w:rsidP="00883814">
            <w:pPr>
              <w:jc w:val="right"/>
              <w:rPr>
                <w:szCs w:val="18"/>
              </w:rPr>
            </w:pPr>
            <w:r w:rsidRPr="00A76FB2">
              <w:t>207</w:t>
            </w:r>
          </w:p>
        </w:tc>
      </w:tr>
      <w:tr w:rsidR="00D42281" w:rsidRPr="00F37EC6" w14:paraId="488DDE8D" w14:textId="77777777" w:rsidTr="00960632">
        <w:trPr>
          <w:trHeight w:val="300"/>
        </w:trPr>
        <w:tc>
          <w:tcPr>
            <w:tcW w:w="1384" w:type="dxa"/>
            <w:vMerge/>
            <w:hideMark/>
          </w:tcPr>
          <w:p w14:paraId="40A7CF7F" w14:textId="77777777" w:rsidR="00D42281" w:rsidRPr="00F37EC6" w:rsidRDefault="00D42281" w:rsidP="00D42281">
            <w:pPr>
              <w:rPr>
                <w:szCs w:val="18"/>
              </w:rPr>
            </w:pPr>
          </w:p>
        </w:tc>
        <w:tc>
          <w:tcPr>
            <w:tcW w:w="2160" w:type="dxa"/>
            <w:noWrap/>
            <w:vAlign w:val="center"/>
            <w:hideMark/>
          </w:tcPr>
          <w:p w14:paraId="00D01C53" w14:textId="61699E76" w:rsidR="00D42281" w:rsidRPr="00F37EC6" w:rsidRDefault="00D42281" w:rsidP="00D42281">
            <w:pPr>
              <w:rPr>
                <w:szCs w:val="18"/>
              </w:rPr>
            </w:pPr>
            <w:r w:rsidRPr="00F37EC6">
              <w:rPr>
                <w:szCs w:val="18"/>
              </w:rPr>
              <w:t>Standardkoncept 3</w:t>
            </w:r>
          </w:p>
        </w:tc>
        <w:tc>
          <w:tcPr>
            <w:tcW w:w="1116" w:type="dxa"/>
            <w:noWrap/>
            <w:vAlign w:val="center"/>
          </w:tcPr>
          <w:p w14:paraId="4ADB3FD1" w14:textId="16C003F9" w:rsidR="00D42281" w:rsidRPr="00524403" w:rsidRDefault="00D42281" w:rsidP="000234E1">
            <w:pPr>
              <w:jc w:val="right"/>
              <w:rPr>
                <w:szCs w:val="18"/>
              </w:rPr>
            </w:pPr>
            <w:r w:rsidRPr="00A76FB2">
              <w:t>59</w:t>
            </w:r>
          </w:p>
        </w:tc>
        <w:tc>
          <w:tcPr>
            <w:tcW w:w="1222" w:type="dxa"/>
            <w:noWrap/>
            <w:vAlign w:val="center"/>
          </w:tcPr>
          <w:p w14:paraId="582C2073" w14:textId="5F653289" w:rsidR="00D42281" w:rsidRPr="00524403" w:rsidRDefault="00D42281" w:rsidP="00A16C80">
            <w:pPr>
              <w:jc w:val="right"/>
              <w:rPr>
                <w:szCs w:val="18"/>
              </w:rPr>
            </w:pPr>
            <w:r w:rsidRPr="00A76FB2">
              <w:t>109</w:t>
            </w:r>
          </w:p>
        </w:tc>
        <w:tc>
          <w:tcPr>
            <w:tcW w:w="1212" w:type="dxa"/>
            <w:shd w:val="clear" w:color="auto" w:fill="D9D9D9" w:themeFill="background1" w:themeFillShade="D9"/>
            <w:noWrap/>
            <w:vAlign w:val="center"/>
          </w:tcPr>
          <w:p w14:paraId="2FE5B3D2" w14:textId="6C43FE17" w:rsidR="00D42281" w:rsidRPr="00524403" w:rsidRDefault="00D42281" w:rsidP="00326DF1">
            <w:pPr>
              <w:jc w:val="right"/>
              <w:rPr>
                <w:szCs w:val="18"/>
              </w:rPr>
            </w:pPr>
          </w:p>
        </w:tc>
        <w:tc>
          <w:tcPr>
            <w:tcW w:w="1212" w:type="dxa"/>
            <w:shd w:val="clear" w:color="auto" w:fill="D9D9D9" w:themeFill="background1" w:themeFillShade="D9"/>
            <w:noWrap/>
            <w:vAlign w:val="center"/>
          </w:tcPr>
          <w:p w14:paraId="1A30432D" w14:textId="6E8468DC" w:rsidR="00D42281" w:rsidRPr="00524403" w:rsidRDefault="00D42281" w:rsidP="00883814">
            <w:pPr>
              <w:jc w:val="right"/>
              <w:rPr>
                <w:szCs w:val="18"/>
              </w:rPr>
            </w:pPr>
          </w:p>
        </w:tc>
      </w:tr>
      <w:tr w:rsidR="00D42281" w:rsidRPr="00F37EC6" w14:paraId="4ACCA76A" w14:textId="77777777" w:rsidTr="00960632">
        <w:trPr>
          <w:trHeight w:val="300"/>
        </w:trPr>
        <w:tc>
          <w:tcPr>
            <w:tcW w:w="1384" w:type="dxa"/>
            <w:vMerge/>
            <w:hideMark/>
          </w:tcPr>
          <w:p w14:paraId="059FB2D3" w14:textId="77777777" w:rsidR="00D42281" w:rsidRPr="00F37EC6" w:rsidRDefault="00D42281" w:rsidP="00D42281">
            <w:pPr>
              <w:rPr>
                <w:szCs w:val="18"/>
              </w:rPr>
            </w:pPr>
          </w:p>
        </w:tc>
        <w:tc>
          <w:tcPr>
            <w:tcW w:w="2160" w:type="dxa"/>
            <w:noWrap/>
            <w:vAlign w:val="center"/>
            <w:hideMark/>
          </w:tcPr>
          <w:p w14:paraId="5A9BF5D5" w14:textId="73C928ED" w:rsidR="00D42281" w:rsidRPr="00F37EC6" w:rsidRDefault="00D42281" w:rsidP="00D42281">
            <w:pPr>
              <w:rPr>
                <w:szCs w:val="18"/>
              </w:rPr>
            </w:pPr>
            <w:r w:rsidRPr="00F37EC6">
              <w:rPr>
                <w:szCs w:val="18"/>
              </w:rPr>
              <w:t>Standardkoncept 4</w:t>
            </w:r>
          </w:p>
        </w:tc>
        <w:tc>
          <w:tcPr>
            <w:tcW w:w="1116" w:type="dxa"/>
            <w:noWrap/>
            <w:vAlign w:val="center"/>
          </w:tcPr>
          <w:p w14:paraId="2C32DA86" w14:textId="48508BC2" w:rsidR="00D42281" w:rsidRPr="00524403" w:rsidRDefault="00D42281" w:rsidP="000234E1">
            <w:pPr>
              <w:jc w:val="right"/>
              <w:rPr>
                <w:szCs w:val="18"/>
              </w:rPr>
            </w:pPr>
            <w:r w:rsidRPr="00A76FB2">
              <w:t>29</w:t>
            </w:r>
          </w:p>
        </w:tc>
        <w:tc>
          <w:tcPr>
            <w:tcW w:w="1222" w:type="dxa"/>
            <w:noWrap/>
            <w:vAlign w:val="center"/>
          </w:tcPr>
          <w:p w14:paraId="35F620F8" w14:textId="550E7116" w:rsidR="00D42281" w:rsidRPr="00524403" w:rsidRDefault="00D42281" w:rsidP="00A16C80">
            <w:pPr>
              <w:jc w:val="right"/>
              <w:rPr>
                <w:szCs w:val="18"/>
              </w:rPr>
            </w:pPr>
            <w:r w:rsidRPr="00A76FB2">
              <w:t>57</w:t>
            </w:r>
          </w:p>
        </w:tc>
        <w:tc>
          <w:tcPr>
            <w:tcW w:w="1212" w:type="dxa"/>
            <w:shd w:val="clear" w:color="auto" w:fill="D9D9D9" w:themeFill="background1" w:themeFillShade="D9"/>
            <w:noWrap/>
            <w:vAlign w:val="center"/>
          </w:tcPr>
          <w:p w14:paraId="3E5B9F36" w14:textId="7BCAEA4B" w:rsidR="00D42281" w:rsidRPr="00524403" w:rsidRDefault="00D42281" w:rsidP="00326DF1">
            <w:pPr>
              <w:jc w:val="right"/>
              <w:rPr>
                <w:szCs w:val="18"/>
              </w:rPr>
            </w:pPr>
          </w:p>
        </w:tc>
        <w:tc>
          <w:tcPr>
            <w:tcW w:w="1212" w:type="dxa"/>
            <w:shd w:val="clear" w:color="auto" w:fill="D9D9D9" w:themeFill="background1" w:themeFillShade="D9"/>
            <w:noWrap/>
            <w:vAlign w:val="center"/>
          </w:tcPr>
          <w:p w14:paraId="5BF7C1A4" w14:textId="5241AD9C" w:rsidR="00D42281" w:rsidRPr="00524403" w:rsidRDefault="00D42281" w:rsidP="00883814">
            <w:pPr>
              <w:jc w:val="right"/>
              <w:rPr>
                <w:szCs w:val="18"/>
              </w:rPr>
            </w:pPr>
          </w:p>
        </w:tc>
      </w:tr>
    </w:tbl>
    <w:p w14:paraId="020E0358" w14:textId="77777777" w:rsidR="00B676B9" w:rsidRPr="00FD4D96" w:rsidRDefault="00B676B9" w:rsidP="00B676B9">
      <w:pPr>
        <w:rPr>
          <w:szCs w:val="20"/>
          <w:lang w:eastAsia="da-DK"/>
        </w:rPr>
      </w:pPr>
    </w:p>
    <w:p w14:paraId="6EA2EC95" w14:textId="77777777" w:rsidR="00B676B9" w:rsidRPr="00FD4D96" w:rsidRDefault="00B676B9" w:rsidP="00B676B9">
      <w:pPr>
        <w:rPr>
          <w:szCs w:val="20"/>
          <w:lang w:eastAsia="da-DK"/>
        </w:rPr>
      </w:pPr>
    </w:p>
    <w:p w14:paraId="1EBFDEC7" w14:textId="77777777" w:rsidR="00834B1D" w:rsidRPr="00FD4D96" w:rsidRDefault="00834B1D" w:rsidP="00834B1D"/>
    <w:p w14:paraId="3F666036" w14:textId="5466DC87" w:rsidR="00834B1D" w:rsidRPr="00FD4D96" w:rsidRDefault="00D40E40">
      <w:pPr>
        <w:pStyle w:val="Overskrift2"/>
        <w:rPr>
          <w:lang w:eastAsia="da-DK"/>
        </w:rPr>
      </w:pPr>
      <w:bookmarkStart w:id="160" w:name="_Toc396477463"/>
      <w:bookmarkStart w:id="161" w:name="_Toc412184048"/>
      <w:r>
        <w:rPr>
          <w:lang w:eastAsia="da-DK"/>
        </w:rPr>
        <w:t>Sejerøbugten</w:t>
      </w:r>
      <w:bookmarkEnd w:id="160"/>
      <w:bookmarkEnd w:id="161"/>
    </w:p>
    <w:p w14:paraId="3285F07F" w14:textId="01F52309" w:rsidR="0003468C" w:rsidRDefault="00834B1D" w:rsidP="00834B1D">
      <w:pPr>
        <w:rPr>
          <w:szCs w:val="20"/>
          <w:lang w:eastAsia="da-DK"/>
        </w:rPr>
      </w:pPr>
      <w:r w:rsidRPr="00FD4D96">
        <w:rPr>
          <w:szCs w:val="20"/>
          <w:lang w:eastAsia="da-DK"/>
        </w:rPr>
        <w:t xml:space="preserve">Ved placering af kystnære </w:t>
      </w:r>
      <w:r w:rsidR="00BD4A0E">
        <w:rPr>
          <w:szCs w:val="20"/>
          <w:lang w:eastAsia="da-DK"/>
        </w:rPr>
        <w:t>havmølle</w:t>
      </w:r>
      <w:r w:rsidRPr="00FD4D96">
        <w:rPr>
          <w:szCs w:val="20"/>
          <w:lang w:eastAsia="da-DK"/>
        </w:rPr>
        <w:t xml:space="preserve">r </w:t>
      </w:r>
      <w:r w:rsidR="0003468C">
        <w:rPr>
          <w:szCs w:val="20"/>
          <w:lang w:eastAsia="da-DK"/>
        </w:rPr>
        <w:t>i</w:t>
      </w:r>
      <w:r w:rsidRPr="00FD4D96">
        <w:rPr>
          <w:szCs w:val="20"/>
          <w:lang w:eastAsia="da-DK"/>
        </w:rPr>
        <w:t xml:space="preserve"> S</w:t>
      </w:r>
      <w:r w:rsidR="0003468C">
        <w:rPr>
          <w:szCs w:val="20"/>
          <w:lang w:eastAsia="da-DK"/>
        </w:rPr>
        <w:t>ejerøbugten</w:t>
      </w:r>
      <w:r w:rsidRPr="00FD4D96">
        <w:rPr>
          <w:szCs w:val="20"/>
          <w:lang w:eastAsia="da-DK"/>
        </w:rPr>
        <w:t xml:space="preserve"> opnås </w:t>
      </w:r>
      <w:r w:rsidR="00A177EC">
        <w:rPr>
          <w:szCs w:val="20"/>
          <w:lang w:eastAsia="da-DK"/>
        </w:rPr>
        <w:t>mulighed for tilslu</w:t>
      </w:r>
      <w:r w:rsidR="00A177EC">
        <w:rPr>
          <w:szCs w:val="20"/>
          <w:lang w:eastAsia="da-DK"/>
        </w:rPr>
        <w:t>t</w:t>
      </w:r>
      <w:r w:rsidR="00A177EC">
        <w:rPr>
          <w:szCs w:val="20"/>
          <w:lang w:eastAsia="da-DK"/>
        </w:rPr>
        <w:t>ning til</w:t>
      </w:r>
      <w:r w:rsidR="00D70DC1">
        <w:rPr>
          <w:szCs w:val="20"/>
          <w:lang w:eastAsia="da-DK"/>
        </w:rPr>
        <w:t xml:space="preserve"> det eksisterende</w:t>
      </w:r>
      <w:r w:rsidR="00A177EC">
        <w:rPr>
          <w:szCs w:val="20"/>
          <w:lang w:eastAsia="da-DK"/>
        </w:rPr>
        <w:t xml:space="preserve"> net enten i 132 kV stationen på Asnæsværket eller i 50 kV stationen Røsnæs. </w:t>
      </w:r>
      <w:r w:rsidR="003928A3">
        <w:rPr>
          <w:szCs w:val="20"/>
          <w:lang w:eastAsia="da-DK"/>
        </w:rPr>
        <w:t>Ud fra placeringen af det udlagte område er der</w:t>
      </w:r>
      <w:r w:rsidR="003928A3" w:rsidRPr="003928A3">
        <w:rPr>
          <w:szCs w:val="20"/>
          <w:lang w:eastAsia="da-DK"/>
        </w:rPr>
        <w:t xml:space="preserve"> </w:t>
      </w:r>
      <w:r w:rsidR="003928A3">
        <w:rPr>
          <w:szCs w:val="20"/>
          <w:lang w:eastAsia="da-DK"/>
        </w:rPr>
        <w:t>fastsat et østligt og et vestligt ilandføringspunkt, der giver mulighed for etabl</w:t>
      </w:r>
      <w:r w:rsidR="00253FCB">
        <w:rPr>
          <w:szCs w:val="20"/>
          <w:lang w:eastAsia="da-DK"/>
        </w:rPr>
        <w:t>ering af</w:t>
      </w:r>
      <w:r w:rsidR="003928A3">
        <w:rPr>
          <w:szCs w:val="20"/>
          <w:lang w:eastAsia="da-DK"/>
        </w:rPr>
        <w:t xml:space="preserve"> en fremskudt transformerstation i Røsnæs eller Ågerup.</w:t>
      </w:r>
    </w:p>
    <w:p w14:paraId="0C7647A8" w14:textId="77777777" w:rsidR="00A177EC" w:rsidRDefault="00A177EC" w:rsidP="00834B1D">
      <w:pPr>
        <w:rPr>
          <w:szCs w:val="20"/>
          <w:lang w:eastAsia="da-DK"/>
        </w:rPr>
      </w:pPr>
    </w:p>
    <w:p w14:paraId="57ECBDD3" w14:textId="06472426" w:rsidR="00127FCC" w:rsidRDefault="00DF61E8" w:rsidP="00127FCC">
      <w:pPr>
        <w:keepNext/>
      </w:pPr>
      <w:r>
        <w:rPr>
          <w:noProof/>
          <w:lang w:eastAsia="da-DK"/>
        </w:rPr>
        <w:drawing>
          <wp:inline distT="0" distB="0" distL="0" distR="0" wp14:anchorId="72427216" wp14:editId="381766ED">
            <wp:extent cx="4679950" cy="4980305"/>
            <wp:effectExtent l="0" t="0" r="6350" b="0"/>
            <wp:docPr id="7177" name="Billed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79950" cy="4980305"/>
                    </a:xfrm>
                    <a:prstGeom prst="rect">
                      <a:avLst/>
                    </a:prstGeom>
                  </pic:spPr>
                </pic:pic>
              </a:graphicData>
            </a:graphic>
          </wp:inline>
        </w:drawing>
      </w:r>
    </w:p>
    <w:p w14:paraId="72ECCA84" w14:textId="4D173B83" w:rsidR="00127FCC" w:rsidRDefault="00127FCC" w:rsidP="00127FCC">
      <w:pPr>
        <w:pStyle w:val="Billedtekst"/>
        <w:rPr>
          <w:szCs w:val="20"/>
          <w:lang w:eastAsia="da-DK"/>
        </w:rPr>
      </w:pPr>
      <w:r>
        <w:t xml:space="preserve">Figur </w:t>
      </w:r>
      <w:r w:rsidR="0019304E">
        <w:fldChar w:fldCharType="begin"/>
      </w:r>
      <w:r w:rsidR="0019304E">
        <w:instrText xml:space="preserve"> SEQ Figur \* ARABIC </w:instrText>
      </w:r>
      <w:r w:rsidR="0019304E">
        <w:fldChar w:fldCharType="separate"/>
      </w:r>
      <w:r w:rsidR="00960632">
        <w:rPr>
          <w:noProof/>
        </w:rPr>
        <w:t>12</w:t>
      </w:r>
      <w:r w:rsidR="0019304E">
        <w:rPr>
          <w:noProof/>
        </w:rPr>
        <w:fldChar w:fldCharType="end"/>
      </w:r>
    </w:p>
    <w:p w14:paraId="012222E4" w14:textId="77777777" w:rsidR="00127FCC" w:rsidRDefault="00127FCC" w:rsidP="00834B1D">
      <w:pPr>
        <w:rPr>
          <w:szCs w:val="20"/>
          <w:lang w:eastAsia="da-DK"/>
        </w:rPr>
      </w:pPr>
    </w:p>
    <w:p w14:paraId="30A7A72A" w14:textId="48705A4D" w:rsidR="00A177EC" w:rsidRDefault="00A177EC" w:rsidP="00834B1D">
      <w:pPr>
        <w:rPr>
          <w:szCs w:val="20"/>
          <w:lang w:eastAsia="da-DK"/>
        </w:rPr>
      </w:pPr>
      <w:r>
        <w:rPr>
          <w:szCs w:val="20"/>
          <w:lang w:eastAsia="da-DK"/>
        </w:rPr>
        <w:t xml:space="preserve">132 kV stationen på Asnæsværket </w:t>
      </w:r>
      <w:r w:rsidR="00253FCB">
        <w:rPr>
          <w:szCs w:val="20"/>
          <w:lang w:eastAsia="da-DK"/>
        </w:rPr>
        <w:t>har</w:t>
      </w:r>
      <w:r>
        <w:rPr>
          <w:szCs w:val="20"/>
          <w:lang w:eastAsia="da-DK"/>
        </w:rPr>
        <w:t xml:space="preserve"> ikke transformering til lavere spænding</w:t>
      </w:r>
      <w:r>
        <w:rPr>
          <w:szCs w:val="20"/>
          <w:lang w:eastAsia="da-DK"/>
        </w:rPr>
        <w:t>s</w:t>
      </w:r>
      <w:r>
        <w:rPr>
          <w:szCs w:val="20"/>
          <w:lang w:eastAsia="da-DK"/>
        </w:rPr>
        <w:t>niveauer</w:t>
      </w:r>
      <w:r w:rsidR="00D70DC1">
        <w:rPr>
          <w:szCs w:val="20"/>
          <w:lang w:eastAsia="da-DK"/>
        </w:rPr>
        <w:t>,</w:t>
      </w:r>
      <w:r>
        <w:rPr>
          <w:szCs w:val="20"/>
          <w:lang w:eastAsia="da-DK"/>
        </w:rPr>
        <w:t xml:space="preserve"> og</w:t>
      </w:r>
      <w:r w:rsidR="00253FCB">
        <w:rPr>
          <w:szCs w:val="20"/>
          <w:lang w:eastAsia="da-DK"/>
        </w:rPr>
        <w:t xml:space="preserve"> pladsforholdene giver ikke</w:t>
      </w:r>
      <w:r>
        <w:rPr>
          <w:szCs w:val="20"/>
          <w:lang w:eastAsia="da-DK"/>
        </w:rPr>
        <w:t xml:space="preserve"> mulighed</w:t>
      </w:r>
      <w:r w:rsidR="00253FCB">
        <w:rPr>
          <w:szCs w:val="20"/>
          <w:lang w:eastAsia="da-DK"/>
        </w:rPr>
        <w:t xml:space="preserve"> </w:t>
      </w:r>
      <w:r w:rsidR="00A5273F">
        <w:rPr>
          <w:szCs w:val="20"/>
          <w:lang w:eastAsia="da-DK"/>
        </w:rPr>
        <w:t xml:space="preserve">for </w:t>
      </w:r>
      <w:r w:rsidR="00253FCB">
        <w:rPr>
          <w:szCs w:val="20"/>
          <w:lang w:eastAsia="da-DK"/>
        </w:rPr>
        <w:t>etablering af dette.</w:t>
      </w:r>
      <w:r>
        <w:rPr>
          <w:szCs w:val="20"/>
          <w:lang w:eastAsia="da-DK"/>
        </w:rPr>
        <w:t xml:space="preserve"> Derfor kan</w:t>
      </w:r>
      <w:r w:rsidR="00CC5528">
        <w:rPr>
          <w:szCs w:val="20"/>
          <w:lang w:eastAsia="da-DK"/>
        </w:rPr>
        <w:t xml:space="preserve"> en</w:t>
      </w:r>
      <w:r>
        <w:rPr>
          <w:szCs w:val="20"/>
          <w:lang w:eastAsia="da-DK"/>
        </w:rPr>
        <w:t xml:space="preserve"> </w:t>
      </w:r>
      <w:r w:rsidR="00BA20E8">
        <w:rPr>
          <w:szCs w:val="20"/>
          <w:lang w:eastAsia="da-DK"/>
        </w:rPr>
        <w:t>havmøllepark</w:t>
      </w:r>
      <w:r>
        <w:rPr>
          <w:szCs w:val="20"/>
          <w:lang w:eastAsia="da-DK"/>
        </w:rPr>
        <w:t xml:space="preserve"> i Sejerøbugten ikke tilsluttes </w:t>
      </w:r>
      <w:r w:rsidR="00DE5DC7">
        <w:rPr>
          <w:szCs w:val="20"/>
          <w:lang w:eastAsia="da-DK"/>
        </w:rPr>
        <w:t>i Asnæsværket</w:t>
      </w:r>
      <w:r>
        <w:rPr>
          <w:szCs w:val="20"/>
          <w:lang w:eastAsia="da-DK"/>
        </w:rPr>
        <w:t xml:space="preserve"> via </w:t>
      </w:r>
      <w:r w:rsidR="00130552">
        <w:rPr>
          <w:szCs w:val="20"/>
          <w:lang w:eastAsia="da-DK"/>
        </w:rPr>
        <w:t>standar</w:t>
      </w:r>
      <w:r w:rsidR="00130552">
        <w:rPr>
          <w:szCs w:val="20"/>
          <w:lang w:eastAsia="da-DK"/>
        </w:rPr>
        <w:t>d</w:t>
      </w:r>
      <w:r w:rsidR="00130552">
        <w:rPr>
          <w:szCs w:val="20"/>
          <w:lang w:eastAsia="da-DK"/>
        </w:rPr>
        <w:t>koncept</w:t>
      </w:r>
      <w:r>
        <w:rPr>
          <w:szCs w:val="20"/>
          <w:lang w:eastAsia="da-DK"/>
        </w:rPr>
        <w:t xml:space="preserve"> 1b og 2</w:t>
      </w:r>
      <w:r w:rsidR="00D70DC1">
        <w:rPr>
          <w:szCs w:val="20"/>
          <w:lang w:eastAsia="da-DK"/>
        </w:rPr>
        <w:t>.</w:t>
      </w:r>
      <w:r>
        <w:rPr>
          <w:szCs w:val="20"/>
          <w:lang w:eastAsia="da-DK"/>
        </w:rPr>
        <w:t xml:space="preserve"> </w:t>
      </w:r>
    </w:p>
    <w:p w14:paraId="65933BC8" w14:textId="77777777" w:rsidR="00D70DC1" w:rsidRDefault="00D70DC1" w:rsidP="00D70DC1">
      <w:pPr>
        <w:rPr>
          <w:szCs w:val="20"/>
          <w:lang w:eastAsia="da-DK"/>
        </w:rPr>
      </w:pPr>
    </w:p>
    <w:p w14:paraId="13FC36E2" w14:textId="16C19DA5" w:rsidR="00F206E8" w:rsidRDefault="00D70DC1" w:rsidP="00F206E8">
      <w:pPr>
        <w:rPr>
          <w:szCs w:val="20"/>
          <w:lang w:eastAsia="da-DK"/>
        </w:rPr>
      </w:pPr>
      <w:r>
        <w:rPr>
          <w:szCs w:val="20"/>
          <w:lang w:eastAsia="da-DK"/>
        </w:rPr>
        <w:t>Tilslutning af op til 200 MW produktion til 132 kV stationen Asnæsværket kræver ikke yderligere forstærkninger i det bagvedliggende transmissionsnet. Ved ti</w:t>
      </w:r>
      <w:r>
        <w:rPr>
          <w:szCs w:val="20"/>
          <w:lang w:eastAsia="da-DK"/>
        </w:rPr>
        <w:t>l</w:t>
      </w:r>
      <w:r>
        <w:rPr>
          <w:szCs w:val="20"/>
          <w:lang w:eastAsia="da-DK"/>
        </w:rPr>
        <w:t>slutning til den eksisterende 50 kV station i Røsnæs skal der etablere</w:t>
      </w:r>
      <w:r w:rsidR="006C3AC9">
        <w:rPr>
          <w:szCs w:val="20"/>
          <w:lang w:eastAsia="da-DK"/>
        </w:rPr>
        <w:t>s et 50 kV kabel til Kalundborg</w:t>
      </w:r>
      <w:r w:rsidR="00240781">
        <w:rPr>
          <w:szCs w:val="20"/>
          <w:lang w:eastAsia="da-DK"/>
        </w:rPr>
        <w:t xml:space="preserve"> eller til Novo Syd</w:t>
      </w:r>
      <w:r w:rsidR="006C3AC9">
        <w:rPr>
          <w:szCs w:val="20"/>
          <w:lang w:eastAsia="da-DK"/>
        </w:rPr>
        <w:t xml:space="preserve">. </w:t>
      </w:r>
      <w:r w:rsidR="001A3888">
        <w:rPr>
          <w:szCs w:val="20"/>
          <w:lang w:eastAsia="da-DK"/>
        </w:rPr>
        <w:t xml:space="preserve">Det er </w:t>
      </w:r>
      <w:r w:rsidR="006C3AC9">
        <w:rPr>
          <w:szCs w:val="20"/>
          <w:lang w:eastAsia="da-DK"/>
        </w:rPr>
        <w:t xml:space="preserve">jf. Seas-NVE </w:t>
      </w:r>
      <w:r w:rsidR="001A3888">
        <w:rPr>
          <w:szCs w:val="20"/>
          <w:lang w:eastAsia="da-DK"/>
        </w:rPr>
        <w:t>kun muligt at føre et enkelt 50 kV kabel til Kalund</w:t>
      </w:r>
      <w:r w:rsidR="006C3AC9">
        <w:rPr>
          <w:szCs w:val="20"/>
          <w:lang w:eastAsia="da-DK"/>
        </w:rPr>
        <w:t>borg nord</w:t>
      </w:r>
      <w:r w:rsidR="001A3888">
        <w:rPr>
          <w:szCs w:val="20"/>
          <w:lang w:eastAsia="da-DK"/>
        </w:rPr>
        <w:t>fra pga. et meget vanskelig</w:t>
      </w:r>
      <w:r w:rsidR="00DE5DC7">
        <w:rPr>
          <w:szCs w:val="20"/>
          <w:lang w:eastAsia="da-DK"/>
        </w:rPr>
        <w:t>t</w:t>
      </w:r>
      <w:r w:rsidR="001A3888">
        <w:rPr>
          <w:szCs w:val="20"/>
          <w:lang w:eastAsia="da-DK"/>
        </w:rPr>
        <w:t xml:space="preserve"> fremkomm</w:t>
      </w:r>
      <w:r>
        <w:rPr>
          <w:szCs w:val="20"/>
          <w:lang w:eastAsia="da-DK"/>
        </w:rPr>
        <w:t>e</w:t>
      </w:r>
      <w:r w:rsidR="001A3888">
        <w:rPr>
          <w:szCs w:val="20"/>
          <w:lang w:eastAsia="da-DK"/>
        </w:rPr>
        <w:t>ligt tracé</w:t>
      </w:r>
      <w:r w:rsidR="00CC5528">
        <w:rPr>
          <w:szCs w:val="20"/>
          <w:lang w:eastAsia="da-DK"/>
        </w:rPr>
        <w:t xml:space="preserve"> det sidste stykke ind til Kalundborg</w:t>
      </w:r>
      <w:r w:rsidR="001A3888">
        <w:rPr>
          <w:szCs w:val="20"/>
          <w:lang w:eastAsia="da-DK"/>
        </w:rPr>
        <w:t xml:space="preserve">. </w:t>
      </w:r>
      <w:r w:rsidR="00F206E8">
        <w:rPr>
          <w:szCs w:val="20"/>
          <w:lang w:eastAsia="da-DK"/>
        </w:rPr>
        <w:t xml:space="preserve">Derfor er </w:t>
      </w:r>
      <w:r w:rsidR="00130552">
        <w:rPr>
          <w:szCs w:val="20"/>
          <w:lang w:eastAsia="da-DK"/>
        </w:rPr>
        <w:t>standardkoncept</w:t>
      </w:r>
      <w:r w:rsidR="00F206E8">
        <w:rPr>
          <w:szCs w:val="20"/>
          <w:lang w:eastAsia="da-DK"/>
        </w:rPr>
        <w:t xml:space="preserve"> 3 og 4 kun undersøgt for tilslutning af en </w:t>
      </w:r>
      <w:r w:rsidR="00BA20E8">
        <w:rPr>
          <w:szCs w:val="20"/>
          <w:lang w:eastAsia="da-DK"/>
        </w:rPr>
        <w:t>havmøllepark</w:t>
      </w:r>
      <w:r w:rsidR="00F206E8">
        <w:rPr>
          <w:szCs w:val="20"/>
          <w:lang w:eastAsia="da-DK"/>
        </w:rPr>
        <w:t xml:space="preserve"> på 50 MW.</w:t>
      </w:r>
    </w:p>
    <w:p w14:paraId="4DD23160" w14:textId="77777777" w:rsidR="00F206E8" w:rsidRDefault="00F206E8" w:rsidP="00834B1D">
      <w:pPr>
        <w:rPr>
          <w:szCs w:val="20"/>
          <w:lang w:eastAsia="da-DK"/>
        </w:rPr>
      </w:pPr>
    </w:p>
    <w:p w14:paraId="4850C49F" w14:textId="1D0029CA" w:rsidR="00B2611A" w:rsidRDefault="00F206E8" w:rsidP="00B66943">
      <w:pPr>
        <w:rPr>
          <w:szCs w:val="20"/>
          <w:lang w:eastAsia="da-DK"/>
        </w:rPr>
      </w:pPr>
      <w:r>
        <w:rPr>
          <w:szCs w:val="20"/>
          <w:lang w:eastAsia="da-DK"/>
        </w:rPr>
        <w:t>Såfremt det viser sig, at tracéet ikke kan anvendes grundet pladsbegrænsni</w:t>
      </w:r>
      <w:r>
        <w:rPr>
          <w:szCs w:val="20"/>
          <w:lang w:eastAsia="da-DK"/>
        </w:rPr>
        <w:t>n</w:t>
      </w:r>
      <w:r>
        <w:rPr>
          <w:szCs w:val="20"/>
          <w:lang w:eastAsia="da-DK"/>
        </w:rPr>
        <w:t>ger, kan det i stedet blive nødvendigt at føre 50 kV kablet ind i Novo Syd som er en indendørs station, hvor kablet tilsluttes i et nyt 50 kV felt. Såfremt der tilslu</w:t>
      </w:r>
      <w:r>
        <w:rPr>
          <w:szCs w:val="20"/>
          <w:lang w:eastAsia="da-DK"/>
        </w:rPr>
        <w:t>t</w:t>
      </w:r>
      <w:r>
        <w:rPr>
          <w:szCs w:val="20"/>
          <w:lang w:eastAsia="da-DK"/>
        </w:rPr>
        <w:lastRenderedPageBreak/>
        <w:t>tes over 37 MW, skal der jf. Seas-NVE foretages en udskiftning af et eksistere</w:t>
      </w:r>
      <w:r>
        <w:rPr>
          <w:szCs w:val="20"/>
          <w:lang w:eastAsia="da-DK"/>
        </w:rPr>
        <w:t>n</w:t>
      </w:r>
      <w:r>
        <w:rPr>
          <w:szCs w:val="20"/>
          <w:lang w:eastAsia="da-DK"/>
        </w:rPr>
        <w:t>de 50 kV kabel</w:t>
      </w:r>
      <w:r w:rsidR="00B66943">
        <w:rPr>
          <w:szCs w:val="20"/>
          <w:lang w:eastAsia="da-DK"/>
        </w:rPr>
        <w:t xml:space="preserve"> mellem Novo Syd og Novo Nord, da der ellers kan opstå drift</w:t>
      </w:r>
      <w:r w:rsidR="00B66943">
        <w:rPr>
          <w:szCs w:val="20"/>
          <w:lang w:eastAsia="da-DK"/>
        </w:rPr>
        <w:t>s</w:t>
      </w:r>
      <w:r w:rsidR="00B66943">
        <w:rPr>
          <w:szCs w:val="20"/>
          <w:lang w:eastAsia="da-DK"/>
        </w:rPr>
        <w:t>begrænsninger i 50 kV nettet i Kalundborg.</w:t>
      </w:r>
      <w:bookmarkStart w:id="162" w:name="_Ref392145896"/>
      <w:bookmarkStart w:id="163" w:name="_Toc396477464"/>
      <w:r w:rsidR="00B66943">
        <w:rPr>
          <w:szCs w:val="20"/>
          <w:lang w:eastAsia="da-DK"/>
        </w:rPr>
        <w:t xml:space="preserve"> Omkostningerne ved tilslutning af parken i 50 kV stationen Novo Syd er ikke opgjort, da afstanden til Kalundborg er kortere.</w:t>
      </w:r>
    </w:p>
    <w:p w14:paraId="47FEBD62" w14:textId="77777777" w:rsidR="00B66943" w:rsidRDefault="00B66943" w:rsidP="00B66943">
      <w:pPr>
        <w:rPr>
          <w:i/>
          <w:sz w:val="19"/>
          <w:lang w:eastAsia="da-DK"/>
        </w:rPr>
      </w:pPr>
    </w:p>
    <w:p w14:paraId="0D149E8D" w14:textId="36467705" w:rsidR="00834B1D" w:rsidRPr="00FD4D96" w:rsidRDefault="00D40E40" w:rsidP="00834B1D">
      <w:pPr>
        <w:pStyle w:val="Overskrift3"/>
        <w:rPr>
          <w:lang w:eastAsia="da-DK"/>
        </w:rPr>
      </w:pPr>
      <w:bookmarkStart w:id="164" w:name="_Ref397426707"/>
      <w:bookmarkStart w:id="165" w:name="_Toc412184049"/>
      <w:r>
        <w:rPr>
          <w:lang w:eastAsia="da-DK"/>
        </w:rPr>
        <w:t xml:space="preserve">Tilslutning på Asnæsværket via </w:t>
      </w:r>
      <w:r w:rsidR="003928A3">
        <w:rPr>
          <w:lang w:eastAsia="da-DK"/>
        </w:rPr>
        <w:t>Røsnæs</w:t>
      </w:r>
      <w:bookmarkEnd w:id="162"/>
      <w:bookmarkEnd w:id="163"/>
      <w:bookmarkEnd w:id="164"/>
      <w:bookmarkEnd w:id="165"/>
    </w:p>
    <w:p w14:paraId="0475AF1E" w14:textId="4923B892" w:rsidR="00834B1D" w:rsidRPr="00FD4D96" w:rsidRDefault="00130552" w:rsidP="00834B1D">
      <w:pPr>
        <w:pStyle w:val="Overskrift4"/>
        <w:rPr>
          <w:lang w:eastAsia="da-DK"/>
        </w:rPr>
      </w:pPr>
      <w:r>
        <w:rPr>
          <w:lang w:eastAsia="da-DK"/>
        </w:rPr>
        <w:t>Standardkoncept</w:t>
      </w:r>
      <w:r w:rsidR="00834B1D" w:rsidRPr="00FD4D96">
        <w:rPr>
          <w:lang w:eastAsia="da-DK"/>
        </w:rPr>
        <w:t xml:space="preserve"> 1</w:t>
      </w:r>
    </w:p>
    <w:p w14:paraId="6FAAD934" w14:textId="431A224A" w:rsidR="00834B1D" w:rsidRPr="00FD4D96" w:rsidRDefault="00834B1D" w:rsidP="00834B1D">
      <w:pPr>
        <w:rPr>
          <w:szCs w:val="20"/>
          <w:lang w:eastAsia="da-DK"/>
        </w:rPr>
      </w:pPr>
      <w:r w:rsidRPr="00FD4D96">
        <w:rPr>
          <w:szCs w:val="20"/>
          <w:lang w:eastAsia="da-DK"/>
        </w:rPr>
        <w:t>Den fremskudte tra</w:t>
      </w:r>
      <w:r>
        <w:rPr>
          <w:szCs w:val="20"/>
          <w:lang w:eastAsia="da-DK"/>
        </w:rPr>
        <w:t>nsformerstation placeres ved</w:t>
      </w:r>
      <w:r w:rsidR="00600FDE">
        <w:rPr>
          <w:szCs w:val="20"/>
          <w:lang w:eastAsia="da-DK"/>
        </w:rPr>
        <w:t xml:space="preserve"> den eksisterende 50 kV station</w:t>
      </w:r>
      <w:r>
        <w:rPr>
          <w:szCs w:val="20"/>
          <w:lang w:eastAsia="da-DK"/>
        </w:rPr>
        <w:t xml:space="preserve"> </w:t>
      </w:r>
      <w:r w:rsidR="00197CD3">
        <w:rPr>
          <w:szCs w:val="20"/>
          <w:lang w:eastAsia="da-DK"/>
        </w:rPr>
        <w:t>Røsnæs</w:t>
      </w:r>
      <w:r w:rsidRPr="00FD4D96">
        <w:rPr>
          <w:szCs w:val="20"/>
          <w:lang w:eastAsia="da-DK"/>
        </w:rPr>
        <w:t xml:space="preserve">, som ligger ca. </w:t>
      </w:r>
      <w:r w:rsidR="00197CD3">
        <w:rPr>
          <w:szCs w:val="20"/>
          <w:lang w:eastAsia="da-DK"/>
        </w:rPr>
        <w:t>1,8</w:t>
      </w:r>
      <w:r w:rsidR="00600FDE">
        <w:rPr>
          <w:szCs w:val="20"/>
          <w:lang w:eastAsia="da-DK"/>
        </w:rPr>
        <w:t xml:space="preserve"> km fra ilandføringspunktet.</w:t>
      </w:r>
      <w:r w:rsidR="00DE5DC7">
        <w:rPr>
          <w:szCs w:val="20"/>
          <w:lang w:eastAsia="da-DK"/>
        </w:rPr>
        <w:t xml:space="preserve"> Der etableres 33 kV ka</w:t>
      </w:r>
      <w:r w:rsidR="00DE5DC7">
        <w:rPr>
          <w:szCs w:val="20"/>
          <w:lang w:eastAsia="da-DK"/>
        </w:rPr>
        <w:t>b</w:t>
      </w:r>
      <w:r w:rsidR="00DE5DC7">
        <w:rPr>
          <w:szCs w:val="20"/>
          <w:lang w:eastAsia="da-DK"/>
        </w:rPr>
        <w:t>ler fr</w:t>
      </w:r>
      <w:r w:rsidR="007778D9">
        <w:rPr>
          <w:szCs w:val="20"/>
          <w:lang w:eastAsia="da-DK"/>
        </w:rPr>
        <w:t>a havmølleparken</w:t>
      </w:r>
      <w:r w:rsidR="00DE5DC7">
        <w:rPr>
          <w:szCs w:val="20"/>
          <w:lang w:eastAsia="da-DK"/>
        </w:rPr>
        <w:t xml:space="preserve"> til den fremskudte station.</w:t>
      </w:r>
    </w:p>
    <w:p w14:paraId="085B85DF" w14:textId="77777777" w:rsidR="00834B1D" w:rsidRPr="00FD4D96" w:rsidRDefault="00834B1D" w:rsidP="00834B1D">
      <w:pPr>
        <w:rPr>
          <w:szCs w:val="20"/>
          <w:lang w:eastAsia="da-DK"/>
        </w:rPr>
      </w:pPr>
    </w:p>
    <w:p w14:paraId="3A2B77BB" w14:textId="2905C763" w:rsidR="00834B1D" w:rsidRPr="00FD4D96" w:rsidRDefault="005071DE" w:rsidP="00834B1D">
      <w:pPr>
        <w:rPr>
          <w:szCs w:val="20"/>
          <w:lang w:eastAsia="da-DK"/>
        </w:rPr>
      </w:pPr>
      <w:r>
        <w:rPr>
          <w:szCs w:val="20"/>
          <w:lang w:eastAsia="da-DK"/>
        </w:rPr>
        <w:t>Standardkoncept</w:t>
      </w:r>
      <w:r w:rsidRPr="00FD4D96">
        <w:rPr>
          <w:szCs w:val="20"/>
          <w:lang w:eastAsia="da-DK"/>
        </w:rPr>
        <w:t xml:space="preserve"> </w:t>
      </w:r>
      <w:r w:rsidR="00834B1D" w:rsidRPr="00FD4D96">
        <w:rPr>
          <w:szCs w:val="20"/>
          <w:lang w:eastAsia="da-DK"/>
        </w:rPr>
        <w:t>1a:</w:t>
      </w:r>
    </w:p>
    <w:p w14:paraId="05EB3476" w14:textId="77777777" w:rsidR="00B66943" w:rsidRDefault="00834B1D" w:rsidP="00834B1D">
      <w:pPr>
        <w:rPr>
          <w:szCs w:val="20"/>
          <w:lang w:eastAsia="da-DK"/>
        </w:rPr>
      </w:pPr>
      <w:r w:rsidRPr="00FD4D96">
        <w:rPr>
          <w:szCs w:val="20"/>
          <w:lang w:eastAsia="da-DK"/>
        </w:rPr>
        <w:t xml:space="preserve">Fra den </w:t>
      </w:r>
      <w:r>
        <w:rPr>
          <w:szCs w:val="20"/>
          <w:lang w:eastAsia="da-DK"/>
        </w:rPr>
        <w:t>fremskudte station</w:t>
      </w:r>
      <w:r w:rsidR="00197CD3">
        <w:rPr>
          <w:szCs w:val="20"/>
          <w:lang w:eastAsia="da-DK"/>
        </w:rPr>
        <w:t xml:space="preserve"> ved Røsnæs</w:t>
      </w:r>
      <w:r>
        <w:rPr>
          <w:szCs w:val="20"/>
          <w:lang w:eastAsia="da-DK"/>
        </w:rPr>
        <w:t xml:space="preserve"> etableres et</w:t>
      </w:r>
      <w:r w:rsidRPr="00FD4D96">
        <w:rPr>
          <w:szCs w:val="20"/>
          <w:lang w:eastAsia="da-DK"/>
        </w:rPr>
        <w:t xml:space="preserve"> 1</w:t>
      </w:r>
      <w:r w:rsidR="00197CD3">
        <w:rPr>
          <w:szCs w:val="20"/>
          <w:lang w:eastAsia="da-DK"/>
        </w:rPr>
        <w:t>32</w:t>
      </w:r>
      <w:r w:rsidRPr="00FD4D96">
        <w:rPr>
          <w:szCs w:val="20"/>
          <w:lang w:eastAsia="da-DK"/>
        </w:rPr>
        <w:t xml:space="preserve"> kV kab</w:t>
      </w:r>
      <w:r>
        <w:rPr>
          <w:szCs w:val="20"/>
          <w:lang w:eastAsia="da-DK"/>
        </w:rPr>
        <w:t>e</w:t>
      </w:r>
      <w:r w:rsidRPr="00FD4D96">
        <w:rPr>
          <w:szCs w:val="20"/>
          <w:lang w:eastAsia="da-DK"/>
        </w:rPr>
        <w:t>l</w:t>
      </w:r>
      <w:r>
        <w:rPr>
          <w:szCs w:val="20"/>
          <w:lang w:eastAsia="da-DK"/>
        </w:rPr>
        <w:t xml:space="preserve"> til</w:t>
      </w:r>
      <w:r w:rsidR="00197CD3">
        <w:rPr>
          <w:szCs w:val="20"/>
          <w:lang w:eastAsia="da-DK"/>
        </w:rPr>
        <w:t xml:space="preserve"> 132 kV stationen på Asnæsværket, hvor det eksisterende lin</w:t>
      </w:r>
      <w:r w:rsidR="00DE5DC7">
        <w:rPr>
          <w:szCs w:val="20"/>
          <w:lang w:eastAsia="da-DK"/>
        </w:rPr>
        <w:t>j</w:t>
      </w:r>
      <w:r w:rsidR="00197CD3">
        <w:rPr>
          <w:szCs w:val="20"/>
          <w:lang w:eastAsia="da-DK"/>
        </w:rPr>
        <w:t xml:space="preserve">efelt mod Kamstrup kan ombygges og genanvendes. Der </w:t>
      </w:r>
      <w:r>
        <w:rPr>
          <w:szCs w:val="20"/>
          <w:lang w:eastAsia="da-DK"/>
        </w:rPr>
        <w:t>etable</w:t>
      </w:r>
      <w:r w:rsidR="006C3AC9">
        <w:rPr>
          <w:szCs w:val="20"/>
          <w:lang w:eastAsia="da-DK"/>
        </w:rPr>
        <w:t>res en 40 Mva</w:t>
      </w:r>
      <w:r>
        <w:rPr>
          <w:szCs w:val="20"/>
          <w:lang w:eastAsia="da-DK"/>
        </w:rPr>
        <w:t>r reaktor til kompensering af kablet</w:t>
      </w:r>
      <w:r w:rsidR="00197CD3">
        <w:rPr>
          <w:szCs w:val="20"/>
          <w:lang w:eastAsia="da-DK"/>
        </w:rPr>
        <w:t xml:space="preserve"> i Røsnæs</w:t>
      </w:r>
      <w:r w:rsidR="00CA2971">
        <w:rPr>
          <w:szCs w:val="20"/>
          <w:lang w:eastAsia="da-DK"/>
        </w:rPr>
        <w:t xml:space="preserve"> ved parkstørrelser på 150 </w:t>
      </w:r>
      <w:r w:rsidR="00DE5DC7">
        <w:rPr>
          <w:szCs w:val="20"/>
          <w:lang w:eastAsia="da-DK"/>
        </w:rPr>
        <w:t>og 200</w:t>
      </w:r>
      <w:r w:rsidR="00CA2971">
        <w:rPr>
          <w:szCs w:val="20"/>
          <w:lang w:eastAsia="da-DK"/>
        </w:rPr>
        <w:t xml:space="preserve"> MW</w:t>
      </w:r>
      <w:r>
        <w:rPr>
          <w:szCs w:val="20"/>
          <w:lang w:eastAsia="da-DK"/>
        </w:rPr>
        <w:t xml:space="preserve">. </w:t>
      </w:r>
    </w:p>
    <w:p w14:paraId="0C808982" w14:textId="77777777" w:rsidR="00B66943" w:rsidRDefault="00B66943" w:rsidP="00834B1D">
      <w:pPr>
        <w:rPr>
          <w:szCs w:val="20"/>
          <w:lang w:eastAsia="da-DK"/>
        </w:rPr>
      </w:pPr>
    </w:p>
    <w:p w14:paraId="309D11DB" w14:textId="5E529707" w:rsidR="00834B1D" w:rsidRPr="00FD4D96" w:rsidRDefault="00B66943" w:rsidP="00834B1D">
      <w:pPr>
        <w:rPr>
          <w:szCs w:val="20"/>
          <w:lang w:eastAsia="da-DK"/>
        </w:rPr>
      </w:pPr>
      <w:r>
        <w:rPr>
          <w:szCs w:val="20"/>
          <w:lang w:eastAsia="da-DK"/>
        </w:rPr>
        <w:t xml:space="preserve">Såfremt det er muligt at udbygge Novo Syd til en fuldgyldig 132 kV station, kan det blive aktuelt at føre kablet ind forbi Novo Syd på vejen til Asnæsværket, da der herved opstår mulighed for at sammentænke fremtidige kabellægninger i transmissionsnettet, da disse ikke nødvendigvis </w:t>
      </w:r>
      <w:r w:rsidR="00FA0874">
        <w:rPr>
          <w:szCs w:val="20"/>
          <w:lang w:eastAsia="da-DK"/>
        </w:rPr>
        <w:t xml:space="preserve">kan </w:t>
      </w:r>
      <w:r>
        <w:rPr>
          <w:szCs w:val="20"/>
          <w:lang w:eastAsia="da-DK"/>
        </w:rPr>
        <w:t>føres ind til Asnæsværket</w:t>
      </w:r>
      <w:r w:rsidR="00FA0874">
        <w:rPr>
          <w:szCs w:val="20"/>
          <w:lang w:eastAsia="da-DK"/>
        </w:rPr>
        <w:t>, hvor der i forvejen er pladsbegrænsninger</w:t>
      </w:r>
      <w:r>
        <w:rPr>
          <w:szCs w:val="20"/>
          <w:lang w:eastAsia="da-DK"/>
        </w:rPr>
        <w:t>.</w:t>
      </w:r>
      <w:r w:rsidR="00FA0874">
        <w:rPr>
          <w:szCs w:val="20"/>
          <w:lang w:eastAsia="da-DK"/>
        </w:rPr>
        <w:t xml:space="preserve"> Omkostningerne til udbygning af Novo Syd samt indsløjfning af kablet </w:t>
      </w:r>
      <w:r w:rsidR="00D53776">
        <w:rPr>
          <w:szCs w:val="20"/>
          <w:lang w:eastAsia="da-DK"/>
        </w:rPr>
        <w:t xml:space="preserve">i Novo Syd </w:t>
      </w:r>
      <w:r w:rsidR="00FA0874">
        <w:rPr>
          <w:szCs w:val="20"/>
          <w:lang w:eastAsia="da-DK"/>
        </w:rPr>
        <w:t>er ikke opgjorte, da det forve</w:t>
      </w:r>
      <w:r w:rsidR="00FA0874">
        <w:rPr>
          <w:szCs w:val="20"/>
          <w:lang w:eastAsia="da-DK"/>
        </w:rPr>
        <w:t>n</w:t>
      </w:r>
      <w:r w:rsidR="00FA0874">
        <w:rPr>
          <w:szCs w:val="20"/>
          <w:lang w:eastAsia="da-DK"/>
        </w:rPr>
        <w:t>tes at kablet fra Røsnæs på nuværende tidspunkt kan tilsluttes i Asnæsværket.</w:t>
      </w:r>
    </w:p>
    <w:p w14:paraId="142DECD6" w14:textId="77777777" w:rsidR="00FE3D5E" w:rsidRPr="00FD4D96" w:rsidRDefault="00FE3D5E" w:rsidP="00834B1D">
      <w:pPr>
        <w:rPr>
          <w:szCs w:val="20"/>
          <w:lang w:eastAsia="da-DK"/>
        </w:rPr>
      </w:pPr>
    </w:p>
    <w:p w14:paraId="0516D903" w14:textId="3268521E" w:rsidR="00834B1D" w:rsidRPr="00FD4D96" w:rsidRDefault="00130552" w:rsidP="00834B1D">
      <w:pPr>
        <w:pStyle w:val="Overskrift4"/>
        <w:rPr>
          <w:lang w:eastAsia="da-DK"/>
        </w:rPr>
      </w:pPr>
      <w:r>
        <w:rPr>
          <w:lang w:eastAsia="da-DK"/>
        </w:rPr>
        <w:t>Standardkoncept</w:t>
      </w:r>
      <w:r w:rsidR="00834B1D" w:rsidRPr="00FD4D96">
        <w:rPr>
          <w:lang w:eastAsia="da-DK"/>
        </w:rPr>
        <w:t xml:space="preserve"> 3</w:t>
      </w:r>
    </w:p>
    <w:p w14:paraId="588FEAC8" w14:textId="6CF1A4F4" w:rsidR="00834B1D" w:rsidRPr="00F37EC6" w:rsidRDefault="00834B1D" w:rsidP="00272684">
      <w:pPr>
        <w:rPr>
          <w:b/>
          <w:sz w:val="24"/>
        </w:rPr>
      </w:pPr>
      <w:r w:rsidRPr="00FD4D96">
        <w:rPr>
          <w:szCs w:val="20"/>
          <w:lang w:eastAsia="da-DK"/>
        </w:rPr>
        <w:t xml:space="preserve">33 kV kabler fra </w:t>
      </w:r>
      <w:r w:rsidR="00BD4A0E">
        <w:rPr>
          <w:szCs w:val="20"/>
          <w:lang w:eastAsia="da-DK"/>
        </w:rPr>
        <w:t>havmølle</w:t>
      </w:r>
      <w:r w:rsidRPr="00FD4D96">
        <w:rPr>
          <w:szCs w:val="20"/>
          <w:lang w:eastAsia="da-DK"/>
        </w:rPr>
        <w:t>parken føres</w:t>
      </w:r>
      <w:r w:rsidR="00197CD3">
        <w:rPr>
          <w:szCs w:val="20"/>
          <w:lang w:eastAsia="da-DK"/>
        </w:rPr>
        <w:t xml:space="preserve"> via det østlige ilandføringspunkt</w:t>
      </w:r>
      <w:r w:rsidRPr="00FD4D96">
        <w:rPr>
          <w:szCs w:val="20"/>
          <w:lang w:eastAsia="da-DK"/>
        </w:rPr>
        <w:t xml:space="preserve"> helt til den eksisterende</w:t>
      </w:r>
      <w:r w:rsidR="00197CD3">
        <w:rPr>
          <w:szCs w:val="20"/>
          <w:lang w:eastAsia="da-DK"/>
        </w:rPr>
        <w:t xml:space="preserve"> 50 kV</w:t>
      </w:r>
      <w:r w:rsidRPr="00FD4D96">
        <w:rPr>
          <w:szCs w:val="20"/>
          <w:lang w:eastAsia="da-DK"/>
        </w:rPr>
        <w:t xml:space="preserve"> station </w:t>
      </w:r>
      <w:r w:rsidR="00EE7325">
        <w:rPr>
          <w:szCs w:val="20"/>
          <w:lang w:eastAsia="da-DK"/>
        </w:rPr>
        <w:t>Røsnæs</w:t>
      </w:r>
      <w:r w:rsidRPr="00FD4D96">
        <w:rPr>
          <w:szCs w:val="20"/>
          <w:lang w:eastAsia="da-DK"/>
        </w:rPr>
        <w:t>, hvor der etableres transformeri</w:t>
      </w:r>
      <w:r w:rsidR="00197CD3">
        <w:rPr>
          <w:szCs w:val="20"/>
          <w:lang w:eastAsia="da-DK"/>
        </w:rPr>
        <w:t>ng til 5</w:t>
      </w:r>
      <w:r w:rsidRPr="00FD4D96">
        <w:rPr>
          <w:szCs w:val="20"/>
          <w:lang w:eastAsia="da-DK"/>
        </w:rPr>
        <w:t>0 kV som beskrevet i</w:t>
      </w:r>
      <w:r w:rsidR="00C71FCE">
        <w:rPr>
          <w:szCs w:val="20"/>
          <w:lang w:eastAsia="da-DK"/>
        </w:rPr>
        <w:t xml:space="preserve"> </w:t>
      </w:r>
      <w:r w:rsidR="00C71FCE">
        <w:rPr>
          <w:szCs w:val="20"/>
          <w:lang w:eastAsia="da-DK"/>
        </w:rPr>
        <w:fldChar w:fldCharType="begin"/>
      </w:r>
      <w:r w:rsidR="00C71FCE">
        <w:rPr>
          <w:szCs w:val="20"/>
          <w:lang w:eastAsia="da-DK"/>
        </w:rPr>
        <w:instrText xml:space="preserve"> REF _Ref397321746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sidR="008C13EA">
        <w:rPr>
          <w:szCs w:val="20"/>
          <w:lang w:eastAsia="da-DK"/>
        </w:rPr>
        <w:t xml:space="preserve">, afsnit </w:t>
      </w:r>
      <w:r w:rsidR="008C13EA">
        <w:rPr>
          <w:szCs w:val="20"/>
          <w:lang w:eastAsia="da-DK"/>
        </w:rPr>
        <w:fldChar w:fldCharType="begin"/>
      </w:r>
      <w:r w:rsidR="008C13EA">
        <w:rPr>
          <w:szCs w:val="20"/>
          <w:lang w:eastAsia="da-DK"/>
        </w:rPr>
        <w:instrText xml:space="preserve"> REF _Ref392537669 \r \h </w:instrText>
      </w:r>
      <w:r w:rsidR="008C13EA">
        <w:rPr>
          <w:szCs w:val="20"/>
          <w:lang w:eastAsia="da-DK"/>
        </w:rPr>
      </w:r>
      <w:r w:rsidR="008C13EA">
        <w:rPr>
          <w:szCs w:val="20"/>
          <w:lang w:eastAsia="da-DK"/>
        </w:rPr>
        <w:fldChar w:fldCharType="separate"/>
      </w:r>
      <w:r w:rsidR="00901D9E">
        <w:rPr>
          <w:szCs w:val="20"/>
          <w:lang w:eastAsia="da-DK"/>
        </w:rPr>
        <w:t>9.3</w:t>
      </w:r>
      <w:r w:rsidR="008C13EA">
        <w:rPr>
          <w:szCs w:val="20"/>
          <w:lang w:eastAsia="da-DK"/>
        </w:rPr>
        <w:fldChar w:fldCharType="end"/>
      </w:r>
      <w:r w:rsidRPr="00FD4D96">
        <w:rPr>
          <w:szCs w:val="20"/>
          <w:lang w:eastAsia="da-DK"/>
        </w:rPr>
        <w:t xml:space="preserve">. </w:t>
      </w:r>
      <w:r w:rsidR="00197CD3">
        <w:rPr>
          <w:szCs w:val="20"/>
          <w:lang w:eastAsia="da-DK"/>
        </w:rPr>
        <w:t>Den eksisterende 5</w:t>
      </w:r>
      <w:r>
        <w:rPr>
          <w:szCs w:val="20"/>
          <w:lang w:eastAsia="da-DK"/>
        </w:rPr>
        <w:t>0 kV station udvides med det nødvendige antal felter</w:t>
      </w:r>
      <w:r w:rsidR="00EE7325">
        <w:rPr>
          <w:szCs w:val="20"/>
          <w:lang w:eastAsia="da-DK"/>
        </w:rPr>
        <w:t>, og der etableres et kabel til 50 kV stationen Kalundborg</w:t>
      </w:r>
      <w:r w:rsidR="007778D9" w:rsidRPr="007778D9">
        <w:rPr>
          <w:szCs w:val="20"/>
          <w:lang w:eastAsia="da-DK"/>
        </w:rPr>
        <w:t xml:space="preserve"> </w:t>
      </w:r>
      <w:r w:rsidR="007778D9">
        <w:rPr>
          <w:szCs w:val="20"/>
          <w:lang w:eastAsia="da-DK"/>
        </w:rPr>
        <w:t>og den eksisterende 50 kV luftledning nedtages.</w:t>
      </w:r>
    </w:p>
    <w:p w14:paraId="40E382CB" w14:textId="77777777" w:rsidR="00FE3D5E" w:rsidRPr="00FD4D96" w:rsidRDefault="00FE3D5E" w:rsidP="00272684">
      <w:pPr>
        <w:rPr>
          <w:szCs w:val="20"/>
          <w:lang w:eastAsia="da-DK"/>
        </w:rPr>
      </w:pPr>
    </w:p>
    <w:p w14:paraId="342D7737" w14:textId="497A0406" w:rsidR="00834B1D" w:rsidRPr="00FD4D96" w:rsidRDefault="00130552" w:rsidP="00834B1D">
      <w:pPr>
        <w:pStyle w:val="Overskrift4"/>
        <w:rPr>
          <w:lang w:eastAsia="da-DK"/>
        </w:rPr>
      </w:pPr>
      <w:r>
        <w:rPr>
          <w:lang w:eastAsia="da-DK"/>
        </w:rPr>
        <w:t>Standardkoncept</w:t>
      </w:r>
      <w:r w:rsidR="00834B1D" w:rsidRPr="00FD4D96">
        <w:rPr>
          <w:lang w:eastAsia="da-DK"/>
        </w:rPr>
        <w:t xml:space="preserve"> 4</w:t>
      </w:r>
    </w:p>
    <w:p w14:paraId="61FB946C" w14:textId="7337FF52" w:rsidR="00834B1D" w:rsidRDefault="00197CD3" w:rsidP="00834B1D">
      <w:pPr>
        <w:rPr>
          <w:szCs w:val="20"/>
          <w:lang w:eastAsia="da-DK"/>
        </w:rPr>
      </w:pPr>
      <w:r>
        <w:rPr>
          <w:szCs w:val="20"/>
          <w:lang w:eastAsia="da-DK"/>
        </w:rPr>
        <w:t>5</w:t>
      </w:r>
      <w:r w:rsidR="00834B1D" w:rsidRPr="00FD4D96">
        <w:rPr>
          <w:szCs w:val="20"/>
          <w:lang w:eastAsia="da-DK"/>
        </w:rPr>
        <w:t xml:space="preserve">0 kV kabler fra </w:t>
      </w:r>
      <w:r w:rsidR="00BD4A0E">
        <w:rPr>
          <w:szCs w:val="20"/>
          <w:lang w:eastAsia="da-DK"/>
        </w:rPr>
        <w:t>havmølle</w:t>
      </w:r>
      <w:r w:rsidR="00834B1D" w:rsidRPr="00FD4D96">
        <w:rPr>
          <w:szCs w:val="20"/>
          <w:lang w:eastAsia="da-DK"/>
        </w:rPr>
        <w:t>parken føres</w:t>
      </w:r>
      <w:r w:rsidR="00EE7325">
        <w:rPr>
          <w:szCs w:val="20"/>
          <w:lang w:eastAsia="da-DK"/>
        </w:rPr>
        <w:t xml:space="preserve"> via det østlige ilandføringspunkt til 50 kV stationen Røsnæs</w:t>
      </w:r>
      <w:r w:rsidR="00834B1D" w:rsidRPr="00FD4D96">
        <w:rPr>
          <w:szCs w:val="20"/>
          <w:lang w:eastAsia="da-DK"/>
        </w:rPr>
        <w:t xml:space="preserve"> og tilsluttes i det eksisteren</w:t>
      </w:r>
      <w:r>
        <w:rPr>
          <w:szCs w:val="20"/>
          <w:lang w:eastAsia="da-DK"/>
        </w:rPr>
        <w:t xml:space="preserve">de </w:t>
      </w:r>
      <w:r w:rsidR="00834B1D" w:rsidRPr="00FD4D96">
        <w:rPr>
          <w:szCs w:val="20"/>
          <w:lang w:eastAsia="da-DK"/>
        </w:rPr>
        <w:t xml:space="preserve">anlæg, der skal udvides med </w:t>
      </w:r>
      <w:r w:rsidR="00B2611A">
        <w:rPr>
          <w:szCs w:val="20"/>
          <w:lang w:eastAsia="da-DK"/>
        </w:rPr>
        <w:t>et</w:t>
      </w:r>
      <w:r w:rsidR="00834B1D">
        <w:rPr>
          <w:szCs w:val="20"/>
          <w:lang w:eastAsia="da-DK"/>
        </w:rPr>
        <w:t xml:space="preserve"> ny</w:t>
      </w:r>
      <w:r w:rsidR="00B2611A">
        <w:rPr>
          <w:szCs w:val="20"/>
          <w:lang w:eastAsia="da-DK"/>
        </w:rPr>
        <w:t>t</w:t>
      </w:r>
      <w:r w:rsidR="00834B1D">
        <w:rPr>
          <w:szCs w:val="20"/>
          <w:lang w:eastAsia="da-DK"/>
        </w:rPr>
        <w:t xml:space="preserve"> felt</w:t>
      </w:r>
      <w:r w:rsidR="00B2611A">
        <w:rPr>
          <w:szCs w:val="20"/>
          <w:lang w:eastAsia="da-DK"/>
        </w:rPr>
        <w:t>.</w:t>
      </w:r>
      <w:r w:rsidR="00EE7325">
        <w:rPr>
          <w:szCs w:val="20"/>
          <w:lang w:eastAsia="da-DK"/>
        </w:rPr>
        <w:t xml:space="preserve"> Der etableres et kabel til 50 kV stationen Kalundborg</w:t>
      </w:r>
      <w:r w:rsidR="00B2611A">
        <w:rPr>
          <w:szCs w:val="20"/>
          <w:lang w:eastAsia="da-DK"/>
        </w:rPr>
        <w:t xml:space="preserve"> og den eksist</w:t>
      </w:r>
      <w:r w:rsidR="00B2611A">
        <w:rPr>
          <w:szCs w:val="20"/>
          <w:lang w:eastAsia="da-DK"/>
        </w:rPr>
        <w:t>e</w:t>
      </w:r>
      <w:r w:rsidR="00B2611A">
        <w:rPr>
          <w:szCs w:val="20"/>
          <w:lang w:eastAsia="da-DK"/>
        </w:rPr>
        <w:t>rende 50 kV luftledning nedtages</w:t>
      </w:r>
      <w:r w:rsidR="00EE7325">
        <w:rPr>
          <w:szCs w:val="20"/>
          <w:lang w:eastAsia="da-DK"/>
        </w:rPr>
        <w:t>.</w:t>
      </w:r>
    </w:p>
    <w:p w14:paraId="06011966" w14:textId="77777777" w:rsidR="00960632" w:rsidRDefault="00960632" w:rsidP="00834B1D">
      <w:pPr>
        <w:rPr>
          <w:szCs w:val="20"/>
          <w:lang w:eastAsia="da-DK"/>
        </w:rPr>
      </w:pPr>
    </w:p>
    <w:p w14:paraId="5A7546CE" w14:textId="0FBC8FEB" w:rsidR="00834B1D" w:rsidRPr="00FD4D96" w:rsidRDefault="00D40E40" w:rsidP="00834B1D">
      <w:pPr>
        <w:pStyle w:val="Overskrift3"/>
        <w:rPr>
          <w:lang w:eastAsia="da-DK"/>
        </w:rPr>
      </w:pPr>
      <w:bookmarkStart w:id="166" w:name="_Toc396477465"/>
      <w:bookmarkStart w:id="167" w:name="_Toc412184050"/>
      <w:r>
        <w:rPr>
          <w:lang w:eastAsia="da-DK"/>
        </w:rPr>
        <w:t xml:space="preserve">Tilslutning på Asnæsværket via </w:t>
      </w:r>
      <w:r w:rsidR="00E32390">
        <w:rPr>
          <w:lang w:eastAsia="da-DK"/>
        </w:rPr>
        <w:t>Ågerup</w:t>
      </w:r>
      <w:bookmarkEnd w:id="166"/>
      <w:bookmarkEnd w:id="167"/>
    </w:p>
    <w:p w14:paraId="6D9A8D72" w14:textId="0772A16D" w:rsidR="00E32390" w:rsidRDefault="00E32390" w:rsidP="00834B1D">
      <w:pPr>
        <w:rPr>
          <w:szCs w:val="20"/>
          <w:lang w:eastAsia="da-DK"/>
        </w:rPr>
      </w:pPr>
      <w:r>
        <w:rPr>
          <w:szCs w:val="20"/>
          <w:lang w:eastAsia="da-DK"/>
        </w:rPr>
        <w:t xml:space="preserve">Mulighederne for tilslutning af </w:t>
      </w:r>
      <w:r w:rsidR="00BD4A0E">
        <w:rPr>
          <w:szCs w:val="20"/>
          <w:lang w:eastAsia="da-DK"/>
        </w:rPr>
        <w:t>havmølle</w:t>
      </w:r>
      <w:r>
        <w:rPr>
          <w:szCs w:val="20"/>
          <w:lang w:eastAsia="da-DK"/>
        </w:rPr>
        <w:t>parke</w:t>
      </w:r>
      <w:r w:rsidR="007778D9">
        <w:rPr>
          <w:szCs w:val="20"/>
          <w:lang w:eastAsia="da-DK"/>
        </w:rPr>
        <w:t>n</w:t>
      </w:r>
      <w:r>
        <w:rPr>
          <w:szCs w:val="20"/>
          <w:lang w:eastAsia="da-DK"/>
        </w:rPr>
        <w:t xml:space="preserve"> via Ågerup og det vestlige ilan</w:t>
      </w:r>
      <w:r>
        <w:rPr>
          <w:szCs w:val="20"/>
          <w:lang w:eastAsia="da-DK"/>
        </w:rPr>
        <w:t>d</w:t>
      </w:r>
      <w:r>
        <w:rPr>
          <w:szCs w:val="20"/>
          <w:lang w:eastAsia="da-DK"/>
        </w:rPr>
        <w:t>føringspunkt er i princippet de samme som via Røsnæs og det østlige ilandf</w:t>
      </w:r>
      <w:r>
        <w:rPr>
          <w:szCs w:val="20"/>
          <w:lang w:eastAsia="da-DK"/>
        </w:rPr>
        <w:t>ø</w:t>
      </w:r>
      <w:r>
        <w:rPr>
          <w:szCs w:val="20"/>
          <w:lang w:eastAsia="da-DK"/>
        </w:rPr>
        <w:t>ringspunkt</w:t>
      </w:r>
      <w:r w:rsidR="00CA2971">
        <w:rPr>
          <w:szCs w:val="20"/>
          <w:lang w:eastAsia="da-DK"/>
        </w:rPr>
        <w:t xml:space="preserve"> som</w:t>
      </w:r>
      <w:r>
        <w:rPr>
          <w:szCs w:val="20"/>
          <w:lang w:eastAsia="da-DK"/>
        </w:rPr>
        <w:t xml:space="preserve"> beskrevet i afsnit</w:t>
      </w:r>
      <w:r w:rsidR="00D53776">
        <w:rPr>
          <w:szCs w:val="20"/>
          <w:lang w:eastAsia="da-DK"/>
        </w:rPr>
        <w:t xml:space="preserve"> </w:t>
      </w:r>
      <w:r w:rsidR="00D53776">
        <w:rPr>
          <w:szCs w:val="20"/>
          <w:lang w:eastAsia="da-DK"/>
        </w:rPr>
        <w:fldChar w:fldCharType="begin"/>
      </w:r>
      <w:r w:rsidR="00D53776">
        <w:rPr>
          <w:szCs w:val="20"/>
          <w:lang w:eastAsia="da-DK"/>
        </w:rPr>
        <w:instrText xml:space="preserve"> REF _Ref397426707 \r \h </w:instrText>
      </w:r>
      <w:r w:rsidR="00D53776">
        <w:rPr>
          <w:szCs w:val="20"/>
          <w:lang w:eastAsia="da-DK"/>
        </w:rPr>
      </w:r>
      <w:r w:rsidR="00D53776">
        <w:rPr>
          <w:szCs w:val="20"/>
          <w:lang w:eastAsia="da-DK"/>
        </w:rPr>
        <w:fldChar w:fldCharType="separate"/>
      </w:r>
      <w:r w:rsidR="00901D9E">
        <w:rPr>
          <w:szCs w:val="20"/>
          <w:lang w:eastAsia="da-DK"/>
        </w:rPr>
        <w:t>10.4.1</w:t>
      </w:r>
      <w:r w:rsidR="00D53776">
        <w:rPr>
          <w:szCs w:val="20"/>
          <w:lang w:eastAsia="da-DK"/>
        </w:rPr>
        <w:fldChar w:fldCharType="end"/>
      </w:r>
      <w:r>
        <w:rPr>
          <w:szCs w:val="20"/>
          <w:lang w:eastAsia="da-DK"/>
        </w:rPr>
        <w:t>.</w:t>
      </w:r>
    </w:p>
    <w:p w14:paraId="3F5B776C" w14:textId="77777777" w:rsidR="00E32390" w:rsidRDefault="00E32390" w:rsidP="00834B1D">
      <w:pPr>
        <w:rPr>
          <w:szCs w:val="20"/>
          <w:lang w:eastAsia="da-DK"/>
        </w:rPr>
      </w:pPr>
    </w:p>
    <w:p w14:paraId="514D0DB4" w14:textId="502AC03F" w:rsidR="00E32390" w:rsidRDefault="00E32390" w:rsidP="00834B1D">
      <w:pPr>
        <w:rPr>
          <w:szCs w:val="20"/>
          <w:lang w:eastAsia="da-DK"/>
        </w:rPr>
      </w:pPr>
      <w:r>
        <w:rPr>
          <w:szCs w:val="20"/>
          <w:lang w:eastAsia="da-DK"/>
        </w:rPr>
        <w:t>Afstanden fra det vestlige ilandføringspunkt til Ågerup er ca. 1,6 km.</w:t>
      </w:r>
    </w:p>
    <w:p w14:paraId="22FDF09B" w14:textId="77777777" w:rsidR="00834B1D" w:rsidRPr="00FD4D96" w:rsidRDefault="00834B1D" w:rsidP="00834B1D">
      <w:pPr>
        <w:rPr>
          <w:szCs w:val="20"/>
          <w:lang w:eastAsia="da-DK"/>
        </w:rPr>
      </w:pPr>
    </w:p>
    <w:p w14:paraId="030426A1" w14:textId="63B2329D" w:rsidR="00834B1D" w:rsidRPr="00FD4D96" w:rsidRDefault="00834B1D" w:rsidP="00834B1D">
      <w:pPr>
        <w:pStyle w:val="Overskrift3"/>
        <w:rPr>
          <w:lang w:eastAsia="da-DK"/>
        </w:rPr>
      </w:pPr>
      <w:bookmarkStart w:id="168" w:name="_Toc396477466"/>
      <w:bookmarkStart w:id="169" w:name="_Toc412184051"/>
      <w:r w:rsidRPr="00FD4D96">
        <w:rPr>
          <w:lang w:eastAsia="da-DK"/>
        </w:rPr>
        <w:lastRenderedPageBreak/>
        <w:t>Afstande</w:t>
      </w:r>
      <w:bookmarkEnd w:id="168"/>
      <w:bookmarkEnd w:id="169"/>
    </w:p>
    <w:p w14:paraId="514AAA6E" w14:textId="2458EDCC" w:rsidR="00834B1D" w:rsidRDefault="00834B1D" w:rsidP="00834B1D">
      <w:pPr>
        <w:rPr>
          <w:szCs w:val="20"/>
          <w:lang w:eastAsia="da-DK"/>
        </w:rPr>
      </w:pPr>
      <w:r w:rsidRPr="00FD4D96">
        <w:rPr>
          <w:szCs w:val="20"/>
          <w:lang w:eastAsia="da-DK"/>
        </w:rPr>
        <w:t>Følgende afstande er benyttet til beregning af omkostninger</w:t>
      </w:r>
      <w:r w:rsidR="00E32390">
        <w:rPr>
          <w:szCs w:val="20"/>
          <w:lang w:eastAsia="da-DK"/>
        </w:rPr>
        <w:t xml:space="preserve"> ved tilslutni</w:t>
      </w:r>
      <w:r w:rsidR="00F44339">
        <w:rPr>
          <w:szCs w:val="20"/>
          <w:lang w:eastAsia="da-DK"/>
        </w:rPr>
        <w:t>ng af</w:t>
      </w:r>
      <w:r w:rsidR="00E32390">
        <w:rPr>
          <w:szCs w:val="20"/>
          <w:lang w:eastAsia="da-DK"/>
        </w:rPr>
        <w:t xml:space="preserve"> </w:t>
      </w:r>
      <w:r w:rsidR="00F44339">
        <w:rPr>
          <w:szCs w:val="20"/>
          <w:lang w:eastAsia="da-DK"/>
        </w:rPr>
        <w:t xml:space="preserve">en kystnær havmøllepark </w:t>
      </w:r>
      <w:r w:rsidR="00E32390">
        <w:rPr>
          <w:szCs w:val="20"/>
          <w:lang w:eastAsia="da-DK"/>
        </w:rPr>
        <w:t>i Sejerøbugte</w:t>
      </w:r>
      <w:r w:rsidR="00CA2971">
        <w:rPr>
          <w:szCs w:val="20"/>
          <w:lang w:eastAsia="da-DK"/>
        </w:rPr>
        <w:t>n</w:t>
      </w:r>
      <w:r w:rsidRPr="00FD4D96">
        <w:rPr>
          <w:szCs w:val="20"/>
          <w:lang w:eastAsia="da-DK"/>
        </w:rPr>
        <w:t>:</w:t>
      </w:r>
    </w:p>
    <w:p w14:paraId="016FE570" w14:textId="77777777" w:rsidR="00FE2D25" w:rsidRPr="00FD4D96" w:rsidRDefault="00FE2D25" w:rsidP="00834B1D">
      <w:pPr>
        <w:rPr>
          <w:szCs w:val="20"/>
          <w:lang w:eastAsia="da-DK"/>
        </w:rPr>
      </w:pPr>
    </w:p>
    <w:p w14:paraId="387923CB" w14:textId="4196BE28" w:rsidR="00834B1D" w:rsidRPr="00FD4D96" w:rsidRDefault="00E32390" w:rsidP="00834B1D">
      <w:pPr>
        <w:rPr>
          <w:szCs w:val="20"/>
          <w:lang w:eastAsia="da-DK"/>
        </w:rPr>
      </w:pPr>
      <w:r w:rsidRPr="00DC4B29">
        <w:rPr>
          <w:noProof/>
          <w:lang w:eastAsia="da-DK"/>
        </w:rPr>
        <w:drawing>
          <wp:inline distT="0" distB="0" distL="0" distR="0" wp14:anchorId="4F09D335" wp14:editId="46F86774">
            <wp:extent cx="4000500" cy="1991149"/>
            <wp:effectExtent l="0" t="0" r="0" b="952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01923" cy="1991857"/>
                    </a:xfrm>
                    <a:prstGeom prst="rect">
                      <a:avLst/>
                    </a:prstGeom>
                    <a:noFill/>
                    <a:ln>
                      <a:noFill/>
                    </a:ln>
                  </pic:spPr>
                </pic:pic>
              </a:graphicData>
            </a:graphic>
          </wp:inline>
        </w:drawing>
      </w:r>
    </w:p>
    <w:p w14:paraId="1965E757" w14:textId="77777777" w:rsidR="00834B1D" w:rsidRPr="00FD4D96" w:rsidRDefault="00834B1D" w:rsidP="00834B1D">
      <w:pPr>
        <w:rPr>
          <w:szCs w:val="20"/>
          <w:lang w:eastAsia="da-DK"/>
        </w:rPr>
      </w:pPr>
    </w:p>
    <w:p w14:paraId="7568C10C" w14:textId="77777777" w:rsidR="00834B1D" w:rsidRPr="00FD4D96" w:rsidRDefault="00834B1D" w:rsidP="00834B1D">
      <w:pPr>
        <w:pStyle w:val="Overskrift3"/>
        <w:rPr>
          <w:lang w:eastAsia="da-DK"/>
        </w:rPr>
      </w:pPr>
      <w:bookmarkStart w:id="170" w:name="_Toc396477467"/>
      <w:bookmarkStart w:id="171" w:name="_Toc412184052"/>
      <w:r w:rsidRPr="00FD4D96">
        <w:rPr>
          <w:lang w:eastAsia="da-DK"/>
        </w:rPr>
        <w:t>Omkostninger</w:t>
      </w:r>
      <w:bookmarkEnd w:id="170"/>
      <w:bookmarkEnd w:id="171"/>
    </w:p>
    <w:p w14:paraId="3437DCBE" w14:textId="78663B46" w:rsidR="00E32390" w:rsidRDefault="00834B1D" w:rsidP="00834B1D">
      <w:pPr>
        <w:rPr>
          <w:szCs w:val="20"/>
          <w:lang w:eastAsia="da-DK"/>
        </w:rPr>
      </w:pPr>
      <w:r w:rsidRPr="00FD4D96">
        <w:rPr>
          <w:szCs w:val="20"/>
          <w:lang w:eastAsia="da-DK"/>
        </w:rPr>
        <w:t>De samlede om</w:t>
      </w:r>
      <w:r w:rsidR="004A2A3D">
        <w:rPr>
          <w:szCs w:val="20"/>
          <w:lang w:eastAsia="da-DK"/>
        </w:rPr>
        <w:t>kostninger for de mulige</w:t>
      </w:r>
      <w:r w:rsidRPr="00FD4D96">
        <w:rPr>
          <w:szCs w:val="20"/>
          <w:lang w:eastAsia="da-DK"/>
        </w:rPr>
        <w:t xml:space="preserve"> </w:t>
      </w:r>
      <w:r w:rsidR="00130552">
        <w:rPr>
          <w:szCs w:val="20"/>
          <w:lang w:eastAsia="da-DK"/>
        </w:rPr>
        <w:t>standardkoncepter</w:t>
      </w:r>
      <w:r w:rsidR="005071DE">
        <w:rPr>
          <w:szCs w:val="20"/>
          <w:lang w:eastAsia="da-DK"/>
        </w:rPr>
        <w:t xml:space="preserve"> </w:t>
      </w:r>
      <w:r w:rsidRPr="00FD4D96">
        <w:rPr>
          <w:szCs w:val="20"/>
          <w:lang w:eastAsia="da-DK"/>
        </w:rPr>
        <w:t>kan ses af nedenst</w:t>
      </w:r>
      <w:r w:rsidRPr="00FD4D96">
        <w:rPr>
          <w:szCs w:val="20"/>
          <w:lang w:eastAsia="da-DK"/>
        </w:rPr>
        <w:t>å</w:t>
      </w:r>
      <w:r w:rsidRPr="00FD4D96">
        <w:rPr>
          <w:szCs w:val="20"/>
          <w:lang w:eastAsia="da-DK"/>
        </w:rPr>
        <w:t>ende diag</w:t>
      </w:r>
      <w:r w:rsidR="00960632">
        <w:rPr>
          <w:szCs w:val="20"/>
          <w:lang w:eastAsia="da-DK"/>
        </w:rPr>
        <w:t>ram.</w:t>
      </w:r>
    </w:p>
    <w:p w14:paraId="324767CF" w14:textId="77777777" w:rsidR="00960632" w:rsidRDefault="00960632" w:rsidP="00834B1D">
      <w:pPr>
        <w:rPr>
          <w:szCs w:val="20"/>
          <w:lang w:eastAsia="da-DK"/>
        </w:rPr>
      </w:pPr>
    </w:p>
    <w:p w14:paraId="1ADE5A64" w14:textId="70EDA6C5" w:rsidR="00E32390" w:rsidRDefault="001B4A03" w:rsidP="00834B1D">
      <w:pPr>
        <w:rPr>
          <w:szCs w:val="20"/>
          <w:lang w:eastAsia="da-DK"/>
        </w:rPr>
      </w:pPr>
      <w:r>
        <w:rPr>
          <w:noProof/>
          <w:lang w:eastAsia="da-DK"/>
        </w:rPr>
        <w:drawing>
          <wp:inline distT="0" distB="0" distL="0" distR="0" wp14:anchorId="087BC719" wp14:editId="370E676E">
            <wp:extent cx="5011200" cy="3692869"/>
            <wp:effectExtent l="0" t="0" r="18415" b="3175"/>
            <wp:docPr id="26" name="Diagram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EA2B3C3" w14:textId="77777777" w:rsidR="001B4A03" w:rsidRDefault="001B4A03" w:rsidP="00A67843">
      <w:pPr>
        <w:rPr>
          <w:szCs w:val="20"/>
          <w:lang w:eastAsia="da-DK"/>
        </w:rPr>
      </w:pPr>
    </w:p>
    <w:p w14:paraId="1BD4ABE6" w14:textId="77777777" w:rsidR="00960632" w:rsidRDefault="00960632">
      <w:pPr>
        <w:spacing w:line="240" w:lineRule="auto"/>
        <w:rPr>
          <w:szCs w:val="20"/>
          <w:lang w:eastAsia="da-DK"/>
        </w:rPr>
      </w:pPr>
      <w:r>
        <w:rPr>
          <w:szCs w:val="20"/>
          <w:lang w:eastAsia="da-DK"/>
        </w:rPr>
        <w:br w:type="page"/>
      </w:r>
    </w:p>
    <w:p w14:paraId="1E1454A3" w14:textId="1E617510" w:rsidR="00A67843" w:rsidRDefault="00A67843" w:rsidP="00A67843">
      <w:pPr>
        <w:rPr>
          <w:szCs w:val="20"/>
          <w:lang w:eastAsia="da-DK"/>
        </w:rPr>
      </w:pPr>
      <w:r>
        <w:rPr>
          <w:szCs w:val="20"/>
          <w:lang w:eastAsia="da-DK"/>
        </w:rPr>
        <w:lastRenderedPageBreak/>
        <w:t>Omkostningerne i ovenstående diagram er vist i nedenstående tabel</w:t>
      </w:r>
      <w:r w:rsidRPr="00605457">
        <w:rPr>
          <w:szCs w:val="20"/>
          <w:lang w:eastAsia="da-DK"/>
        </w:rPr>
        <w:t xml:space="preserve"> </w:t>
      </w:r>
      <w:r>
        <w:rPr>
          <w:szCs w:val="20"/>
          <w:lang w:eastAsia="da-DK"/>
        </w:rPr>
        <w:t>hvor de samfundsøkonomiske</w:t>
      </w:r>
      <w:r w:rsidRPr="00FD4D96">
        <w:rPr>
          <w:szCs w:val="20"/>
          <w:lang w:eastAsia="da-DK"/>
        </w:rPr>
        <w:t xml:space="preserve"> mest omkostningseffektive tilslutningsmetoder er</w:t>
      </w:r>
      <w:r>
        <w:rPr>
          <w:szCs w:val="20"/>
          <w:lang w:eastAsia="da-DK"/>
        </w:rPr>
        <w:t xml:space="preserve"> angivet med fed:</w:t>
      </w:r>
    </w:p>
    <w:p w14:paraId="7E40CC1A" w14:textId="6594ADB3" w:rsidR="00A67843" w:rsidRDefault="00A67843" w:rsidP="00A67843">
      <w:pPr>
        <w:spacing w:line="240" w:lineRule="auto"/>
        <w:rPr>
          <w:szCs w:val="20"/>
          <w:lang w:eastAsia="da-DK"/>
        </w:rPr>
      </w:pPr>
    </w:p>
    <w:tbl>
      <w:tblPr>
        <w:tblStyle w:val="Tabel-Gitter"/>
        <w:tblpPr w:leftFromText="141" w:rightFromText="141" w:vertAnchor="text" w:horzAnchor="margin" w:tblpY="145"/>
        <w:tblW w:w="8058" w:type="dxa"/>
        <w:tblLook w:val="04A0" w:firstRow="1" w:lastRow="0" w:firstColumn="1" w:lastColumn="0" w:noHBand="0" w:noVBand="1"/>
      </w:tblPr>
      <w:tblGrid>
        <w:gridCol w:w="1136"/>
        <w:gridCol w:w="2160"/>
        <w:gridCol w:w="1116"/>
        <w:gridCol w:w="1222"/>
        <w:gridCol w:w="1212"/>
        <w:gridCol w:w="1212"/>
      </w:tblGrid>
      <w:tr w:rsidR="00A67843" w:rsidRPr="00F37EC6" w14:paraId="7DCCF3B5" w14:textId="77777777" w:rsidTr="00A06A5D">
        <w:trPr>
          <w:trHeight w:val="300"/>
        </w:trPr>
        <w:tc>
          <w:tcPr>
            <w:tcW w:w="1136" w:type="dxa"/>
            <w:noWrap/>
            <w:hideMark/>
          </w:tcPr>
          <w:p w14:paraId="0CFFA7B1" w14:textId="77777777" w:rsidR="00A67843" w:rsidRPr="00F37EC6" w:rsidRDefault="00A67843" w:rsidP="00A06A5D">
            <w:pPr>
              <w:rPr>
                <w:szCs w:val="18"/>
              </w:rPr>
            </w:pPr>
            <w:r w:rsidRPr="00F37EC6">
              <w:rPr>
                <w:szCs w:val="18"/>
              </w:rPr>
              <w:t> </w:t>
            </w:r>
          </w:p>
        </w:tc>
        <w:tc>
          <w:tcPr>
            <w:tcW w:w="2160" w:type="dxa"/>
            <w:noWrap/>
            <w:hideMark/>
          </w:tcPr>
          <w:p w14:paraId="46D0E6CD" w14:textId="77777777" w:rsidR="00A67843" w:rsidRPr="00F37EC6" w:rsidRDefault="00A67843" w:rsidP="00A06A5D">
            <w:pPr>
              <w:rPr>
                <w:szCs w:val="18"/>
              </w:rPr>
            </w:pPr>
            <w:r w:rsidRPr="00F37EC6">
              <w:rPr>
                <w:szCs w:val="18"/>
              </w:rPr>
              <w:t> </w:t>
            </w:r>
            <w:r>
              <w:rPr>
                <w:szCs w:val="18"/>
              </w:rPr>
              <w:t>Metode</w:t>
            </w:r>
          </w:p>
        </w:tc>
        <w:tc>
          <w:tcPr>
            <w:tcW w:w="1116" w:type="dxa"/>
            <w:noWrap/>
            <w:vAlign w:val="center"/>
            <w:hideMark/>
          </w:tcPr>
          <w:p w14:paraId="57331479" w14:textId="77777777" w:rsidR="00A67843" w:rsidRPr="00F37EC6" w:rsidRDefault="00A67843" w:rsidP="00A06A5D">
            <w:pPr>
              <w:jc w:val="right"/>
              <w:rPr>
                <w:szCs w:val="18"/>
              </w:rPr>
            </w:pPr>
            <w:r w:rsidRPr="00F37EC6">
              <w:rPr>
                <w:szCs w:val="18"/>
              </w:rPr>
              <w:t>50</w:t>
            </w:r>
            <w:r>
              <w:rPr>
                <w:szCs w:val="18"/>
              </w:rPr>
              <w:t xml:space="preserve"> [MW]</w:t>
            </w:r>
          </w:p>
        </w:tc>
        <w:tc>
          <w:tcPr>
            <w:tcW w:w="1222" w:type="dxa"/>
            <w:noWrap/>
            <w:vAlign w:val="center"/>
            <w:hideMark/>
          </w:tcPr>
          <w:p w14:paraId="5DA5432B" w14:textId="77777777" w:rsidR="00A67843" w:rsidRPr="00F37EC6" w:rsidRDefault="00A67843" w:rsidP="00A06A5D">
            <w:pPr>
              <w:jc w:val="right"/>
              <w:rPr>
                <w:szCs w:val="18"/>
              </w:rPr>
            </w:pPr>
            <w:r w:rsidRPr="00F37EC6">
              <w:rPr>
                <w:szCs w:val="18"/>
              </w:rPr>
              <w:t>100</w:t>
            </w:r>
            <w:r>
              <w:rPr>
                <w:szCs w:val="18"/>
              </w:rPr>
              <w:t xml:space="preserve"> [MW]</w:t>
            </w:r>
          </w:p>
        </w:tc>
        <w:tc>
          <w:tcPr>
            <w:tcW w:w="1212" w:type="dxa"/>
            <w:noWrap/>
            <w:vAlign w:val="center"/>
            <w:hideMark/>
          </w:tcPr>
          <w:p w14:paraId="280EA0F7" w14:textId="77777777" w:rsidR="00A67843" w:rsidRPr="00F37EC6" w:rsidRDefault="00A67843" w:rsidP="00A06A5D">
            <w:pPr>
              <w:jc w:val="right"/>
              <w:rPr>
                <w:szCs w:val="18"/>
              </w:rPr>
            </w:pPr>
            <w:r w:rsidRPr="00F37EC6">
              <w:rPr>
                <w:szCs w:val="18"/>
              </w:rPr>
              <w:t>150</w:t>
            </w:r>
            <w:r>
              <w:rPr>
                <w:szCs w:val="18"/>
              </w:rPr>
              <w:t xml:space="preserve"> [MW]</w:t>
            </w:r>
          </w:p>
        </w:tc>
        <w:tc>
          <w:tcPr>
            <w:tcW w:w="1212" w:type="dxa"/>
            <w:noWrap/>
            <w:vAlign w:val="center"/>
            <w:hideMark/>
          </w:tcPr>
          <w:p w14:paraId="5441DD20" w14:textId="77777777" w:rsidR="00A67843" w:rsidRPr="00F37EC6" w:rsidRDefault="00A67843" w:rsidP="00A06A5D">
            <w:pPr>
              <w:jc w:val="right"/>
              <w:rPr>
                <w:szCs w:val="18"/>
              </w:rPr>
            </w:pPr>
            <w:r w:rsidRPr="00F37EC6">
              <w:rPr>
                <w:szCs w:val="18"/>
              </w:rPr>
              <w:t>200</w:t>
            </w:r>
            <w:r>
              <w:rPr>
                <w:szCs w:val="18"/>
              </w:rPr>
              <w:t xml:space="preserve"> [MW]</w:t>
            </w:r>
          </w:p>
        </w:tc>
      </w:tr>
      <w:tr w:rsidR="007778D9" w:rsidRPr="00F37EC6" w14:paraId="286628AD" w14:textId="77777777" w:rsidTr="00A06A5D">
        <w:trPr>
          <w:trHeight w:val="300"/>
        </w:trPr>
        <w:tc>
          <w:tcPr>
            <w:tcW w:w="1136" w:type="dxa"/>
            <w:vMerge w:val="restart"/>
            <w:noWrap/>
            <w:vAlign w:val="center"/>
            <w:hideMark/>
          </w:tcPr>
          <w:p w14:paraId="1A60AFC1" w14:textId="0A4330DF" w:rsidR="007778D9" w:rsidRDefault="007778D9" w:rsidP="007778D9">
            <w:pPr>
              <w:rPr>
                <w:szCs w:val="18"/>
              </w:rPr>
            </w:pPr>
            <w:r>
              <w:rPr>
                <w:szCs w:val="18"/>
              </w:rPr>
              <w:t>Ågerup</w:t>
            </w:r>
          </w:p>
          <w:p w14:paraId="3AAE53DA" w14:textId="4A463CF2" w:rsidR="007778D9" w:rsidRPr="00F37EC6" w:rsidRDefault="007778D9" w:rsidP="007778D9">
            <w:pPr>
              <w:rPr>
                <w:szCs w:val="18"/>
              </w:rPr>
            </w:pPr>
            <w:r>
              <w:rPr>
                <w:szCs w:val="18"/>
              </w:rPr>
              <w:t>(Vestlig)</w:t>
            </w:r>
          </w:p>
        </w:tc>
        <w:tc>
          <w:tcPr>
            <w:tcW w:w="2160" w:type="dxa"/>
            <w:noWrap/>
            <w:vAlign w:val="center"/>
            <w:hideMark/>
          </w:tcPr>
          <w:p w14:paraId="4CD397A7" w14:textId="77777777" w:rsidR="007778D9" w:rsidRPr="00F37EC6" w:rsidRDefault="007778D9" w:rsidP="007778D9">
            <w:pPr>
              <w:rPr>
                <w:szCs w:val="18"/>
              </w:rPr>
            </w:pPr>
            <w:r w:rsidRPr="00F37EC6">
              <w:rPr>
                <w:szCs w:val="18"/>
              </w:rPr>
              <w:t>Standardkoncept 1a</w:t>
            </w:r>
          </w:p>
        </w:tc>
        <w:tc>
          <w:tcPr>
            <w:tcW w:w="1116" w:type="dxa"/>
            <w:noWrap/>
          </w:tcPr>
          <w:p w14:paraId="6C6DCA1E" w14:textId="6B204E85" w:rsidR="007778D9" w:rsidRPr="00524403" w:rsidRDefault="007778D9" w:rsidP="007778D9">
            <w:pPr>
              <w:jc w:val="right"/>
              <w:rPr>
                <w:szCs w:val="18"/>
              </w:rPr>
            </w:pPr>
            <w:r w:rsidRPr="006C1D1F">
              <w:t>119</w:t>
            </w:r>
          </w:p>
        </w:tc>
        <w:tc>
          <w:tcPr>
            <w:tcW w:w="1222" w:type="dxa"/>
            <w:noWrap/>
          </w:tcPr>
          <w:p w14:paraId="4AEFC2AE" w14:textId="51713D54" w:rsidR="007778D9" w:rsidRPr="00524403" w:rsidRDefault="007778D9" w:rsidP="007778D9">
            <w:pPr>
              <w:jc w:val="right"/>
              <w:rPr>
                <w:szCs w:val="18"/>
              </w:rPr>
            </w:pPr>
            <w:r w:rsidRPr="006C1D1F">
              <w:t>137</w:t>
            </w:r>
          </w:p>
        </w:tc>
        <w:tc>
          <w:tcPr>
            <w:tcW w:w="1212" w:type="dxa"/>
            <w:noWrap/>
          </w:tcPr>
          <w:p w14:paraId="6B0C68B2" w14:textId="004A9769" w:rsidR="007778D9" w:rsidRPr="007778D9" w:rsidRDefault="007778D9" w:rsidP="007778D9">
            <w:pPr>
              <w:jc w:val="right"/>
              <w:rPr>
                <w:b/>
                <w:szCs w:val="18"/>
              </w:rPr>
            </w:pPr>
            <w:r w:rsidRPr="00960632">
              <w:rPr>
                <w:b/>
              </w:rPr>
              <w:t>173</w:t>
            </w:r>
          </w:p>
        </w:tc>
        <w:tc>
          <w:tcPr>
            <w:tcW w:w="1212" w:type="dxa"/>
            <w:noWrap/>
          </w:tcPr>
          <w:p w14:paraId="56196C8C" w14:textId="489F4D18" w:rsidR="007778D9" w:rsidRPr="007778D9" w:rsidRDefault="007778D9" w:rsidP="007778D9">
            <w:pPr>
              <w:jc w:val="right"/>
              <w:rPr>
                <w:b/>
                <w:szCs w:val="18"/>
              </w:rPr>
            </w:pPr>
            <w:r w:rsidRPr="00960632">
              <w:rPr>
                <w:b/>
              </w:rPr>
              <w:t>187</w:t>
            </w:r>
          </w:p>
        </w:tc>
      </w:tr>
      <w:tr w:rsidR="007778D9" w:rsidRPr="00F37EC6" w14:paraId="082FC7DB" w14:textId="77777777" w:rsidTr="00960632">
        <w:trPr>
          <w:trHeight w:val="300"/>
        </w:trPr>
        <w:tc>
          <w:tcPr>
            <w:tcW w:w="1136" w:type="dxa"/>
            <w:vMerge/>
            <w:vAlign w:val="center"/>
            <w:hideMark/>
          </w:tcPr>
          <w:p w14:paraId="72334B50" w14:textId="77777777" w:rsidR="007778D9" w:rsidRPr="00F37EC6" w:rsidRDefault="007778D9" w:rsidP="007778D9">
            <w:pPr>
              <w:rPr>
                <w:szCs w:val="18"/>
              </w:rPr>
            </w:pPr>
          </w:p>
        </w:tc>
        <w:tc>
          <w:tcPr>
            <w:tcW w:w="2160" w:type="dxa"/>
            <w:noWrap/>
            <w:vAlign w:val="center"/>
            <w:hideMark/>
          </w:tcPr>
          <w:p w14:paraId="34DD2D6E" w14:textId="77777777" w:rsidR="007778D9" w:rsidRPr="00F37EC6" w:rsidRDefault="007778D9" w:rsidP="007778D9">
            <w:pPr>
              <w:rPr>
                <w:szCs w:val="18"/>
              </w:rPr>
            </w:pPr>
            <w:r w:rsidRPr="00F37EC6">
              <w:rPr>
                <w:szCs w:val="18"/>
              </w:rPr>
              <w:t>Standardkoncept 1b</w:t>
            </w:r>
          </w:p>
        </w:tc>
        <w:tc>
          <w:tcPr>
            <w:tcW w:w="1116" w:type="dxa"/>
            <w:shd w:val="clear" w:color="auto" w:fill="D9D9D9" w:themeFill="background1" w:themeFillShade="D9"/>
            <w:noWrap/>
          </w:tcPr>
          <w:p w14:paraId="2424A80F" w14:textId="1A03817C" w:rsidR="007778D9" w:rsidRPr="00524403" w:rsidRDefault="007778D9" w:rsidP="007778D9">
            <w:pPr>
              <w:jc w:val="right"/>
              <w:rPr>
                <w:szCs w:val="18"/>
              </w:rPr>
            </w:pPr>
          </w:p>
        </w:tc>
        <w:tc>
          <w:tcPr>
            <w:tcW w:w="1222" w:type="dxa"/>
            <w:shd w:val="clear" w:color="auto" w:fill="D9D9D9" w:themeFill="background1" w:themeFillShade="D9"/>
            <w:noWrap/>
          </w:tcPr>
          <w:p w14:paraId="2D500BC9" w14:textId="57595AF6" w:rsidR="007778D9" w:rsidRPr="00524403" w:rsidRDefault="007778D9" w:rsidP="007778D9">
            <w:pPr>
              <w:jc w:val="right"/>
              <w:rPr>
                <w:szCs w:val="18"/>
              </w:rPr>
            </w:pPr>
          </w:p>
        </w:tc>
        <w:tc>
          <w:tcPr>
            <w:tcW w:w="1212" w:type="dxa"/>
            <w:shd w:val="clear" w:color="auto" w:fill="D9D9D9" w:themeFill="background1" w:themeFillShade="D9"/>
            <w:noWrap/>
          </w:tcPr>
          <w:p w14:paraId="72E0EAAB" w14:textId="77777777" w:rsidR="007778D9" w:rsidRPr="00524403" w:rsidRDefault="007778D9" w:rsidP="007778D9">
            <w:pPr>
              <w:jc w:val="right"/>
              <w:rPr>
                <w:szCs w:val="18"/>
              </w:rPr>
            </w:pPr>
          </w:p>
        </w:tc>
        <w:tc>
          <w:tcPr>
            <w:tcW w:w="1212" w:type="dxa"/>
            <w:shd w:val="clear" w:color="auto" w:fill="D9D9D9" w:themeFill="background1" w:themeFillShade="D9"/>
            <w:noWrap/>
          </w:tcPr>
          <w:p w14:paraId="39979B5B" w14:textId="77777777" w:rsidR="007778D9" w:rsidRPr="00524403" w:rsidRDefault="007778D9" w:rsidP="007778D9">
            <w:pPr>
              <w:jc w:val="right"/>
              <w:rPr>
                <w:szCs w:val="18"/>
              </w:rPr>
            </w:pPr>
          </w:p>
        </w:tc>
      </w:tr>
      <w:tr w:rsidR="007778D9" w:rsidRPr="00F37EC6" w14:paraId="27BFD151" w14:textId="77777777" w:rsidTr="00960632">
        <w:trPr>
          <w:trHeight w:val="300"/>
        </w:trPr>
        <w:tc>
          <w:tcPr>
            <w:tcW w:w="1136" w:type="dxa"/>
            <w:vMerge/>
            <w:vAlign w:val="center"/>
            <w:hideMark/>
          </w:tcPr>
          <w:p w14:paraId="2C12CF36" w14:textId="77777777" w:rsidR="007778D9" w:rsidRPr="00F37EC6" w:rsidRDefault="007778D9" w:rsidP="007778D9">
            <w:pPr>
              <w:rPr>
                <w:szCs w:val="18"/>
              </w:rPr>
            </w:pPr>
          </w:p>
        </w:tc>
        <w:tc>
          <w:tcPr>
            <w:tcW w:w="2160" w:type="dxa"/>
            <w:noWrap/>
            <w:vAlign w:val="center"/>
            <w:hideMark/>
          </w:tcPr>
          <w:p w14:paraId="68A41C5D" w14:textId="77777777" w:rsidR="007778D9" w:rsidRPr="00F37EC6" w:rsidRDefault="007778D9" w:rsidP="007778D9">
            <w:pPr>
              <w:rPr>
                <w:szCs w:val="18"/>
              </w:rPr>
            </w:pPr>
            <w:r w:rsidRPr="00F37EC6">
              <w:rPr>
                <w:szCs w:val="18"/>
              </w:rPr>
              <w:t>Standardkoncept 2</w:t>
            </w:r>
          </w:p>
        </w:tc>
        <w:tc>
          <w:tcPr>
            <w:tcW w:w="1116" w:type="dxa"/>
            <w:shd w:val="clear" w:color="auto" w:fill="D9D9D9" w:themeFill="background1" w:themeFillShade="D9"/>
            <w:noWrap/>
          </w:tcPr>
          <w:p w14:paraId="7AE0FC24" w14:textId="59221985" w:rsidR="007778D9" w:rsidRPr="00524403" w:rsidRDefault="007778D9" w:rsidP="007778D9">
            <w:pPr>
              <w:jc w:val="right"/>
              <w:rPr>
                <w:szCs w:val="18"/>
              </w:rPr>
            </w:pPr>
          </w:p>
        </w:tc>
        <w:tc>
          <w:tcPr>
            <w:tcW w:w="1222" w:type="dxa"/>
            <w:shd w:val="clear" w:color="auto" w:fill="D9D9D9" w:themeFill="background1" w:themeFillShade="D9"/>
            <w:noWrap/>
          </w:tcPr>
          <w:p w14:paraId="2435E18C" w14:textId="61B43354" w:rsidR="007778D9" w:rsidRPr="00524403" w:rsidRDefault="007778D9" w:rsidP="007778D9">
            <w:pPr>
              <w:jc w:val="right"/>
              <w:rPr>
                <w:szCs w:val="18"/>
              </w:rPr>
            </w:pPr>
          </w:p>
        </w:tc>
        <w:tc>
          <w:tcPr>
            <w:tcW w:w="1212" w:type="dxa"/>
            <w:shd w:val="clear" w:color="auto" w:fill="D9D9D9" w:themeFill="background1" w:themeFillShade="D9"/>
            <w:noWrap/>
          </w:tcPr>
          <w:p w14:paraId="421A8410" w14:textId="5FD74D0F" w:rsidR="007778D9" w:rsidRPr="00524403" w:rsidRDefault="007778D9" w:rsidP="007778D9">
            <w:pPr>
              <w:jc w:val="right"/>
              <w:rPr>
                <w:szCs w:val="18"/>
              </w:rPr>
            </w:pPr>
          </w:p>
        </w:tc>
        <w:tc>
          <w:tcPr>
            <w:tcW w:w="1212" w:type="dxa"/>
            <w:shd w:val="clear" w:color="auto" w:fill="D9D9D9" w:themeFill="background1" w:themeFillShade="D9"/>
            <w:noWrap/>
          </w:tcPr>
          <w:p w14:paraId="0E49293D" w14:textId="138B3E07" w:rsidR="007778D9" w:rsidRPr="00524403" w:rsidRDefault="007778D9" w:rsidP="007778D9">
            <w:pPr>
              <w:jc w:val="right"/>
              <w:rPr>
                <w:szCs w:val="18"/>
              </w:rPr>
            </w:pPr>
          </w:p>
        </w:tc>
      </w:tr>
      <w:tr w:rsidR="007778D9" w:rsidRPr="00F37EC6" w14:paraId="2147628E" w14:textId="77777777" w:rsidTr="00960632">
        <w:trPr>
          <w:trHeight w:val="300"/>
        </w:trPr>
        <w:tc>
          <w:tcPr>
            <w:tcW w:w="1136" w:type="dxa"/>
            <w:vMerge/>
            <w:vAlign w:val="center"/>
            <w:hideMark/>
          </w:tcPr>
          <w:p w14:paraId="04CDE732" w14:textId="77777777" w:rsidR="007778D9" w:rsidRPr="00F37EC6" w:rsidRDefault="007778D9" w:rsidP="007778D9">
            <w:pPr>
              <w:rPr>
                <w:szCs w:val="18"/>
              </w:rPr>
            </w:pPr>
          </w:p>
        </w:tc>
        <w:tc>
          <w:tcPr>
            <w:tcW w:w="2160" w:type="dxa"/>
            <w:noWrap/>
            <w:vAlign w:val="center"/>
            <w:hideMark/>
          </w:tcPr>
          <w:p w14:paraId="6A2B29AD" w14:textId="77777777" w:rsidR="007778D9" w:rsidRPr="00F37EC6" w:rsidRDefault="007778D9" w:rsidP="007778D9">
            <w:pPr>
              <w:rPr>
                <w:szCs w:val="18"/>
              </w:rPr>
            </w:pPr>
            <w:r w:rsidRPr="00F37EC6">
              <w:rPr>
                <w:szCs w:val="18"/>
              </w:rPr>
              <w:t>Standardkoncept 3</w:t>
            </w:r>
          </w:p>
        </w:tc>
        <w:tc>
          <w:tcPr>
            <w:tcW w:w="1116" w:type="dxa"/>
            <w:noWrap/>
          </w:tcPr>
          <w:p w14:paraId="14EABAC0" w14:textId="04967BCB" w:rsidR="007778D9" w:rsidRPr="00524403" w:rsidRDefault="007778D9" w:rsidP="007778D9">
            <w:pPr>
              <w:jc w:val="right"/>
              <w:rPr>
                <w:szCs w:val="18"/>
              </w:rPr>
            </w:pPr>
            <w:r w:rsidRPr="006C1D1F">
              <w:t>53</w:t>
            </w:r>
          </w:p>
        </w:tc>
        <w:tc>
          <w:tcPr>
            <w:tcW w:w="1222" w:type="dxa"/>
            <w:shd w:val="clear" w:color="auto" w:fill="D9D9D9" w:themeFill="background1" w:themeFillShade="D9"/>
            <w:noWrap/>
          </w:tcPr>
          <w:p w14:paraId="0C0B169E" w14:textId="0C39F4C3" w:rsidR="007778D9" w:rsidRPr="00524403" w:rsidRDefault="007778D9" w:rsidP="007778D9">
            <w:pPr>
              <w:jc w:val="right"/>
              <w:rPr>
                <w:szCs w:val="18"/>
              </w:rPr>
            </w:pPr>
          </w:p>
        </w:tc>
        <w:tc>
          <w:tcPr>
            <w:tcW w:w="1212" w:type="dxa"/>
            <w:shd w:val="clear" w:color="auto" w:fill="D9D9D9" w:themeFill="background1" w:themeFillShade="D9"/>
            <w:noWrap/>
          </w:tcPr>
          <w:p w14:paraId="206F6E16" w14:textId="77777777" w:rsidR="007778D9" w:rsidRPr="00524403" w:rsidRDefault="007778D9" w:rsidP="007778D9">
            <w:pPr>
              <w:jc w:val="right"/>
              <w:rPr>
                <w:szCs w:val="18"/>
              </w:rPr>
            </w:pPr>
          </w:p>
        </w:tc>
        <w:tc>
          <w:tcPr>
            <w:tcW w:w="1212" w:type="dxa"/>
            <w:shd w:val="clear" w:color="auto" w:fill="D9D9D9" w:themeFill="background1" w:themeFillShade="D9"/>
            <w:noWrap/>
          </w:tcPr>
          <w:p w14:paraId="6DDF0ECB" w14:textId="77777777" w:rsidR="007778D9" w:rsidRPr="00524403" w:rsidRDefault="007778D9" w:rsidP="007778D9">
            <w:pPr>
              <w:jc w:val="right"/>
              <w:rPr>
                <w:szCs w:val="18"/>
              </w:rPr>
            </w:pPr>
          </w:p>
        </w:tc>
      </w:tr>
      <w:tr w:rsidR="007778D9" w:rsidRPr="00F37EC6" w14:paraId="215286A8" w14:textId="77777777" w:rsidTr="00960632">
        <w:trPr>
          <w:trHeight w:val="300"/>
        </w:trPr>
        <w:tc>
          <w:tcPr>
            <w:tcW w:w="1136" w:type="dxa"/>
            <w:vMerge/>
            <w:vAlign w:val="center"/>
            <w:hideMark/>
          </w:tcPr>
          <w:p w14:paraId="4A9CAF23" w14:textId="77777777" w:rsidR="007778D9" w:rsidRPr="00F37EC6" w:rsidRDefault="007778D9" w:rsidP="007778D9">
            <w:pPr>
              <w:rPr>
                <w:szCs w:val="18"/>
              </w:rPr>
            </w:pPr>
          </w:p>
        </w:tc>
        <w:tc>
          <w:tcPr>
            <w:tcW w:w="2160" w:type="dxa"/>
            <w:noWrap/>
            <w:vAlign w:val="center"/>
            <w:hideMark/>
          </w:tcPr>
          <w:p w14:paraId="77F7AB7A" w14:textId="77777777" w:rsidR="007778D9" w:rsidRPr="00F37EC6" w:rsidRDefault="007778D9" w:rsidP="007778D9">
            <w:pPr>
              <w:rPr>
                <w:szCs w:val="18"/>
              </w:rPr>
            </w:pPr>
            <w:r w:rsidRPr="00F37EC6">
              <w:rPr>
                <w:szCs w:val="18"/>
              </w:rPr>
              <w:t>Standardkoncept 4</w:t>
            </w:r>
          </w:p>
        </w:tc>
        <w:tc>
          <w:tcPr>
            <w:tcW w:w="1116" w:type="dxa"/>
            <w:noWrap/>
          </w:tcPr>
          <w:p w14:paraId="737A5862" w14:textId="0F059443" w:rsidR="007778D9" w:rsidRPr="00A67843" w:rsidRDefault="00404901" w:rsidP="007778D9">
            <w:pPr>
              <w:jc w:val="right"/>
              <w:rPr>
                <w:szCs w:val="18"/>
              </w:rPr>
            </w:pPr>
            <w:r>
              <w:rPr>
                <w:szCs w:val="18"/>
              </w:rPr>
              <w:t>4</w:t>
            </w:r>
            <w:bookmarkStart w:id="172" w:name="_GoBack"/>
            <w:bookmarkEnd w:id="172"/>
            <w:r>
              <w:rPr>
                <w:szCs w:val="18"/>
              </w:rPr>
              <w:t>1</w:t>
            </w:r>
          </w:p>
        </w:tc>
        <w:tc>
          <w:tcPr>
            <w:tcW w:w="1222" w:type="dxa"/>
            <w:shd w:val="clear" w:color="auto" w:fill="D9D9D9" w:themeFill="background1" w:themeFillShade="D9"/>
            <w:noWrap/>
          </w:tcPr>
          <w:p w14:paraId="379DAB8D" w14:textId="210604D7" w:rsidR="007778D9" w:rsidRPr="00605457" w:rsidRDefault="007778D9" w:rsidP="007778D9">
            <w:pPr>
              <w:jc w:val="right"/>
              <w:rPr>
                <w:b/>
                <w:szCs w:val="18"/>
              </w:rPr>
            </w:pPr>
          </w:p>
        </w:tc>
        <w:tc>
          <w:tcPr>
            <w:tcW w:w="1212" w:type="dxa"/>
            <w:shd w:val="clear" w:color="auto" w:fill="D9D9D9" w:themeFill="background1" w:themeFillShade="D9"/>
            <w:noWrap/>
          </w:tcPr>
          <w:p w14:paraId="36CB151E" w14:textId="77777777" w:rsidR="007778D9" w:rsidRPr="00524403" w:rsidRDefault="007778D9" w:rsidP="007778D9">
            <w:pPr>
              <w:jc w:val="right"/>
              <w:rPr>
                <w:szCs w:val="18"/>
              </w:rPr>
            </w:pPr>
          </w:p>
        </w:tc>
        <w:tc>
          <w:tcPr>
            <w:tcW w:w="1212" w:type="dxa"/>
            <w:shd w:val="clear" w:color="auto" w:fill="D9D9D9" w:themeFill="background1" w:themeFillShade="D9"/>
            <w:noWrap/>
          </w:tcPr>
          <w:p w14:paraId="27F5F206" w14:textId="77777777" w:rsidR="007778D9" w:rsidRPr="00524403" w:rsidRDefault="007778D9" w:rsidP="007778D9">
            <w:pPr>
              <w:jc w:val="right"/>
              <w:rPr>
                <w:szCs w:val="18"/>
              </w:rPr>
            </w:pPr>
          </w:p>
        </w:tc>
      </w:tr>
      <w:tr w:rsidR="007778D9" w:rsidRPr="00F37EC6" w14:paraId="0969AE7C" w14:textId="77777777" w:rsidTr="00A06A5D">
        <w:trPr>
          <w:trHeight w:val="300"/>
        </w:trPr>
        <w:tc>
          <w:tcPr>
            <w:tcW w:w="1136" w:type="dxa"/>
            <w:vMerge w:val="restart"/>
            <w:noWrap/>
            <w:vAlign w:val="center"/>
            <w:hideMark/>
          </w:tcPr>
          <w:p w14:paraId="6F2AABF2" w14:textId="53136570" w:rsidR="007778D9" w:rsidRDefault="007778D9" w:rsidP="007778D9">
            <w:pPr>
              <w:rPr>
                <w:szCs w:val="18"/>
              </w:rPr>
            </w:pPr>
            <w:r>
              <w:rPr>
                <w:szCs w:val="18"/>
              </w:rPr>
              <w:t>Røsnæs</w:t>
            </w:r>
          </w:p>
          <w:p w14:paraId="76049087" w14:textId="2A276390" w:rsidR="007778D9" w:rsidRPr="00F37EC6" w:rsidRDefault="007778D9" w:rsidP="007778D9">
            <w:pPr>
              <w:rPr>
                <w:szCs w:val="18"/>
              </w:rPr>
            </w:pPr>
            <w:r>
              <w:rPr>
                <w:szCs w:val="18"/>
              </w:rPr>
              <w:t>(Østlig)</w:t>
            </w:r>
          </w:p>
        </w:tc>
        <w:tc>
          <w:tcPr>
            <w:tcW w:w="2160" w:type="dxa"/>
            <w:noWrap/>
            <w:vAlign w:val="center"/>
            <w:hideMark/>
          </w:tcPr>
          <w:p w14:paraId="28297F69" w14:textId="77777777" w:rsidR="007778D9" w:rsidRPr="00F37EC6" w:rsidRDefault="007778D9" w:rsidP="007778D9">
            <w:pPr>
              <w:rPr>
                <w:szCs w:val="18"/>
              </w:rPr>
            </w:pPr>
            <w:r w:rsidRPr="00F37EC6">
              <w:rPr>
                <w:szCs w:val="18"/>
              </w:rPr>
              <w:t>Standardkoncept 1a</w:t>
            </w:r>
          </w:p>
        </w:tc>
        <w:tc>
          <w:tcPr>
            <w:tcW w:w="1116" w:type="dxa"/>
            <w:noWrap/>
          </w:tcPr>
          <w:p w14:paraId="5B099611" w14:textId="5A491B9E" w:rsidR="007778D9" w:rsidRPr="00524403" w:rsidRDefault="007778D9" w:rsidP="007778D9">
            <w:pPr>
              <w:jc w:val="right"/>
              <w:rPr>
                <w:szCs w:val="18"/>
              </w:rPr>
            </w:pPr>
            <w:r w:rsidRPr="004B1BBE">
              <w:t>114</w:t>
            </w:r>
          </w:p>
        </w:tc>
        <w:tc>
          <w:tcPr>
            <w:tcW w:w="1222" w:type="dxa"/>
            <w:noWrap/>
          </w:tcPr>
          <w:p w14:paraId="19CEE97D" w14:textId="41B55962" w:rsidR="007778D9" w:rsidRPr="007778D9" w:rsidRDefault="007778D9" w:rsidP="007778D9">
            <w:pPr>
              <w:jc w:val="right"/>
              <w:rPr>
                <w:b/>
                <w:szCs w:val="18"/>
              </w:rPr>
            </w:pPr>
            <w:r w:rsidRPr="00960632">
              <w:rPr>
                <w:b/>
              </w:rPr>
              <w:t>136</w:t>
            </w:r>
          </w:p>
        </w:tc>
        <w:tc>
          <w:tcPr>
            <w:tcW w:w="1212" w:type="dxa"/>
            <w:noWrap/>
          </w:tcPr>
          <w:p w14:paraId="31E015AF" w14:textId="6532EE66" w:rsidR="007778D9" w:rsidRPr="00524403" w:rsidRDefault="007778D9" w:rsidP="007778D9">
            <w:pPr>
              <w:jc w:val="right"/>
              <w:rPr>
                <w:szCs w:val="18"/>
              </w:rPr>
            </w:pPr>
            <w:r w:rsidRPr="004B1BBE">
              <w:t>176</w:t>
            </w:r>
          </w:p>
        </w:tc>
        <w:tc>
          <w:tcPr>
            <w:tcW w:w="1212" w:type="dxa"/>
            <w:noWrap/>
          </w:tcPr>
          <w:p w14:paraId="7CACBA08" w14:textId="6DF0AB2C" w:rsidR="007778D9" w:rsidRPr="00524403" w:rsidRDefault="007778D9" w:rsidP="007778D9">
            <w:pPr>
              <w:jc w:val="right"/>
              <w:rPr>
                <w:szCs w:val="18"/>
              </w:rPr>
            </w:pPr>
            <w:r w:rsidRPr="004B1BBE">
              <w:t>191</w:t>
            </w:r>
          </w:p>
        </w:tc>
      </w:tr>
      <w:tr w:rsidR="007778D9" w:rsidRPr="00F37EC6" w14:paraId="3C07BE15" w14:textId="77777777" w:rsidTr="00960632">
        <w:trPr>
          <w:trHeight w:val="300"/>
        </w:trPr>
        <w:tc>
          <w:tcPr>
            <w:tcW w:w="1136" w:type="dxa"/>
            <w:vMerge/>
            <w:hideMark/>
          </w:tcPr>
          <w:p w14:paraId="36577BFA" w14:textId="77777777" w:rsidR="007778D9" w:rsidRPr="00F37EC6" w:rsidRDefault="007778D9" w:rsidP="007778D9">
            <w:pPr>
              <w:rPr>
                <w:szCs w:val="18"/>
              </w:rPr>
            </w:pPr>
          </w:p>
        </w:tc>
        <w:tc>
          <w:tcPr>
            <w:tcW w:w="2160" w:type="dxa"/>
            <w:noWrap/>
            <w:vAlign w:val="center"/>
            <w:hideMark/>
          </w:tcPr>
          <w:p w14:paraId="553BF0BF" w14:textId="77777777" w:rsidR="007778D9" w:rsidRPr="00F37EC6" w:rsidRDefault="007778D9" w:rsidP="007778D9">
            <w:pPr>
              <w:rPr>
                <w:szCs w:val="18"/>
              </w:rPr>
            </w:pPr>
            <w:r w:rsidRPr="00F37EC6">
              <w:rPr>
                <w:szCs w:val="18"/>
              </w:rPr>
              <w:t>Standardkoncept 1b</w:t>
            </w:r>
          </w:p>
        </w:tc>
        <w:tc>
          <w:tcPr>
            <w:tcW w:w="1116" w:type="dxa"/>
            <w:shd w:val="clear" w:color="auto" w:fill="D9D9D9" w:themeFill="background1" w:themeFillShade="D9"/>
            <w:noWrap/>
          </w:tcPr>
          <w:p w14:paraId="778FC1CD" w14:textId="67DBAAF6" w:rsidR="007778D9" w:rsidRPr="00524403" w:rsidRDefault="007778D9" w:rsidP="007778D9">
            <w:pPr>
              <w:jc w:val="right"/>
              <w:rPr>
                <w:szCs w:val="18"/>
              </w:rPr>
            </w:pPr>
          </w:p>
        </w:tc>
        <w:tc>
          <w:tcPr>
            <w:tcW w:w="1222" w:type="dxa"/>
            <w:shd w:val="clear" w:color="auto" w:fill="D9D9D9" w:themeFill="background1" w:themeFillShade="D9"/>
            <w:noWrap/>
          </w:tcPr>
          <w:p w14:paraId="610ABD52" w14:textId="263F5CE6" w:rsidR="007778D9" w:rsidRPr="00524403" w:rsidRDefault="007778D9" w:rsidP="007778D9">
            <w:pPr>
              <w:jc w:val="right"/>
              <w:rPr>
                <w:szCs w:val="18"/>
              </w:rPr>
            </w:pPr>
          </w:p>
        </w:tc>
        <w:tc>
          <w:tcPr>
            <w:tcW w:w="1212" w:type="dxa"/>
            <w:shd w:val="clear" w:color="auto" w:fill="D9D9D9" w:themeFill="background1" w:themeFillShade="D9"/>
            <w:noWrap/>
          </w:tcPr>
          <w:p w14:paraId="740DE98C" w14:textId="77777777" w:rsidR="007778D9" w:rsidRPr="00524403" w:rsidRDefault="007778D9" w:rsidP="007778D9">
            <w:pPr>
              <w:jc w:val="right"/>
              <w:rPr>
                <w:szCs w:val="18"/>
              </w:rPr>
            </w:pPr>
          </w:p>
        </w:tc>
        <w:tc>
          <w:tcPr>
            <w:tcW w:w="1212" w:type="dxa"/>
            <w:shd w:val="clear" w:color="auto" w:fill="D9D9D9" w:themeFill="background1" w:themeFillShade="D9"/>
            <w:noWrap/>
          </w:tcPr>
          <w:p w14:paraId="54C59C3D" w14:textId="77777777" w:rsidR="007778D9" w:rsidRPr="00524403" w:rsidRDefault="007778D9" w:rsidP="007778D9">
            <w:pPr>
              <w:jc w:val="right"/>
              <w:rPr>
                <w:szCs w:val="18"/>
              </w:rPr>
            </w:pPr>
          </w:p>
        </w:tc>
      </w:tr>
      <w:tr w:rsidR="007778D9" w:rsidRPr="00F37EC6" w14:paraId="387026CC" w14:textId="77777777" w:rsidTr="00960632">
        <w:trPr>
          <w:trHeight w:val="300"/>
        </w:trPr>
        <w:tc>
          <w:tcPr>
            <w:tcW w:w="1136" w:type="dxa"/>
            <w:vMerge/>
            <w:hideMark/>
          </w:tcPr>
          <w:p w14:paraId="1013F104" w14:textId="77777777" w:rsidR="007778D9" w:rsidRPr="00F37EC6" w:rsidRDefault="007778D9" w:rsidP="007778D9">
            <w:pPr>
              <w:rPr>
                <w:szCs w:val="18"/>
              </w:rPr>
            </w:pPr>
          </w:p>
        </w:tc>
        <w:tc>
          <w:tcPr>
            <w:tcW w:w="2160" w:type="dxa"/>
            <w:noWrap/>
            <w:vAlign w:val="center"/>
            <w:hideMark/>
          </w:tcPr>
          <w:p w14:paraId="6811E192" w14:textId="77777777" w:rsidR="007778D9" w:rsidRPr="00F37EC6" w:rsidRDefault="007778D9" w:rsidP="007778D9">
            <w:pPr>
              <w:rPr>
                <w:szCs w:val="18"/>
              </w:rPr>
            </w:pPr>
            <w:r w:rsidRPr="00F37EC6">
              <w:rPr>
                <w:szCs w:val="18"/>
              </w:rPr>
              <w:t>Standardkoncept 2</w:t>
            </w:r>
          </w:p>
        </w:tc>
        <w:tc>
          <w:tcPr>
            <w:tcW w:w="1116" w:type="dxa"/>
            <w:shd w:val="clear" w:color="auto" w:fill="D9D9D9" w:themeFill="background1" w:themeFillShade="D9"/>
            <w:noWrap/>
          </w:tcPr>
          <w:p w14:paraId="110783F2" w14:textId="4C817C54" w:rsidR="007778D9" w:rsidRPr="00524403" w:rsidRDefault="007778D9" w:rsidP="007778D9">
            <w:pPr>
              <w:jc w:val="right"/>
              <w:rPr>
                <w:szCs w:val="18"/>
              </w:rPr>
            </w:pPr>
          </w:p>
        </w:tc>
        <w:tc>
          <w:tcPr>
            <w:tcW w:w="1222" w:type="dxa"/>
            <w:shd w:val="clear" w:color="auto" w:fill="D9D9D9" w:themeFill="background1" w:themeFillShade="D9"/>
            <w:noWrap/>
          </w:tcPr>
          <w:p w14:paraId="685D8F96" w14:textId="3458C4C5" w:rsidR="007778D9" w:rsidRPr="00524403" w:rsidRDefault="007778D9" w:rsidP="007778D9">
            <w:pPr>
              <w:jc w:val="right"/>
              <w:rPr>
                <w:szCs w:val="18"/>
              </w:rPr>
            </w:pPr>
          </w:p>
        </w:tc>
        <w:tc>
          <w:tcPr>
            <w:tcW w:w="1212" w:type="dxa"/>
            <w:shd w:val="clear" w:color="auto" w:fill="D9D9D9" w:themeFill="background1" w:themeFillShade="D9"/>
            <w:noWrap/>
          </w:tcPr>
          <w:p w14:paraId="685A61EE" w14:textId="6BE11112" w:rsidR="007778D9" w:rsidRPr="00524403" w:rsidRDefault="007778D9" w:rsidP="007778D9">
            <w:pPr>
              <w:jc w:val="right"/>
              <w:rPr>
                <w:szCs w:val="18"/>
              </w:rPr>
            </w:pPr>
          </w:p>
        </w:tc>
        <w:tc>
          <w:tcPr>
            <w:tcW w:w="1212" w:type="dxa"/>
            <w:shd w:val="clear" w:color="auto" w:fill="D9D9D9" w:themeFill="background1" w:themeFillShade="D9"/>
            <w:noWrap/>
          </w:tcPr>
          <w:p w14:paraId="6E6BCBA3" w14:textId="713A7D2D" w:rsidR="007778D9" w:rsidRPr="00524403" w:rsidRDefault="007778D9" w:rsidP="007778D9">
            <w:pPr>
              <w:jc w:val="right"/>
              <w:rPr>
                <w:szCs w:val="18"/>
              </w:rPr>
            </w:pPr>
          </w:p>
        </w:tc>
      </w:tr>
      <w:tr w:rsidR="007778D9" w:rsidRPr="00F37EC6" w14:paraId="73C12DF3" w14:textId="77777777" w:rsidTr="00960632">
        <w:trPr>
          <w:trHeight w:val="300"/>
        </w:trPr>
        <w:tc>
          <w:tcPr>
            <w:tcW w:w="1136" w:type="dxa"/>
            <w:vMerge/>
            <w:hideMark/>
          </w:tcPr>
          <w:p w14:paraId="418D403E" w14:textId="77777777" w:rsidR="007778D9" w:rsidRPr="00F37EC6" w:rsidRDefault="007778D9" w:rsidP="007778D9">
            <w:pPr>
              <w:rPr>
                <w:szCs w:val="18"/>
              </w:rPr>
            </w:pPr>
          </w:p>
        </w:tc>
        <w:tc>
          <w:tcPr>
            <w:tcW w:w="2160" w:type="dxa"/>
            <w:noWrap/>
            <w:vAlign w:val="center"/>
            <w:hideMark/>
          </w:tcPr>
          <w:p w14:paraId="62E66616" w14:textId="77777777" w:rsidR="007778D9" w:rsidRPr="00F37EC6" w:rsidRDefault="007778D9" w:rsidP="007778D9">
            <w:pPr>
              <w:rPr>
                <w:szCs w:val="18"/>
              </w:rPr>
            </w:pPr>
            <w:r w:rsidRPr="00F37EC6">
              <w:rPr>
                <w:szCs w:val="18"/>
              </w:rPr>
              <w:t>Standardkoncept 3</w:t>
            </w:r>
          </w:p>
        </w:tc>
        <w:tc>
          <w:tcPr>
            <w:tcW w:w="1116" w:type="dxa"/>
            <w:noWrap/>
          </w:tcPr>
          <w:p w14:paraId="3BE7327C" w14:textId="44E3BB4F" w:rsidR="007778D9" w:rsidRPr="00404901" w:rsidRDefault="007778D9" w:rsidP="007778D9">
            <w:pPr>
              <w:jc w:val="right"/>
              <w:rPr>
                <w:szCs w:val="18"/>
              </w:rPr>
            </w:pPr>
            <w:r w:rsidRPr="00404901">
              <w:t>44</w:t>
            </w:r>
          </w:p>
        </w:tc>
        <w:tc>
          <w:tcPr>
            <w:tcW w:w="1222" w:type="dxa"/>
            <w:shd w:val="clear" w:color="auto" w:fill="D9D9D9" w:themeFill="background1" w:themeFillShade="D9"/>
            <w:noWrap/>
          </w:tcPr>
          <w:p w14:paraId="2F888661" w14:textId="1E8B764A" w:rsidR="007778D9" w:rsidRPr="00524403" w:rsidRDefault="007778D9" w:rsidP="007778D9">
            <w:pPr>
              <w:jc w:val="right"/>
              <w:rPr>
                <w:szCs w:val="18"/>
              </w:rPr>
            </w:pPr>
          </w:p>
        </w:tc>
        <w:tc>
          <w:tcPr>
            <w:tcW w:w="1212" w:type="dxa"/>
            <w:shd w:val="clear" w:color="auto" w:fill="D9D9D9" w:themeFill="background1" w:themeFillShade="D9"/>
            <w:noWrap/>
          </w:tcPr>
          <w:p w14:paraId="23980E15" w14:textId="77777777" w:rsidR="007778D9" w:rsidRPr="00524403" w:rsidRDefault="007778D9" w:rsidP="007778D9">
            <w:pPr>
              <w:jc w:val="right"/>
              <w:rPr>
                <w:szCs w:val="18"/>
              </w:rPr>
            </w:pPr>
          </w:p>
        </w:tc>
        <w:tc>
          <w:tcPr>
            <w:tcW w:w="1212" w:type="dxa"/>
            <w:shd w:val="clear" w:color="auto" w:fill="D9D9D9" w:themeFill="background1" w:themeFillShade="D9"/>
            <w:noWrap/>
          </w:tcPr>
          <w:p w14:paraId="1B61031D" w14:textId="77777777" w:rsidR="007778D9" w:rsidRPr="00524403" w:rsidRDefault="007778D9" w:rsidP="007778D9">
            <w:pPr>
              <w:jc w:val="right"/>
              <w:rPr>
                <w:szCs w:val="18"/>
              </w:rPr>
            </w:pPr>
          </w:p>
        </w:tc>
      </w:tr>
      <w:tr w:rsidR="007778D9" w:rsidRPr="00F37EC6" w14:paraId="3E06986D" w14:textId="77777777" w:rsidTr="00960632">
        <w:trPr>
          <w:trHeight w:val="300"/>
        </w:trPr>
        <w:tc>
          <w:tcPr>
            <w:tcW w:w="1136" w:type="dxa"/>
            <w:vMerge/>
            <w:hideMark/>
          </w:tcPr>
          <w:p w14:paraId="550CA8E1" w14:textId="77777777" w:rsidR="007778D9" w:rsidRPr="00F37EC6" w:rsidRDefault="007778D9" w:rsidP="007778D9">
            <w:pPr>
              <w:rPr>
                <w:szCs w:val="18"/>
              </w:rPr>
            </w:pPr>
          </w:p>
        </w:tc>
        <w:tc>
          <w:tcPr>
            <w:tcW w:w="2160" w:type="dxa"/>
            <w:noWrap/>
            <w:vAlign w:val="center"/>
            <w:hideMark/>
          </w:tcPr>
          <w:p w14:paraId="61B7A544" w14:textId="77777777" w:rsidR="007778D9" w:rsidRPr="00F37EC6" w:rsidRDefault="007778D9" w:rsidP="007778D9">
            <w:pPr>
              <w:rPr>
                <w:szCs w:val="18"/>
              </w:rPr>
            </w:pPr>
            <w:r w:rsidRPr="00F37EC6">
              <w:rPr>
                <w:szCs w:val="18"/>
              </w:rPr>
              <w:t>Standardkoncept 4</w:t>
            </w:r>
          </w:p>
        </w:tc>
        <w:tc>
          <w:tcPr>
            <w:tcW w:w="1116" w:type="dxa"/>
            <w:noWrap/>
          </w:tcPr>
          <w:p w14:paraId="5D4C0043" w14:textId="2B01DF7E" w:rsidR="007778D9" w:rsidRPr="00A67843" w:rsidRDefault="00404901" w:rsidP="007778D9">
            <w:pPr>
              <w:jc w:val="right"/>
              <w:rPr>
                <w:b/>
                <w:szCs w:val="18"/>
              </w:rPr>
            </w:pPr>
            <w:r>
              <w:rPr>
                <w:b/>
                <w:szCs w:val="18"/>
              </w:rPr>
              <w:t>39</w:t>
            </w:r>
          </w:p>
        </w:tc>
        <w:tc>
          <w:tcPr>
            <w:tcW w:w="1222" w:type="dxa"/>
            <w:shd w:val="clear" w:color="auto" w:fill="D9D9D9" w:themeFill="background1" w:themeFillShade="D9"/>
            <w:noWrap/>
          </w:tcPr>
          <w:p w14:paraId="47B2ED05" w14:textId="76C5DE2D" w:rsidR="007778D9" w:rsidRPr="00524403" w:rsidRDefault="007778D9" w:rsidP="007778D9">
            <w:pPr>
              <w:jc w:val="right"/>
              <w:rPr>
                <w:szCs w:val="18"/>
              </w:rPr>
            </w:pPr>
          </w:p>
        </w:tc>
        <w:tc>
          <w:tcPr>
            <w:tcW w:w="1212" w:type="dxa"/>
            <w:shd w:val="clear" w:color="auto" w:fill="D9D9D9" w:themeFill="background1" w:themeFillShade="D9"/>
            <w:noWrap/>
          </w:tcPr>
          <w:p w14:paraId="363BBB20" w14:textId="77777777" w:rsidR="007778D9" w:rsidRPr="00524403" w:rsidRDefault="007778D9" w:rsidP="007778D9">
            <w:pPr>
              <w:jc w:val="right"/>
              <w:rPr>
                <w:szCs w:val="18"/>
              </w:rPr>
            </w:pPr>
          </w:p>
        </w:tc>
        <w:tc>
          <w:tcPr>
            <w:tcW w:w="1212" w:type="dxa"/>
            <w:shd w:val="clear" w:color="auto" w:fill="D9D9D9" w:themeFill="background1" w:themeFillShade="D9"/>
            <w:noWrap/>
          </w:tcPr>
          <w:p w14:paraId="2C867A17" w14:textId="77777777" w:rsidR="007778D9" w:rsidRPr="00524403" w:rsidRDefault="007778D9" w:rsidP="007778D9">
            <w:pPr>
              <w:jc w:val="right"/>
              <w:rPr>
                <w:szCs w:val="18"/>
              </w:rPr>
            </w:pPr>
          </w:p>
        </w:tc>
      </w:tr>
    </w:tbl>
    <w:p w14:paraId="1E125FCC" w14:textId="77777777" w:rsidR="00A67843" w:rsidRDefault="00A67843" w:rsidP="00A67843">
      <w:pPr>
        <w:rPr>
          <w:szCs w:val="20"/>
          <w:lang w:eastAsia="da-DK"/>
        </w:rPr>
      </w:pPr>
    </w:p>
    <w:p w14:paraId="0FB5883B" w14:textId="79A58D94" w:rsidR="00A67843" w:rsidRDefault="00A67843" w:rsidP="00A67843">
      <w:pPr>
        <w:rPr>
          <w:szCs w:val="20"/>
          <w:lang w:eastAsia="da-DK"/>
        </w:rPr>
      </w:pPr>
      <w:r>
        <w:rPr>
          <w:szCs w:val="20"/>
          <w:lang w:eastAsia="da-DK"/>
        </w:rPr>
        <w:t>Ovenstående standardkoncepter 3 og 4 for Ågerup er tilsluttet i den eksistere</w:t>
      </w:r>
      <w:r>
        <w:rPr>
          <w:szCs w:val="20"/>
          <w:lang w:eastAsia="da-DK"/>
        </w:rPr>
        <w:t>n</w:t>
      </w:r>
      <w:r>
        <w:rPr>
          <w:szCs w:val="20"/>
          <w:lang w:eastAsia="da-DK"/>
        </w:rPr>
        <w:t>de station Røsnæs, da der er tale om tilslutning i eksisterende station</w:t>
      </w:r>
      <w:r w:rsidR="00E46579">
        <w:rPr>
          <w:szCs w:val="20"/>
          <w:lang w:eastAsia="da-DK"/>
        </w:rPr>
        <w:t xml:space="preserve"> og fordi </w:t>
      </w:r>
      <w:r>
        <w:rPr>
          <w:szCs w:val="20"/>
          <w:lang w:eastAsia="da-DK"/>
        </w:rPr>
        <w:t xml:space="preserve">Ågerup ikke </w:t>
      </w:r>
      <w:r w:rsidR="00E46579">
        <w:rPr>
          <w:szCs w:val="20"/>
          <w:lang w:eastAsia="da-DK"/>
        </w:rPr>
        <w:t xml:space="preserve">eksisterer </w:t>
      </w:r>
      <w:r>
        <w:rPr>
          <w:szCs w:val="20"/>
          <w:lang w:eastAsia="da-DK"/>
        </w:rPr>
        <w:t>i dag.</w:t>
      </w:r>
    </w:p>
    <w:p w14:paraId="42380B56" w14:textId="77777777" w:rsidR="00A67843" w:rsidRPr="00FD4D96" w:rsidRDefault="00A67843" w:rsidP="00A67843">
      <w:pPr>
        <w:rPr>
          <w:szCs w:val="20"/>
          <w:lang w:eastAsia="da-DK"/>
        </w:rPr>
      </w:pPr>
    </w:p>
    <w:p w14:paraId="66506757" w14:textId="77777777" w:rsidR="00B676B9" w:rsidRPr="00FD4D96" w:rsidRDefault="00B676B9" w:rsidP="00B676B9"/>
    <w:p w14:paraId="779C8466" w14:textId="50302173" w:rsidR="00DF61E8" w:rsidRDefault="00DF61E8">
      <w:pPr>
        <w:spacing w:line="240" w:lineRule="auto"/>
        <w:rPr>
          <w:b/>
          <w:sz w:val="19"/>
          <w:lang w:eastAsia="da-DK"/>
        </w:rPr>
      </w:pPr>
      <w:bookmarkStart w:id="173" w:name="_Toc396477468"/>
      <w:r>
        <w:rPr>
          <w:lang w:eastAsia="da-DK"/>
        </w:rPr>
        <w:br w:type="page"/>
      </w:r>
    </w:p>
    <w:p w14:paraId="3599746F" w14:textId="13D89A1A" w:rsidR="00B676B9" w:rsidRPr="00FD4D96" w:rsidRDefault="00B676B9" w:rsidP="00B676B9">
      <w:pPr>
        <w:pStyle w:val="Overskrift2"/>
        <w:rPr>
          <w:lang w:eastAsia="da-DK"/>
        </w:rPr>
      </w:pPr>
      <w:bookmarkStart w:id="174" w:name="_Toc412184053"/>
      <w:r>
        <w:rPr>
          <w:lang w:eastAsia="da-DK"/>
        </w:rPr>
        <w:lastRenderedPageBreak/>
        <w:t>Smålandsfarvandet</w:t>
      </w:r>
      <w:bookmarkEnd w:id="173"/>
      <w:bookmarkEnd w:id="174"/>
    </w:p>
    <w:p w14:paraId="409F04F3" w14:textId="37E8CDAD" w:rsidR="00B676B9" w:rsidRDefault="00B676B9" w:rsidP="00B676B9">
      <w:pPr>
        <w:rPr>
          <w:szCs w:val="20"/>
          <w:lang w:eastAsia="da-DK"/>
        </w:rPr>
      </w:pPr>
      <w:r w:rsidRPr="00FD4D96">
        <w:rPr>
          <w:szCs w:val="20"/>
          <w:lang w:eastAsia="da-DK"/>
        </w:rPr>
        <w:t xml:space="preserve">Ved placering af de kystnære </w:t>
      </w:r>
      <w:r w:rsidR="00BD4A0E">
        <w:rPr>
          <w:szCs w:val="20"/>
          <w:lang w:eastAsia="da-DK"/>
        </w:rPr>
        <w:t>havmølle</w:t>
      </w:r>
      <w:r w:rsidRPr="00FD4D96">
        <w:rPr>
          <w:szCs w:val="20"/>
          <w:lang w:eastAsia="da-DK"/>
        </w:rPr>
        <w:t>r</w:t>
      </w:r>
      <w:r>
        <w:rPr>
          <w:szCs w:val="20"/>
          <w:lang w:eastAsia="da-DK"/>
        </w:rPr>
        <w:t xml:space="preserve"> i Smålandsfarvandet ud for Stigsnæ</w:t>
      </w:r>
      <w:r>
        <w:rPr>
          <w:szCs w:val="20"/>
          <w:lang w:eastAsia="da-DK"/>
        </w:rPr>
        <w:t>s</w:t>
      </w:r>
      <w:r>
        <w:rPr>
          <w:szCs w:val="20"/>
          <w:lang w:eastAsia="da-DK"/>
        </w:rPr>
        <w:t>værket skal nettilslutningen ske via et ilandføringspunkt sydøst for Stigsnæ</w:t>
      </w:r>
      <w:r>
        <w:rPr>
          <w:szCs w:val="20"/>
          <w:lang w:eastAsia="da-DK"/>
        </w:rPr>
        <w:t>s</w:t>
      </w:r>
      <w:r>
        <w:rPr>
          <w:szCs w:val="20"/>
          <w:lang w:eastAsia="da-DK"/>
        </w:rPr>
        <w:t>værket.</w:t>
      </w:r>
      <w:r w:rsidR="00D109F6">
        <w:rPr>
          <w:szCs w:val="20"/>
          <w:lang w:eastAsia="da-DK"/>
        </w:rPr>
        <w:t xml:space="preserve"> Det er ikke muligt at etablere 50/33 kV transformering på stationso</w:t>
      </w:r>
      <w:r w:rsidR="00D109F6">
        <w:rPr>
          <w:szCs w:val="20"/>
          <w:lang w:eastAsia="da-DK"/>
        </w:rPr>
        <w:t>m</w:t>
      </w:r>
      <w:r w:rsidR="00D109F6">
        <w:rPr>
          <w:szCs w:val="20"/>
          <w:lang w:eastAsia="da-DK"/>
        </w:rPr>
        <w:t xml:space="preserve">rådet på Stigsnæsværket på grund af pladsforhold, så derfor kan en </w:t>
      </w:r>
      <w:r w:rsidR="00BA20E8">
        <w:rPr>
          <w:szCs w:val="20"/>
          <w:lang w:eastAsia="da-DK"/>
        </w:rPr>
        <w:t>havmøll</w:t>
      </w:r>
      <w:r w:rsidR="00BA20E8">
        <w:rPr>
          <w:szCs w:val="20"/>
          <w:lang w:eastAsia="da-DK"/>
        </w:rPr>
        <w:t>e</w:t>
      </w:r>
      <w:r w:rsidR="00BA20E8">
        <w:rPr>
          <w:szCs w:val="20"/>
          <w:lang w:eastAsia="da-DK"/>
        </w:rPr>
        <w:t>park</w:t>
      </w:r>
      <w:r w:rsidR="00D109F6">
        <w:rPr>
          <w:szCs w:val="20"/>
          <w:lang w:eastAsia="da-DK"/>
        </w:rPr>
        <w:t xml:space="preserve"> i Smålandsfarvandet ikk</w:t>
      </w:r>
      <w:r w:rsidR="004A2A3D">
        <w:rPr>
          <w:szCs w:val="20"/>
          <w:lang w:eastAsia="da-DK"/>
        </w:rPr>
        <w:t>e</w:t>
      </w:r>
      <w:r w:rsidR="00D109F6">
        <w:rPr>
          <w:szCs w:val="20"/>
          <w:lang w:eastAsia="da-DK"/>
        </w:rPr>
        <w:t xml:space="preserve"> tilsluttes via </w:t>
      </w:r>
      <w:r w:rsidR="00130552">
        <w:rPr>
          <w:szCs w:val="20"/>
          <w:lang w:eastAsia="da-DK"/>
        </w:rPr>
        <w:t>standardkoncept</w:t>
      </w:r>
      <w:r w:rsidR="005071DE">
        <w:rPr>
          <w:szCs w:val="20"/>
          <w:lang w:eastAsia="da-DK"/>
        </w:rPr>
        <w:t xml:space="preserve"> </w:t>
      </w:r>
      <w:r w:rsidR="00D109F6">
        <w:rPr>
          <w:szCs w:val="20"/>
          <w:lang w:eastAsia="da-DK"/>
        </w:rPr>
        <w:t>nr. 3, som udgår af analyserne.</w:t>
      </w:r>
    </w:p>
    <w:p w14:paraId="3C61E71E" w14:textId="77777777" w:rsidR="004A2A3D" w:rsidRDefault="004A2A3D" w:rsidP="00B676B9">
      <w:pPr>
        <w:rPr>
          <w:szCs w:val="20"/>
          <w:lang w:eastAsia="da-DK"/>
        </w:rPr>
      </w:pPr>
    </w:p>
    <w:p w14:paraId="1D9C3A92" w14:textId="5996DA7B" w:rsidR="004A2A3D" w:rsidRDefault="009E515A" w:rsidP="004A2A3D">
      <w:pPr>
        <w:keepNext/>
      </w:pPr>
      <w:r>
        <w:rPr>
          <w:noProof/>
          <w:lang w:eastAsia="da-DK"/>
        </w:rPr>
        <w:drawing>
          <wp:inline distT="0" distB="0" distL="0" distR="0" wp14:anchorId="0B487AE7" wp14:editId="38D85C1F">
            <wp:extent cx="3808800" cy="3373760"/>
            <wp:effectExtent l="0" t="0" r="1270" b="0"/>
            <wp:docPr id="7180" name="Billede 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808800" cy="3373760"/>
                    </a:xfrm>
                    <a:prstGeom prst="rect">
                      <a:avLst/>
                    </a:prstGeom>
                  </pic:spPr>
                </pic:pic>
              </a:graphicData>
            </a:graphic>
          </wp:inline>
        </w:drawing>
      </w:r>
    </w:p>
    <w:p w14:paraId="12EC4C82" w14:textId="1983FD92" w:rsidR="004A2A3D" w:rsidRDefault="004A2A3D" w:rsidP="004A2A3D">
      <w:pPr>
        <w:pStyle w:val="Billedtekst"/>
        <w:rPr>
          <w:szCs w:val="20"/>
          <w:lang w:eastAsia="da-DK"/>
        </w:rPr>
      </w:pPr>
      <w:r>
        <w:t xml:space="preserve">Figur </w:t>
      </w:r>
      <w:r w:rsidR="0019304E">
        <w:fldChar w:fldCharType="begin"/>
      </w:r>
      <w:r w:rsidR="0019304E">
        <w:instrText xml:space="preserve"> SEQ Figur \* ARABIC </w:instrText>
      </w:r>
      <w:r w:rsidR="0019304E">
        <w:fldChar w:fldCharType="separate"/>
      </w:r>
      <w:r w:rsidR="00960632">
        <w:rPr>
          <w:noProof/>
        </w:rPr>
        <w:t>13</w:t>
      </w:r>
      <w:r w:rsidR="0019304E">
        <w:rPr>
          <w:noProof/>
        </w:rPr>
        <w:fldChar w:fldCharType="end"/>
      </w:r>
    </w:p>
    <w:p w14:paraId="2F8DAAA1" w14:textId="77777777" w:rsidR="00B676B9" w:rsidRDefault="00B676B9" w:rsidP="00B676B9">
      <w:pPr>
        <w:rPr>
          <w:szCs w:val="20"/>
          <w:lang w:eastAsia="da-DK"/>
        </w:rPr>
      </w:pPr>
    </w:p>
    <w:p w14:paraId="68D7BFD9" w14:textId="77777777" w:rsidR="00B676B9" w:rsidRDefault="00B676B9" w:rsidP="00B676B9">
      <w:pPr>
        <w:rPr>
          <w:szCs w:val="20"/>
          <w:lang w:eastAsia="da-DK"/>
        </w:rPr>
      </w:pPr>
      <w:r>
        <w:rPr>
          <w:szCs w:val="20"/>
          <w:lang w:eastAsia="da-DK"/>
        </w:rPr>
        <w:t>Tilslutning til 132 kV stationen ved Stigsnæsværket medfører ikke behov for yderligere netforstærkninger.</w:t>
      </w:r>
    </w:p>
    <w:p w14:paraId="37E7CE1C" w14:textId="77777777" w:rsidR="00B676B9" w:rsidRDefault="00B676B9" w:rsidP="00B676B9">
      <w:pPr>
        <w:rPr>
          <w:szCs w:val="20"/>
          <w:lang w:eastAsia="da-DK"/>
        </w:rPr>
      </w:pPr>
    </w:p>
    <w:p w14:paraId="407B25CA" w14:textId="77777777" w:rsidR="000339CE" w:rsidRDefault="000339CE" w:rsidP="00B676B9">
      <w:pPr>
        <w:rPr>
          <w:szCs w:val="20"/>
          <w:lang w:eastAsia="da-DK"/>
        </w:rPr>
      </w:pPr>
    </w:p>
    <w:p w14:paraId="5142659E" w14:textId="315D06F8" w:rsidR="00B676B9" w:rsidRDefault="00B676B9" w:rsidP="00B676B9">
      <w:pPr>
        <w:pStyle w:val="Overskrift3"/>
        <w:rPr>
          <w:lang w:eastAsia="da-DK"/>
        </w:rPr>
      </w:pPr>
      <w:bookmarkStart w:id="175" w:name="_Toc396477469"/>
      <w:bookmarkStart w:id="176" w:name="_Toc412184054"/>
      <w:r>
        <w:rPr>
          <w:lang w:eastAsia="da-DK"/>
        </w:rPr>
        <w:t>Tilslutning i Stigsnæsværket</w:t>
      </w:r>
      <w:bookmarkEnd w:id="175"/>
      <w:r w:rsidR="00213248">
        <w:rPr>
          <w:lang w:eastAsia="da-DK"/>
        </w:rPr>
        <w:t xml:space="preserve"> via det vestlige ilandføringspunkt</w:t>
      </w:r>
      <w:bookmarkEnd w:id="176"/>
    </w:p>
    <w:p w14:paraId="6CA14BAE" w14:textId="39A9C85F" w:rsidR="00B676B9" w:rsidRPr="00FD4D96" w:rsidRDefault="00130552" w:rsidP="00B676B9">
      <w:pPr>
        <w:pStyle w:val="Overskrift4"/>
        <w:rPr>
          <w:lang w:eastAsia="da-DK"/>
        </w:rPr>
      </w:pPr>
      <w:r>
        <w:rPr>
          <w:lang w:eastAsia="da-DK"/>
        </w:rPr>
        <w:t>Standardkoncept</w:t>
      </w:r>
      <w:r w:rsidR="00B676B9" w:rsidRPr="00FD4D96">
        <w:rPr>
          <w:lang w:eastAsia="da-DK"/>
        </w:rPr>
        <w:t xml:space="preserve"> 1</w:t>
      </w:r>
    </w:p>
    <w:p w14:paraId="173DB40A" w14:textId="4B298D84" w:rsidR="00B676B9" w:rsidRPr="00FD4D96" w:rsidRDefault="00B676B9" w:rsidP="00B676B9">
      <w:pPr>
        <w:rPr>
          <w:szCs w:val="20"/>
          <w:lang w:eastAsia="da-DK"/>
        </w:rPr>
      </w:pPr>
      <w:r w:rsidRPr="00FD4D96">
        <w:rPr>
          <w:szCs w:val="20"/>
          <w:lang w:eastAsia="da-DK"/>
        </w:rPr>
        <w:t>Den fremskudte tra</w:t>
      </w:r>
      <w:r>
        <w:rPr>
          <w:szCs w:val="20"/>
          <w:lang w:eastAsia="da-DK"/>
        </w:rPr>
        <w:t>nsformerstation placeres ved Klintevej</w:t>
      </w:r>
      <w:r w:rsidRPr="00FD4D96">
        <w:rPr>
          <w:szCs w:val="20"/>
          <w:lang w:eastAsia="da-DK"/>
        </w:rPr>
        <w:t xml:space="preserve">, som ligger ca. </w:t>
      </w:r>
      <w:r>
        <w:rPr>
          <w:szCs w:val="20"/>
          <w:lang w:eastAsia="da-DK"/>
        </w:rPr>
        <w:t>0,7</w:t>
      </w:r>
      <w:r w:rsidRPr="00FD4D96">
        <w:rPr>
          <w:szCs w:val="20"/>
          <w:lang w:eastAsia="da-DK"/>
        </w:rPr>
        <w:t xml:space="preserve"> km fra ilandføringspunktet. </w:t>
      </w:r>
      <w:r w:rsidR="00DE5DC7">
        <w:rPr>
          <w:szCs w:val="20"/>
          <w:lang w:eastAsia="da-DK"/>
        </w:rPr>
        <w:t xml:space="preserve">Der etableres 33 kV kabler fra </w:t>
      </w:r>
      <w:r w:rsidR="003E548C">
        <w:rPr>
          <w:szCs w:val="20"/>
          <w:lang w:eastAsia="da-DK"/>
        </w:rPr>
        <w:t>hav</w:t>
      </w:r>
      <w:r w:rsidR="00DE5DC7">
        <w:rPr>
          <w:szCs w:val="20"/>
          <w:lang w:eastAsia="da-DK"/>
        </w:rPr>
        <w:t>mølleparken til den fremskudte station.</w:t>
      </w:r>
    </w:p>
    <w:p w14:paraId="35309C95" w14:textId="77777777" w:rsidR="00B676B9" w:rsidRPr="00FD4D96" w:rsidRDefault="00B676B9" w:rsidP="00B676B9">
      <w:pPr>
        <w:rPr>
          <w:szCs w:val="20"/>
          <w:lang w:eastAsia="da-DK"/>
        </w:rPr>
      </w:pPr>
    </w:p>
    <w:p w14:paraId="24F3CC68" w14:textId="19EDCB2D" w:rsidR="00B676B9" w:rsidRPr="00FD4D96" w:rsidRDefault="005071DE" w:rsidP="00B676B9">
      <w:pPr>
        <w:rPr>
          <w:szCs w:val="20"/>
          <w:lang w:eastAsia="da-DK"/>
        </w:rPr>
      </w:pPr>
      <w:r>
        <w:rPr>
          <w:szCs w:val="20"/>
          <w:lang w:eastAsia="da-DK"/>
        </w:rPr>
        <w:t>Standardkoncept</w:t>
      </w:r>
      <w:r w:rsidRPr="00FD4D96">
        <w:rPr>
          <w:szCs w:val="20"/>
          <w:lang w:eastAsia="da-DK"/>
        </w:rPr>
        <w:t xml:space="preserve"> </w:t>
      </w:r>
      <w:r w:rsidR="00B676B9" w:rsidRPr="00FD4D96">
        <w:rPr>
          <w:szCs w:val="20"/>
          <w:lang w:eastAsia="da-DK"/>
        </w:rPr>
        <w:t>1a:</w:t>
      </w:r>
    </w:p>
    <w:p w14:paraId="37F5882D" w14:textId="017BA013" w:rsidR="00B676B9" w:rsidRPr="00FD4D96" w:rsidRDefault="00B676B9" w:rsidP="00B676B9">
      <w:pPr>
        <w:rPr>
          <w:szCs w:val="20"/>
          <w:lang w:eastAsia="da-DK"/>
        </w:rPr>
      </w:pPr>
      <w:r w:rsidRPr="00FD4D96">
        <w:rPr>
          <w:szCs w:val="20"/>
          <w:lang w:eastAsia="da-DK"/>
        </w:rPr>
        <w:t xml:space="preserve">Fra den </w:t>
      </w:r>
      <w:r>
        <w:rPr>
          <w:szCs w:val="20"/>
          <w:lang w:eastAsia="da-DK"/>
        </w:rPr>
        <w:t>fremskudte station ved Klintevej etableres et 132</w:t>
      </w:r>
      <w:r w:rsidRPr="00FD4D96">
        <w:rPr>
          <w:szCs w:val="20"/>
          <w:lang w:eastAsia="da-DK"/>
        </w:rPr>
        <w:t xml:space="preserve"> kV kab</w:t>
      </w:r>
      <w:r>
        <w:rPr>
          <w:szCs w:val="20"/>
          <w:lang w:eastAsia="da-DK"/>
        </w:rPr>
        <w:t>e</w:t>
      </w:r>
      <w:r w:rsidRPr="00FD4D96">
        <w:rPr>
          <w:szCs w:val="20"/>
          <w:lang w:eastAsia="da-DK"/>
        </w:rPr>
        <w:t>l</w:t>
      </w:r>
      <w:r>
        <w:rPr>
          <w:szCs w:val="20"/>
          <w:lang w:eastAsia="da-DK"/>
        </w:rPr>
        <w:t xml:space="preserve"> til Stigsnæ</w:t>
      </w:r>
      <w:r>
        <w:rPr>
          <w:szCs w:val="20"/>
          <w:lang w:eastAsia="da-DK"/>
        </w:rPr>
        <w:t>s</w:t>
      </w:r>
      <w:r w:rsidR="000339CE">
        <w:rPr>
          <w:szCs w:val="20"/>
          <w:lang w:eastAsia="da-DK"/>
        </w:rPr>
        <w:t>værket. Ved</w:t>
      </w:r>
      <w:r>
        <w:rPr>
          <w:szCs w:val="20"/>
          <w:lang w:eastAsia="da-DK"/>
        </w:rPr>
        <w:t xml:space="preserve"> en parkstørrelse på 200 M</w:t>
      </w:r>
      <w:r w:rsidR="00C04FF4">
        <w:rPr>
          <w:szCs w:val="20"/>
          <w:lang w:eastAsia="da-DK"/>
        </w:rPr>
        <w:t>W</w:t>
      </w:r>
      <w:r>
        <w:rPr>
          <w:szCs w:val="20"/>
          <w:lang w:eastAsia="da-DK"/>
        </w:rPr>
        <w:t xml:space="preserve"> etableres en 40 Mvar reaktor til ko</w:t>
      </w:r>
      <w:r>
        <w:rPr>
          <w:szCs w:val="20"/>
          <w:lang w:eastAsia="da-DK"/>
        </w:rPr>
        <w:t>m</w:t>
      </w:r>
      <w:r>
        <w:rPr>
          <w:szCs w:val="20"/>
          <w:lang w:eastAsia="da-DK"/>
        </w:rPr>
        <w:t>pensering af kablet</w:t>
      </w:r>
      <w:r w:rsidR="000339CE">
        <w:rPr>
          <w:szCs w:val="20"/>
          <w:lang w:eastAsia="da-DK"/>
        </w:rPr>
        <w:t xml:space="preserve"> på den fremskudte station</w:t>
      </w:r>
      <w:r>
        <w:rPr>
          <w:szCs w:val="20"/>
          <w:lang w:eastAsia="da-DK"/>
        </w:rPr>
        <w:t>.</w:t>
      </w:r>
      <w:r w:rsidR="00D109F6">
        <w:rPr>
          <w:szCs w:val="20"/>
          <w:lang w:eastAsia="da-DK"/>
        </w:rPr>
        <w:t xml:space="preserve"> På</w:t>
      </w:r>
      <w:r w:rsidR="000339CE">
        <w:rPr>
          <w:szCs w:val="20"/>
          <w:lang w:eastAsia="da-DK"/>
        </w:rPr>
        <w:t xml:space="preserve"> 132 kV</w:t>
      </w:r>
      <w:r>
        <w:rPr>
          <w:szCs w:val="20"/>
          <w:lang w:eastAsia="da-DK"/>
        </w:rPr>
        <w:t xml:space="preserve"> </w:t>
      </w:r>
      <w:r w:rsidR="000339CE">
        <w:rPr>
          <w:szCs w:val="20"/>
          <w:lang w:eastAsia="da-DK"/>
        </w:rPr>
        <w:t>s</w:t>
      </w:r>
      <w:r>
        <w:rPr>
          <w:szCs w:val="20"/>
          <w:lang w:eastAsia="da-DK"/>
        </w:rPr>
        <w:t>tationen</w:t>
      </w:r>
      <w:r w:rsidR="000339CE">
        <w:rPr>
          <w:szCs w:val="20"/>
          <w:lang w:eastAsia="da-DK"/>
        </w:rPr>
        <w:t xml:space="preserve"> på Stigsn</w:t>
      </w:r>
      <w:r w:rsidR="000339CE">
        <w:rPr>
          <w:szCs w:val="20"/>
          <w:lang w:eastAsia="da-DK"/>
        </w:rPr>
        <w:t>æ</w:t>
      </w:r>
      <w:r w:rsidR="000339CE">
        <w:rPr>
          <w:szCs w:val="20"/>
          <w:lang w:eastAsia="da-DK"/>
        </w:rPr>
        <w:t>sværket</w:t>
      </w:r>
      <w:r w:rsidR="00D109F6">
        <w:rPr>
          <w:szCs w:val="20"/>
          <w:lang w:eastAsia="da-DK"/>
        </w:rPr>
        <w:t xml:space="preserve"> genbruges 1-2 af felterne fra tilslutningen af de konserverede kraf</w:t>
      </w:r>
      <w:r w:rsidR="00D109F6">
        <w:rPr>
          <w:szCs w:val="20"/>
          <w:lang w:eastAsia="da-DK"/>
        </w:rPr>
        <w:t>t</w:t>
      </w:r>
      <w:r w:rsidR="00D109F6">
        <w:rPr>
          <w:szCs w:val="20"/>
          <w:lang w:eastAsia="da-DK"/>
        </w:rPr>
        <w:t>værksblokke.</w:t>
      </w:r>
    </w:p>
    <w:p w14:paraId="6175EA61" w14:textId="77777777" w:rsidR="00B676B9" w:rsidRPr="00FD4D96" w:rsidRDefault="00B676B9" w:rsidP="00B676B9">
      <w:pPr>
        <w:rPr>
          <w:szCs w:val="20"/>
          <w:lang w:eastAsia="da-DK"/>
        </w:rPr>
      </w:pPr>
    </w:p>
    <w:p w14:paraId="588B7979" w14:textId="77777777" w:rsidR="00DF61E8" w:rsidRDefault="00DF61E8">
      <w:pPr>
        <w:spacing w:line="240" w:lineRule="auto"/>
        <w:rPr>
          <w:szCs w:val="20"/>
          <w:lang w:eastAsia="da-DK"/>
        </w:rPr>
      </w:pPr>
      <w:r>
        <w:rPr>
          <w:szCs w:val="20"/>
          <w:lang w:eastAsia="da-DK"/>
        </w:rPr>
        <w:br w:type="page"/>
      </w:r>
    </w:p>
    <w:p w14:paraId="03AD88BF" w14:textId="5043EA97" w:rsidR="00B676B9" w:rsidRPr="00FD4D96" w:rsidRDefault="00130552" w:rsidP="00B676B9">
      <w:pPr>
        <w:rPr>
          <w:szCs w:val="20"/>
          <w:lang w:eastAsia="da-DK"/>
        </w:rPr>
      </w:pPr>
      <w:r>
        <w:rPr>
          <w:szCs w:val="20"/>
          <w:lang w:eastAsia="da-DK"/>
        </w:rPr>
        <w:lastRenderedPageBreak/>
        <w:t>Standardkoncept</w:t>
      </w:r>
      <w:r w:rsidR="00B676B9" w:rsidRPr="00FD4D96">
        <w:rPr>
          <w:szCs w:val="20"/>
          <w:lang w:eastAsia="da-DK"/>
        </w:rPr>
        <w:t xml:space="preserve"> 1b:</w:t>
      </w:r>
    </w:p>
    <w:p w14:paraId="3363C461" w14:textId="72B7EAD0" w:rsidR="00B676B9" w:rsidRPr="00FD4D96" w:rsidRDefault="00B676B9" w:rsidP="00B676B9">
      <w:pPr>
        <w:rPr>
          <w:szCs w:val="20"/>
          <w:lang w:eastAsia="da-DK"/>
        </w:rPr>
      </w:pPr>
      <w:r w:rsidRPr="00FD4D96">
        <w:rPr>
          <w:szCs w:val="20"/>
          <w:lang w:eastAsia="da-DK"/>
        </w:rPr>
        <w:t>Der etableres 1-</w:t>
      </w:r>
      <w:r>
        <w:rPr>
          <w:szCs w:val="20"/>
          <w:lang w:eastAsia="da-DK"/>
        </w:rPr>
        <w:t>2 stk.</w:t>
      </w:r>
      <w:r w:rsidRPr="00FD4D96">
        <w:rPr>
          <w:szCs w:val="20"/>
          <w:lang w:eastAsia="da-DK"/>
        </w:rPr>
        <w:t xml:space="preserve"> </w:t>
      </w:r>
      <w:r>
        <w:rPr>
          <w:szCs w:val="20"/>
          <w:lang w:eastAsia="da-DK"/>
        </w:rPr>
        <w:t>5</w:t>
      </w:r>
      <w:r w:rsidRPr="00FD4D96">
        <w:rPr>
          <w:szCs w:val="20"/>
          <w:lang w:eastAsia="da-DK"/>
        </w:rPr>
        <w:t xml:space="preserve">0 kV kabler til </w:t>
      </w:r>
      <w:r>
        <w:rPr>
          <w:szCs w:val="20"/>
          <w:lang w:eastAsia="da-DK"/>
        </w:rPr>
        <w:t>Stigsnæsværkets 5</w:t>
      </w:r>
      <w:r w:rsidRPr="00FD4D96">
        <w:rPr>
          <w:szCs w:val="20"/>
          <w:lang w:eastAsia="da-DK"/>
        </w:rPr>
        <w:t>0 kV</w:t>
      </w:r>
      <w:r>
        <w:rPr>
          <w:szCs w:val="20"/>
          <w:lang w:eastAsia="da-DK"/>
        </w:rPr>
        <w:t xml:space="preserve"> station </w:t>
      </w:r>
      <w:r w:rsidR="000339CE">
        <w:rPr>
          <w:szCs w:val="20"/>
          <w:lang w:eastAsia="da-DK"/>
        </w:rPr>
        <w:t>fra den fremskudte station ved K</w:t>
      </w:r>
      <w:r>
        <w:rPr>
          <w:szCs w:val="20"/>
          <w:lang w:eastAsia="da-DK"/>
        </w:rPr>
        <w:t xml:space="preserve">lintevej. </w:t>
      </w:r>
      <w:r w:rsidR="00213248">
        <w:rPr>
          <w:szCs w:val="20"/>
          <w:lang w:eastAsia="da-DK"/>
        </w:rPr>
        <w:t xml:space="preserve">På det </w:t>
      </w:r>
      <w:r>
        <w:rPr>
          <w:szCs w:val="20"/>
          <w:lang w:eastAsia="da-DK"/>
        </w:rPr>
        <w:t>eksisterende 5</w:t>
      </w:r>
      <w:r w:rsidRPr="00FD4D96">
        <w:rPr>
          <w:szCs w:val="20"/>
          <w:lang w:eastAsia="da-DK"/>
        </w:rPr>
        <w:t>0 kV a</w:t>
      </w:r>
      <w:r>
        <w:rPr>
          <w:szCs w:val="20"/>
          <w:lang w:eastAsia="da-DK"/>
        </w:rPr>
        <w:t xml:space="preserve">nlæg </w:t>
      </w:r>
      <w:r w:rsidR="00213248">
        <w:rPr>
          <w:szCs w:val="20"/>
          <w:lang w:eastAsia="da-DK"/>
        </w:rPr>
        <w:t xml:space="preserve">er der kun mulighed for at udvide med ét nyt 50 kV felt, da der ikke er mulighed for at udvide skinnen yderligere. </w:t>
      </w:r>
      <w:r w:rsidR="00CE7E95">
        <w:rPr>
          <w:szCs w:val="20"/>
          <w:lang w:eastAsia="da-DK"/>
        </w:rPr>
        <w:t xml:space="preserve">Kablerne skal således </w:t>
      </w:r>
      <w:r w:rsidR="00CC5528">
        <w:rPr>
          <w:szCs w:val="20"/>
          <w:lang w:eastAsia="da-DK"/>
        </w:rPr>
        <w:t>samles i det samme felt og udkobling af feltet udkobler således hele parken.</w:t>
      </w:r>
    </w:p>
    <w:p w14:paraId="731D704C" w14:textId="77777777" w:rsidR="00FE3D5E" w:rsidRPr="00FD4D96" w:rsidRDefault="00FE3D5E" w:rsidP="00B676B9">
      <w:pPr>
        <w:rPr>
          <w:szCs w:val="20"/>
          <w:lang w:eastAsia="da-DK"/>
        </w:rPr>
      </w:pPr>
    </w:p>
    <w:p w14:paraId="40E8F582" w14:textId="6458A14B" w:rsidR="00B676B9" w:rsidRPr="00FD4D96" w:rsidRDefault="00130552" w:rsidP="00B676B9">
      <w:pPr>
        <w:pStyle w:val="Overskrift4"/>
        <w:rPr>
          <w:lang w:eastAsia="da-DK"/>
        </w:rPr>
      </w:pPr>
      <w:r>
        <w:rPr>
          <w:lang w:eastAsia="da-DK"/>
        </w:rPr>
        <w:t>Standardkoncept</w:t>
      </w:r>
      <w:r w:rsidR="00B676B9" w:rsidRPr="00FD4D96">
        <w:rPr>
          <w:lang w:eastAsia="da-DK"/>
        </w:rPr>
        <w:t xml:space="preserve"> 2</w:t>
      </w:r>
    </w:p>
    <w:p w14:paraId="373C21BE" w14:textId="2F16253F" w:rsidR="00D109F6" w:rsidRPr="00F37EC6" w:rsidRDefault="00B676B9" w:rsidP="00272684">
      <w:pPr>
        <w:rPr>
          <w:b/>
          <w:sz w:val="24"/>
        </w:rPr>
      </w:pPr>
      <w:r w:rsidRPr="00FD4D96">
        <w:rPr>
          <w:szCs w:val="20"/>
          <w:lang w:eastAsia="da-DK"/>
        </w:rPr>
        <w:t xml:space="preserve">33 kV kabler fra </w:t>
      </w:r>
      <w:r w:rsidR="00BD4A0E">
        <w:rPr>
          <w:szCs w:val="20"/>
          <w:lang w:eastAsia="da-DK"/>
        </w:rPr>
        <w:t>havmølle</w:t>
      </w:r>
      <w:r w:rsidRPr="00FD4D96">
        <w:rPr>
          <w:szCs w:val="20"/>
          <w:lang w:eastAsia="da-DK"/>
        </w:rPr>
        <w:t>parken føres</w:t>
      </w:r>
      <w:r>
        <w:rPr>
          <w:szCs w:val="20"/>
          <w:lang w:eastAsia="da-DK"/>
        </w:rPr>
        <w:t xml:space="preserve"> via ilandføringspunktet</w:t>
      </w:r>
      <w:r w:rsidRPr="00FD4D96">
        <w:rPr>
          <w:szCs w:val="20"/>
          <w:lang w:eastAsia="da-DK"/>
        </w:rPr>
        <w:t xml:space="preserve"> helt til den eks</w:t>
      </w:r>
      <w:r w:rsidRPr="00FD4D96">
        <w:rPr>
          <w:szCs w:val="20"/>
          <w:lang w:eastAsia="da-DK"/>
        </w:rPr>
        <w:t>i</w:t>
      </w:r>
      <w:r w:rsidRPr="00FD4D96">
        <w:rPr>
          <w:szCs w:val="20"/>
          <w:lang w:eastAsia="da-DK"/>
        </w:rPr>
        <w:t>sterende</w:t>
      </w:r>
      <w:r>
        <w:rPr>
          <w:szCs w:val="20"/>
          <w:lang w:eastAsia="da-DK"/>
        </w:rPr>
        <w:t xml:space="preserve"> 132 kV</w:t>
      </w:r>
      <w:r w:rsidRPr="00FD4D96">
        <w:rPr>
          <w:szCs w:val="20"/>
          <w:lang w:eastAsia="da-DK"/>
        </w:rPr>
        <w:t xml:space="preserve"> stati</w:t>
      </w:r>
      <w:r>
        <w:rPr>
          <w:szCs w:val="20"/>
          <w:lang w:eastAsia="da-DK"/>
        </w:rPr>
        <w:t>on på Stigsnæsværket</w:t>
      </w:r>
      <w:r w:rsidRPr="00FD4D96">
        <w:rPr>
          <w:szCs w:val="20"/>
          <w:lang w:eastAsia="da-DK"/>
        </w:rPr>
        <w:t>, hvor der</w:t>
      </w:r>
      <w:r>
        <w:rPr>
          <w:szCs w:val="20"/>
          <w:lang w:eastAsia="da-DK"/>
        </w:rPr>
        <w:t xml:space="preserve"> på stationsarealet</w:t>
      </w:r>
      <w:r w:rsidRPr="00FD4D96">
        <w:rPr>
          <w:szCs w:val="20"/>
          <w:lang w:eastAsia="da-DK"/>
        </w:rPr>
        <w:t xml:space="preserve"> etabl</w:t>
      </w:r>
      <w:r w:rsidRPr="00FD4D96">
        <w:rPr>
          <w:szCs w:val="20"/>
          <w:lang w:eastAsia="da-DK"/>
        </w:rPr>
        <w:t>e</w:t>
      </w:r>
      <w:r w:rsidRPr="00FD4D96">
        <w:rPr>
          <w:szCs w:val="20"/>
          <w:lang w:eastAsia="da-DK"/>
        </w:rPr>
        <w:t>res transformering til 1</w:t>
      </w:r>
      <w:r>
        <w:rPr>
          <w:szCs w:val="20"/>
          <w:lang w:eastAsia="da-DK"/>
        </w:rPr>
        <w:t>32</w:t>
      </w:r>
      <w:r w:rsidRPr="00FD4D96">
        <w:rPr>
          <w:szCs w:val="20"/>
          <w:lang w:eastAsia="da-DK"/>
        </w:rPr>
        <w:t xml:space="preserve"> kV som beskrevet i</w:t>
      </w:r>
      <w:r w:rsidR="00C71FCE">
        <w:rPr>
          <w:szCs w:val="20"/>
          <w:lang w:eastAsia="da-DK"/>
        </w:rPr>
        <w:t xml:space="preserve"> </w:t>
      </w:r>
      <w:r w:rsidR="00C71FCE">
        <w:rPr>
          <w:szCs w:val="20"/>
          <w:lang w:eastAsia="da-DK"/>
        </w:rPr>
        <w:fldChar w:fldCharType="begin"/>
      </w:r>
      <w:r w:rsidR="00C71FCE">
        <w:rPr>
          <w:szCs w:val="20"/>
          <w:lang w:eastAsia="da-DK"/>
        </w:rPr>
        <w:instrText xml:space="preserve"> REF _Ref397321746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sidR="008C13EA">
        <w:rPr>
          <w:szCs w:val="20"/>
          <w:lang w:eastAsia="da-DK"/>
        </w:rPr>
        <w:t xml:space="preserve">, afsnit </w:t>
      </w:r>
      <w:r w:rsidR="008C13EA">
        <w:rPr>
          <w:szCs w:val="20"/>
          <w:lang w:eastAsia="da-DK"/>
        </w:rPr>
        <w:fldChar w:fldCharType="begin"/>
      </w:r>
      <w:r w:rsidR="008C13EA">
        <w:rPr>
          <w:szCs w:val="20"/>
          <w:lang w:eastAsia="da-DK"/>
        </w:rPr>
        <w:instrText xml:space="preserve"> REF _Ref392537555 \r \h </w:instrText>
      </w:r>
      <w:r w:rsidR="008C13EA">
        <w:rPr>
          <w:szCs w:val="20"/>
          <w:lang w:eastAsia="da-DK"/>
        </w:rPr>
      </w:r>
      <w:r w:rsidR="008C13EA">
        <w:rPr>
          <w:szCs w:val="20"/>
          <w:lang w:eastAsia="da-DK"/>
        </w:rPr>
        <w:fldChar w:fldCharType="separate"/>
      </w:r>
      <w:r w:rsidR="00901D9E">
        <w:rPr>
          <w:szCs w:val="20"/>
          <w:lang w:eastAsia="da-DK"/>
        </w:rPr>
        <w:t>9.2</w:t>
      </w:r>
      <w:r w:rsidR="008C13EA">
        <w:rPr>
          <w:szCs w:val="20"/>
          <w:lang w:eastAsia="da-DK"/>
        </w:rPr>
        <w:fldChar w:fldCharType="end"/>
      </w:r>
      <w:r w:rsidRPr="00FD4D96">
        <w:rPr>
          <w:szCs w:val="20"/>
          <w:lang w:eastAsia="da-DK"/>
        </w:rPr>
        <w:t>.</w:t>
      </w:r>
      <w:r w:rsidR="000339CE">
        <w:rPr>
          <w:szCs w:val="20"/>
          <w:lang w:eastAsia="da-DK"/>
        </w:rPr>
        <w:t xml:space="preserve"> Ved en </w:t>
      </w:r>
      <w:r w:rsidR="00BA20E8">
        <w:rPr>
          <w:szCs w:val="20"/>
          <w:lang w:eastAsia="da-DK"/>
        </w:rPr>
        <w:t>havmø</w:t>
      </w:r>
      <w:r w:rsidR="00BA20E8">
        <w:rPr>
          <w:szCs w:val="20"/>
          <w:lang w:eastAsia="da-DK"/>
        </w:rPr>
        <w:t>l</w:t>
      </w:r>
      <w:r w:rsidR="00BA20E8">
        <w:rPr>
          <w:szCs w:val="20"/>
          <w:lang w:eastAsia="da-DK"/>
        </w:rPr>
        <w:t>lepark</w:t>
      </w:r>
      <w:r w:rsidR="00937FB7">
        <w:rPr>
          <w:szCs w:val="20"/>
          <w:lang w:eastAsia="da-DK"/>
        </w:rPr>
        <w:t xml:space="preserve"> på 200 MW etableres en 40 Mva</w:t>
      </w:r>
      <w:r w:rsidR="000339CE">
        <w:rPr>
          <w:szCs w:val="20"/>
          <w:lang w:eastAsia="da-DK"/>
        </w:rPr>
        <w:t>r reaktor på Stigsnæsværket til kompe</w:t>
      </w:r>
      <w:r w:rsidR="000339CE">
        <w:rPr>
          <w:szCs w:val="20"/>
          <w:lang w:eastAsia="da-DK"/>
        </w:rPr>
        <w:t>n</w:t>
      </w:r>
      <w:r w:rsidR="000339CE">
        <w:rPr>
          <w:szCs w:val="20"/>
          <w:lang w:eastAsia="da-DK"/>
        </w:rPr>
        <w:t>sering af kablet.</w:t>
      </w:r>
      <w:r w:rsidR="00D109F6" w:rsidRPr="00D109F6">
        <w:rPr>
          <w:szCs w:val="20"/>
          <w:lang w:eastAsia="da-DK"/>
        </w:rPr>
        <w:t xml:space="preserve"> </w:t>
      </w:r>
      <w:r w:rsidR="00D109F6">
        <w:rPr>
          <w:szCs w:val="20"/>
          <w:lang w:eastAsia="da-DK"/>
        </w:rPr>
        <w:t>På 132 kV stationen på Stigsnæsværket genbruges 1-2 af fe</w:t>
      </w:r>
      <w:r w:rsidR="00D109F6">
        <w:rPr>
          <w:szCs w:val="20"/>
          <w:lang w:eastAsia="da-DK"/>
        </w:rPr>
        <w:t>l</w:t>
      </w:r>
      <w:r w:rsidR="00D109F6">
        <w:rPr>
          <w:szCs w:val="20"/>
          <w:lang w:eastAsia="da-DK"/>
        </w:rPr>
        <w:t>terne fra tilslutningen af de konserverede kraftværksblokke.</w:t>
      </w:r>
    </w:p>
    <w:p w14:paraId="4B6A098C" w14:textId="77777777" w:rsidR="00FE3D5E" w:rsidRPr="00FD4D96" w:rsidRDefault="00FE3D5E" w:rsidP="00272684">
      <w:pPr>
        <w:rPr>
          <w:szCs w:val="20"/>
          <w:lang w:eastAsia="da-DK"/>
        </w:rPr>
      </w:pPr>
    </w:p>
    <w:p w14:paraId="7437CD48" w14:textId="5DFE5E0B" w:rsidR="00B676B9" w:rsidRPr="00FD4D96" w:rsidRDefault="00130552" w:rsidP="00B676B9">
      <w:pPr>
        <w:pStyle w:val="Overskrift4"/>
        <w:rPr>
          <w:lang w:eastAsia="da-DK"/>
        </w:rPr>
      </w:pPr>
      <w:r>
        <w:rPr>
          <w:lang w:eastAsia="da-DK"/>
        </w:rPr>
        <w:t>Standardkoncept</w:t>
      </w:r>
      <w:r w:rsidR="00B676B9" w:rsidRPr="00FD4D96">
        <w:rPr>
          <w:lang w:eastAsia="da-DK"/>
        </w:rPr>
        <w:t xml:space="preserve"> 4</w:t>
      </w:r>
    </w:p>
    <w:p w14:paraId="5EA4E073" w14:textId="2958F366" w:rsidR="00B676B9" w:rsidRDefault="00B676B9" w:rsidP="00B676B9">
      <w:pPr>
        <w:rPr>
          <w:szCs w:val="20"/>
          <w:lang w:eastAsia="da-DK"/>
        </w:rPr>
      </w:pPr>
      <w:r>
        <w:rPr>
          <w:szCs w:val="20"/>
          <w:lang w:eastAsia="da-DK"/>
        </w:rPr>
        <w:t>5</w:t>
      </w:r>
      <w:r w:rsidRPr="00FD4D96">
        <w:rPr>
          <w:szCs w:val="20"/>
          <w:lang w:eastAsia="da-DK"/>
        </w:rPr>
        <w:t xml:space="preserve">0 kV kabler fra </w:t>
      </w:r>
      <w:r w:rsidR="00BD4A0E">
        <w:rPr>
          <w:szCs w:val="20"/>
          <w:lang w:eastAsia="da-DK"/>
        </w:rPr>
        <w:t>havmølle</w:t>
      </w:r>
      <w:r w:rsidRPr="00FD4D96">
        <w:rPr>
          <w:szCs w:val="20"/>
          <w:lang w:eastAsia="da-DK"/>
        </w:rPr>
        <w:t xml:space="preserve">parken føres til </w:t>
      </w:r>
      <w:r>
        <w:rPr>
          <w:szCs w:val="20"/>
          <w:lang w:eastAsia="da-DK"/>
        </w:rPr>
        <w:t>Stigsnæsværket</w:t>
      </w:r>
      <w:r w:rsidRPr="00FD4D96">
        <w:rPr>
          <w:szCs w:val="20"/>
          <w:lang w:eastAsia="da-DK"/>
        </w:rPr>
        <w:t xml:space="preserve"> og tilsluttes i det eks</w:t>
      </w:r>
      <w:r w:rsidRPr="00FD4D96">
        <w:rPr>
          <w:szCs w:val="20"/>
          <w:lang w:eastAsia="da-DK"/>
        </w:rPr>
        <w:t>i</w:t>
      </w:r>
      <w:r w:rsidRPr="00FD4D96">
        <w:rPr>
          <w:szCs w:val="20"/>
          <w:lang w:eastAsia="da-DK"/>
        </w:rPr>
        <w:t>steren</w:t>
      </w:r>
      <w:r>
        <w:rPr>
          <w:szCs w:val="20"/>
          <w:lang w:eastAsia="da-DK"/>
        </w:rPr>
        <w:t>de 5</w:t>
      </w:r>
      <w:r w:rsidR="000339CE">
        <w:rPr>
          <w:szCs w:val="20"/>
          <w:lang w:eastAsia="da-DK"/>
        </w:rPr>
        <w:t>0 kV anlæg, der</w:t>
      </w:r>
      <w:r w:rsidRPr="00FD4D96">
        <w:rPr>
          <w:szCs w:val="20"/>
          <w:lang w:eastAsia="da-DK"/>
        </w:rPr>
        <w:t xml:space="preserve"> udvides med </w:t>
      </w:r>
      <w:r w:rsidR="00CE7E95">
        <w:rPr>
          <w:szCs w:val="20"/>
          <w:lang w:eastAsia="da-DK"/>
        </w:rPr>
        <w:t xml:space="preserve">ét nyt felt, da der ikke er plads til at udvide samleskinnen yderligere. </w:t>
      </w:r>
      <w:r w:rsidR="00CC5528">
        <w:rPr>
          <w:szCs w:val="20"/>
          <w:lang w:eastAsia="da-DK"/>
        </w:rPr>
        <w:t>Kablerne skal således samles i det samme felt og udkobling af feltet udkobler således hele parken.</w:t>
      </w:r>
    </w:p>
    <w:p w14:paraId="7643723E" w14:textId="77777777" w:rsidR="00B676B9" w:rsidRDefault="00B676B9" w:rsidP="00B676B9">
      <w:pPr>
        <w:rPr>
          <w:szCs w:val="20"/>
          <w:lang w:eastAsia="da-DK"/>
        </w:rPr>
      </w:pPr>
    </w:p>
    <w:p w14:paraId="3DFD15F4" w14:textId="77777777" w:rsidR="00FE3D5E" w:rsidRDefault="00FE3D5E" w:rsidP="00B676B9">
      <w:pPr>
        <w:rPr>
          <w:szCs w:val="20"/>
          <w:lang w:eastAsia="da-DK"/>
        </w:rPr>
      </w:pPr>
    </w:p>
    <w:p w14:paraId="7677815C" w14:textId="6BE3ACFE" w:rsidR="00213248" w:rsidRDefault="00213248" w:rsidP="00213248">
      <w:pPr>
        <w:pStyle w:val="Overskrift3"/>
        <w:rPr>
          <w:lang w:eastAsia="da-DK"/>
        </w:rPr>
      </w:pPr>
      <w:bookmarkStart w:id="177" w:name="_Toc412184055"/>
      <w:r>
        <w:rPr>
          <w:lang w:eastAsia="da-DK"/>
        </w:rPr>
        <w:t>Tilslutning i Stigsnæsværket via det østlige ilandføringspunkt</w:t>
      </w:r>
      <w:bookmarkEnd w:id="177"/>
    </w:p>
    <w:p w14:paraId="0DF0894F" w14:textId="504C15B5" w:rsidR="00CE7E95" w:rsidRPr="00FD4D96" w:rsidRDefault="00130552" w:rsidP="00CE7E95">
      <w:pPr>
        <w:pStyle w:val="Overskrift4"/>
        <w:rPr>
          <w:lang w:eastAsia="da-DK"/>
        </w:rPr>
      </w:pPr>
      <w:r>
        <w:rPr>
          <w:lang w:eastAsia="da-DK"/>
        </w:rPr>
        <w:t>Standardkoncept</w:t>
      </w:r>
      <w:r w:rsidR="00CE7E95" w:rsidRPr="00FD4D96">
        <w:rPr>
          <w:lang w:eastAsia="da-DK"/>
        </w:rPr>
        <w:t xml:space="preserve"> 2</w:t>
      </w:r>
    </w:p>
    <w:p w14:paraId="5FD043A2" w14:textId="576ED7BC" w:rsidR="00CE7E95" w:rsidRPr="00F37EC6" w:rsidRDefault="00CE7E95" w:rsidP="00272684">
      <w:pPr>
        <w:rPr>
          <w:b/>
          <w:sz w:val="24"/>
        </w:rPr>
      </w:pPr>
      <w:r w:rsidRPr="00FD4D96">
        <w:rPr>
          <w:szCs w:val="20"/>
          <w:lang w:eastAsia="da-DK"/>
        </w:rPr>
        <w:t xml:space="preserve">33 kV kabler fra </w:t>
      </w:r>
      <w:r w:rsidR="00BD4A0E">
        <w:rPr>
          <w:szCs w:val="20"/>
          <w:lang w:eastAsia="da-DK"/>
        </w:rPr>
        <w:t>havmølle</w:t>
      </w:r>
      <w:r w:rsidRPr="00FD4D96">
        <w:rPr>
          <w:szCs w:val="20"/>
          <w:lang w:eastAsia="da-DK"/>
        </w:rPr>
        <w:t>parken føres</w:t>
      </w:r>
      <w:r>
        <w:rPr>
          <w:szCs w:val="20"/>
          <w:lang w:eastAsia="da-DK"/>
        </w:rPr>
        <w:t xml:space="preserve"> via ilandføringspunktet</w:t>
      </w:r>
      <w:r w:rsidRPr="00FD4D96">
        <w:rPr>
          <w:szCs w:val="20"/>
          <w:lang w:eastAsia="da-DK"/>
        </w:rPr>
        <w:t xml:space="preserve"> helt til den eks</w:t>
      </w:r>
      <w:r w:rsidRPr="00FD4D96">
        <w:rPr>
          <w:szCs w:val="20"/>
          <w:lang w:eastAsia="da-DK"/>
        </w:rPr>
        <w:t>i</w:t>
      </w:r>
      <w:r w:rsidRPr="00FD4D96">
        <w:rPr>
          <w:szCs w:val="20"/>
          <w:lang w:eastAsia="da-DK"/>
        </w:rPr>
        <w:t>sterende</w:t>
      </w:r>
      <w:r>
        <w:rPr>
          <w:szCs w:val="20"/>
          <w:lang w:eastAsia="da-DK"/>
        </w:rPr>
        <w:t xml:space="preserve"> 132 kV</w:t>
      </w:r>
      <w:r w:rsidRPr="00FD4D96">
        <w:rPr>
          <w:szCs w:val="20"/>
          <w:lang w:eastAsia="da-DK"/>
        </w:rPr>
        <w:t xml:space="preserve"> stati</w:t>
      </w:r>
      <w:r>
        <w:rPr>
          <w:szCs w:val="20"/>
          <w:lang w:eastAsia="da-DK"/>
        </w:rPr>
        <w:t>on på Stigsnæsværket</w:t>
      </w:r>
      <w:r w:rsidRPr="00FD4D96">
        <w:rPr>
          <w:szCs w:val="20"/>
          <w:lang w:eastAsia="da-DK"/>
        </w:rPr>
        <w:t>, hvor der</w:t>
      </w:r>
      <w:r>
        <w:rPr>
          <w:szCs w:val="20"/>
          <w:lang w:eastAsia="da-DK"/>
        </w:rPr>
        <w:t xml:space="preserve"> på stationsarealet</w:t>
      </w:r>
      <w:r w:rsidRPr="00FD4D96">
        <w:rPr>
          <w:szCs w:val="20"/>
          <w:lang w:eastAsia="da-DK"/>
        </w:rPr>
        <w:t xml:space="preserve"> etabl</w:t>
      </w:r>
      <w:r w:rsidRPr="00FD4D96">
        <w:rPr>
          <w:szCs w:val="20"/>
          <w:lang w:eastAsia="da-DK"/>
        </w:rPr>
        <w:t>e</w:t>
      </w:r>
      <w:r w:rsidRPr="00FD4D96">
        <w:rPr>
          <w:szCs w:val="20"/>
          <w:lang w:eastAsia="da-DK"/>
        </w:rPr>
        <w:t>res transformering til 1</w:t>
      </w:r>
      <w:r>
        <w:rPr>
          <w:szCs w:val="20"/>
          <w:lang w:eastAsia="da-DK"/>
        </w:rPr>
        <w:t>32</w:t>
      </w:r>
      <w:r w:rsidRPr="00FD4D96">
        <w:rPr>
          <w:szCs w:val="20"/>
          <w:lang w:eastAsia="da-DK"/>
        </w:rPr>
        <w:t xml:space="preserve"> kV som beskrevet i</w:t>
      </w:r>
      <w:r w:rsidR="00C71FCE">
        <w:rPr>
          <w:szCs w:val="20"/>
          <w:lang w:eastAsia="da-DK"/>
        </w:rPr>
        <w:t xml:space="preserve"> </w:t>
      </w:r>
      <w:r w:rsidR="00C71FCE">
        <w:rPr>
          <w:szCs w:val="20"/>
          <w:lang w:eastAsia="da-DK"/>
        </w:rPr>
        <w:fldChar w:fldCharType="begin"/>
      </w:r>
      <w:r w:rsidR="00C71FCE">
        <w:rPr>
          <w:szCs w:val="20"/>
          <w:lang w:eastAsia="da-DK"/>
        </w:rPr>
        <w:instrText xml:space="preserve"> REF _Ref397321746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Pr>
          <w:szCs w:val="20"/>
          <w:lang w:eastAsia="da-DK"/>
        </w:rPr>
        <w:t xml:space="preserve">, afsnit </w:t>
      </w:r>
      <w:r>
        <w:rPr>
          <w:szCs w:val="20"/>
          <w:lang w:eastAsia="da-DK"/>
        </w:rPr>
        <w:fldChar w:fldCharType="begin"/>
      </w:r>
      <w:r>
        <w:rPr>
          <w:szCs w:val="20"/>
          <w:lang w:eastAsia="da-DK"/>
        </w:rPr>
        <w:instrText xml:space="preserve"> REF _Ref392537555 \r \h </w:instrText>
      </w:r>
      <w:r>
        <w:rPr>
          <w:szCs w:val="20"/>
          <w:lang w:eastAsia="da-DK"/>
        </w:rPr>
      </w:r>
      <w:r>
        <w:rPr>
          <w:szCs w:val="20"/>
          <w:lang w:eastAsia="da-DK"/>
        </w:rPr>
        <w:fldChar w:fldCharType="separate"/>
      </w:r>
      <w:r w:rsidR="00901D9E">
        <w:rPr>
          <w:szCs w:val="20"/>
          <w:lang w:eastAsia="da-DK"/>
        </w:rPr>
        <w:t>9.2</w:t>
      </w:r>
      <w:r>
        <w:rPr>
          <w:szCs w:val="20"/>
          <w:lang w:eastAsia="da-DK"/>
        </w:rPr>
        <w:fldChar w:fldCharType="end"/>
      </w:r>
      <w:r w:rsidRPr="00FD4D96">
        <w:rPr>
          <w:szCs w:val="20"/>
          <w:lang w:eastAsia="da-DK"/>
        </w:rPr>
        <w:t>.</w:t>
      </w:r>
      <w:r>
        <w:rPr>
          <w:szCs w:val="20"/>
          <w:lang w:eastAsia="da-DK"/>
        </w:rPr>
        <w:t xml:space="preserve"> Ved en </w:t>
      </w:r>
      <w:r w:rsidR="00BA20E8">
        <w:rPr>
          <w:szCs w:val="20"/>
          <w:lang w:eastAsia="da-DK"/>
        </w:rPr>
        <w:t>havmø</w:t>
      </w:r>
      <w:r w:rsidR="00BA20E8">
        <w:rPr>
          <w:szCs w:val="20"/>
          <w:lang w:eastAsia="da-DK"/>
        </w:rPr>
        <w:t>l</w:t>
      </w:r>
      <w:r w:rsidR="00BA20E8">
        <w:rPr>
          <w:szCs w:val="20"/>
          <w:lang w:eastAsia="da-DK"/>
        </w:rPr>
        <w:t>lepark</w:t>
      </w:r>
      <w:r>
        <w:rPr>
          <w:szCs w:val="20"/>
          <w:lang w:eastAsia="da-DK"/>
        </w:rPr>
        <w:t xml:space="preserve"> på 200 MW etableres en 40 Mvar reaktor på Stigsnæsværket til kompe</w:t>
      </w:r>
      <w:r>
        <w:rPr>
          <w:szCs w:val="20"/>
          <w:lang w:eastAsia="da-DK"/>
        </w:rPr>
        <w:t>n</w:t>
      </w:r>
      <w:r>
        <w:rPr>
          <w:szCs w:val="20"/>
          <w:lang w:eastAsia="da-DK"/>
        </w:rPr>
        <w:t>sering af kablet.</w:t>
      </w:r>
      <w:r w:rsidRPr="00D109F6">
        <w:rPr>
          <w:szCs w:val="20"/>
          <w:lang w:eastAsia="da-DK"/>
        </w:rPr>
        <w:t xml:space="preserve"> </w:t>
      </w:r>
      <w:r>
        <w:rPr>
          <w:szCs w:val="20"/>
          <w:lang w:eastAsia="da-DK"/>
        </w:rPr>
        <w:t>På 132 kV stationen på Stigsnæsværket genbruges 1-2 af fe</w:t>
      </w:r>
      <w:r>
        <w:rPr>
          <w:szCs w:val="20"/>
          <w:lang w:eastAsia="da-DK"/>
        </w:rPr>
        <w:t>l</w:t>
      </w:r>
      <w:r>
        <w:rPr>
          <w:szCs w:val="20"/>
          <w:lang w:eastAsia="da-DK"/>
        </w:rPr>
        <w:t>terne fra tilslutningen af de konserverede kraftværksblokke.</w:t>
      </w:r>
    </w:p>
    <w:p w14:paraId="3140002B" w14:textId="77777777" w:rsidR="00FE3D5E" w:rsidRPr="00FD4D96" w:rsidRDefault="00FE3D5E" w:rsidP="00272684">
      <w:pPr>
        <w:rPr>
          <w:szCs w:val="20"/>
          <w:lang w:eastAsia="da-DK"/>
        </w:rPr>
      </w:pPr>
    </w:p>
    <w:p w14:paraId="780E3D0A" w14:textId="4A389DC1" w:rsidR="00CE7E95" w:rsidRPr="00FD4D96" w:rsidRDefault="00130552" w:rsidP="00CE7E95">
      <w:pPr>
        <w:pStyle w:val="Overskrift4"/>
        <w:rPr>
          <w:lang w:eastAsia="da-DK"/>
        </w:rPr>
      </w:pPr>
      <w:r>
        <w:rPr>
          <w:lang w:eastAsia="da-DK"/>
        </w:rPr>
        <w:t>Standardkoncept</w:t>
      </w:r>
      <w:r w:rsidR="00CE7E95" w:rsidRPr="00FD4D96">
        <w:rPr>
          <w:lang w:eastAsia="da-DK"/>
        </w:rPr>
        <w:t xml:space="preserve"> 4</w:t>
      </w:r>
    </w:p>
    <w:p w14:paraId="5548B041" w14:textId="0C75989F" w:rsidR="00CE7E95" w:rsidRDefault="00CE7E95" w:rsidP="00CE7E95">
      <w:pPr>
        <w:rPr>
          <w:szCs w:val="20"/>
          <w:lang w:eastAsia="da-DK"/>
        </w:rPr>
      </w:pPr>
      <w:r>
        <w:rPr>
          <w:szCs w:val="20"/>
          <w:lang w:eastAsia="da-DK"/>
        </w:rPr>
        <w:t>5</w:t>
      </w:r>
      <w:r w:rsidRPr="00FD4D96">
        <w:rPr>
          <w:szCs w:val="20"/>
          <w:lang w:eastAsia="da-DK"/>
        </w:rPr>
        <w:t xml:space="preserve">0 kV kabler fra </w:t>
      </w:r>
      <w:r w:rsidR="00BD4A0E">
        <w:rPr>
          <w:szCs w:val="20"/>
          <w:lang w:eastAsia="da-DK"/>
        </w:rPr>
        <w:t>havmølle</w:t>
      </w:r>
      <w:r w:rsidRPr="00FD4D96">
        <w:rPr>
          <w:szCs w:val="20"/>
          <w:lang w:eastAsia="da-DK"/>
        </w:rPr>
        <w:t xml:space="preserve">parken føres til </w:t>
      </w:r>
      <w:r>
        <w:rPr>
          <w:szCs w:val="20"/>
          <w:lang w:eastAsia="da-DK"/>
        </w:rPr>
        <w:t>Stigsnæsværket</w:t>
      </w:r>
      <w:r w:rsidRPr="00FD4D96">
        <w:rPr>
          <w:szCs w:val="20"/>
          <w:lang w:eastAsia="da-DK"/>
        </w:rPr>
        <w:t xml:space="preserve"> og tilsluttes i det eks</w:t>
      </w:r>
      <w:r w:rsidRPr="00FD4D96">
        <w:rPr>
          <w:szCs w:val="20"/>
          <w:lang w:eastAsia="da-DK"/>
        </w:rPr>
        <w:t>i</w:t>
      </w:r>
      <w:r w:rsidRPr="00FD4D96">
        <w:rPr>
          <w:szCs w:val="20"/>
          <w:lang w:eastAsia="da-DK"/>
        </w:rPr>
        <w:t>steren</w:t>
      </w:r>
      <w:r>
        <w:rPr>
          <w:szCs w:val="20"/>
          <w:lang w:eastAsia="da-DK"/>
        </w:rPr>
        <w:t>de 50 kV anlæg, der</w:t>
      </w:r>
      <w:r w:rsidRPr="00FD4D96">
        <w:rPr>
          <w:szCs w:val="20"/>
          <w:lang w:eastAsia="da-DK"/>
        </w:rPr>
        <w:t xml:space="preserve"> udvides med </w:t>
      </w:r>
      <w:r>
        <w:rPr>
          <w:szCs w:val="20"/>
          <w:lang w:eastAsia="da-DK"/>
        </w:rPr>
        <w:t xml:space="preserve">ét nyt felt, da der ikke er plads til at udvide samleskinnen yderligere. </w:t>
      </w:r>
      <w:r w:rsidR="00CC5528">
        <w:rPr>
          <w:szCs w:val="20"/>
          <w:lang w:eastAsia="da-DK"/>
        </w:rPr>
        <w:t>Kablerne skal således samles i det samme felt og udkobling af feltet udkobler således hele parken.</w:t>
      </w:r>
    </w:p>
    <w:p w14:paraId="7F5332E1" w14:textId="77777777" w:rsidR="00FE3D5E" w:rsidRPr="00FD4D96" w:rsidRDefault="00FE3D5E" w:rsidP="00B676B9">
      <w:pPr>
        <w:rPr>
          <w:szCs w:val="20"/>
          <w:lang w:eastAsia="da-DK"/>
        </w:rPr>
      </w:pPr>
    </w:p>
    <w:p w14:paraId="7322EEEC" w14:textId="77777777" w:rsidR="00B676B9" w:rsidRPr="00FD4D96" w:rsidRDefault="00B676B9" w:rsidP="00B676B9">
      <w:pPr>
        <w:pStyle w:val="Overskrift3"/>
        <w:rPr>
          <w:lang w:eastAsia="da-DK"/>
        </w:rPr>
      </w:pPr>
      <w:bookmarkStart w:id="178" w:name="_Toc396477470"/>
      <w:bookmarkStart w:id="179" w:name="_Toc412184056"/>
      <w:r w:rsidRPr="00FD4D96">
        <w:rPr>
          <w:lang w:eastAsia="da-DK"/>
        </w:rPr>
        <w:t>Afstande</w:t>
      </w:r>
      <w:bookmarkEnd w:id="178"/>
      <w:bookmarkEnd w:id="179"/>
    </w:p>
    <w:p w14:paraId="687A74F9" w14:textId="5645270C" w:rsidR="00B676B9" w:rsidRDefault="00B676B9" w:rsidP="00B676B9">
      <w:pPr>
        <w:rPr>
          <w:szCs w:val="20"/>
          <w:lang w:eastAsia="da-DK"/>
        </w:rPr>
      </w:pPr>
      <w:r w:rsidRPr="00FD4D96">
        <w:rPr>
          <w:szCs w:val="20"/>
          <w:lang w:eastAsia="da-DK"/>
        </w:rPr>
        <w:t>Følgende afstande er benyttet til beregning af omkostninger</w:t>
      </w:r>
      <w:r>
        <w:rPr>
          <w:szCs w:val="20"/>
          <w:lang w:eastAsia="da-DK"/>
        </w:rPr>
        <w:t xml:space="preserve"> tilslutning af </w:t>
      </w:r>
      <w:r w:rsidR="00F44339">
        <w:rPr>
          <w:szCs w:val="20"/>
          <w:lang w:eastAsia="da-DK"/>
        </w:rPr>
        <w:t xml:space="preserve">en kystnær havmøllepark </w:t>
      </w:r>
      <w:r>
        <w:rPr>
          <w:szCs w:val="20"/>
          <w:lang w:eastAsia="da-DK"/>
        </w:rPr>
        <w:t>i Smålandsfarvandet</w:t>
      </w:r>
      <w:r w:rsidRPr="00FD4D96">
        <w:rPr>
          <w:szCs w:val="20"/>
          <w:lang w:eastAsia="da-DK"/>
        </w:rPr>
        <w:t>:</w:t>
      </w:r>
    </w:p>
    <w:p w14:paraId="761DD0E8" w14:textId="77777777" w:rsidR="00937FB7" w:rsidRPr="00FD4D96" w:rsidRDefault="00937FB7" w:rsidP="00B676B9">
      <w:pPr>
        <w:rPr>
          <w:szCs w:val="20"/>
          <w:lang w:eastAsia="da-DK"/>
        </w:rPr>
      </w:pPr>
    </w:p>
    <w:p w14:paraId="3CE66DB1" w14:textId="77777777" w:rsidR="00B676B9" w:rsidRPr="00FD4D96" w:rsidRDefault="00B676B9" w:rsidP="00B676B9">
      <w:pPr>
        <w:rPr>
          <w:szCs w:val="20"/>
          <w:lang w:eastAsia="da-DK"/>
        </w:rPr>
      </w:pPr>
      <w:r w:rsidRPr="00523589">
        <w:rPr>
          <w:noProof/>
          <w:lang w:eastAsia="da-DK"/>
        </w:rPr>
        <w:drawing>
          <wp:inline distT="0" distB="0" distL="0" distR="0" wp14:anchorId="385E6B65" wp14:editId="194AC222">
            <wp:extent cx="3378200" cy="1137030"/>
            <wp:effectExtent l="0" t="0" r="0" b="635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78200" cy="1137030"/>
                    </a:xfrm>
                    <a:prstGeom prst="rect">
                      <a:avLst/>
                    </a:prstGeom>
                    <a:noFill/>
                    <a:ln>
                      <a:noFill/>
                    </a:ln>
                  </pic:spPr>
                </pic:pic>
              </a:graphicData>
            </a:graphic>
          </wp:inline>
        </w:drawing>
      </w:r>
    </w:p>
    <w:p w14:paraId="126972BD" w14:textId="77777777" w:rsidR="00B676B9" w:rsidRPr="00FD4D96" w:rsidRDefault="00B676B9" w:rsidP="00B676B9">
      <w:pPr>
        <w:pStyle w:val="Overskrift3"/>
        <w:rPr>
          <w:lang w:eastAsia="da-DK"/>
        </w:rPr>
      </w:pPr>
      <w:bookmarkStart w:id="180" w:name="_Toc396477471"/>
      <w:bookmarkStart w:id="181" w:name="_Toc412184057"/>
      <w:r w:rsidRPr="00FD4D96">
        <w:rPr>
          <w:lang w:eastAsia="da-DK"/>
        </w:rPr>
        <w:lastRenderedPageBreak/>
        <w:t>Omkostninger</w:t>
      </w:r>
      <w:bookmarkEnd w:id="180"/>
      <w:bookmarkEnd w:id="181"/>
    </w:p>
    <w:p w14:paraId="7263680A" w14:textId="5CEE2AB2" w:rsidR="00B676B9" w:rsidRDefault="00B676B9" w:rsidP="00B676B9">
      <w:pPr>
        <w:rPr>
          <w:szCs w:val="20"/>
          <w:lang w:eastAsia="da-DK"/>
        </w:rPr>
      </w:pPr>
      <w:r w:rsidRPr="00FD4D96">
        <w:rPr>
          <w:szCs w:val="20"/>
          <w:lang w:eastAsia="da-DK"/>
        </w:rPr>
        <w:t xml:space="preserve">De </w:t>
      </w:r>
      <w:r w:rsidR="004A2A3D">
        <w:rPr>
          <w:szCs w:val="20"/>
          <w:lang w:eastAsia="da-DK"/>
        </w:rPr>
        <w:t>samlede omkostninger for de mulige</w:t>
      </w:r>
      <w:r w:rsidRPr="00FD4D96">
        <w:rPr>
          <w:szCs w:val="20"/>
          <w:lang w:eastAsia="da-DK"/>
        </w:rPr>
        <w:t xml:space="preserve"> </w:t>
      </w:r>
      <w:r w:rsidR="00130552">
        <w:rPr>
          <w:szCs w:val="20"/>
          <w:lang w:eastAsia="da-DK"/>
        </w:rPr>
        <w:t>standardkoncepter</w:t>
      </w:r>
      <w:r w:rsidR="005071DE">
        <w:rPr>
          <w:szCs w:val="20"/>
          <w:lang w:eastAsia="da-DK"/>
        </w:rPr>
        <w:t xml:space="preserve"> </w:t>
      </w:r>
      <w:r w:rsidRPr="00FD4D96">
        <w:rPr>
          <w:szCs w:val="20"/>
          <w:lang w:eastAsia="da-DK"/>
        </w:rPr>
        <w:t>kan ses af nedenst</w:t>
      </w:r>
      <w:r w:rsidRPr="00FD4D96">
        <w:rPr>
          <w:szCs w:val="20"/>
          <w:lang w:eastAsia="da-DK"/>
        </w:rPr>
        <w:t>å</w:t>
      </w:r>
      <w:r w:rsidRPr="00FD4D96">
        <w:rPr>
          <w:szCs w:val="20"/>
          <w:lang w:eastAsia="da-DK"/>
        </w:rPr>
        <w:t xml:space="preserve">ende diagram. </w:t>
      </w:r>
    </w:p>
    <w:p w14:paraId="6A9B4E5A" w14:textId="77777777" w:rsidR="00B676B9" w:rsidRDefault="00B676B9" w:rsidP="00B676B9">
      <w:pPr>
        <w:rPr>
          <w:szCs w:val="20"/>
          <w:lang w:eastAsia="da-DK"/>
        </w:rPr>
      </w:pPr>
    </w:p>
    <w:p w14:paraId="2B6E6FC2" w14:textId="77777777" w:rsidR="002C4F3F" w:rsidRDefault="002C4F3F" w:rsidP="00B676B9">
      <w:pPr>
        <w:rPr>
          <w:szCs w:val="20"/>
          <w:lang w:eastAsia="da-DK"/>
        </w:rPr>
      </w:pPr>
      <w:r>
        <w:rPr>
          <w:noProof/>
          <w:lang w:eastAsia="da-DK"/>
        </w:rPr>
        <w:drawing>
          <wp:inline distT="0" distB="0" distL="0" distR="0" wp14:anchorId="083A2658" wp14:editId="70A0C3D9">
            <wp:extent cx="5011200" cy="3981977"/>
            <wp:effectExtent l="0" t="0" r="18415" b="0"/>
            <wp:docPr id="6" name="Diagram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319C329" w14:textId="1C495A01" w:rsidR="00B676B9" w:rsidRDefault="00B676B9" w:rsidP="00B676B9">
      <w:pPr>
        <w:rPr>
          <w:szCs w:val="20"/>
          <w:lang w:eastAsia="da-DK"/>
        </w:rPr>
      </w:pPr>
    </w:p>
    <w:p w14:paraId="6AC9E0AD" w14:textId="77777777" w:rsidR="001672B8" w:rsidRDefault="001672B8" w:rsidP="001672B8">
      <w:pPr>
        <w:rPr>
          <w:szCs w:val="20"/>
          <w:lang w:eastAsia="da-DK"/>
        </w:rPr>
      </w:pPr>
      <w:r>
        <w:rPr>
          <w:szCs w:val="20"/>
          <w:lang w:eastAsia="da-DK"/>
        </w:rPr>
        <w:t>Omkostningerne i ovenstående diagram er vist i nedenstående tabel</w:t>
      </w:r>
      <w:r w:rsidRPr="00605457">
        <w:rPr>
          <w:szCs w:val="20"/>
          <w:lang w:eastAsia="da-DK"/>
        </w:rPr>
        <w:t xml:space="preserve"> </w:t>
      </w:r>
      <w:r>
        <w:rPr>
          <w:szCs w:val="20"/>
          <w:lang w:eastAsia="da-DK"/>
        </w:rPr>
        <w:t>hvor de samfundsøkonomiske</w:t>
      </w:r>
      <w:r w:rsidRPr="00FD4D96">
        <w:rPr>
          <w:szCs w:val="20"/>
          <w:lang w:eastAsia="da-DK"/>
        </w:rPr>
        <w:t xml:space="preserve"> mest omkostningseffektive tilslutningsmetoder er</w:t>
      </w:r>
      <w:r>
        <w:rPr>
          <w:szCs w:val="20"/>
          <w:lang w:eastAsia="da-DK"/>
        </w:rPr>
        <w:t xml:space="preserve"> angivet med fed:</w:t>
      </w:r>
    </w:p>
    <w:p w14:paraId="5DBD4F39" w14:textId="2799DAD9" w:rsidR="001672B8" w:rsidRDefault="001672B8" w:rsidP="001672B8">
      <w:pPr>
        <w:spacing w:line="240" w:lineRule="auto"/>
        <w:rPr>
          <w:szCs w:val="20"/>
          <w:lang w:eastAsia="da-DK"/>
        </w:rPr>
      </w:pPr>
    </w:p>
    <w:tbl>
      <w:tblPr>
        <w:tblStyle w:val="Tabel-Gitter"/>
        <w:tblpPr w:leftFromText="141" w:rightFromText="141" w:vertAnchor="text" w:horzAnchor="margin" w:tblpY="145"/>
        <w:tblW w:w="8058" w:type="dxa"/>
        <w:tblLook w:val="04A0" w:firstRow="1" w:lastRow="0" w:firstColumn="1" w:lastColumn="0" w:noHBand="0" w:noVBand="1"/>
      </w:tblPr>
      <w:tblGrid>
        <w:gridCol w:w="1136"/>
        <w:gridCol w:w="2160"/>
        <w:gridCol w:w="1116"/>
        <w:gridCol w:w="1222"/>
        <w:gridCol w:w="1212"/>
        <w:gridCol w:w="1212"/>
      </w:tblGrid>
      <w:tr w:rsidR="001672B8" w:rsidRPr="00F37EC6" w14:paraId="14D16973" w14:textId="77777777" w:rsidTr="00A06A5D">
        <w:trPr>
          <w:trHeight w:val="300"/>
        </w:trPr>
        <w:tc>
          <w:tcPr>
            <w:tcW w:w="1136" w:type="dxa"/>
            <w:noWrap/>
            <w:hideMark/>
          </w:tcPr>
          <w:p w14:paraId="429519A5" w14:textId="77777777" w:rsidR="001672B8" w:rsidRPr="00F37EC6" w:rsidRDefault="001672B8" w:rsidP="00A06A5D">
            <w:pPr>
              <w:rPr>
                <w:szCs w:val="18"/>
              </w:rPr>
            </w:pPr>
            <w:r w:rsidRPr="00F37EC6">
              <w:rPr>
                <w:szCs w:val="18"/>
              </w:rPr>
              <w:t> </w:t>
            </w:r>
          </w:p>
        </w:tc>
        <w:tc>
          <w:tcPr>
            <w:tcW w:w="2160" w:type="dxa"/>
            <w:noWrap/>
            <w:hideMark/>
          </w:tcPr>
          <w:p w14:paraId="6D05A3E8" w14:textId="77777777" w:rsidR="001672B8" w:rsidRPr="00F37EC6" w:rsidRDefault="001672B8" w:rsidP="00A06A5D">
            <w:pPr>
              <w:rPr>
                <w:szCs w:val="18"/>
              </w:rPr>
            </w:pPr>
            <w:r w:rsidRPr="00F37EC6">
              <w:rPr>
                <w:szCs w:val="18"/>
              </w:rPr>
              <w:t> </w:t>
            </w:r>
            <w:r>
              <w:rPr>
                <w:szCs w:val="18"/>
              </w:rPr>
              <w:t>Metode</w:t>
            </w:r>
          </w:p>
        </w:tc>
        <w:tc>
          <w:tcPr>
            <w:tcW w:w="1116" w:type="dxa"/>
            <w:noWrap/>
            <w:vAlign w:val="center"/>
            <w:hideMark/>
          </w:tcPr>
          <w:p w14:paraId="0C6DFABD" w14:textId="77777777" w:rsidR="001672B8" w:rsidRPr="00F37EC6" w:rsidRDefault="001672B8" w:rsidP="00A06A5D">
            <w:pPr>
              <w:jc w:val="right"/>
              <w:rPr>
                <w:szCs w:val="18"/>
              </w:rPr>
            </w:pPr>
            <w:r w:rsidRPr="00F37EC6">
              <w:rPr>
                <w:szCs w:val="18"/>
              </w:rPr>
              <w:t>50</w:t>
            </w:r>
            <w:r>
              <w:rPr>
                <w:szCs w:val="18"/>
              </w:rPr>
              <w:t xml:space="preserve"> [MW]</w:t>
            </w:r>
          </w:p>
        </w:tc>
        <w:tc>
          <w:tcPr>
            <w:tcW w:w="1222" w:type="dxa"/>
            <w:noWrap/>
            <w:vAlign w:val="center"/>
            <w:hideMark/>
          </w:tcPr>
          <w:p w14:paraId="7238D716" w14:textId="77777777" w:rsidR="001672B8" w:rsidRPr="00F37EC6" w:rsidRDefault="001672B8" w:rsidP="00A06A5D">
            <w:pPr>
              <w:jc w:val="right"/>
              <w:rPr>
                <w:szCs w:val="18"/>
              </w:rPr>
            </w:pPr>
            <w:r w:rsidRPr="00F37EC6">
              <w:rPr>
                <w:szCs w:val="18"/>
              </w:rPr>
              <w:t>100</w:t>
            </w:r>
            <w:r>
              <w:rPr>
                <w:szCs w:val="18"/>
              </w:rPr>
              <w:t xml:space="preserve"> [MW]</w:t>
            </w:r>
          </w:p>
        </w:tc>
        <w:tc>
          <w:tcPr>
            <w:tcW w:w="1212" w:type="dxa"/>
            <w:noWrap/>
            <w:vAlign w:val="center"/>
            <w:hideMark/>
          </w:tcPr>
          <w:p w14:paraId="09A04A33" w14:textId="77777777" w:rsidR="001672B8" w:rsidRPr="00F37EC6" w:rsidRDefault="001672B8" w:rsidP="00A06A5D">
            <w:pPr>
              <w:jc w:val="right"/>
              <w:rPr>
                <w:szCs w:val="18"/>
              </w:rPr>
            </w:pPr>
            <w:r w:rsidRPr="00F37EC6">
              <w:rPr>
                <w:szCs w:val="18"/>
              </w:rPr>
              <w:t>150</w:t>
            </w:r>
            <w:r>
              <w:rPr>
                <w:szCs w:val="18"/>
              </w:rPr>
              <w:t xml:space="preserve"> [MW]</w:t>
            </w:r>
          </w:p>
        </w:tc>
        <w:tc>
          <w:tcPr>
            <w:tcW w:w="1212" w:type="dxa"/>
            <w:noWrap/>
            <w:vAlign w:val="center"/>
            <w:hideMark/>
          </w:tcPr>
          <w:p w14:paraId="654B4CE2" w14:textId="77777777" w:rsidR="001672B8" w:rsidRPr="00F37EC6" w:rsidRDefault="001672B8" w:rsidP="00A06A5D">
            <w:pPr>
              <w:jc w:val="right"/>
              <w:rPr>
                <w:szCs w:val="18"/>
              </w:rPr>
            </w:pPr>
            <w:r w:rsidRPr="00F37EC6">
              <w:rPr>
                <w:szCs w:val="18"/>
              </w:rPr>
              <w:t>200</w:t>
            </w:r>
            <w:r>
              <w:rPr>
                <w:szCs w:val="18"/>
              </w:rPr>
              <w:t xml:space="preserve"> [MW]</w:t>
            </w:r>
          </w:p>
        </w:tc>
      </w:tr>
      <w:tr w:rsidR="002C4F3F" w:rsidRPr="00F37EC6" w14:paraId="5272870B" w14:textId="77777777" w:rsidTr="00960632">
        <w:trPr>
          <w:trHeight w:val="300"/>
        </w:trPr>
        <w:tc>
          <w:tcPr>
            <w:tcW w:w="1136" w:type="dxa"/>
            <w:vMerge w:val="restart"/>
            <w:noWrap/>
            <w:vAlign w:val="center"/>
            <w:hideMark/>
          </w:tcPr>
          <w:p w14:paraId="40C7111B" w14:textId="2DEDB43A" w:rsidR="002C4F3F" w:rsidRDefault="002C4F3F" w:rsidP="002C4F3F">
            <w:pPr>
              <w:rPr>
                <w:szCs w:val="18"/>
              </w:rPr>
            </w:pPr>
            <w:r>
              <w:rPr>
                <w:szCs w:val="18"/>
              </w:rPr>
              <w:t>Klintevej</w:t>
            </w:r>
          </w:p>
          <w:p w14:paraId="2FE818B8" w14:textId="77777777" w:rsidR="002C4F3F" w:rsidRPr="00F37EC6" w:rsidRDefault="002C4F3F" w:rsidP="002C4F3F">
            <w:pPr>
              <w:rPr>
                <w:szCs w:val="18"/>
              </w:rPr>
            </w:pPr>
            <w:r>
              <w:rPr>
                <w:szCs w:val="18"/>
              </w:rPr>
              <w:t>(Vestlig)</w:t>
            </w:r>
          </w:p>
        </w:tc>
        <w:tc>
          <w:tcPr>
            <w:tcW w:w="2160" w:type="dxa"/>
            <w:noWrap/>
            <w:vAlign w:val="center"/>
            <w:hideMark/>
          </w:tcPr>
          <w:p w14:paraId="76091180" w14:textId="77777777" w:rsidR="002C4F3F" w:rsidRPr="00F37EC6" w:rsidRDefault="002C4F3F" w:rsidP="002C4F3F">
            <w:pPr>
              <w:rPr>
                <w:szCs w:val="18"/>
              </w:rPr>
            </w:pPr>
            <w:r w:rsidRPr="00F37EC6">
              <w:rPr>
                <w:szCs w:val="18"/>
              </w:rPr>
              <w:t>Standardkoncept 1a</w:t>
            </w:r>
          </w:p>
        </w:tc>
        <w:tc>
          <w:tcPr>
            <w:tcW w:w="1116" w:type="dxa"/>
            <w:noWrap/>
            <w:vAlign w:val="center"/>
          </w:tcPr>
          <w:p w14:paraId="54F1405A" w14:textId="72A99105" w:rsidR="002C4F3F" w:rsidRPr="001672B8" w:rsidRDefault="002C4F3F" w:rsidP="00A16C80">
            <w:pPr>
              <w:jc w:val="right"/>
              <w:rPr>
                <w:szCs w:val="18"/>
              </w:rPr>
            </w:pPr>
            <w:r w:rsidRPr="003820CB">
              <w:t>63</w:t>
            </w:r>
          </w:p>
        </w:tc>
        <w:tc>
          <w:tcPr>
            <w:tcW w:w="1222" w:type="dxa"/>
            <w:noWrap/>
            <w:vAlign w:val="center"/>
          </w:tcPr>
          <w:p w14:paraId="463EA944" w14:textId="6E2D56C3" w:rsidR="002C4F3F" w:rsidRPr="001672B8" w:rsidRDefault="002C4F3F" w:rsidP="00326DF1">
            <w:pPr>
              <w:jc w:val="right"/>
              <w:rPr>
                <w:szCs w:val="18"/>
              </w:rPr>
            </w:pPr>
            <w:r w:rsidRPr="003820CB">
              <w:t>82</w:t>
            </w:r>
          </w:p>
        </w:tc>
        <w:tc>
          <w:tcPr>
            <w:tcW w:w="1212" w:type="dxa"/>
            <w:noWrap/>
            <w:vAlign w:val="center"/>
          </w:tcPr>
          <w:p w14:paraId="6CF0771C" w14:textId="5C66710C" w:rsidR="002C4F3F" w:rsidRPr="001672B8" w:rsidRDefault="002C4F3F" w:rsidP="00883814">
            <w:pPr>
              <w:jc w:val="right"/>
              <w:rPr>
                <w:szCs w:val="18"/>
              </w:rPr>
            </w:pPr>
            <w:r w:rsidRPr="003820CB">
              <w:t>105</w:t>
            </w:r>
          </w:p>
        </w:tc>
        <w:tc>
          <w:tcPr>
            <w:tcW w:w="1212" w:type="dxa"/>
            <w:noWrap/>
            <w:vAlign w:val="center"/>
          </w:tcPr>
          <w:p w14:paraId="60164C1B" w14:textId="610BBD16" w:rsidR="002C4F3F" w:rsidRPr="001672B8" w:rsidRDefault="002C4F3F" w:rsidP="00115E52">
            <w:pPr>
              <w:jc w:val="right"/>
              <w:rPr>
                <w:szCs w:val="18"/>
              </w:rPr>
            </w:pPr>
            <w:r w:rsidRPr="003820CB">
              <w:t>129</w:t>
            </w:r>
          </w:p>
        </w:tc>
      </w:tr>
      <w:tr w:rsidR="002C4F3F" w:rsidRPr="00F37EC6" w14:paraId="6708F63F" w14:textId="77777777" w:rsidTr="00960632">
        <w:trPr>
          <w:trHeight w:val="300"/>
        </w:trPr>
        <w:tc>
          <w:tcPr>
            <w:tcW w:w="1136" w:type="dxa"/>
            <w:vMerge/>
            <w:vAlign w:val="center"/>
            <w:hideMark/>
          </w:tcPr>
          <w:p w14:paraId="0EB385AB" w14:textId="77777777" w:rsidR="002C4F3F" w:rsidRPr="00F37EC6" w:rsidRDefault="002C4F3F" w:rsidP="002C4F3F">
            <w:pPr>
              <w:rPr>
                <w:szCs w:val="18"/>
              </w:rPr>
            </w:pPr>
          </w:p>
        </w:tc>
        <w:tc>
          <w:tcPr>
            <w:tcW w:w="2160" w:type="dxa"/>
            <w:noWrap/>
            <w:vAlign w:val="center"/>
            <w:hideMark/>
          </w:tcPr>
          <w:p w14:paraId="181BAE57" w14:textId="5BCE7D02" w:rsidR="002C4F3F" w:rsidRPr="00F37EC6" w:rsidRDefault="002C4F3F" w:rsidP="002C4F3F">
            <w:pPr>
              <w:rPr>
                <w:szCs w:val="18"/>
              </w:rPr>
            </w:pPr>
            <w:r w:rsidRPr="00F37EC6">
              <w:rPr>
                <w:szCs w:val="18"/>
              </w:rPr>
              <w:t>Standardkoncept 1b</w:t>
            </w:r>
          </w:p>
        </w:tc>
        <w:tc>
          <w:tcPr>
            <w:tcW w:w="1116" w:type="dxa"/>
            <w:shd w:val="clear" w:color="auto" w:fill="auto"/>
            <w:noWrap/>
            <w:vAlign w:val="center"/>
          </w:tcPr>
          <w:p w14:paraId="78FC0270" w14:textId="1A61EC21" w:rsidR="002C4F3F" w:rsidRPr="001672B8" w:rsidRDefault="002C4F3F" w:rsidP="00A16C80">
            <w:pPr>
              <w:jc w:val="right"/>
              <w:rPr>
                <w:szCs w:val="18"/>
              </w:rPr>
            </w:pPr>
            <w:r w:rsidRPr="003820CB">
              <w:t>34</w:t>
            </w:r>
          </w:p>
        </w:tc>
        <w:tc>
          <w:tcPr>
            <w:tcW w:w="1222" w:type="dxa"/>
            <w:shd w:val="clear" w:color="auto" w:fill="auto"/>
            <w:noWrap/>
            <w:vAlign w:val="center"/>
          </w:tcPr>
          <w:p w14:paraId="76F683C9" w14:textId="39AC807C" w:rsidR="002C4F3F" w:rsidRPr="001672B8" w:rsidRDefault="002C4F3F" w:rsidP="00326DF1">
            <w:pPr>
              <w:jc w:val="right"/>
              <w:rPr>
                <w:szCs w:val="18"/>
              </w:rPr>
            </w:pPr>
            <w:r w:rsidRPr="003820CB">
              <w:t>61</w:t>
            </w:r>
          </w:p>
        </w:tc>
        <w:tc>
          <w:tcPr>
            <w:tcW w:w="1212" w:type="dxa"/>
            <w:shd w:val="clear" w:color="auto" w:fill="D9D9D9" w:themeFill="background1" w:themeFillShade="D9"/>
            <w:noWrap/>
            <w:vAlign w:val="center"/>
          </w:tcPr>
          <w:p w14:paraId="6A2AB505" w14:textId="77777777" w:rsidR="002C4F3F" w:rsidRPr="001672B8" w:rsidRDefault="002C4F3F" w:rsidP="00883814">
            <w:pPr>
              <w:jc w:val="right"/>
              <w:rPr>
                <w:szCs w:val="18"/>
              </w:rPr>
            </w:pPr>
          </w:p>
        </w:tc>
        <w:tc>
          <w:tcPr>
            <w:tcW w:w="1212" w:type="dxa"/>
            <w:shd w:val="clear" w:color="auto" w:fill="D9D9D9" w:themeFill="background1" w:themeFillShade="D9"/>
            <w:noWrap/>
            <w:vAlign w:val="center"/>
          </w:tcPr>
          <w:p w14:paraId="036F7C87" w14:textId="45EACD30" w:rsidR="002C4F3F" w:rsidRPr="001672B8" w:rsidRDefault="002C4F3F" w:rsidP="00115E52">
            <w:pPr>
              <w:jc w:val="right"/>
              <w:rPr>
                <w:szCs w:val="18"/>
              </w:rPr>
            </w:pPr>
          </w:p>
        </w:tc>
      </w:tr>
      <w:tr w:rsidR="002C4F3F" w:rsidRPr="00F37EC6" w14:paraId="6C012491" w14:textId="77777777" w:rsidTr="00960632">
        <w:trPr>
          <w:trHeight w:val="300"/>
        </w:trPr>
        <w:tc>
          <w:tcPr>
            <w:tcW w:w="1136" w:type="dxa"/>
            <w:vMerge/>
            <w:vAlign w:val="center"/>
            <w:hideMark/>
          </w:tcPr>
          <w:p w14:paraId="5DDBB95C" w14:textId="77777777" w:rsidR="002C4F3F" w:rsidRPr="00F37EC6" w:rsidRDefault="002C4F3F" w:rsidP="002C4F3F">
            <w:pPr>
              <w:rPr>
                <w:szCs w:val="18"/>
              </w:rPr>
            </w:pPr>
          </w:p>
        </w:tc>
        <w:tc>
          <w:tcPr>
            <w:tcW w:w="2160" w:type="dxa"/>
            <w:noWrap/>
            <w:vAlign w:val="center"/>
            <w:hideMark/>
          </w:tcPr>
          <w:p w14:paraId="5162DC88" w14:textId="03AE0462" w:rsidR="002C4F3F" w:rsidRPr="00F37EC6" w:rsidRDefault="002C4F3F" w:rsidP="002C4F3F">
            <w:pPr>
              <w:rPr>
                <w:szCs w:val="18"/>
              </w:rPr>
            </w:pPr>
            <w:r w:rsidRPr="00F37EC6">
              <w:rPr>
                <w:szCs w:val="18"/>
              </w:rPr>
              <w:t>Standardkoncept 2</w:t>
            </w:r>
          </w:p>
        </w:tc>
        <w:tc>
          <w:tcPr>
            <w:tcW w:w="1116" w:type="dxa"/>
            <w:shd w:val="clear" w:color="auto" w:fill="auto"/>
            <w:noWrap/>
            <w:vAlign w:val="center"/>
          </w:tcPr>
          <w:p w14:paraId="58B32CA4" w14:textId="29C9EE5D" w:rsidR="002C4F3F" w:rsidRPr="001672B8" w:rsidRDefault="002C4F3F" w:rsidP="00A16C80">
            <w:pPr>
              <w:jc w:val="right"/>
              <w:rPr>
                <w:szCs w:val="18"/>
              </w:rPr>
            </w:pPr>
            <w:r w:rsidRPr="003820CB">
              <w:t>37</w:t>
            </w:r>
          </w:p>
        </w:tc>
        <w:tc>
          <w:tcPr>
            <w:tcW w:w="1222" w:type="dxa"/>
            <w:shd w:val="clear" w:color="auto" w:fill="auto"/>
            <w:noWrap/>
            <w:vAlign w:val="center"/>
          </w:tcPr>
          <w:p w14:paraId="6CC4643F" w14:textId="42CA2D0B" w:rsidR="002C4F3F" w:rsidRPr="001672B8" w:rsidRDefault="002C4F3F" w:rsidP="00326DF1">
            <w:pPr>
              <w:jc w:val="right"/>
              <w:rPr>
                <w:szCs w:val="18"/>
              </w:rPr>
            </w:pPr>
            <w:r w:rsidRPr="003820CB">
              <w:t>59</w:t>
            </w:r>
          </w:p>
        </w:tc>
        <w:tc>
          <w:tcPr>
            <w:tcW w:w="1212" w:type="dxa"/>
            <w:shd w:val="clear" w:color="auto" w:fill="auto"/>
            <w:noWrap/>
            <w:vAlign w:val="center"/>
          </w:tcPr>
          <w:p w14:paraId="4546A877" w14:textId="612ECEDE" w:rsidR="002C4F3F" w:rsidRPr="002C4F3F" w:rsidRDefault="002C4F3F" w:rsidP="00883814">
            <w:pPr>
              <w:jc w:val="right"/>
              <w:rPr>
                <w:b/>
                <w:szCs w:val="18"/>
              </w:rPr>
            </w:pPr>
            <w:r w:rsidRPr="00960632">
              <w:rPr>
                <w:b/>
              </w:rPr>
              <w:t>91</w:t>
            </w:r>
          </w:p>
        </w:tc>
        <w:tc>
          <w:tcPr>
            <w:tcW w:w="1212" w:type="dxa"/>
            <w:shd w:val="clear" w:color="auto" w:fill="auto"/>
            <w:noWrap/>
            <w:vAlign w:val="center"/>
          </w:tcPr>
          <w:p w14:paraId="42B9C681" w14:textId="5BC30C9D" w:rsidR="002C4F3F" w:rsidRPr="002C4F3F" w:rsidRDefault="002C4F3F" w:rsidP="00FD1050">
            <w:pPr>
              <w:jc w:val="right"/>
              <w:rPr>
                <w:b/>
                <w:szCs w:val="18"/>
              </w:rPr>
            </w:pPr>
            <w:r w:rsidRPr="00960632">
              <w:rPr>
                <w:b/>
              </w:rPr>
              <w:t>118</w:t>
            </w:r>
          </w:p>
        </w:tc>
      </w:tr>
      <w:tr w:rsidR="002C4F3F" w:rsidRPr="00F37EC6" w14:paraId="423B7241" w14:textId="77777777" w:rsidTr="00960632">
        <w:trPr>
          <w:trHeight w:val="300"/>
        </w:trPr>
        <w:tc>
          <w:tcPr>
            <w:tcW w:w="1136" w:type="dxa"/>
            <w:vMerge/>
            <w:vAlign w:val="center"/>
            <w:hideMark/>
          </w:tcPr>
          <w:p w14:paraId="02E4C97D" w14:textId="77777777" w:rsidR="002C4F3F" w:rsidRPr="00F37EC6" w:rsidRDefault="002C4F3F" w:rsidP="002C4F3F">
            <w:pPr>
              <w:rPr>
                <w:szCs w:val="18"/>
              </w:rPr>
            </w:pPr>
          </w:p>
        </w:tc>
        <w:tc>
          <w:tcPr>
            <w:tcW w:w="2160" w:type="dxa"/>
            <w:noWrap/>
            <w:vAlign w:val="center"/>
            <w:hideMark/>
          </w:tcPr>
          <w:p w14:paraId="1E1268CD" w14:textId="41001D98" w:rsidR="002C4F3F" w:rsidRPr="00F37EC6" w:rsidRDefault="002C4F3F" w:rsidP="002C4F3F">
            <w:pPr>
              <w:rPr>
                <w:szCs w:val="18"/>
              </w:rPr>
            </w:pPr>
            <w:r w:rsidRPr="00F37EC6">
              <w:rPr>
                <w:szCs w:val="18"/>
              </w:rPr>
              <w:t>Standardkoncept 3</w:t>
            </w:r>
          </w:p>
        </w:tc>
        <w:tc>
          <w:tcPr>
            <w:tcW w:w="1116" w:type="dxa"/>
            <w:shd w:val="clear" w:color="auto" w:fill="D9D9D9" w:themeFill="background1" w:themeFillShade="D9"/>
            <w:noWrap/>
            <w:vAlign w:val="center"/>
          </w:tcPr>
          <w:p w14:paraId="434B3048" w14:textId="254298BB" w:rsidR="002C4F3F" w:rsidRPr="001672B8" w:rsidRDefault="002C4F3F" w:rsidP="00960632">
            <w:pPr>
              <w:jc w:val="right"/>
              <w:rPr>
                <w:szCs w:val="18"/>
              </w:rPr>
            </w:pPr>
          </w:p>
        </w:tc>
        <w:tc>
          <w:tcPr>
            <w:tcW w:w="1222" w:type="dxa"/>
            <w:shd w:val="clear" w:color="auto" w:fill="D9D9D9" w:themeFill="background1" w:themeFillShade="D9"/>
            <w:noWrap/>
            <w:vAlign w:val="center"/>
          </w:tcPr>
          <w:p w14:paraId="3688004A" w14:textId="77777777" w:rsidR="002C4F3F" w:rsidRPr="001672B8" w:rsidRDefault="002C4F3F" w:rsidP="00A16C80">
            <w:pPr>
              <w:jc w:val="right"/>
              <w:rPr>
                <w:szCs w:val="18"/>
              </w:rPr>
            </w:pPr>
          </w:p>
        </w:tc>
        <w:tc>
          <w:tcPr>
            <w:tcW w:w="1212" w:type="dxa"/>
            <w:shd w:val="clear" w:color="auto" w:fill="D9D9D9" w:themeFill="background1" w:themeFillShade="D9"/>
            <w:noWrap/>
            <w:vAlign w:val="center"/>
          </w:tcPr>
          <w:p w14:paraId="1A7FF153" w14:textId="77777777" w:rsidR="002C4F3F" w:rsidRPr="001672B8" w:rsidRDefault="002C4F3F" w:rsidP="00326DF1">
            <w:pPr>
              <w:jc w:val="right"/>
              <w:rPr>
                <w:szCs w:val="18"/>
              </w:rPr>
            </w:pPr>
          </w:p>
        </w:tc>
        <w:tc>
          <w:tcPr>
            <w:tcW w:w="1212" w:type="dxa"/>
            <w:shd w:val="clear" w:color="auto" w:fill="D9D9D9" w:themeFill="background1" w:themeFillShade="D9"/>
            <w:noWrap/>
            <w:vAlign w:val="center"/>
          </w:tcPr>
          <w:p w14:paraId="3959B9D8" w14:textId="147754E2" w:rsidR="002C4F3F" w:rsidRPr="001672B8" w:rsidRDefault="002C4F3F" w:rsidP="00883814">
            <w:pPr>
              <w:jc w:val="right"/>
              <w:rPr>
                <w:szCs w:val="18"/>
              </w:rPr>
            </w:pPr>
          </w:p>
        </w:tc>
      </w:tr>
      <w:tr w:rsidR="002C4F3F" w:rsidRPr="00F37EC6" w14:paraId="4EB6F22E" w14:textId="77777777" w:rsidTr="00960632">
        <w:trPr>
          <w:trHeight w:val="300"/>
        </w:trPr>
        <w:tc>
          <w:tcPr>
            <w:tcW w:w="1136" w:type="dxa"/>
            <w:vMerge/>
            <w:vAlign w:val="center"/>
            <w:hideMark/>
          </w:tcPr>
          <w:p w14:paraId="7D9AF8D5" w14:textId="77777777" w:rsidR="002C4F3F" w:rsidRPr="00F37EC6" w:rsidRDefault="002C4F3F" w:rsidP="002C4F3F">
            <w:pPr>
              <w:rPr>
                <w:szCs w:val="18"/>
              </w:rPr>
            </w:pPr>
          </w:p>
        </w:tc>
        <w:tc>
          <w:tcPr>
            <w:tcW w:w="2160" w:type="dxa"/>
            <w:noWrap/>
            <w:vAlign w:val="center"/>
            <w:hideMark/>
          </w:tcPr>
          <w:p w14:paraId="3D48FFAF" w14:textId="2C4CAC36" w:rsidR="002C4F3F" w:rsidRPr="00F37EC6" w:rsidRDefault="002C4F3F" w:rsidP="002C4F3F">
            <w:pPr>
              <w:rPr>
                <w:szCs w:val="18"/>
              </w:rPr>
            </w:pPr>
            <w:r w:rsidRPr="00F37EC6">
              <w:rPr>
                <w:szCs w:val="18"/>
              </w:rPr>
              <w:t>Standardkoncept 4</w:t>
            </w:r>
          </w:p>
        </w:tc>
        <w:tc>
          <w:tcPr>
            <w:tcW w:w="1116" w:type="dxa"/>
            <w:noWrap/>
            <w:vAlign w:val="center"/>
          </w:tcPr>
          <w:p w14:paraId="3485C39A" w14:textId="64C7C770" w:rsidR="002C4F3F" w:rsidRPr="002C4F3F" w:rsidRDefault="002C4F3F" w:rsidP="00A16C80">
            <w:pPr>
              <w:jc w:val="right"/>
              <w:rPr>
                <w:b/>
                <w:szCs w:val="18"/>
              </w:rPr>
            </w:pPr>
            <w:r w:rsidRPr="00960632">
              <w:rPr>
                <w:b/>
              </w:rPr>
              <w:t>15</w:t>
            </w:r>
          </w:p>
        </w:tc>
        <w:tc>
          <w:tcPr>
            <w:tcW w:w="1222" w:type="dxa"/>
            <w:shd w:val="clear" w:color="auto" w:fill="auto"/>
            <w:noWrap/>
            <w:vAlign w:val="center"/>
          </w:tcPr>
          <w:p w14:paraId="0AADBB6C" w14:textId="5F3AFCCF" w:rsidR="002C4F3F" w:rsidRPr="002C4F3F" w:rsidRDefault="002C4F3F" w:rsidP="00A16C80">
            <w:pPr>
              <w:jc w:val="right"/>
              <w:rPr>
                <w:b/>
                <w:szCs w:val="18"/>
              </w:rPr>
            </w:pPr>
            <w:r w:rsidRPr="00960632">
              <w:rPr>
                <w:b/>
              </w:rPr>
              <w:t>27</w:t>
            </w:r>
          </w:p>
        </w:tc>
        <w:tc>
          <w:tcPr>
            <w:tcW w:w="1212" w:type="dxa"/>
            <w:shd w:val="clear" w:color="auto" w:fill="D9D9D9" w:themeFill="background1" w:themeFillShade="D9"/>
            <w:noWrap/>
            <w:vAlign w:val="center"/>
          </w:tcPr>
          <w:p w14:paraId="45FBD4DB" w14:textId="77777777" w:rsidR="002C4F3F" w:rsidRPr="001672B8" w:rsidRDefault="002C4F3F" w:rsidP="00326DF1">
            <w:pPr>
              <w:jc w:val="right"/>
              <w:rPr>
                <w:szCs w:val="18"/>
              </w:rPr>
            </w:pPr>
          </w:p>
        </w:tc>
        <w:tc>
          <w:tcPr>
            <w:tcW w:w="1212" w:type="dxa"/>
            <w:shd w:val="clear" w:color="auto" w:fill="D9D9D9" w:themeFill="background1" w:themeFillShade="D9"/>
            <w:noWrap/>
            <w:vAlign w:val="center"/>
          </w:tcPr>
          <w:p w14:paraId="6921BF5B" w14:textId="384E3B7B" w:rsidR="002C4F3F" w:rsidRPr="001672B8" w:rsidRDefault="002C4F3F" w:rsidP="00883814">
            <w:pPr>
              <w:jc w:val="right"/>
              <w:rPr>
                <w:szCs w:val="18"/>
              </w:rPr>
            </w:pPr>
          </w:p>
        </w:tc>
      </w:tr>
      <w:tr w:rsidR="001672B8" w:rsidRPr="00F37EC6" w14:paraId="2578AABF" w14:textId="77777777" w:rsidTr="00960632">
        <w:trPr>
          <w:trHeight w:val="300"/>
        </w:trPr>
        <w:tc>
          <w:tcPr>
            <w:tcW w:w="1136" w:type="dxa"/>
            <w:vMerge w:val="restart"/>
            <w:noWrap/>
            <w:vAlign w:val="center"/>
            <w:hideMark/>
          </w:tcPr>
          <w:p w14:paraId="5B75ACAB" w14:textId="7B452B44" w:rsidR="001672B8" w:rsidRDefault="001672B8" w:rsidP="00A06A5D">
            <w:pPr>
              <w:rPr>
                <w:szCs w:val="18"/>
              </w:rPr>
            </w:pPr>
            <w:r>
              <w:rPr>
                <w:szCs w:val="18"/>
              </w:rPr>
              <w:t>Stigsnæs</w:t>
            </w:r>
          </w:p>
          <w:p w14:paraId="4C6E13C8" w14:textId="77777777" w:rsidR="001672B8" w:rsidRPr="00F37EC6" w:rsidRDefault="001672B8" w:rsidP="00A06A5D">
            <w:pPr>
              <w:rPr>
                <w:szCs w:val="18"/>
              </w:rPr>
            </w:pPr>
            <w:r>
              <w:rPr>
                <w:szCs w:val="18"/>
              </w:rPr>
              <w:t>(Østlig)</w:t>
            </w:r>
          </w:p>
        </w:tc>
        <w:tc>
          <w:tcPr>
            <w:tcW w:w="2160" w:type="dxa"/>
            <w:noWrap/>
            <w:vAlign w:val="center"/>
            <w:hideMark/>
          </w:tcPr>
          <w:p w14:paraId="35F9BC91" w14:textId="77777777" w:rsidR="001672B8" w:rsidRPr="00F37EC6" w:rsidRDefault="001672B8" w:rsidP="00A06A5D">
            <w:pPr>
              <w:rPr>
                <w:szCs w:val="18"/>
              </w:rPr>
            </w:pPr>
            <w:r w:rsidRPr="00F37EC6">
              <w:rPr>
                <w:szCs w:val="18"/>
              </w:rPr>
              <w:t>Standardkoncept 1a</w:t>
            </w:r>
          </w:p>
        </w:tc>
        <w:tc>
          <w:tcPr>
            <w:tcW w:w="1116" w:type="dxa"/>
            <w:shd w:val="clear" w:color="auto" w:fill="D9D9D9" w:themeFill="background1" w:themeFillShade="D9"/>
            <w:noWrap/>
            <w:vAlign w:val="center"/>
          </w:tcPr>
          <w:p w14:paraId="48C3E982" w14:textId="5394872E" w:rsidR="001672B8" w:rsidRPr="001672B8" w:rsidRDefault="001672B8" w:rsidP="00A16C80">
            <w:pPr>
              <w:jc w:val="right"/>
              <w:rPr>
                <w:szCs w:val="18"/>
              </w:rPr>
            </w:pPr>
          </w:p>
        </w:tc>
        <w:tc>
          <w:tcPr>
            <w:tcW w:w="1222" w:type="dxa"/>
            <w:shd w:val="clear" w:color="auto" w:fill="D9D9D9" w:themeFill="background1" w:themeFillShade="D9"/>
            <w:noWrap/>
            <w:vAlign w:val="center"/>
          </w:tcPr>
          <w:p w14:paraId="1EE1EA1C" w14:textId="529FB2A0" w:rsidR="001672B8" w:rsidRPr="001672B8" w:rsidRDefault="001672B8" w:rsidP="00326DF1">
            <w:pPr>
              <w:jc w:val="right"/>
              <w:rPr>
                <w:szCs w:val="18"/>
              </w:rPr>
            </w:pPr>
          </w:p>
        </w:tc>
        <w:tc>
          <w:tcPr>
            <w:tcW w:w="1212" w:type="dxa"/>
            <w:shd w:val="clear" w:color="auto" w:fill="D9D9D9" w:themeFill="background1" w:themeFillShade="D9"/>
            <w:noWrap/>
            <w:vAlign w:val="center"/>
          </w:tcPr>
          <w:p w14:paraId="5BDEEB65" w14:textId="065A55F1" w:rsidR="001672B8" w:rsidRPr="001672B8" w:rsidRDefault="001672B8" w:rsidP="00883814">
            <w:pPr>
              <w:jc w:val="right"/>
              <w:rPr>
                <w:szCs w:val="18"/>
              </w:rPr>
            </w:pPr>
          </w:p>
        </w:tc>
        <w:tc>
          <w:tcPr>
            <w:tcW w:w="1212" w:type="dxa"/>
            <w:shd w:val="clear" w:color="auto" w:fill="D9D9D9" w:themeFill="background1" w:themeFillShade="D9"/>
            <w:noWrap/>
            <w:vAlign w:val="center"/>
          </w:tcPr>
          <w:p w14:paraId="11F95683" w14:textId="546D7625" w:rsidR="001672B8" w:rsidRPr="001672B8" w:rsidRDefault="001672B8" w:rsidP="00115E52">
            <w:pPr>
              <w:jc w:val="right"/>
              <w:rPr>
                <w:szCs w:val="18"/>
              </w:rPr>
            </w:pPr>
          </w:p>
        </w:tc>
      </w:tr>
      <w:tr w:rsidR="001672B8" w:rsidRPr="00F37EC6" w14:paraId="0B0FF081" w14:textId="77777777" w:rsidTr="00960632">
        <w:trPr>
          <w:trHeight w:val="300"/>
        </w:trPr>
        <w:tc>
          <w:tcPr>
            <w:tcW w:w="1136" w:type="dxa"/>
            <w:vMerge/>
            <w:hideMark/>
          </w:tcPr>
          <w:p w14:paraId="213B1BFC" w14:textId="77777777" w:rsidR="001672B8" w:rsidRPr="00F37EC6" w:rsidRDefault="001672B8" w:rsidP="00A06A5D">
            <w:pPr>
              <w:rPr>
                <w:szCs w:val="18"/>
              </w:rPr>
            </w:pPr>
          </w:p>
        </w:tc>
        <w:tc>
          <w:tcPr>
            <w:tcW w:w="2160" w:type="dxa"/>
            <w:noWrap/>
            <w:vAlign w:val="center"/>
            <w:hideMark/>
          </w:tcPr>
          <w:p w14:paraId="73AD47AB" w14:textId="77777777" w:rsidR="001672B8" w:rsidRPr="00F37EC6" w:rsidRDefault="001672B8" w:rsidP="00A06A5D">
            <w:pPr>
              <w:rPr>
                <w:szCs w:val="18"/>
              </w:rPr>
            </w:pPr>
            <w:r w:rsidRPr="00F37EC6">
              <w:rPr>
                <w:szCs w:val="18"/>
              </w:rPr>
              <w:t>Standardkoncept 1b</w:t>
            </w:r>
          </w:p>
        </w:tc>
        <w:tc>
          <w:tcPr>
            <w:tcW w:w="1116" w:type="dxa"/>
            <w:shd w:val="clear" w:color="auto" w:fill="D9D9D9" w:themeFill="background1" w:themeFillShade="D9"/>
            <w:noWrap/>
            <w:vAlign w:val="center"/>
          </w:tcPr>
          <w:p w14:paraId="59A36301" w14:textId="77777777" w:rsidR="001672B8" w:rsidRPr="001672B8" w:rsidRDefault="001672B8" w:rsidP="00A16C80">
            <w:pPr>
              <w:jc w:val="right"/>
              <w:rPr>
                <w:szCs w:val="18"/>
              </w:rPr>
            </w:pPr>
          </w:p>
        </w:tc>
        <w:tc>
          <w:tcPr>
            <w:tcW w:w="1222" w:type="dxa"/>
            <w:shd w:val="clear" w:color="auto" w:fill="D9D9D9" w:themeFill="background1" w:themeFillShade="D9"/>
            <w:noWrap/>
            <w:vAlign w:val="center"/>
          </w:tcPr>
          <w:p w14:paraId="6C1A0F2D" w14:textId="77777777" w:rsidR="001672B8" w:rsidRPr="001672B8" w:rsidRDefault="001672B8" w:rsidP="00326DF1">
            <w:pPr>
              <w:jc w:val="right"/>
              <w:rPr>
                <w:szCs w:val="18"/>
              </w:rPr>
            </w:pPr>
          </w:p>
        </w:tc>
        <w:tc>
          <w:tcPr>
            <w:tcW w:w="1212" w:type="dxa"/>
            <w:shd w:val="clear" w:color="auto" w:fill="D9D9D9" w:themeFill="background1" w:themeFillShade="D9"/>
            <w:noWrap/>
            <w:vAlign w:val="center"/>
          </w:tcPr>
          <w:p w14:paraId="3EC52E2E" w14:textId="77777777" w:rsidR="001672B8" w:rsidRPr="001672B8" w:rsidRDefault="001672B8" w:rsidP="00883814">
            <w:pPr>
              <w:jc w:val="right"/>
              <w:rPr>
                <w:szCs w:val="18"/>
              </w:rPr>
            </w:pPr>
          </w:p>
        </w:tc>
        <w:tc>
          <w:tcPr>
            <w:tcW w:w="1212" w:type="dxa"/>
            <w:shd w:val="clear" w:color="auto" w:fill="D9D9D9" w:themeFill="background1" w:themeFillShade="D9"/>
            <w:noWrap/>
            <w:vAlign w:val="center"/>
          </w:tcPr>
          <w:p w14:paraId="2D8965B7" w14:textId="77777777" w:rsidR="001672B8" w:rsidRPr="001672B8" w:rsidRDefault="001672B8" w:rsidP="00115E52">
            <w:pPr>
              <w:jc w:val="right"/>
              <w:rPr>
                <w:szCs w:val="18"/>
              </w:rPr>
            </w:pPr>
          </w:p>
        </w:tc>
      </w:tr>
      <w:tr w:rsidR="002C4F3F" w:rsidRPr="00F37EC6" w14:paraId="4C022D00" w14:textId="77777777" w:rsidTr="00960632">
        <w:trPr>
          <w:trHeight w:val="300"/>
        </w:trPr>
        <w:tc>
          <w:tcPr>
            <w:tcW w:w="1136" w:type="dxa"/>
            <w:vMerge/>
            <w:hideMark/>
          </w:tcPr>
          <w:p w14:paraId="7D8A423A" w14:textId="77777777" w:rsidR="002C4F3F" w:rsidRPr="00F37EC6" w:rsidRDefault="002C4F3F" w:rsidP="002C4F3F">
            <w:pPr>
              <w:rPr>
                <w:szCs w:val="18"/>
              </w:rPr>
            </w:pPr>
          </w:p>
        </w:tc>
        <w:tc>
          <w:tcPr>
            <w:tcW w:w="2160" w:type="dxa"/>
            <w:noWrap/>
            <w:vAlign w:val="center"/>
            <w:hideMark/>
          </w:tcPr>
          <w:p w14:paraId="3C1BA235" w14:textId="77777777" w:rsidR="002C4F3F" w:rsidRPr="00F37EC6" w:rsidRDefault="002C4F3F" w:rsidP="002C4F3F">
            <w:pPr>
              <w:rPr>
                <w:szCs w:val="18"/>
              </w:rPr>
            </w:pPr>
            <w:r w:rsidRPr="00F37EC6">
              <w:rPr>
                <w:szCs w:val="18"/>
              </w:rPr>
              <w:t>Standardkoncept 2</w:t>
            </w:r>
          </w:p>
        </w:tc>
        <w:tc>
          <w:tcPr>
            <w:tcW w:w="1116" w:type="dxa"/>
            <w:shd w:val="clear" w:color="auto" w:fill="auto"/>
            <w:noWrap/>
            <w:vAlign w:val="center"/>
          </w:tcPr>
          <w:p w14:paraId="0B2A9DC1" w14:textId="75018B54" w:rsidR="002C4F3F" w:rsidRPr="001672B8" w:rsidRDefault="002C4F3F" w:rsidP="00A16C80">
            <w:pPr>
              <w:jc w:val="right"/>
              <w:rPr>
                <w:szCs w:val="18"/>
              </w:rPr>
            </w:pPr>
            <w:r w:rsidRPr="0048074C">
              <w:t>42</w:t>
            </w:r>
          </w:p>
        </w:tc>
        <w:tc>
          <w:tcPr>
            <w:tcW w:w="1222" w:type="dxa"/>
            <w:shd w:val="clear" w:color="auto" w:fill="auto"/>
            <w:noWrap/>
            <w:vAlign w:val="center"/>
          </w:tcPr>
          <w:p w14:paraId="7CF2A810" w14:textId="574B1890" w:rsidR="002C4F3F" w:rsidRPr="001672B8" w:rsidRDefault="002C4F3F" w:rsidP="00326DF1">
            <w:pPr>
              <w:jc w:val="right"/>
              <w:rPr>
                <w:szCs w:val="18"/>
              </w:rPr>
            </w:pPr>
            <w:r w:rsidRPr="0048074C">
              <w:t>69</w:t>
            </w:r>
          </w:p>
        </w:tc>
        <w:tc>
          <w:tcPr>
            <w:tcW w:w="1212" w:type="dxa"/>
            <w:shd w:val="clear" w:color="auto" w:fill="auto"/>
            <w:noWrap/>
            <w:vAlign w:val="center"/>
          </w:tcPr>
          <w:p w14:paraId="04265B70" w14:textId="76FA40AC" w:rsidR="002C4F3F" w:rsidRPr="001672B8" w:rsidRDefault="002C4F3F" w:rsidP="00883814">
            <w:pPr>
              <w:jc w:val="right"/>
              <w:rPr>
                <w:szCs w:val="18"/>
              </w:rPr>
            </w:pPr>
            <w:r w:rsidRPr="0048074C">
              <w:t>106</w:t>
            </w:r>
          </w:p>
        </w:tc>
        <w:tc>
          <w:tcPr>
            <w:tcW w:w="1212" w:type="dxa"/>
            <w:shd w:val="clear" w:color="auto" w:fill="auto"/>
            <w:noWrap/>
            <w:vAlign w:val="center"/>
          </w:tcPr>
          <w:p w14:paraId="4E8E8146" w14:textId="79900A0E" w:rsidR="002C4F3F" w:rsidRPr="001672B8" w:rsidRDefault="002C4F3F" w:rsidP="00115E52">
            <w:pPr>
              <w:jc w:val="right"/>
              <w:rPr>
                <w:szCs w:val="18"/>
              </w:rPr>
            </w:pPr>
            <w:r w:rsidRPr="0048074C">
              <w:t>137</w:t>
            </w:r>
          </w:p>
        </w:tc>
      </w:tr>
      <w:tr w:rsidR="002C4F3F" w:rsidRPr="00F37EC6" w14:paraId="02CF3C87" w14:textId="77777777" w:rsidTr="00960632">
        <w:trPr>
          <w:trHeight w:val="300"/>
        </w:trPr>
        <w:tc>
          <w:tcPr>
            <w:tcW w:w="1136" w:type="dxa"/>
            <w:vMerge/>
            <w:hideMark/>
          </w:tcPr>
          <w:p w14:paraId="0A853949" w14:textId="77777777" w:rsidR="002C4F3F" w:rsidRPr="00F37EC6" w:rsidRDefault="002C4F3F" w:rsidP="002C4F3F">
            <w:pPr>
              <w:rPr>
                <w:szCs w:val="18"/>
              </w:rPr>
            </w:pPr>
          </w:p>
        </w:tc>
        <w:tc>
          <w:tcPr>
            <w:tcW w:w="2160" w:type="dxa"/>
            <w:noWrap/>
            <w:vAlign w:val="center"/>
            <w:hideMark/>
          </w:tcPr>
          <w:p w14:paraId="33F368A8" w14:textId="77777777" w:rsidR="002C4F3F" w:rsidRPr="00F37EC6" w:rsidRDefault="002C4F3F" w:rsidP="002C4F3F">
            <w:pPr>
              <w:rPr>
                <w:szCs w:val="18"/>
              </w:rPr>
            </w:pPr>
            <w:r w:rsidRPr="00F37EC6">
              <w:rPr>
                <w:szCs w:val="18"/>
              </w:rPr>
              <w:t>Standardkoncept 3</w:t>
            </w:r>
          </w:p>
        </w:tc>
        <w:tc>
          <w:tcPr>
            <w:tcW w:w="1116" w:type="dxa"/>
            <w:shd w:val="clear" w:color="auto" w:fill="D9D9D9" w:themeFill="background1" w:themeFillShade="D9"/>
            <w:noWrap/>
            <w:vAlign w:val="center"/>
          </w:tcPr>
          <w:p w14:paraId="1C02C548" w14:textId="0412CE80" w:rsidR="002C4F3F" w:rsidRPr="001672B8" w:rsidRDefault="002C4F3F" w:rsidP="00A16C80">
            <w:pPr>
              <w:jc w:val="right"/>
              <w:rPr>
                <w:szCs w:val="18"/>
              </w:rPr>
            </w:pPr>
          </w:p>
        </w:tc>
        <w:tc>
          <w:tcPr>
            <w:tcW w:w="1222" w:type="dxa"/>
            <w:shd w:val="clear" w:color="auto" w:fill="D9D9D9" w:themeFill="background1" w:themeFillShade="D9"/>
            <w:noWrap/>
            <w:vAlign w:val="center"/>
          </w:tcPr>
          <w:p w14:paraId="3157233D" w14:textId="77777777" w:rsidR="002C4F3F" w:rsidRPr="001672B8" w:rsidRDefault="002C4F3F" w:rsidP="00326DF1">
            <w:pPr>
              <w:jc w:val="right"/>
              <w:rPr>
                <w:szCs w:val="18"/>
              </w:rPr>
            </w:pPr>
          </w:p>
        </w:tc>
        <w:tc>
          <w:tcPr>
            <w:tcW w:w="1212" w:type="dxa"/>
            <w:shd w:val="clear" w:color="auto" w:fill="D9D9D9" w:themeFill="background1" w:themeFillShade="D9"/>
            <w:noWrap/>
            <w:vAlign w:val="center"/>
          </w:tcPr>
          <w:p w14:paraId="76EFAAF5" w14:textId="77777777" w:rsidR="002C4F3F" w:rsidRPr="001672B8" w:rsidRDefault="002C4F3F" w:rsidP="00883814">
            <w:pPr>
              <w:jc w:val="right"/>
              <w:rPr>
                <w:szCs w:val="18"/>
              </w:rPr>
            </w:pPr>
          </w:p>
        </w:tc>
        <w:tc>
          <w:tcPr>
            <w:tcW w:w="1212" w:type="dxa"/>
            <w:shd w:val="clear" w:color="auto" w:fill="D9D9D9" w:themeFill="background1" w:themeFillShade="D9"/>
            <w:noWrap/>
            <w:vAlign w:val="center"/>
          </w:tcPr>
          <w:p w14:paraId="637E6400" w14:textId="77777777" w:rsidR="002C4F3F" w:rsidRPr="001672B8" w:rsidRDefault="002C4F3F" w:rsidP="00115E52">
            <w:pPr>
              <w:jc w:val="right"/>
              <w:rPr>
                <w:szCs w:val="18"/>
              </w:rPr>
            </w:pPr>
          </w:p>
        </w:tc>
      </w:tr>
      <w:tr w:rsidR="002C4F3F" w:rsidRPr="00F37EC6" w14:paraId="4976F441" w14:textId="77777777" w:rsidTr="00960632">
        <w:trPr>
          <w:trHeight w:val="300"/>
        </w:trPr>
        <w:tc>
          <w:tcPr>
            <w:tcW w:w="1136" w:type="dxa"/>
            <w:vMerge/>
            <w:hideMark/>
          </w:tcPr>
          <w:p w14:paraId="6351C96D" w14:textId="77777777" w:rsidR="002C4F3F" w:rsidRPr="00F37EC6" w:rsidRDefault="002C4F3F" w:rsidP="002C4F3F">
            <w:pPr>
              <w:rPr>
                <w:szCs w:val="18"/>
              </w:rPr>
            </w:pPr>
          </w:p>
        </w:tc>
        <w:tc>
          <w:tcPr>
            <w:tcW w:w="2160" w:type="dxa"/>
            <w:noWrap/>
            <w:vAlign w:val="center"/>
            <w:hideMark/>
          </w:tcPr>
          <w:p w14:paraId="53A95841" w14:textId="77777777" w:rsidR="002C4F3F" w:rsidRPr="00F37EC6" w:rsidRDefault="002C4F3F" w:rsidP="002C4F3F">
            <w:pPr>
              <w:rPr>
                <w:szCs w:val="18"/>
              </w:rPr>
            </w:pPr>
            <w:r w:rsidRPr="00F37EC6">
              <w:rPr>
                <w:szCs w:val="18"/>
              </w:rPr>
              <w:t>Standardkoncept 4</w:t>
            </w:r>
          </w:p>
        </w:tc>
        <w:tc>
          <w:tcPr>
            <w:tcW w:w="1116" w:type="dxa"/>
            <w:shd w:val="clear" w:color="auto" w:fill="auto"/>
            <w:noWrap/>
            <w:vAlign w:val="center"/>
          </w:tcPr>
          <w:p w14:paraId="22AB978C" w14:textId="25DEB9CB" w:rsidR="002C4F3F" w:rsidRPr="001672B8" w:rsidRDefault="002C4F3F" w:rsidP="00A16C80">
            <w:pPr>
              <w:jc w:val="right"/>
              <w:rPr>
                <w:szCs w:val="18"/>
              </w:rPr>
            </w:pPr>
            <w:r w:rsidRPr="0048074C">
              <w:t>18</w:t>
            </w:r>
          </w:p>
        </w:tc>
        <w:tc>
          <w:tcPr>
            <w:tcW w:w="1222" w:type="dxa"/>
            <w:shd w:val="clear" w:color="auto" w:fill="auto"/>
            <w:noWrap/>
            <w:vAlign w:val="center"/>
          </w:tcPr>
          <w:p w14:paraId="2BE198D9" w14:textId="6C8A5A37" w:rsidR="002C4F3F" w:rsidRPr="001672B8" w:rsidRDefault="002C4F3F" w:rsidP="00326DF1">
            <w:pPr>
              <w:jc w:val="right"/>
              <w:rPr>
                <w:szCs w:val="18"/>
              </w:rPr>
            </w:pPr>
            <w:r w:rsidRPr="0048074C">
              <w:t>32</w:t>
            </w:r>
          </w:p>
        </w:tc>
        <w:tc>
          <w:tcPr>
            <w:tcW w:w="1212" w:type="dxa"/>
            <w:shd w:val="clear" w:color="auto" w:fill="D9D9D9" w:themeFill="background1" w:themeFillShade="D9"/>
            <w:noWrap/>
            <w:vAlign w:val="center"/>
          </w:tcPr>
          <w:p w14:paraId="08B17F26" w14:textId="77777777" w:rsidR="002C4F3F" w:rsidRPr="001672B8" w:rsidRDefault="002C4F3F" w:rsidP="00883814">
            <w:pPr>
              <w:jc w:val="right"/>
              <w:rPr>
                <w:szCs w:val="18"/>
              </w:rPr>
            </w:pPr>
          </w:p>
        </w:tc>
        <w:tc>
          <w:tcPr>
            <w:tcW w:w="1212" w:type="dxa"/>
            <w:shd w:val="clear" w:color="auto" w:fill="D9D9D9" w:themeFill="background1" w:themeFillShade="D9"/>
            <w:noWrap/>
            <w:vAlign w:val="center"/>
          </w:tcPr>
          <w:p w14:paraId="1C677EC4" w14:textId="77777777" w:rsidR="002C4F3F" w:rsidRPr="001672B8" w:rsidRDefault="002C4F3F" w:rsidP="00115E52">
            <w:pPr>
              <w:jc w:val="right"/>
              <w:rPr>
                <w:szCs w:val="18"/>
              </w:rPr>
            </w:pPr>
          </w:p>
        </w:tc>
      </w:tr>
    </w:tbl>
    <w:p w14:paraId="627FE0D7" w14:textId="77777777" w:rsidR="005C7A99" w:rsidRDefault="005C7A99" w:rsidP="001672B8">
      <w:pPr>
        <w:rPr>
          <w:szCs w:val="20"/>
          <w:lang w:eastAsia="da-DK"/>
        </w:rPr>
      </w:pPr>
    </w:p>
    <w:p w14:paraId="57275B41" w14:textId="18847C6B" w:rsidR="001672B8" w:rsidRDefault="001672B8" w:rsidP="001672B8">
      <w:pPr>
        <w:rPr>
          <w:szCs w:val="20"/>
          <w:lang w:eastAsia="da-DK"/>
        </w:rPr>
      </w:pPr>
      <w:r>
        <w:rPr>
          <w:szCs w:val="20"/>
          <w:lang w:eastAsia="da-DK"/>
        </w:rPr>
        <w:lastRenderedPageBreak/>
        <w:t>Ovenstående standardkoncept 4 for Klintevej er tilsluttet i den eksisterende st</w:t>
      </w:r>
      <w:r>
        <w:rPr>
          <w:szCs w:val="20"/>
          <w:lang w:eastAsia="da-DK"/>
        </w:rPr>
        <w:t>a</w:t>
      </w:r>
      <w:r>
        <w:rPr>
          <w:szCs w:val="20"/>
          <w:lang w:eastAsia="da-DK"/>
        </w:rPr>
        <w:t>tion Stigsnæsværket, da der er tale om tilslutning i eksisterende station og fordi Klintevej ikke eksisterer i dag.</w:t>
      </w:r>
    </w:p>
    <w:p w14:paraId="503C9F60" w14:textId="534D8B23" w:rsidR="001672B8" w:rsidRDefault="001672B8">
      <w:pPr>
        <w:spacing w:line="240" w:lineRule="auto"/>
        <w:rPr>
          <w:b/>
          <w:sz w:val="19"/>
          <w:lang w:eastAsia="da-DK"/>
        </w:rPr>
      </w:pPr>
      <w:bookmarkStart w:id="182" w:name="_Toc396477472"/>
    </w:p>
    <w:p w14:paraId="64DB5B99" w14:textId="2DA5E485" w:rsidR="00834B1D" w:rsidRPr="00FD4D96" w:rsidRDefault="00D40E40" w:rsidP="00834B1D">
      <w:pPr>
        <w:pStyle w:val="Overskrift2"/>
        <w:rPr>
          <w:lang w:eastAsia="da-DK"/>
        </w:rPr>
      </w:pPr>
      <w:bookmarkStart w:id="183" w:name="_Toc412184058"/>
      <w:r>
        <w:rPr>
          <w:lang w:eastAsia="da-DK"/>
        </w:rPr>
        <w:t>Bornholm</w:t>
      </w:r>
      <w:bookmarkEnd w:id="182"/>
      <w:bookmarkEnd w:id="183"/>
    </w:p>
    <w:p w14:paraId="69070BB6" w14:textId="3A3572C8" w:rsidR="00BA72E7" w:rsidRPr="00FD4D96" w:rsidRDefault="00BA72E7" w:rsidP="00BA72E7">
      <w:pPr>
        <w:rPr>
          <w:szCs w:val="20"/>
          <w:lang w:eastAsia="da-DK"/>
        </w:rPr>
      </w:pPr>
      <w:r>
        <w:rPr>
          <w:szCs w:val="20"/>
          <w:lang w:eastAsia="da-DK"/>
        </w:rPr>
        <w:t>Efter aftale med Energistyrelsen d.</w:t>
      </w:r>
      <w:r w:rsidR="000339CE">
        <w:rPr>
          <w:szCs w:val="20"/>
          <w:lang w:eastAsia="da-DK"/>
        </w:rPr>
        <w:t xml:space="preserve"> </w:t>
      </w:r>
      <w:r w:rsidR="00EE7135">
        <w:rPr>
          <w:szCs w:val="20"/>
          <w:lang w:eastAsia="da-DK"/>
        </w:rPr>
        <w:t xml:space="preserve">23. januar </w:t>
      </w:r>
      <w:r w:rsidR="000339CE">
        <w:rPr>
          <w:szCs w:val="20"/>
          <w:lang w:eastAsia="da-DK"/>
        </w:rPr>
        <w:t>2014 analyseres</w:t>
      </w:r>
      <w:r>
        <w:rPr>
          <w:szCs w:val="20"/>
          <w:lang w:eastAsia="da-DK"/>
        </w:rPr>
        <w:t xml:space="preserve"> kun</w:t>
      </w:r>
      <w:r w:rsidR="000339CE">
        <w:rPr>
          <w:szCs w:val="20"/>
          <w:lang w:eastAsia="da-DK"/>
        </w:rPr>
        <w:t xml:space="preserve"> muligheder</w:t>
      </w:r>
      <w:r>
        <w:rPr>
          <w:szCs w:val="20"/>
          <w:lang w:eastAsia="da-DK"/>
        </w:rPr>
        <w:t xml:space="preserve"> for tilslutning af en </w:t>
      </w:r>
      <w:r w:rsidR="00F90DCE">
        <w:rPr>
          <w:szCs w:val="20"/>
          <w:lang w:eastAsia="da-DK"/>
        </w:rPr>
        <w:t xml:space="preserve">kystnær havmøllepark </w:t>
      </w:r>
      <w:r>
        <w:rPr>
          <w:szCs w:val="20"/>
          <w:lang w:eastAsia="da-DK"/>
        </w:rPr>
        <w:t>på</w:t>
      </w:r>
      <w:r w:rsidR="000339CE">
        <w:rPr>
          <w:szCs w:val="20"/>
          <w:lang w:eastAsia="da-DK"/>
        </w:rPr>
        <w:t xml:space="preserve"> </w:t>
      </w:r>
      <w:r>
        <w:rPr>
          <w:szCs w:val="20"/>
          <w:lang w:eastAsia="da-DK"/>
        </w:rPr>
        <w:t>50 MW ud for Bornholm. Det</w:t>
      </w:r>
      <w:r w:rsidR="00CC5528">
        <w:rPr>
          <w:szCs w:val="20"/>
          <w:lang w:eastAsia="da-DK"/>
        </w:rPr>
        <w:t>te</w:t>
      </w:r>
      <w:r>
        <w:rPr>
          <w:szCs w:val="20"/>
          <w:lang w:eastAsia="da-DK"/>
        </w:rPr>
        <w:t xml:space="preserve"> skyldes, at tilslutning af større parker vil kræve en udvidelse af overføringskap</w:t>
      </w:r>
      <w:r>
        <w:rPr>
          <w:szCs w:val="20"/>
          <w:lang w:eastAsia="da-DK"/>
        </w:rPr>
        <w:t>a</w:t>
      </w:r>
      <w:r>
        <w:rPr>
          <w:szCs w:val="20"/>
          <w:lang w:eastAsia="da-DK"/>
        </w:rPr>
        <w:t>citeten fra Bornholm til</w:t>
      </w:r>
      <w:r w:rsidR="000339CE">
        <w:rPr>
          <w:szCs w:val="20"/>
          <w:lang w:eastAsia="da-DK"/>
        </w:rPr>
        <w:t xml:space="preserve"> Sverige for at kunne transportere</w:t>
      </w:r>
      <w:r>
        <w:rPr>
          <w:szCs w:val="20"/>
          <w:lang w:eastAsia="da-DK"/>
        </w:rPr>
        <w:t xml:space="preserve"> en eventuel oversk</w:t>
      </w:r>
      <w:r>
        <w:rPr>
          <w:szCs w:val="20"/>
          <w:lang w:eastAsia="da-DK"/>
        </w:rPr>
        <w:t>y</w:t>
      </w:r>
      <w:r>
        <w:rPr>
          <w:szCs w:val="20"/>
          <w:lang w:eastAsia="da-DK"/>
        </w:rPr>
        <w:t>dende produktion væk fra øen. Det vurderes ikke at være muligt at gennemføre etableringen af et nyt kabel til Sverige inden 20</w:t>
      </w:r>
      <w:r w:rsidR="00F44339">
        <w:rPr>
          <w:szCs w:val="20"/>
          <w:lang w:eastAsia="da-DK"/>
        </w:rPr>
        <w:t>20, hvor hav</w:t>
      </w:r>
      <w:r w:rsidR="008C13EA">
        <w:rPr>
          <w:szCs w:val="20"/>
          <w:lang w:eastAsia="da-DK"/>
        </w:rPr>
        <w:t>møllerne skal være i drift</w:t>
      </w:r>
      <w:r>
        <w:rPr>
          <w:szCs w:val="20"/>
          <w:lang w:eastAsia="da-DK"/>
        </w:rPr>
        <w:t xml:space="preserve"> pga.</w:t>
      </w:r>
      <w:r w:rsidR="00D70DC1">
        <w:rPr>
          <w:szCs w:val="20"/>
          <w:lang w:eastAsia="da-DK"/>
        </w:rPr>
        <w:t xml:space="preserve"> forventelig</w:t>
      </w:r>
      <w:r>
        <w:rPr>
          <w:szCs w:val="20"/>
          <w:lang w:eastAsia="da-DK"/>
        </w:rPr>
        <w:t xml:space="preserve"> lang sagsbehandlingstid hos de svenske myndigheder</w:t>
      </w:r>
      <w:r w:rsidR="00EE7135">
        <w:rPr>
          <w:szCs w:val="20"/>
          <w:lang w:eastAsia="da-DK"/>
        </w:rPr>
        <w:t xml:space="preserve"> og efterfølgende en lang etableringstid</w:t>
      </w:r>
      <w:r>
        <w:rPr>
          <w:szCs w:val="20"/>
          <w:lang w:eastAsia="da-DK"/>
        </w:rPr>
        <w:t>.</w:t>
      </w:r>
    </w:p>
    <w:p w14:paraId="052EA1EF" w14:textId="77777777" w:rsidR="00BA72E7" w:rsidRDefault="00BA72E7" w:rsidP="00834B1D">
      <w:pPr>
        <w:rPr>
          <w:szCs w:val="20"/>
          <w:lang w:eastAsia="da-DK"/>
        </w:rPr>
      </w:pPr>
    </w:p>
    <w:p w14:paraId="1ACEA027" w14:textId="0DD9A53C" w:rsidR="00F96D93" w:rsidRDefault="00DF61E8" w:rsidP="00F96D93">
      <w:pPr>
        <w:keepNext/>
      </w:pPr>
      <w:r>
        <w:rPr>
          <w:noProof/>
          <w:lang w:eastAsia="da-DK"/>
        </w:rPr>
        <w:drawing>
          <wp:inline distT="0" distB="0" distL="0" distR="0" wp14:anchorId="71A49D8D" wp14:editId="2392950A">
            <wp:extent cx="4457522" cy="5717362"/>
            <wp:effectExtent l="0" t="0" r="635" b="0"/>
            <wp:docPr id="7178" name="Billede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458771" cy="5718964"/>
                    </a:xfrm>
                    <a:prstGeom prst="rect">
                      <a:avLst/>
                    </a:prstGeom>
                  </pic:spPr>
                </pic:pic>
              </a:graphicData>
            </a:graphic>
          </wp:inline>
        </w:drawing>
      </w:r>
    </w:p>
    <w:p w14:paraId="19563D98" w14:textId="10F4B0F8" w:rsidR="00F96D93" w:rsidRDefault="00F96D93" w:rsidP="00F96D93">
      <w:pPr>
        <w:pStyle w:val="Billedtekst"/>
        <w:rPr>
          <w:szCs w:val="20"/>
          <w:lang w:eastAsia="da-DK"/>
        </w:rPr>
      </w:pPr>
      <w:r>
        <w:t xml:space="preserve">Figur </w:t>
      </w:r>
      <w:r w:rsidR="0019304E">
        <w:fldChar w:fldCharType="begin"/>
      </w:r>
      <w:r w:rsidR="0019304E">
        <w:instrText xml:space="preserve"> SEQ Figur \* ARABIC </w:instrText>
      </w:r>
      <w:r w:rsidR="0019304E">
        <w:fldChar w:fldCharType="separate"/>
      </w:r>
      <w:r w:rsidR="005C7A99">
        <w:rPr>
          <w:noProof/>
        </w:rPr>
        <w:t>14</w:t>
      </w:r>
      <w:r w:rsidR="0019304E">
        <w:rPr>
          <w:noProof/>
        </w:rPr>
        <w:fldChar w:fldCharType="end"/>
      </w:r>
    </w:p>
    <w:p w14:paraId="02B3819A" w14:textId="5C66BB8B" w:rsidR="00BA72E7" w:rsidRDefault="00834B1D" w:rsidP="00834B1D">
      <w:pPr>
        <w:rPr>
          <w:szCs w:val="20"/>
          <w:lang w:eastAsia="da-DK"/>
        </w:rPr>
      </w:pPr>
      <w:r w:rsidRPr="00FD4D96">
        <w:rPr>
          <w:szCs w:val="20"/>
          <w:lang w:eastAsia="da-DK"/>
        </w:rPr>
        <w:lastRenderedPageBreak/>
        <w:t xml:space="preserve">Ved placering af </w:t>
      </w:r>
      <w:r w:rsidR="00CC5528">
        <w:rPr>
          <w:szCs w:val="20"/>
          <w:lang w:eastAsia="da-DK"/>
        </w:rPr>
        <w:t xml:space="preserve">en </w:t>
      </w:r>
      <w:r w:rsidRPr="00FD4D96">
        <w:rPr>
          <w:szCs w:val="20"/>
          <w:lang w:eastAsia="da-DK"/>
        </w:rPr>
        <w:t xml:space="preserve">kystnære </w:t>
      </w:r>
      <w:r w:rsidR="00BD4A0E">
        <w:rPr>
          <w:szCs w:val="20"/>
          <w:lang w:eastAsia="da-DK"/>
        </w:rPr>
        <w:t>havmølle</w:t>
      </w:r>
      <w:r w:rsidRPr="00FD4D96">
        <w:rPr>
          <w:szCs w:val="20"/>
          <w:lang w:eastAsia="da-DK"/>
        </w:rPr>
        <w:t>park ud for</w:t>
      </w:r>
      <w:r w:rsidR="00BA72E7">
        <w:rPr>
          <w:szCs w:val="20"/>
          <w:lang w:eastAsia="da-DK"/>
        </w:rPr>
        <w:t xml:space="preserve"> Rønne skal tilslutningen til nettet ske i 60 kV</w:t>
      </w:r>
      <w:r w:rsidR="000339CE">
        <w:rPr>
          <w:szCs w:val="20"/>
          <w:lang w:eastAsia="da-DK"/>
        </w:rPr>
        <w:t xml:space="preserve"> stationen Rønne Syd. Der er</w:t>
      </w:r>
      <w:r w:rsidR="00BA72E7">
        <w:rPr>
          <w:szCs w:val="20"/>
          <w:lang w:eastAsia="da-DK"/>
        </w:rPr>
        <w:t xml:space="preserve"> fastlagt et muligt ilandfø</w:t>
      </w:r>
      <w:r w:rsidR="008716FF">
        <w:rPr>
          <w:szCs w:val="20"/>
          <w:lang w:eastAsia="da-DK"/>
        </w:rPr>
        <w:t>ring</w:t>
      </w:r>
      <w:r w:rsidR="008716FF">
        <w:rPr>
          <w:szCs w:val="20"/>
          <w:lang w:eastAsia="da-DK"/>
        </w:rPr>
        <w:t>s</w:t>
      </w:r>
      <w:r w:rsidR="008716FF">
        <w:rPr>
          <w:szCs w:val="20"/>
          <w:lang w:eastAsia="da-DK"/>
        </w:rPr>
        <w:t>punkt, hvo</w:t>
      </w:r>
      <w:r w:rsidR="00D7179C">
        <w:rPr>
          <w:szCs w:val="20"/>
          <w:lang w:eastAsia="da-DK"/>
        </w:rPr>
        <w:t>r afstanden til Rønne Syd er 1,4</w:t>
      </w:r>
      <w:r w:rsidR="008716FF">
        <w:rPr>
          <w:szCs w:val="20"/>
          <w:lang w:eastAsia="da-DK"/>
        </w:rPr>
        <w:t xml:space="preserve"> km.</w:t>
      </w:r>
    </w:p>
    <w:p w14:paraId="440CBD9F" w14:textId="74899D94" w:rsidR="00834B1D" w:rsidRDefault="00834B1D" w:rsidP="00834B1D">
      <w:pPr>
        <w:rPr>
          <w:szCs w:val="20"/>
          <w:lang w:eastAsia="da-DK"/>
        </w:rPr>
      </w:pPr>
    </w:p>
    <w:p w14:paraId="37D362F7" w14:textId="77777777" w:rsidR="00834B1D" w:rsidRPr="00FD4D96" w:rsidRDefault="00834B1D" w:rsidP="00834B1D">
      <w:pPr>
        <w:rPr>
          <w:szCs w:val="20"/>
          <w:lang w:eastAsia="da-DK"/>
        </w:rPr>
      </w:pPr>
    </w:p>
    <w:p w14:paraId="43886E47" w14:textId="6002CF0D" w:rsidR="00834B1D" w:rsidRPr="00FD4D96" w:rsidRDefault="00BA72E7" w:rsidP="00834B1D">
      <w:pPr>
        <w:pStyle w:val="Overskrift3"/>
        <w:rPr>
          <w:lang w:eastAsia="da-DK"/>
        </w:rPr>
      </w:pPr>
      <w:bookmarkStart w:id="184" w:name="_Toc396477473"/>
      <w:bookmarkStart w:id="185" w:name="_Toc412184059"/>
      <w:r>
        <w:rPr>
          <w:lang w:eastAsia="da-DK"/>
        </w:rPr>
        <w:t>Tilslutning i Rønne Syd</w:t>
      </w:r>
      <w:bookmarkEnd w:id="184"/>
      <w:r w:rsidR="00BB2364">
        <w:rPr>
          <w:lang w:eastAsia="da-DK"/>
        </w:rPr>
        <w:t xml:space="preserve"> via vestlig korridor</w:t>
      </w:r>
      <w:bookmarkEnd w:id="185"/>
    </w:p>
    <w:p w14:paraId="3937D362" w14:textId="63C7037D" w:rsidR="00D7179C" w:rsidRPr="00FD4D96" w:rsidRDefault="00130552" w:rsidP="00D7179C">
      <w:pPr>
        <w:pStyle w:val="Overskrift4"/>
        <w:rPr>
          <w:lang w:eastAsia="da-DK"/>
        </w:rPr>
      </w:pPr>
      <w:r>
        <w:rPr>
          <w:lang w:eastAsia="da-DK"/>
        </w:rPr>
        <w:t>Standardkoncept</w:t>
      </w:r>
      <w:r w:rsidR="00D7179C" w:rsidRPr="00FD4D96">
        <w:rPr>
          <w:lang w:eastAsia="da-DK"/>
        </w:rPr>
        <w:t xml:space="preserve"> 3</w:t>
      </w:r>
    </w:p>
    <w:p w14:paraId="2DB53B88" w14:textId="3E7B257B" w:rsidR="00D7179C" w:rsidRPr="00F37EC6" w:rsidRDefault="00D7179C" w:rsidP="00F37EC6">
      <w:pPr>
        <w:spacing w:line="240" w:lineRule="auto"/>
        <w:rPr>
          <w:b/>
          <w:sz w:val="24"/>
        </w:rPr>
      </w:pPr>
      <w:r w:rsidRPr="00FD4D96">
        <w:rPr>
          <w:szCs w:val="20"/>
          <w:lang w:eastAsia="da-DK"/>
        </w:rPr>
        <w:t xml:space="preserve">33 kV kabler fra </w:t>
      </w:r>
      <w:r w:rsidR="00BD4A0E">
        <w:rPr>
          <w:szCs w:val="20"/>
          <w:lang w:eastAsia="da-DK"/>
        </w:rPr>
        <w:t>havmølle</w:t>
      </w:r>
      <w:r w:rsidRPr="00FD4D96">
        <w:rPr>
          <w:szCs w:val="20"/>
          <w:lang w:eastAsia="da-DK"/>
        </w:rPr>
        <w:t>parken føres</w:t>
      </w:r>
      <w:r>
        <w:rPr>
          <w:szCs w:val="20"/>
          <w:lang w:eastAsia="da-DK"/>
        </w:rPr>
        <w:t xml:space="preserve"> via ilandføringspunktet</w:t>
      </w:r>
      <w:r w:rsidRPr="00FD4D96">
        <w:rPr>
          <w:szCs w:val="20"/>
          <w:lang w:eastAsia="da-DK"/>
        </w:rPr>
        <w:t xml:space="preserve"> helt til d</w:t>
      </w:r>
      <w:r>
        <w:rPr>
          <w:szCs w:val="20"/>
          <w:lang w:eastAsia="da-DK"/>
        </w:rPr>
        <w:t>en eks</w:t>
      </w:r>
      <w:r>
        <w:rPr>
          <w:szCs w:val="20"/>
          <w:lang w:eastAsia="da-DK"/>
        </w:rPr>
        <w:t>i</w:t>
      </w:r>
      <w:r>
        <w:rPr>
          <w:szCs w:val="20"/>
          <w:lang w:eastAsia="da-DK"/>
        </w:rPr>
        <w:t>sterende station Rønne Syd</w:t>
      </w:r>
      <w:r w:rsidRPr="00FD4D96">
        <w:rPr>
          <w:szCs w:val="20"/>
          <w:lang w:eastAsia="da-DK"/>
        </w:rPr>
        <w:t>, hvor der etableres transformering til 60 kV som beskrevet i</w:t>
      </w:r>
      <w:r w:rsidR="00C71FCE">
        <w:rPr>
          <w:szCs w:val="20"/>
          <w:lang w:eastAsia="da-DK"/>
        </w:rPr>
        <w:t xml:space="preserve"> </w:t>
      </w:r>
      <w:r w:rsidR="00C71FCE">
        <w:rPr>
          <w:szCs w:val="20"/>
          <w:lang w:eastAsia="da-DK"/>
        </w:rPr>
        <w:fldChar w:fldCharType="begin"/>
      </w:r>
      <w:r w:rsidR="00C71FCE">
        <w:rPr>
          <w:szCs w:val="20"/>
          <w:lang w:eastAsia="da-DK"/>
        </w:rPr>
        <w:instrText xml:space="preserve"> REF _Ref397321746 \h </w:instrText>
      </w:r>
      <w:r w:rsidR="00C71FCE">
        <w:rPr>
          <w:szCs w:val="20"/>
          <w:lang w:eastAsia="da-DK"/>
        </w:rPr>
      </w:r>
      <w:r w:rsidR="00C71FCE">
        <w:rPr>
          <w:szCs w:val="20"/>
          <w:lang w:eastAsia="da-DK"/>
        </w:rPr>
        <w:fldChar w:fldCharType="separate"/>
      </w:r>
      <w:r w:rsidR="00901D9E">
        <w:t>Bilag 1</w:t>
      </w:r>
      <w:r w:rsidR="00C71FCE">
        <w:rPr>
          <w:szCs w:val="20"/>
          <w:lang w:eastAsia="da-DK"/>
        </w:rPr>
        <w:fldChar w:fldCharType="end"/>
      </w:r>
      <w:r>
        <w:rPr>
          <w:szCs w:val="20"/>
          <w:lang w:eastAsia="da-DK"/>
        </w:rPr>
        <w:t xml:space="preserve">, afsnit </w:t>
      </w:r>
      <w:r>
        <w:rPr>
          <w:szCs w:val="20"/>
          <w:lang w:eastAsia="da-DK"/>
        </w:rPr>
        <w:fldChar w:fldCharType="begin"/>
      </w:r>
      <w:r>
        <w:rPr>
          <w:szCs w:val="20"/>
          <w:lang w:eastAsia="da-DK"/>
        </w:rPr>
        <w:instrText xml:space="preserve"> REF _Ref392537669 \r \h </w:instrText>
      </w:r>
      <w:r>
        <w:rPr>
          <w:szCs w:val="20"/>
          <w:lang w:eastAsia="da-DK"/>
        </w:rPr>
      </w:r>
      <w:r>
        <w:rPr>
          <w:szCs w:val="20"/>
          <w:lang w:eastAsia="da-DK"/>
        </w:rPr>
        <w:fldChar w:fldCharType="separate"/>
      </w:r>
      <w:r w:rsidR="00901D9E">
        <w:rPr>
          <w:szCs w:val="20"/>
          <w:lang w:eastAsia="da-DK"/>
        </w:rPr>
        <w:t>9.3</w:t>
      </w:r>
      <w:r>
        <w:rPr>
          <w:szCs w:val="20"/>
          <w:lang w:eastAsia="da-DK"/>
        </w:rPr>
        <w:fldChar w:fldCharType="end"/>
      </w:r>
      <w:r w:rsidRPr="00FD4D96">
        <w:rPr>
          <w:szCs w:val="20"/>
          <w:lang w:eastAsia="da-DK"/>
        </w:rPr>
        <w:t xml:space="preserve">. </w:t>
      </w:r>
    </w:p>
    <w:p w14:paraId="29D3B0F1" w14:textId="77777777" w:rsidR="00D7179C" w:rsidRDefault="00D7179C" w:rsidP="00834B1D">
      <w:pPr>
        <w:rPr>
          <w:szCs w:val="20"/>
          <w:lang w:eastAsia="da-DK"/>
        </w:rPr>
      </w:pPr>
    </w:p>
    <w:p w14:paraId="13F49A64" w14:textId="77777777" w:rsidR="00D7179C" w:rsidRPr="00FD4D96" w:rsidRDefault="00D7179C" w:rsidP="00834B1D">
      <w:pPr>
        <w:rPr>
          <w:szCs w:val="20"/>
          <w:lang w:eastAsia="da-DK"/>
        </w:rPr>
      </w:pPr>
    </w:p>
    <w:p w14:paraId="36B25899" w14:textId="35261421" w:rsidR="00834B1D" w:rsidRPr="00FD4D96" w:rsidRDefault="00130552" w:rsidP="00834B1D">
      <w:pPr>
        <w:pStyle w:val="Overskrift4"/>
        <w:rPr>
          <w:lang w:eastAsia="da-DK"/>
        </w:rPr>
      </w:pPr>
      <w:r>
        <w:rPr>
          <w:szCs w:val="20"/>
          <w:lang w:eastAsia="da-DK"/>
        </w:rPr>
        <w:t>Standardkoncept</w:t>
      </w:r>
      <w:r w:rsidRPr="00FD4D96">
        <w:rPr>
          <w:lang w:eastAsia="da-DK"/>
        </w:rPr>
        <w:t xml:space="preserve"> </w:t>
      </w:r>
      <w:r w:rsidR="00834B1D" w:rsidRPr="00FD4D96">
        <w:rPr>
          <w:lang w:eastAsia="da-DK"/>
        </w:rPr>
        <w:t>4</w:t>
      </w:r>
    </w:p>
    <w:p w14:paraId="72FDC2B7" w14:textId="674DCD8B" w:rsidR="00834B1D" w:rsidRDefault="00412A9B" w:rsidP="00834B1D">
      <w:pPr>
        <w:rPr>
          <w:szCs w:val="20"/>
          <w:lang w:eastAsia="da-DK"/>
        </w:rPr>
      </w:pPr>
      <w:r>
        <w:rPr>
          <w:szCs w:val="20"/>
          <w:lang w:eastAsia="da-DK"/>
        </w:rPr>
        <w:t xml:space="preserve">Et </w:t>
      </w:r>
      <w:r w:rsidR="00834B1D" w:rsidRPr="00FD4D96">
        <w:rPr>
          <w:szCs w:val="20"/>
          <w:lang w:eastAsia="da-DK"/>
        </w:rPr>
        <w:t>60 kV kab</w:t>
      </w:r>
      <w:r>
        <w:rPr>
          <w:szCs w:val="20"/>
          <w:lang w:eastAsia="da-DK"/>
        </w:rPr>
        <w:t>e</w:t>
      </w:r>
      <w:r w:rsidR="00834B1D" w:rsidRPr="00FD4D96">
        <w:rPr>
          <w:szCs w:val="20"/>
          <w:lang w:eastAsia="da-DK"/>
        </w:rPr>
        <w:t xml:space="preserve">l fra </w:t>
      </w:r>
      <w:r w:rsidR="00BD4A0E">
        <w:rPr>
          <w:szCs w:val="20"/>
          <w:lang w:eastAsia="da-DK"/>
        </w:rPr>
        <w:t>havmølle</w:t>
      </w:r>
      <w:r w:rsidR="00834B1D" w:rsidRPr="00FD4D96">
        <w:rPr>
          <w:szCs w:val="20"/>
          <w:lang w:eastAsia="da-DK"/>
        </w:rPr>
        <w:t xml:space="preserve">parken føres til </w:t>
      </w:r>
      <w:r w:rsidR="008716FF">
        <w:rPr>
          <w:szCs w:val="20"/>
          <w:lang w:eastAsia="da-DK"/>
        </w:rPr>
        <w:t>Rønne Syd</w:t>
      </w:r>
      <w:r w:rsidR="00834B1D" w:rsidRPr="00FD4D96">
        <w:rPr>
          <w:szCs w:val="20"/>
          <w:lang w:eastAsia="da-DK"/>
        </w:rPr>
        <w:t xml:space="preserve"> og tilsluttes i det eksist</w:t>
      </w:r>
      <w:r w:rsidR="00834B1D" w:rsidRPr="00FD4D96">
        <w:rPr>
          <w:szCs w:val="20"/>
          <w:lang w:eastAsia="da-DK"/>
        </w:rPr>
        <w:t>e</w:t>
      </w:r>
      <w:r w:rsidR="00834B1D" w:rsidRPr="00FD4D96">
        <w:rPr>
          <w:szCs w:val="20"/>
          <w:lang w:eastAsia="da-DK"/>
        </w:rPr>
        <w:t>rend</w:t>
      </w:r>
      <w:r w:rsidR="000339CE">
        <w:rPr>
          <w:szCs w:val="20"/>
          <w:lang w:eastAsia="da-DK"/>
        </w:rPr>
        <w:t>e 60 kV anlæg, der</w:t>
      </w:r>
      <w:r w:rsidR="00834B1D" w:rsidRPr="00FD4D96">
        <w:rPr>
          <w:szCs w:val="20"/>
          <w:lang w:eastAsia="da-DK"/>
        </w:rPr>
        <w:t xml:space="preserve"> udvides med </w:t>
      </w:r>
      <w:r>
        <w:rPr>
          <w:szCs w:val="20"/>
          <w:lang w:eastAsia="da-DK"/>
        </w:rPr>
        <w:t>et</w:t>
      </w:r>
      <w:r w:rsidR="00834B1D">
        <w:rPr>
          <w:szCs w:val="20"/>
          <w:lang w:eastAsia="da-DK"/>
        </w:rPr>
        <w:t xml:space="preserve"> ny</w:t>
      </w:r>
      <w:r>
        <w:rPr>
          <w:szCs w:val="20"/>
          <w:lang w:eastAsia="da-DK"/>
        </w:rPr>
        <w:t>t</w:t>
      </w:r>
      <w:r w:rsidR="00834B1D">
        <w:rPr>
          <w:szCs w:val="20"/>
          <w:lang w:eastAsia="da-DK"/>
        </w:rPr>
        <w:t xml:space="preserve"> felt</w:t>
      </w:r>
      <w:r>
        <w:rPr>
          <w:szCs w:val="20"/>
          <w:lang w:eastAsia="da-DK"/>
        </w:rPr>
        <w:t>.</w:t>
      </w:r>
    </w:p>
    <w:p w14:paraId="2213187C" w14:textId="77777777" w:rsidR="00834B1D" w:rsidRDefault="00834B1D" w:rsidP="00834B1D">
      <w:pPr>
        <w:rPr>
          <w:szCs w:val="20"/>
          <w:lang w:eastAsia="da-DK"/>
        </w:rPr>
      </w:pPr>
    </w:p>
    <w:p w14:paraId="35D3E9F5" w14:textId="77777777" w:rsidR="00FE3D5E" w:rsidRDefault="00FE3D5E" w:rsidP="00834B1D">
      <w:pPr>
        <w:rPr>
          <w:szCs w:val="20"/>
          <w:lang w:eastAsia="da-DK"/>
        </w:rPr>
      </w:pPr>
    </w:p>
    <w:p w14:paraId="09CED219" w14:textId="24538FC2" w:rsidR="00BB2364" w:rsidRPr="00FD4D96" w:rsidRDefault="00BB2364" w:rsidP="00BB2364">
      <w:pPr>
        <w:pStyle w:val="Overskrift3"/>
        <w:rPr>
          <w:lang w:eastAsia="da-DK"/>
        </w:rPr>
      </w:pPr>
      <w:bookmarkStart w:id="186" w:name="_Toc412184060"/>
      <w:r>
        <w:rPr>
          <w:lang w:eastAsia="da-DK"/>
        </w:rPr>
        <w:t>Tilslutning i Rønne Syd via østlig korridor</w:t>
      </w:r>
      <w:bookmarkEnd w:id="186"/>
    </w:p>
    <w:p w14:paraId="3299FE23" w14:textId="78EE9980" w:rsidR="00BB2364" w:rsidRDefault="00BB2364" w:rsidP="00834B1D">
      <w:pPr>
        <w:rPr>
          <w:szCs w:val="20"/>
          <w:lang w:eastAsia="da-DK"/>
        </w:rPr>
      </w:pPr>
      <w:r>
        <w:rPr>
          <w:szCs w:val="20"/>
          <w:lang w:eastAsia="da-DK"/>
        </w:rPr>
        <w:t xml:space="preserve">Mulighederne for tilslutning af </w:t>
      </w:r>
      <w:r w:rsidR="00BD4A0E">
        <w:rPr>
          <w:szCs w:val="20"/>
          <w:lang w:eastAsia="da-DK"/>
        </w:rPr>
        <w:t>havmølle</w:t>
      </w:r>
      <w:r>
        <w:rPr>
          <w:szCs w:val="20"/>
          <w:lang w:eastAsia="da-DK"/>
        </w:rPr>
        <w:t>parken via den østlige korridor er princ</w:t>
      </w:r>
      <w:r>
        <w:rPr>
          <w:szCs w:val="20"/>
          <w:lang w:eastAsia="da-DK"/>
        </w:rPr>
        <w:t>i</w:t>
      </w:r>
      <w:r>
        <w:rPr>
          <w:szCs w:val="20"/>
          <w:lang w:eastAsia="da-DK"/>
        </w:rPr>
        <w:t>pielt det samme som ved tilslutning via den vestlige korridor. Afstanden fra pa</w:t>
      </w:r>
      <w:r>
        <w:rPr>
          <w:szCs w:val="20"/>
          <w:lang w:eastAsia="da-DK"/>
        </w:rPr>
        <w:t>r</w:t>
      </w:r>
      <w:r>
        <w:rPr>
          <w:szCs w:val="20"/>
          <w:lang w:eastAsia="da-DK"/>
        </w:rPr>
        <w:t>ken til land er dog væsentlig kortere.</w:t>
      </w:r>
    </w:p>
    <w:p w14:paraId="5E5EBB95" w14:textId="77777777" w:rsidR="00BB2364" w:rsidRDefault="00BB2364" w:rsidP="00834B1D">
      <w:pPr>
        <w:rPr>
          <w:szCs w:val="20"/>
          <w:lang w:eastAsia="da-DK"/>
        </w:rPr>
      </w:pPr>
    </w:p>
    <w:p w14:paraId="5D79341D" w14:textId="00431DC9" w:rsidR="00834B1D" w:rsidRPr="00FD4D96" w:rsidRDefault="00834B1D" w:rsidP="00834B1D">
      <w:pPr>
        <w:pStyle w:val="Overskrift3"/>
        <w:rPr>
          <w:lang w:eastAsia="da-DK"/>
        </w:rPr>
      </w:pPr>
      <w:bookmarkStart w:id="187" w:name="_Toc396477474"/>
      <w:bookmarkStart w:id="188" w:name="_Toc412184061"/>
      <w:r w:rsidRPr="00FD4D96">
        <w:rPr>
          <w:lang w:eastAsia="da-DK"/>
        </w:rPr>
        <w:t>Afstande</w:t>
      </w:r>
      <w:bookmarkEnd w:id="187"/>
      <w:bookmarkEnd w:id="188"/>
    </w:p>
    <w:p w14:paraId="0DD136AC" w14:textId="3B6C9D4E" w:rsidR="00834B1D" w:rsidRDefault="00834B1D" w:rsidP="00834B1D">
      <w:pPr>
        <w:rPr>
          <w:szCs w:val="20"/>
          <w:lang w:eastAsia="da-DK"/>
        </w:rPr>
      </w:pPr>
      <w:r w:rsidRPr="00FD4D96">
        <w:rPr>
          <w:szCs w:val="20"/>
          <w:lang w:eastAsia="da-DK"/>
        </w:rPr>
        <w:t>Følgende afstande er benyttet til beregning af omkostninger</w:t>
      </w:r>
      <w:r w:rsidR="008716FF">
        <w:rPr>
          <w:szCs w:val="20"/>
          <w:lang w:eastAsia="da-DK"/>
        </w:rPr>
        <w:t xml:space="preserve"> ved tilslutning af </w:t>
      </w:r>
      <w:r w:rsidR="00C62209">
        <w:rPr>
          <w:szCs w:val="20"/>
          <w:lang w:eastAsia="da-DK"/>
        </w:rPr>
        <w:t xml:space="preserve">en kystnær </w:t>
      </w:r>
      <w:r w:rsidR="00BD4A0E">
        <w:rPr>
          <w:szCs w:val="20"/>
          <w:lang w:eastAsia="da-DK"/>
        </w:rPr>
        <w:t>havmølle</w:t>
      </w:r>
      <w:r w:rsidR="00C62209">
        <w:rPr>
          <w:szCs w:val="20"/>
          <w:lang w:eastAsia="da-DK"/>
        </w:rPr>
        <w:t>park</w:t>
      </w:r>
      <w:r w:rsidR="008716FF">
        <w:rPr>
          <w:szCs w:val="20"/>
          <w:lang w:eastAsia="da-DK"/>
        </w:rPr>
        <w:t xml:space="preserve"> ud for Bornholm</w:t>
      </w:r>
      <w:r w:rsidRPr="00FD4D96">
        <w:rPr>
          <w:szCs w:val="20"/>
          <w:lang w:eastAsia="da-DK"/>
        </w:rPr>
        <w:t>:</w:t>
      </w:r>
    </w:p>
    <w:p w14:paraId="43BA6190" w14:textId="77777777" w:rsidR="00EE7135" w:rsidRPr="00FD4D96" w:rsidRDefault="00EE7135" w:rsidP="00834B1D">
      <w:pPr>
        <w:rPr>
          <w:szCs w:val="20"/>
          <w:lang w:eastAsia="da-DK"/>
        </w:rPr>
      </w:pPr>
    </w:p>
    <w:p w14:paraId="2E2B1ACF" w14:textId="3FEA0990" w:rsidR="00834B1D" w:rsidRPr="00FD4D96" w:rsidRDefault="008716FF" w:rsidP="00834B1D">
      <w:pPr>
        <w:rPr>
          <w:szCs w:val="20"/>
          <w:lang w:eastAsia="da-DK"/>
        </w:rPr>
      </w:pPr>
      <w:r w:rsidRPr="00D95F2F">
        <w:rPr>
          <w:noProof/>
          <w:lang w:eastAsia="da-DK"/>
        </w:rPr>
        <w:drawing>
          <wp:inline distT="0" distB="0" distL="0" distR="0" wp14:anchorId="107DAB96" wp14:editId="402C5DE7">
            <wp:extent cx="3092450" cy="712201"/>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02756" cy="714575"/>
                    </a:xfrm>
                    <a:prstGeom prst="rect">
                      <a:avLst/>
                    </a:prstGeom>
                    <a:noFill/>
                    <a:ln>
                      <a:noFill/>
                    </a:ln>
                  </pic:spPr>
                </pic:pic>
              </a:graphicData>
            </a:graphic>
          </wp:inline>
        </w:drawing>
      </w:r>
    </w:p>
    <w:p w14:paraId="46B04520" w14:textId="77777777" w:rsidR="00834B1D" w:rsidRDefault="00834B1D" w:rsidP="00834B1D">
      <w:pPr>
        <w:rPr>
          <w:szCs w:val="20"/>
          <w:lang w:eastAsia="da-DK"/>
        </w:rPr>
      </w:pPr>
    </w:p>
    <w:p w14:paraId="7531B9A9" w14:textId="77777777" w:rsidR="00834B1D" w:rsidRPr="00FD4D96" w:rsidRDefault="00834B1D" w:rsidP="00834B1D">
      <w:pPr>
        <w:rPr>
          <w:szCs w:val="20"/>
          <w:lang w:eastAsia="da-DK"/>
        </w:rPr>
      </w:pPr>
    </w:p>
    <w:p w14:paraId="230FCBE7" w14:textId="77777777" w:rsidR="00DF61E8" w:rsidRDefault="00DF61E8">
      <w:pPr>
        <w:spacing w:line="240" w:lineRule="auto"/>
        <w:rPr>
          <w:i/>
          <w:sz w:val="19"/>
          <w:lang w:eastAsia="da-DK"/>
        </w:rPr>
      </w:pPr>
      <w:bookmarkStart w:id="189" w:name="_Toc396477475"/>
      <w:r>
        <w:rPr>
          <w:lang w:eastAsia="da-DK"/>
        </w:rPr>
        <w:br w:type="page"/>
      </w:r>
    </w:p>
    <w:p w14:paraId="0FAC8275" w14:textId="5BA34EB8" w:rsidR="00834B1D" w:rsidRPr="00FD4D96" w:rsidRDefault="00834B1D" w:rsidP="00834B1D">
      <w:pPr>
        <w:pStyle w:val="Overskrift3"/>
        <w:rPr>
          <w:lang w:eastAsia="da-DK"/>
        </w:rPr>
      </w:pPr>
      <w:bookmarkStart w:id="190" w:name="_Toc412184062"/>
      <w:r w:rsidRPr="00FD4D96">
        <w:rPr>
          <w:lang w:eastAsia="da-DK"/>
        </w:rPr>
        <w:lastRenderedPageBreak/>
        <w:t>Omkostninger</w:t>
      </w:r>
      <w:bookmarkEnd w:id="189"/>
      <w:bookmarkEnd w:id="190"/>
    </w:p>
    <w:p w14:paraId="68D735A7" w14:textId="1413F6C2" w:rsidR="00FA6C02" w:rsidRDefault="00FA6C02" w:rsidP="00FA6C02">
      <w:pPr>
        <w:rPr>
          <w:szCs w:val="20"/>
          <w:lang w:eastAsia="da-DK"/>
        </w:rPr>
      </w:pPr>
      <w:r w:rsidRPr="00FD4D96">
        <w:rPr>
          <w:szCs w:val="20"/>
          <w:lang w:eastAsia="da-DK"/>
        </w:rPr>
        <w:t xml:space="preserve">De </w:t>
      </w:r>
      <w:r>
        <w:rPr>
          <w:szCs w:val="20"/>
          <w:lang w:eastAsia="da-DK"/>
        </w:rPr>
        <w:t>samlede omkostninger for de mulige</w:t>
      </w:r>
      <w:r w:rsidRPr="00FD4D96">
        <w:rPr>
          <w:szCs w:val="20"/>
          <w:lang w:eastAsia="da-DK"/>
        </w:rPr>
        <w:t xml:space="preserve"> </w:t>
      </w:r>
      <w:r w:rsidR="00130552">
        <w:rPr>
          <w:szCs w:val="20"/>
          <w:lang w:eastAsia="da-DK"/>
        </w:rPr>
        <w:t>standardkoncepter</w:t>
      </w:r>
      <w:r w:rsidR="005071DE">
        <w:rPr>
          <w:szCs w:val="20"/>
          <w:lang w:eastAsia="da-DK"/>
        </w:rPr>
        <w:t xml:space="preserve"> </w:t>
      </w:r>
      <w:r w:rsidRPr="00FD4D96">
        <w:rPr>
          <w:szCs w:val="20"/>
          <w:lang w:eastAsia="da-DK"/>
        </w:rPr>
        <w:t>kan ses af nedenst</w:t>
      </w:r>
      <w:r w:rsidRPr="00FD4D96">
        <w:rPr>
          <w:szCs w:val="20"/>
          <w:lang w:eastAsia="da-DK"/>
        </w:rPr>
        <w:t>å</w:t>
      </w:r>
      <w:r w:rsidRPr="00FD4D96">
        <w:rPr>
          <w:szCs w:val="20"/>
          <w:lang w:eastAsia="da-DK"/>
        </w:rPr>
        <w:t xml:space="preserve">ende diagram. </w:t>
      </w:r>
    </w:p>
    <w:p w14:paraId="53122D96" w14:textId="77777777" w:rsidR="008716FF" w:rsidRDefault="008716FF" w:rsidP="00834B1D">
      <w:pPr>
        <w:rPr>
          <w:szCs w:val="20"/>
          <w:lang w:eastAsia="da-DK"/>
        </w:rPr>
      </w:pPr>
    </w:p>
    <w:p w14:paraId="58985107" w14:textId="2A0204F3" w:rsidR="00FA6C02" w:rsidRDefault="00326DF1" w:rsidP="00834B1D">
      <w:pPr>
        <w:rPr>
          <w:szCs w:val="20"/>
          <w:lang w:eastAsia="da-DK"/>
        </w:rPr>
      </w:pPr>
      <w:r>
        <w:rPr>
          <w:noProof/>
          <w:lang w:eastAsia="da-DK"/>
        </w:rPr>
        <w:drawing>
          <wp:inline distT="0" distB="0" distL="0" distR="0" wp14:anchorId="5877FB9E" wp14:editId="243EA5F0">
            <wp:extent cx="5011200" cy="3708288"/>
            <wp:effectExtent l="0" t="0" r="18415" b="6985"/>
            <wp:docPr id="27" name="Diagram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0BB16A4" w14:textId="77777777" w:rsidR="001672B8" w:rsidRDefault="001672B8" w:rsidP="00FA6C02">
      <w:pPr>
        <w:rPr>
          <w:szCs w:val="20"/>
          <w:lang w:eastAsia="da-DK"/>
        </w:rPr>
      </w:pPr>
    </w:p>
    <w:p w14:paraId="77ED2272" w14:textId="7193CD93" w:rsidR="001672B8" w:rsidRDefault="001672B8" w:rsidP="001672B8">
      <w:pPr>
        <w:rPr>
          <w:szCs w:val="20"/>
          <w:lang w:eastAsia="da-DK"/>
        </w:rPr>
      </w:pPr>
      <w:r>
        <w:rPr>
          <w:szCs w:val="20"/>
          <w:lang w:eastAsia="da-DK"/>
        </w:rPr>
        <w:t>Omkostningerne i ovenstående diagram er vist i nedenstående tabel</w:t>
      </w:r>
      <w:r w:rsidRPr="00605457">
        <w:rPr>
          <w:szCs w:val="20"/>
          <w:lang w:eastAsia="da-DK"/>
        </w:rPr>
        <w:t xml:space="preserve"> </w:t>
      </w:r>
      <w:r>
        <w:rPr>
          <w:szCs w:val="20"/>
          <w:lang w:eastAsia="da-DK"/>
        </w:rPr>
        <w:t>hvor den samfundsøkonomiske</w:t>
      </w:r>
      <w:r w:rsidRPr="00FD4D96">
        <w:rPr>
          <w:szCs w:val="20"/>
          <w:lang w:eastAsia="da-DK"/>
        </w:rPr>
        <w:t xml:space="preserve"> mest omkostningseffektive til</w:t>
      </w:r>
      <w:r>
        <w:rPr>
          <w:szCs w:val="20"/>
          <w:lang w:eastAsia="da-DK"/>
        </w:rPr>
        <w:t>slutningsmetode</w:t>
      </w:r>
      <w:r w:rsidRPr="00FD4D96">
        <w:rPr>
          <w:szCs w:val="20"/>
          <w:lang w:eastAsia="da-DK"/>
        </w:rPr>
        <w:t xml:space="preserve"> er</w:t>
      </w:r>
      <w:r>
        <w:rPr>
          <w:szCs w:val="20"/>
          <w:lang w:eastAsia="da-DK"/>
        </w:rPr>
        <w:t xml:space="preserve"> angivet med fed:</w:t>
      </w:r>
    </w:p>
    <w:p w14:paraId="5F4F662C" w14:textId="4E4266FB" w:rsidR="001672B8" w:rsidRDefault="001672B8" w:rsidP="001672B8">
      <w:pPr>
        <w:spacing w:line="240" w:lineRule="auto"/>
        <w:rPr>
          <w:szCs w:val="20"/>
          <w:lang w:eastAsia="da-DK"/>
        </w:rPr>
      </w:pPr>
    </w:p>
    <w:tbl>
      <w:tblPr>
        <w:tblStyle w:val="Tabel-Gitter"/>
        <w:tblpPr w:leftFromText="141" w:rightFromText="141" w:vertAnchor="text" w:horzAnchor="margin" w:tblpY="145"/>
        <w:tblW w:w="8227" w:type="dxa"/>
        <w:tblLook w:val="04A0" w:firstRow="1" w:lastRow="0" w:firstColumn="1" w:lastColumn="0" w:noHBand="0" w:noVBand="1"/>
      </w:tblPr>
      <w:tblGrid>
        <w:gridCol w:w="1305"/>
        <w:gridCol w:w="2160"/>
        <w:gridCol w:w="1116"/>
        <w:gridCol w:w="1222"/>
        <w:gridCol w:w="1212"/>
        <w:gridCol w:w="1212"/>
      </w:tblGrid>
      <w:tr w:rsidR="001672B8" w:rsidRPr="00F37EC6" w14:paraId="5543BB36" w14:textId="77777777" w:rsidTr="00893C3B">
        <w:trPr>
          <w:trHeight w:val="300"/>
        </w:trPr>
        <w:tc>
          <w:tcPr>
            <w:tcW w:w="1305" w:type="dxa"/>
            <w:noWrap/>
            <w:hideMark/>
          </w:tcPr>
          <w:p w14:paraId="040FA272" w14:textId="77777777" w:rsidR="001672B8" w:rsidRPr="00F37EC6" w:rsidRDefault="001672B8" w:rsidP="00A06A5D">
            <w:pPr>
              <w:rPr>
                <w:szCs w:val="18"/>
              </w:rPr>
            </w:pPr>
            <w:r w:rsidRPr="00F37EC6">
              <w:rPr>
                <w:szCs w:val="18"/>
              </w:rPr>
              <w:t> </w:t>
            </w:r>
          </w:p>
        </w:tc>
        <w:tc>
          <w:tcPr>
            <w:tcW w:w="2160" w:type="dxa"/>
            <w:noWrap/>
            <w:hideMark/>
          </w:tcPr>
          <w:p w14:paraId="66D79793" w14:textId="77777777" w:rsidR="001672B8" w:rsidRPr="00F37EC6" w:rsidRDefault="001672B8" w:rsidP="00A06A5D">
            <w:pPr>
              <w:rPr>
                <w:szCs w:val="18"/>
              </w:rPr>
            </w:pPr>
            <w:r w:rsidRPr="00F37EC6">
              <w:rPr>
                <w:szCs w:val="18"/>
              </w:rPr>
              <w:t> </w:t>
            </w:r>
            <w:r>
              <w:rPr>
                <w:szCs w:val="18"/>
              </w:rPr>
              <w:t>Metode</w:t>
            </w:r>
          </w:p>
        </w:tc>
        <w:tc>
          <w:tcPr>
            <w:tcW w:w="1116" w:type="dxa"/>
            <w:noWrap/>
            <w:vAlign w:val="center"/>
            <w:hideMark/>
          </w:tcPr>
          <w:p w14:paraId="77DECA06" w14:textId="77777777" w:rsidR="001672B8" w:rsidRPr="00F37EC6" w:rsidRDefault="001672B8" w:rsidP="00A06A5D">
            <w:pPr>
              <w:jc w:val="right"/>
              <w:rPr>
                <w:szCs w:val="18"/>
              </w:rPr>
            </w:pPr>
            <w:r w:rsidRPr="00F37EC6">
              <w:rPr>
                <w:szCs w:val="18"/>
              </w:rPr>
              <w:t>50</w:t>
            </w:r>
            <w:r>
              <w:rPr>
                <w:szCs w:val="18"/>
              </w:rPr>
              <w:t xml:space="preserve"> [MW]</w:t>
            </w:r>
          </w:p>
        </w:tc>
        <w:tc>
          <w:tcPr>
            <w:tcW w:w="1222" w:type="dxa"/>
            <w:noWrap/>
            <w:vAlign w:val="center"/>
            <w:hideMark/>
          </w:tcPr>
          <w:p w14:paraId="38F95066" w14:textId="77777777" w:rsidR="001672B8" w:rsidRPr="00F37EC6" w:rsidRDefault="001672B8" w:rsidP="00A06A5D">
            <w:pPr>
              <w:jc w:val="right"/>
              <w:rPr>
                <w:szCs w:val="18"/>
              </w:rPr>
            </w:pPr>
            <w:r w:rsidRPr="00F37EC6">
              <w:rPr>
                <w:szCs w:val="18"/>
              </w:rPr>
              <w:t>100</w:t>
            </w:r>
            <w:r>
              <w:rPr>
                <w:szCs w:val="18"/>
              </w:rPr>
              <w:t xml:space="preserve"> [MW]</w:t>
            </w:r>
          </w:p>
        </w:tc>
        <w:tc>
          <w:tcPr>
            <w:tcW w:w="1212" w:type="dxa"/>
            <w:noWrap/>
            <w:vAlign w:val="center"/>
            <w:hideMark/>
          </w:tcPr>
          <w:p w14:paraId="4F8E3B6F" w14:textId="77777777" w:rsidR="001672B8" w:rsidRPr="00F37EC6" w:rsidRDefault="001672B8" w:rsidP="00A06A5D">
            <w:pPr>
              <w:jc w:val="right"/>
              <w:rPr>
                <w:szCs w:val="18"/>
              </w:rPr>
            </w:pPr>
            <w:r w:rsidRPr="00F37EC6">
              <w:rPr>
                <w:szCs w:val="18"/>
              </w:rPr>
              <w:t>150</w:t>
            </w:r>
            <w:r>
              <w:rPr>
                <w:szCs w:val="18"/>
              </w:rPr>
              <w:t xml:space="preserve"> [MW]</w:t>
            </w:r>
          </w:p>
        </w:tc>
        <w:tc>
          <w:tcPr>
            <w:tcW w:w="1212" w:type="dxa"/>
            <w:noWrap/>
            <w:vAlign w:val="center"/>
            <w:hideMark/>
          </w:tcPr>
          <w:p w14:paraId="1E8AFE1F" w14:textId="77777777" w:rsidR="001672B8" w:rsidRPr="00F37EC6" w:rsidRDefault="001672B8" w:rsidP="00A06A5D">
            <w:pPr>
              <w:jc w:val="right"/>
              <w:rPr>
                <w:szCs w:val="18"/>
              </w:rPr>
            </w:pPr>
            <w:r w:rsidRPr="00F37EC6">
              <w:rPr>
                <w:szCs w:val="18"/>
              </w:rPr>
              <w:t>200</w:t>
            </w:r>
            <w:r>
              <w:rPr>
                <w:szCs w:val="18"/>
              </w:rPr>
              <w:t xml:space="preserve"> [MW]</w:t>
            </w:r>
          </w:p>
        </w:tc>
      </w:tr>
      <w:tr w:rsidR="00893C3B" w:rsidRPr="00F37EC6" w14:paraId="3F6A946C" w14:textId="77777777" w:rsidTr="00893C3B">
        <w:trPr>
          <w:trHeight w:val="300"/>
        </w:trPr>
        <w:tc>
          <w:tcPr>
            <w:tcW w:w="1305" w:type="dxa"/>
            <w:vMerge w:val="restart"/>
            <w:vAlign w:val="center"/>
            <w:hideMark/>
          </w:tcPr>
          <w:p w14:paraId="058F46E2" w14:textId="77777777" w:rsidR="00893C3B" w:rsidRDefault="00893C3B" w:rsidP="00893C3B">
            <w:pPr>
              <w:rPr>
                <w:szCs w:val="18"/>
              </w:rPr>
            </w:pPr>
            <w:r>
              <w:rPr>
                <w:szCs w:val="18"/>
              </w:rPr>
              <w:t>Rønne Syd</w:t>
            </w:r>
          </w:p>
          <w:p w14:paraId="0B423E31" w14:textId="649EEDAB" w:rsidR="00893C3B" w:rsidRPr="00F37EC6" w:rsidRDefault="00893C3B" w:rsidP="00893C3B">
            <w:pPr>
              <w:rPr>
                <w:szCs w:val="18"/>
              </w:rPr>
            </w:pPr>
            <w:r>
              <w:rPr>
                <w:szCs w:val="18"/>
              </w:rPr>
              <w:t>(Vestlig)</w:t>
            </w:r>
          </w:p>
        </w:tc>
        <w:tc>
          <w:tcPr>
            <w:tcW w:w="2160" w:type="dxa"/>
            <w:noWrap/>
            <w:vAlign w:val="center"/>
            <w:hideMark/>
          </w:tcPr>
          <w:p w14:paraId="07589CBF" w14:textId="77777777" w:rsidR="00893C3B" w:rsidRPr="00F37EC6" w:rsidRDefault="00893C3B" w:rsidP="00893C3B">
            <w:pPr>
              <w:rPr>
                <w:szCs w:val="18"/>
              </w:rPr>
            </w:pPr>
            <w:r w:rsidRPr="00F37EC6">
              <w:rPr>
                <w:szCs w:val="18"/>
              </w:rPr>
              <w:t>Standardkoncept 3</w:t>
            </w:r>
          </w:p>
        </w:tc>
        <w:tc>
          <w:tcPr>
            <w:tcW w:w="1116" w:type="dxa"/>
            <w:noWrap/>
            <w:vAlign w:val="center"/>
          </w:tcPr>
          <w:p w14:paraId="6D81EEAD" w14:textId="12E0C0B5" w:rsidR="00893C3B" w:rsidRPr="00893C3B" w:rsidRDefault="00893C3B" w:rsidP="00A06A5D">
            <w:pPr>
              <w:jc w:val="right"/>
              <w:rPr>
                <w:szCs w:val="18"/>
              </w:rPr>
            </w:pPr>
            <w:r>
              <w:rPr>
                <w:szCs w:val="18"/>
              </w:rPr>
              <w:t>28</w:t>
            </w:r>
          </w:p>
        </w:tc>
        <w:tc>
          <w:tcPr>
            <w:tcW w:w="1222" w:type="dxa"/>
            <w:shd w:val="clear" w:color="auto" w:fill="D9D9D9" w:themeFill="background1" w:themeFillShade="D9"/>
            <w:noWrap/>
            <w:vAlign w:val="center"/>
          </w:tcPr>
          <w:p w14:paraId="2CAE51E5" w14:textId="77777777" w:rsidR="00893C3B" w:rsidRPr="00524403" w:rsidRDefault="00893C3B" w:rsidP="00A06A5D">
            <w:pPr>
              <w:jc w:val="right"/>
              <w:rPr>
                <w:szCs w:val="18"/>
              </w:rPr>
            </w:pPr>
          </w:p>
        </w:tc>
        <w:tc>
          <w:tcPr>
            <w:tcW w:w="1212" w:type="dxa"/>
            <w:shd w:val="clear" w:color="auto" w:fill="D9D9D9" w:themeFill="background1" w:themeFillShade="D9"/>
            <w:noWrap/>
            <w:vAlign w:val="center"/>
          </w:tcPr>
          <w:p w14:paraId="36887903" w14:textId="77777777" w:rsidR="00893C3B" w:rsidRPr="00524403" w:rsidRDefault="00893C3B" w:rsidP="00A06A5D">
            <w:pPr>
              <w:jc w:val="right"/>
              <w:rPr>
                <w:szCs w:val="18"/>
              </w:rPr>
            </w:pPr>
          </w:p>
        </w:tc>
        <w:tc>
          <w:tcPr>
            <w:tcW w:w="1212" w:type="dxa"/>
            <w:shd w:val="clear" w:color="auto" w:fill="D9D9D9" w:themeFill="background1" w:themeFillShade="D9"/>
            <w:noWrap/>
            <w:vAlign w:val="center"/>
          </w:tcPr>
          <w:p w14:paraId="2C97321F" w14:textId="77777777" w:rsidR="00893C3B" w:rsidRPr="00524403" w:rsidRDefault="00893C3B" w:rsidP="00A06A5D">
            <w:pPr>
              <w:jc w:val="right"/>
              <w:rPr>
                <w:szCs w:val="18"/>
              </w:rPr>
            </w:pPr>
          </w:p>
        </w:tc>
      </w:tr>
      <w:tr w:rsidR="00893C3B" w:rsidRPr="00F37EC6" w14:paraId="48997B22" w14:textId="77777777" w:rsidTr="00893C3B">
        <w:trPr>
          <w:trHeight w:val="300"/>
        </w:trPr>
        <w:tc>
          <w:tcPr>
            <w:tcW w:w="1305" w:type="dxa"/>
            <w:vMerge/>
            <w:vAlign w:val="center"/>
            <w:hideMark/>
          </w:tcPr>
          <w:p w14:paraId="76CCBFCF" w14:textId="77777777" w:rsidR="00893C3B" w:rsidRPr="00F37EC6" w:rsidRDefault="00893C3B" w:rsidP="00893C3B">
            <w:pPr>
              <w:rPr>
                <w:szCs w:val="18"/>
              </w:rPr>
            </w:pPr>
          </w:p>
        </w:tc>
        <w:tc>
          <w:tcPr>
            <w:tcW w:w="2160" w:type="dxa"/>
            <w:noWrap/>
            <w:vAlign w:val="center"/>
            <w:hideMark/>
          </w:tcPr>
          <w:p w14:paraId="27E75A77" w14:textId="77777777" w:rsidR="00893C3B" w:rsidRPr="00F37EC6" w:rsidRDefault="00893C3B" w:rsidP="00893C3B">
            <w:pPr>
              <w:rPr>
                <w:szCs w:val="18"/>
              </w:rPr>
            </w:pPr>
            <w:r w:rsidRPr="00F37EC6">
              <w:rPr>
                <w:szCs w:val="18"/>
              </w:rPr>
              <w:t>Standardkoncept 4</w:t>
            </w:r>
          </w:p>
        </w:tc>
        <w:tc>
          <w:tcPr>
            <w:tcW w:w="1116" w:type="dxa"/>
            <w:noWrap/>
            <w:vAlign w:val="center"/>
          </w:tcPr>
          <w:p w14:paraId="71866137" w14:textId="4E7FAB70" w:rsidR="00893C3B" w:rsidRPr="00893C3B" w:rsidRDefault="00893C3B" w:rsidP="00A06A5D">
            <w:pPr>
              <w:jc w:val="right"/>
              <w:rPr>
                <w:szCs w:val="18"/>
              </w:rPr>
            </w:pPr>
            <w:r>
              <w:rPr>
                <w:szCs w:val="18"/>
              </w:rPr>
              <w:t>10</w:t>
            </w:r>
          </w:p>
        </w:tc>
        <w:tc>
          <w:tcPr>
            <w:tcW w:w="1222" w:type="dxa"/>
            <w:shd w:val="clear" w:color="auto" w:fill="D9D9D9" w:themeFill="background1" w:themeFillShade="D9"/>
            <w:noWrap/>
            <w:vAlign w:val="center"/>
          </w:tcPr>
          <w:p w14:paraId="4B4C80F4" w14:textId="77777777" w:rsidR="00893C3B" w:rsidRPr="00605457" w:rsidRDefault="00893C3B" w:rsidP="00A06A5D">
            <w:pPr>
              <w:jc w:val="right"/>
              <w:rPr>
                <w:b/>
                <w:szCs w:val="18"/>
              </w:rPr>
            </w:pPr>
          </w:p>
        </w:tc>
        <w:tc>
          <w:tcPr>
            <w:tcW w:w="1212" w:type="dxa"/>
            <w:shd w:val="clear" w:color="auto" w:fill="D9D9D9" w:themeFill="background1" w:themeFillShade="D9"/>
            <w:noWrap/>
            <w:vAlign w:val="center"/>
          </w:tcPr>
          <w:p w14:paraId="50FBE1CA" w14:textId="77777777" w:rsidR="00893C3B" w:rsidRPr="00524403" w:rsidRDefault="00893C3B" w:rsidP="00A06A5D">
            <w:pPr>
              <w:jc w:val="right"/>
              <w:rPr>
                <w:szCs w:val="18"/>
              </w:rPr>
            </w:pPr>
          </w:p>
        </w:tc>
        <w:tc>
          <w:tcPr>
            <w:tcW w:w="1212" w:type="dxa"/>
            <w:shd w:val="clear" w:color="auto" w:fill="D9D9D9" w:themeFill="background1" w:themeFillShade="D9"/>
            <w:noWrap/>
            <w:vAlign w:val="center"/>
          </w:tcPr>
          <w:p w14:paraId="6A11D15B" w14:textId="77777777" w:rsidR="00893C3B" w:rsidRPr="00524403" w:rsidRDefault="00893C3B" w:rsidP="00A06A5D">
            <w:pPr>
              <w:jc w:val="right"/>
              <w:rPr>
                <w:szCs w:val="18"/>
              </w:rPr>
            </w:pPr>
          </w:p>
        </w:tc>
      </w:tr>
      <w:tr w:rsidR="00893C3B" w:rsidRPr="00F37EC6" w14:paraId="5DA709E4" w14:textId="77777777" w:rsidTr="00893C3B">
        <w:trPr>
          <w:trHeight w:val="300"/>
        </w:trPr>
        <w:tc>
          <w:tcPr>
            <w:tcW w:w="1305" w:type="dxa"/>
            <w:vMerge w:val="restart"/>
            <w:vAlign w:val="center"/>
            <w:hideMark/>
          </w:tcPr>
          <w:p w14:paraId="3B65B556" w14:textId="77777777" w:rsidR="00893C3B" w:rsidRDefault="00893C3B" w:rsidP="00893C3B">
            <w:pPr>
              <w:rPr>
                <w:szCs w:val="18"/>
              </w:rPr>
            </w:pPr>
            <w:r>
              <w:rPr>
                <w:szCs w:val="18"/>
              </w:rPr>
              <w:t>Rønne Syd</w:t>
            </w:r>
          </w:p>
          <w:p w14:paraId="25B937CC" w14:textId="47EA7F0E" w:rsidR="00893C3B" w:rsidRPr="00F37EC6" w:rsidRDefault="00893C3B" w:rsidP="00893C3B">
            <w:pPr>
              <w:rPr>
                <w:szCs w:val="18"/>
              </w:rPr>
            </w:pPr>
            <w:r>
              <w:rPr>
                <w:szCs w:val="18"/>
              </w:rPr>
              <w:t>(Østlig)</w:t>
            </w:r>
          </w:p>
        </w:tc>
        <w:tc>
          <w:tcPr>
            <w:tcW w:w="2160" w:type="dxa"/>
            <w:noWrap/>
            <w:vAlign w:val="center"/>
            <w:hideMark/>
          </w:tcPr>
          <w:p w14:paraId="4D9E5BDC" w14:textId="77777777" w:rsidR="00893C3B" w:rsidRPr="00F37EC6" w:rsidRDefault="00893C3B" w:rsidP="00893C3B">
            <w:pPr>
              <w:rPr>
                <w:szCs w:val="18"/>
              </w:rPr>
            </w:pPr>
            <w:r w:rsidRPr="00F37EC6">
              <w:rPr>
                <w:szCs w:val="18"/>
              </w:rPr>
              <w:t>Standardkoncept 3</w:t>
            </w:r>
          </w:p>
        </w:tc>
        <w:tc>
          <w:tcPr>
            <w:tcW w:w="1116" w:type="dxa"/>
            <w:noWrap/>
            <w:vAlign w:val="center"/>
          </w:tcPr>
          <w:p w14:paraId="4F36DD17" w14:textId="245AE7E9" w:rsidR="00893C3B" w:rsidRPr="00893C3B" w:rsidRDefault="00893C3B" w:rsidP="00A06A5D">
            <w:pPr>
              <w:jc w:val="right"/>
              <w:rPr>
                <w:szCs w:val="18"/>
              </w:rPr>
            </w:pPr>
            <w:r>
              <w:rPr>
                <w:szCs w:val="18"/>
              </w:rPr>
              <w:t>25</w:t>
            </w:r>
          </w:p>
        </w:tc>
        <w:tc>
          <w:tcPr>
            <w:tcW w:w="1222" w:type="dxa"/>
            <w:shd w:val="clear" w:color="auto" w:fill="D9D9D9" w:themeFill="background1" w:themeFillShade="D9"/>
            <w:noWrap/>
            <w:vAlign w:val="center"/>
          </w:tcPr>
          <w:p w14:paraId="06CC90DA" w14:textId="77777777" w:rsidR="00893C3B" w:rsidRPr="00524403" w:rsidRDefault="00893C3B" w:rsidP="00A06A5D">
            <w:pPr>
              <w:jc w:val="right"/>
              <w:rPr>
                <w:szCs w:val="18"/>
              </w:rPr>
            </w:pPr>
          </w:p>
        </w:tc>
        <w:tc>
          <w:tcPr>
            <w:tcW w:w="1212" w:type="dxa"/>
            <w:shd w:val="clear" w:color="auto" w:fill="D9D9D9" w:themeFill="background1" w:themeFillShade="D9"/>
            <w:noWrap/>
            <w:vAlign w:val="center"/>
          </w:tcPr>
          <w:p w14:paraId="70DDB856" w14:textId="77777777" w:rsidR="00893C3B" w:rsidRPr="00524403" w:rsidRDefault="00893C3B" w:rsidP="00A06A5D">
            <w:pPr>
              <w:jc w:val="right"/>
              <w:rPr>
                <w:szCs w:val="18"/>
              </w:rPr>
            </w:pPr>
          </w:p>
        </w:tc>
        <w:tc>
          <w:tcPr>
            <w:tcW w:w="1212" w:type="dxa"/>
            <w:shd w:val="clear" w:color="auto" w:fill="D9D9D9" w:themeFill="background1" w:themeFillShade="D9"/>
            <w:noWrap/>
            <w:vAlign w:val="center"/>
          </w:tcPr>
          <w:p w14:paraId="04F59D7A" w14:textId="77777777" w:rsidR="00893C3B" w:rsidRPr="00524403" w:rsidRDefault="00893C3B" w:rsidP="00A06A5D">
            <w:pPr>
              <w:jc w:val="right"/>
              <w:rPr>
                <w:szCs w:val="18"/>
              </w:rPr>
            </w:pPr>
          </w:p>
        </w:tc>
      </w:tr>
      <w:tr w:rsidR="00893C3B" w:rsidRPr="00F37EC6" w14:paraId="1BE94C48" w14:textId="77777777" w:rsidTr="00893C3B">
        <w:trPr>
          <w:trHeight w:val="300"/>
        </w:trPr>
        <w:tc>
          <w:tcPr>
            <w:tcW w:w="1305" w:type="dxa"/>
            <w:vMerge/>
            <w:hideMark/>
          </w:tcPr>
          <w:p w14:paraId="6C334EFC" w14:textId="77777777" w:rsidR="00893C3B" w:rsidRPr="00F37EC6" w:rsidRDefault="00893C3B" w:rsidP="00A06A5D">
            <w:pPr>
              <w:rPr>
                <w:szCs w:val="18"/>
              </w:rPr>
            </w:pPr>
          </w:p>
        </w:tc>
        <w:tc>
          <w:tcPr>
            <w:tcW w:w="2160" w:type="dxa"/>
            <w:noWrap/>
            <w:vAlign w:val="center"/>
            <w:hideMark/>
          </w:tcPr>
          <w:p w14:paraId="076A0D9D" w14:textId="77777777" w:rsidR="00893C3B" w:rsidRPr="00F37EC6" w:rsidRDefault="00893C3B" w:rsidP="00893C3B">
            <w:pPr>
              <w:rPr>
                <w:szCs w:val="18"/>
              </w:rPr>
            </w:pPr>
            <w:r w:rsidRPr="00F37EC6">
              <w:rPr>
                <w:szCs w:val="18"/>
              </w:rPr>
              <w:t>Standardkoncept 4</w:t>
            </w:r>
          </w:p>
        </w:tc>
        <w:tc>
          <w:tcPr>
            <w:tcW w:w="1116" w:type="dxa"/>
            <w:noWrap/>
            <w:vAlign w:val="center"/>
          </w:tcPr>
          <w:p w14:paraId="0A990173" w14:textId="0BADC493" w:rsidR="00893C3B" w:rsidRPr="00893C3B" w:rsidRDefault="00893C3B" w:rsidP="00A06A5D">
            <w:pPr>
              <w:jc w:val="right"/>
              <w:rPr>
                <w:b/>
                <w:szCs w:val="18"/>
              </w:rPr>
            </w:pPr>
            <w:r w:rsidRPr="00893C3B">
              <w:rPr>
                <w:b/>
                <w:szCs w:val="18"/>
              </w:rPr>
              <w:t>8</w:t>
            </w:r>
          </w:p>
        </w:tc>
        <w:tc>
          <w:tcPr>
            <w:tcW w:w="1222" w:type="dxa"/>
            <w:shd w:val="clear" w:color="auto" w:fill="D9D9D9" w:themeFill="background1" w:themeFillShade="D9"/>
            <w:noWrap/>
            <w:vAlign w:val="center"/>
          </w:tcPr>
          <w:p w14:paraId="2AD96235" w14:textId="77777777" w:rsidR="00893C3B" w:rsidRPr="00524403" w:rsidRDefault="00893C3B" w:rsidP="00A06A5D">
            <w:pPr>
              <w:jc w:val="right"/>
              <w:rPr>
                <w:szCs w:val="18"/>
              </w:rPr>
            </w:pPr>
          </w:p>
        </w:tc>
        <w:tc>
          <w:tcPr>
            <w:tcW w:w="1212" w:type="dxa"/>
            <w:shd w:val="clear" w:color="auto" w:fill="D9D9D9" w:themeFill="background1" w:themeFillShade="D9"/>
            <w:noWrap/>
            <w:vAlign w:val="center"/>
          </w:tcPr>
          <w:p w14:paraId="70996564" w14:textId="77777777" w:rsidR="00893C3B" w:rsidRPr="00524403" w:rsidRDefault="00893C3B" w:rsidP="00A06A5D">
            <w:pPr>
              <w:jc w:val="right"/>
              <w:rPr>
                <w:szCs w:val="18"/>
              </w:rPr>
            </w:pPr>
          </w:p>
        </w:tc>
        <w:tc>
          <w:tcPr>
            <w:tcW w:w="1212" w:type="dxa"/>
            <w:shd w:val="clear" w:color="auto" w:fill="D9D9D9" w:themeFill="background1" w:themeFillShade="D9"/>
            <w:noWrap/>
            <w:vAlign w:val="center"/>
          </w:tcPr>
          <w:p w14:paraId="47D39AE0" w14:textId="77777777" w:rsidR="00893C3B" w:rsidRPr="00524403" w:rsidRDefault="00893C3B" w:rsidP="00A06A5D">
            <w:pPr>
              <w:jc w:val="right"/>
              <w:rPr>
                <w:szCs w:val="18"/>
              </w:rPr>
            </w:pPr>
          </w:p>
        </w:tc>
      </w:tr>
    </w:tbl>
    <w:p w14:paraId="602035E1" w14:textId="77777777" w:rsidR="001672B8" w:rsidRDefault="001672B8" w:rsidP="001672B8">
      <w:pPr>
        <w:rPr>
          <w:szCs w:val="20"/>
          <w:lang w:eastAsia="da-DK"/>
        </w:rPr>
      </w:pPr>
    </w:p>
    <w:p w14:paraId="0C8CB463" w14:textId="17084B19" w:rsidR="00547F95" w:rsidRPr="00547F95" w:rsidRDefault="00547F95" w:rsidP="00547F95">
      <w:pPr>
        <w:rPr>
          <w:vanish/>
          <w:szCs w:val="20"/>
          <w:lang w:eastAsia="da-DK"/>
          <w:specVanish/>
        </w:rPr>
      </w:pPr>
    </w:p>
    <w:p w14:paraId="67900822" w14:textId="5FF5886D" w:rsidR="00547F95" w:rsidRPr="00547F95" w:rsidRDefault="00547F95" w:rsidP="00547F95">
      <w:pPr>
        <w:rPr>
          <w:vanish/>
          <w:szCs w:val="20"/>
          <w:lang w:eastAsia="da-DK"/>
          <w:specVanish/>
        </w:rPr>
      </w:pPr>
    </w:p>
    <w:p w14:paraId="2D94DC23" w14:textId="31BBC270" w:rsidR="003C429B" w:rsidRPr="00EE7135" w:rsidRDefault="003C429B" w:rsidP="00547F95">
      <w:pPr>
        <w:rPr>
          <w:szCs w:val="20"/>
          <w:lang w:eastAsia="da-DK"/>
        </w:rPr>
      </w:pPr>
    </w:p>
    <w:sectPr w:rsidR="003C429B" w:rsidRPr="00EE7135" w:rsidSect="00C71FCE">
      <w:type w:val="continuous"/>
      <w:pgSz w:w="11907" w:h="16840" w:code="9"/>
      <w:pgMar w:top="2268" w:right="3119" w:bottom="1531" w:left="1418" w:header="567" w:footer="7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2119ED" w14:textId="77777777" w:rsidR="00960632" w:rsidRDefault="00960632"/>
  </w:endnote>
  <w:endnote w:type="continuationSeparator" w:id="0">
    <w:p w14:paraId="652119EE" w14:textId="77777777" w:rsidR="00960632" w:rsidRDefault="00960632"/>
  </w:endnote>
  <w:endnote w:type="continuationNotice" w:id="1">
    <w:p w14:paraId="66FD285B" w14:textId="77777777" w:rsidR="00960632" w:rsidRDefault="009606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119F3" w14:textId="73FB18B5" w:rsidR="00960632" w:rsidRPr="00A060A1" w:rsidRDefault="00960632" w:rsidP="00587174">
    <w:pPr>
      <w:pStyle w:val="Sidefod"/>
    </w:pPr>
    <w:r>
      <w:t xml:space="preserve">Dok. </w:t>
    </w:r>
    <w:sdt>
      <w:sdtPr>
        <w:tag w:val="DocumentNumber"/>
        <w:id w:val="10003"/>
        <w:placeholder>
          <w:docPart w:val="DefaultPlaceholder_1082065158"/>
        </w:placeholder>
        <w:dataBinding w:prefixMappings="xmlns:gbs='http://www.software-innovation.no/growBusinessDocument'" w:xpath="/gbs:GrowBusinessDocument/gbs:DocumentNumber[@gbs:key='10003']" w:storeItemID="{3D96D410-8EC0-4F43-B620-5B127A4ECB97}"/>
        <w:text/>
      </w:sdtPr>
      <w:sdtEndPr/>
      <w:sdtContent>
        <w:r>
          <w:t>13/</w:t>
        </w:r>
        <w:proofErr w:type="gramStart"/>
        <w:r>
          <w:t>80211</w:t>
        </w:r>
        <w:proofErr w:type="gramEnd"/>
        <w:r>
          <w:t>-4</w:t>
        </w:r>
        <w:r w:rsidR="00C44F08">
          <w:t>4</w:t>
        </w:r>
      </w:sdtContent>
    </w:sdt>
    <w:r>
      <w:tab/>
    </w:r>
    <w:r w:rsidRPr="00262B13">
      <w:rPr>
        <w:rStyle w:val="Sidetal"/>
        <w:b/>
      </w:rPr>
      <w:fldChar w:fldCharType="begin"/>
    </w:r>
    <w:r w:rsidRPr="00262B13">
      <w:rPr>
        <w:rStyle w:val="Sidetal"/>
        <w:b/>
      </w:rPr>
      <w:instrText xml:space="preserve"> PAGE </w:instrText>
    </w:r>
    <w:r w:rsidRPr="00262B13">
      <w:rPr>
        <w:rStyle w:val="Sidetal"/>
        <w:b/>
      </w:rPr>
      <w:fldChar w:fldCharType="separate"/>
    </w:r>
    <w:r w:rsidR="0019304E">
      <w:rPr>
        <w:rStyle w:val="Sidetal"/>
        <w:b/>
        <w:noProof/>
      </w:rPr>
      <w:t>59</w:t>
    </w:r>
    <w:r w:rsidRPr="00262B13">
      <w:rPr>
        <w:rStyle w:val="Sidetal"/>
        <w:b/>
      </w:rPr>
      <w:fldChar w:fldCharType="end"/>
    </w:r>
    <w:r w:rsidRPr="00262B13">
      <w:rPr>
        <w:rStyle w:val="Sidetal"/>
      </w:rPr>
      <w:t>/</w:t>
    </w:r>
    <w:r w:rsidRPr="00262B13">
      <w:rPr>
        <w:rStyle w:val="Sidetal"/>
      </w:rPr>
      <w:fldChar w:fldCharType="begin"/>
    </w:r>
    <w:r w:rsidRPr="00262B13">
      <w:rPr>
        <w:rStyle w:val="Sidetal"/>
      </w:rPr>
      <w:instrText xml:space="preserve"> NUMPAGES </w:instrText>
    </w:r>
    <w:r w:rsidRPr="00262B13">
      <w:rPr>
        <w:rStyle w:val="Sidetal"/>
      </w:rPr>
      <w:fldChar w:fldCharType="separate"/>
    </w:r>
    <w:r w:rsidR="0019304E">
      <w:rPr>
        <w:rStyle w:val="Sidetal"/>
        <w:noProof/>
      </w:rPr>
      <w:t>65</w:t>
    </w:r>
    <w:r w:rsidRPr="00262B13">
      <w:rPr>
        <w:rStyle w:val="Sidet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119F5" w14:textId="77777777" w:rsidR="00960632" w:rsidRDefault="00960632">
    <w:pPr>
      <w:pStyle w:val="Sidefod"/>
    </w:pPr>
    <w:r w:rsidRPr="00C816FC">
      <w:rPr>
        <w:noProof/>
        <w:lang w:eastAsia="da-DK"/>
      </w:rPr>
      <w:drawing>
        <wp:anchor distT="0" distB="0" distL="114300" distR="114300" simplePos="0" relativeHeight="251659776" behindDoc="0" locked="0" layoutInCell="1" allowOverlap="1" wp14:anchorId="652119FC" wp14:editId="652119FD">
          <wp:simplePos x="0" y="0"/>
          <wp:positionH relativeFrom="margin">
            <wp:posOffset>5354320</wp:posOffset>
          </wp:positionH>
          <wp:positionV relativeFrom="margin">
            <wp:posOffset>9149080</wp:posOffset>
          </wp:positionV>
          <wp:extent cx="1672590" cy="998855"/>
          <wp:effectExtent l="0" t="0" r="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 rapportforside test.pdf"/>
                  <pic:cNvPicPr/>
                </pic:nvPicPr>
                <pic:blipFill rotWithShape="1">
                  <a:blip r:embed="rId1">
                    <a:extLst>
                      <a:ext uri="{28A0092B-C50C-407E-A947-70E740481C1C}">
                        <a14:useLocalDpi xmlns:a14="http://schemas.microsoft.com/office/drawing/2010/main" val="0"/>
                      </a:ext>
                    </a:extLst>
                  </a:blip>
                  <a:srcRect l="73311" t="90067" r="3153"/>
                  <a:stretch/>
                </pic:blipFill>
                <pic:spPr bwMode="auto">
                  <a:xfrm>
                    <a:off x="0" y="0"/>
                    <a:ext cx="1672590" cy="998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119F7" w14:textId="0F71A919" w:rsidR="00960632" w:rsidRPr="00756D4F" w:rsidRDefault="00960632" w:rsidP="00587174">
    <w:pPr>
      <w:pStyle w:val="Sidefod"/>
    </w:pPr>
    <w:r>
      <w:t xml:space="preserve">Dok. </w:t>
    </w:r>
    <w:sdt>
      <w:sdtPr>
        <w:tag w:val="DocumentNumber"/>
        <w:id w:val="662355821"/>
        <w:placeholder>
          <w:docPart w:val="DefaultPlaceholder_1082065158"/>
        </w:placeholder>
        <w:dataBinding w:prefixMappings="xmlns:gbs='http://www.software-innovation.no/growBusinessDocument'" w:xpath="/gbs:GrowBusinessDocument/gbs:DocumentNumber[@gbs:key='10002']" w:storeItemID="{3D96D410-8EC0-4F43-B620-5B127A4ECB97}"/>
        <w:text/>
      </w:sdtPr>
      <w:sdtEndPr/>
      <w:sdtContent>
        <w:r>
          <w:t>13/</w:t>
        </w:r>
        <w:proofErr w:type="gramStart"/>
        <w:r>
          <w:t>80211</w:t>
        </w:r>
        <w:proofErr w:type="gramEnd"/>
        <w:r>
          <w:t>-4</w:t>
        </w:r>
        <w:r w:rsidR="00C44F08">
          <w:t>4</w:t>
        </w:r>
      </w:sdtContent>
    </w:sdt>
    <w:r w:rsidRPr="00756D4F">
      <w:tab/>
    </w:r>
    <w:r w:rsidRPr="00756D4F">
      <w:rPr>
        <w:rStyle w:val="Sidetal"/>
        <w:b/>
      </w:rPr>
      <w:fldChar w:fldCharType="begin"/>
    </w:r>
    <w:r w:rsidRPr="00756D4F">
      <w:rPr>
        <w:rStyle w:val="Sidetal"/>
        <w:b/>
      </w:rPr>
      <w:instrText xml:space="preserve"> PAGE </w:instrText>
    </w:r>
    <w:r w:rsidRPr="00756D4F">
      <w:rPr>
        <w:rStyle w:val="Sidetal"/>
        <w:b/>
      </w:rPr>
      <w:fldChar w:fldCharType="separate"/>
    </w:r>
    <w:r w:rsidR="0019304E">
      <w:rPr>
        <w:rStyle w:val="Sidetal"/>
        <w:b/>
        <w:noProof/>
      </w:rPr>
      <w:t>2</w:t>
    </w:r>
    <w:r w:rsidRPr="00756D4F">
      <w:rPr>
        <w:rStyle w:val="Sidetal"/>
        <w:b/>
      </w:rPr>
      <w:fldChar w:fldCharType="end"/>
    </w:r>
    <w:r w:rsidRPr="00756D4F">
      <w:rPr>
        <w:rStyle w:val="Sidetal"/>
      </w:rPr>
      <w:t>/</w:t>
    </w:r>
    <w:r w:rsidRPr="00756D4F">
      <w:rPr>
        <w:rStyle w:val="Sidetal"/>
      </w:rPr>
      <w:fldChar w:fldCharType="begin"/>
    </w:r>
    <w:r w:rsidRPr="00756D4F">
      <w:rPr>
        <w:rStyle w:val="Sidetal"/>
      </w:rPr>
      <w:instrText xml:space="preserve"> NUMPAGES </w:instrText>
    </w:r>
    <w:r w:rsidRPr="00756D4F">
      <w:rPr>
        <w:rStyle w:val="Sidetal"/>
      </w:rPr>
      <w:fldChar w:fldCharType="separate"/>
    </w:r>
    <w:r w:rsidR="0019304E">
      <w:rPr>
        <w:rStyle w:val="Sidetal"/>
        <w:noProof/>
      </w:rPr>
      <w:t>65</w:t>
    </w:r>
    <w:r w:rsidRPr="00756D4F">
      <w:rPr>
        <w:rStyle w:val="Sidet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2119EA" w14:textId="77777777" w:rsidR="00960632" w:rsidRDefault="00960632">
      <w:pPr>
        <w:rPr>
          <w:sz w:val="4"/>
        </w:rPr>
      </w:pPr>
    </w:p>
  </w:footnote>
  <w:footnote w:type="continuationSeparator" w:id="0">
    <w:p w14:paraId="652119EB" w14:textId="77777777" w:rsidR="00960632" w:rsidRDefault="00960632">
      <w:pPr>
        <w:rPr>
          <w:sz w:val="4"/>
        </w:rPr>
      </w:pPr>
    </w:p>
  </w:footnote>
  <w:footnote w:type="continuationNotice" w:id="1">
    <w:p w14:paraId="652119EC" w14:textId="77777777" w:rsidR="00960632" w:rsidRDefault="00960632"/>
  </w:footnote>
  <w:footnote w:id="2">
    <w:p w14:paraId="1EDB293B" w14:textId="78B80F4F" w:rsidR="00960632" w:rsidRDefault="00960632" w:rsidP="00421EF9">
      <w:pPr>
        <w:pStyle w:val="Fodnotetekst"/>
      </w:pPr>
      <w:r>
        <w:rPr>
          <w:rStyle w:val="Fodnotehenvisning"/>
        </w:rPr>
        <w:footnoteRef/>
      </w:r>
      <w:r>
        <w:t xml:space="preserve"> </w:t>
      </w:r>
      <w:r>
        <w:tab/>
        <w:t xml:space="preserve">Energinet.dks Netdimensioneringskriterier, maj 2013 kan findes på </w:t>
      </w:r>
      <w:hyperlink r:id="rId1" w:history="1">
        <w:r w:rsidRPr="00D53C3C">
          <w:rPr>
            <w:rStyle w:val="Hyperlink"/>
          </w:rPr>
          <w:t>www.Energinet.dk</w:t>
        </w:r>
      </w:hyperlink>
      <w:r>
        <w:t>.</w:t>
      </w:r>
    </w:p>
  </w:footnote>
  <w:footnote w:id="3">
    <w:p w14:paraId="3B181F9D" w14:textId="629404A8" w:rsidR="00960632" w:rsidRDefault="00960632" w:rsidP="002A4331">
      <w:pPr>
        <w:pStyle w:val="Fodnotetekst"/>
      </w:pPr>
      <w:r>
        <w:rPr>
          <w:rStyle w:val="Fodnotehenvisning"/>
        </w:rPr>
        <w:footnoteRef/>
      </w:r>
      <w:r>
        <w:tab/>
        <w:t>For Bornholm er der kun lavet beregninger for en parkstørrelse på 50 MW i henhold til aftale med Energistyrelsen</w:t>
      </w:r>
      <w:r w:rsidRPr="006223FB">
        <w:t xml:space="preserve"> </w:t>
      </w:r>
      <w:r>
        <w:t>d. 23. januar 2014.</w:t>
      </w:r>
    </w:p>
  </w:footnote>
  <w:footnote w:id="4">
    <w:p w14:paraId="37F250DB" w14:textId="6B74BE5E" w:rsidR="00960632" w:rsidRDefault="00960632">
      <w:pPr>
        <w:pStyle w:val="Fodnotetekst"/>
      </w:pPr>
      <w:r>
        <w:rPr>
          <w:rStyle w:val="Fodnotehenvisning"/>
        </w:rPr>
        <w:footnoteRef/>
      </w:r>
      <w:r>
        <w:t xml:space="preserve"> </w:t>
      </w:r>
      <w:r>
        <w:tab/>
        <w:t>Kommunale planer for etablering af yderligere vindkraft på land i området ved Lem Kær kan medføre at forstærkningen også skal ske ved parkstørrelser under 50 MW.</w:t>
      </w:r>
    </w:p>
  </w:footnote>
  <w:footnote w:id="5">
    <w:p w14:paraId="71BD9966" w14:textId="4D4767CA" w:rsidR="00960632" w:rsidRPr="00FE2D25" w:rsidRDefault="00960632" w:rsidP="00FE2D25">
      <w:pPr>
        <w:pStyle w:val="Fodnotetekst"/>
      </w:pPr>
      <w:r w:rsidRPr="00FE2D25">
        <w:rPr>
          <w:sz w:val="18"/>
          <w:szCs w:val="18"/>
          <w:vertAlign w:val="superscript"/>
        </w:rPr>
        <w:footnoteRef/>
      </w:r>
      <w:r>
        <w:tab/>
      </w:r>
      <w:r w:rsidRPr="00FE2D25">
        <w:t>Den eksisterende 50 Mvar reaktor i Herning udskiftes med den variable reaktor.</w:t>
      </w:r>
    </w:p>
    <w:p w14:paraId="57D838A0" w14:textId="539E3645" w:rsidR="00960632" w:rsidRDefault="00960632">
      <w:pPr>
        <w:pStyle w:val="Fodnotetekst"/>
      </w:pPr>
    </w:p>
  </w:footnote>
  <w:footnote w:id="6">
    <w:p w14:paraId="6F1574F4" w14:textId="7AB19F99" w:rsidR="00960632" w:rsidRDefault="00960632">
      <w:pPr>
        <w:pStyle w:val="Fodnotetekst"/>
      </w:pPr>
      <w:r>
        <w:rPr>
          <w:rStyle w:val="Fodnotehenvisning"/>
        </w:rPr>
        <w:footnoteRef/>
      </w:r>
      <w:r>
        <w:t xml:space="preserve"> </w:t>
      </w:r>
      <w:r>
        <w:tab/>
        <w:t xml:space="preserve">Energinet.dks Netdimensioneringskriterier, maj 2013 kan findes på </w:t>
      </w:r>
      <w:hyperlink r:id="rId2" w:history="1">
        <w:r w:rsidRPr="00D53C3C">
          <w:rPr>
            <w:rStyle w:val="Hyperlink"/>
          </w:rPr>
          <w:t>www.Energinet.dk</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119F0" w14:textId="77777777" w:rsidR="00960632" w:rsidRDefault="00960632" w:rsidP="00587174">
    <w:pPr>
      <w:pStyle w:val="Sidehoved"/>
    </w:pPr>
    <w:r>
      <w:rPr>
        <w:noProof/>
        <w:lang w:eastAsia="da-DK"/>
      </w:rPr>
      <mc:AlternateContent>
        <mc:Choice Requires="wps">
          <w:drawing>
            <wp:anchor distT="0" distB="0" distL="114300" distR="114300" simplePos="0" relativeHeight="251657728" behindDoc="0" locked="0" layoutInCell="1" allowOverlap="1" wp14:anchorId="652119F8" wp14:editId="652119F9">
              <wp:simplePos x="0" y="0"/>
              <wp:positionH relativeFrom="page">
                <wp:posOffset>5941060</wp:posOffset>
              </wp:positionH>
              <wp:positionV relativeFrom="page">
                <wp:posOffset>360045</wp:posOffset>
              </wp:positionV>
              <wp:extent cx="1371600" cy="1797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11A00" w14:textId="77777777" w:rsidR="00960632" w:rsidRPr="00996416" w:rsidRDefault="00960632" w:rsidP="00587174">
                          <w:pPr>
                            <w:pStyle w:val="Normal-Emne"/>
                          </w:pPr>
                          <w:r w:rsidRPr="00B10A56">
                            <w:t>Energinet.dk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67.8pt;margin-top:28.35pt;width:108pt;height:14.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" filled="f" stroked="f">
              <v:textbox inset="0,0,0,0">
                <w:txbxContent>
                  <w:p w14:paraId="65211A00" w14:textId="77777777" w:rsidR="00960632" w:rsidRPr="00996416" w:rsidRDefault="00960632" w:rsidP="00587174">
                    <w:pPr>
                      <w:pStyle w:val="Normal-Emne"/>
                    </w:pPr>
                    <w:r w:rsidRPr="00B10A56">
                      <w:t>Energinet.dk</w:t>
                    </w:r>
                  </w:p>
                </w:txbxContent>
              </v:textbox>
              <w10:wrap anchorx="page" anchory="page"/>
            </v:shape>
          </w:pict>
        </mc:Fallback>
      </mc:AlternateContent>
    </w:r>
  </w:p>
  <w:p w14:paraId="652119F1" w14:textId="77777777" w:rsidR="00960632" w:rsidRDefault="009606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119F4" w14:textId="612256CA" w:rsidR="00960632" w:rsidRDefault="00960632">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119F6" w14:textId="052ADC92" w:rsidR="00960632" w:rsidRPr="002C2E51" w:rsidRDefault="00960632" w:rsidP="00587174">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0EAFE9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F6C5C0A"/>
    <w:multiLevelType w:val="hybridMultilevel"/>
    <w:tmpl w:val="49AA51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241D12AE"/>
    <w:multiLevelType w:val="multilevel"/>
    <w:tmpl w:val="DDCCA00C"/>
    <w:lvl w:ilvl="0">
      <w:start w:val="1"/>
      <w:numFmt w:val="decimal"/>
      <w:pStyle w:val="Overskrift1"/>
      <w:lvlText w:val="%1."/>
      <w:lvlJc w:val="left"/>
      <w:pPr>
        <w:tabs>
          <w:tab w:val="num" w:pos="432"/>
        </w:tabs>
        <w:ind w:left="432" w:hanging="432"/>
      </w:pPr>
      <w:rPr>
        <w:rFonts w:hint="default"/>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3">
    <w:nsid w:val="28E3370B"/>
    <w:multiLevelType w:val="hybridMultilevel"/>
    <w:tmpl w:val="7552563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29264073"/>
    <w:multiLevelType w:val="hybridMultilevel"/>
    <w:tmpl w:val="79D2CF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3D007424"/>
    <w:multiLevelType w:val="multilevel"/>
    <w:tmpl w:val="03C4D9D0"/>
    <w:styleLink w:val="Ref-liste"/>
    <w:lvl w:ilvl="0">
      <w:start w:val="1"/>
      <w:numFmt w:val="decimal"/>
      <w:lvlText w:val="Ref. %1"/>
      <w:lvlJc w:val="left"/>
      <w:pPr>
        <w:tabs>
          <w:tab w:val="num" w:pos="851"/>
        </w:tabs>
        <w:ind w:left="851" w:hanging="851"/>
      </w:pPr>
      <w:rPr>
        <w:rFonts w:ascii="Verdana" w:hAnsi="Verdana" w:hint="default"/>
        <w:color w:val="auto"/>
        <w:sz w:val="18"/>
        <w:szCs w:val="18"/>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59264701"/>
    <w:multiLevelType w:val="multilevel"/>
    <w:tmpl w:val="46D47F0E"/>
    <w:styleLink w:val="TypografiAutomatisknummerering"/>
    <w:lvl w:ilvl="0">
      <w:start w:val="1"/>
      <w:numFmt w:val="decimal"/>
      <w:lvlText w:val="%1."/>
      <w:lvlJc w:val="left"/>
      <w:pPr>
        <w:tabs>
          <w:tab w:val="num" w:pos="357"/>
        </w:tabs>
        <w:ind w:left="357" w:hanging="357"/>
      </w:pPr>
      <w:rPr>
        <w:rFonts w:ascii="Verdana" w:hAnsi="Verdana"/>
        <w:sz w:val="18"/>
        <w:szCs w:val="18"/>
      </w:rPr>
    </w:lvl>
    <w:lvl w:ilvl="1">
      <w:start w:val="1"/>
      <w:numFmt w:val="decimal"/>
      <w:lvlText w:val="%1.%2"/>
      <w:lvlJc w:val="left"/>
      <w:pPr>
        <w:tabs>
          <w:tab w:val="num" w:pos="851"/>
        </w:tabs>
        <w:ind w:left="851" w:hanging="491"/>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3260"/>
        </w:tabs>
        <w:ind w:left="3260" w:hanging="992"/>
      </w:pPr>
      <w:rPr>
        <w:rFonts w:hint="default"/>
      </w:rPr>
    </w:lvl>
    <w:lvl w:ilvl="5">
      <w:start w:val="1"/>
      <w:numFmt w:val="decimal"/>
      <w:lvlText w:val="%1.%2.%3.%4.%5.%6"/>
      <w:lvlJc w:val="left"/>
      <w:pPr>
        <w:tabs>
          <w:tab w:val="num" w:pos="4253"/>
        </w:tabs>
        <w:ind w:left="4253" w:hanging="993"/>
      </w:pPr>
      <w:rPr>
        <w:rFonts w:hint="default"/>
      </w:rPr>
    </w:lvl>
    <w:lvl w:ilvl="6">
      <w:start w:val="1"/>
      <w:numFmt w:val="decimal"/>
      <w:lvlText w:val="%1.%2.%3.%4.%5.%6.%7"/>
      <w:lvlJc w:val="left"/>
      <w:pPr>
        <w:tabs>
          <w:tab w:val="num" w:pos="5103"/>
        </w:tabs>
        <w:ind w:left="5103" w:hanging="850"/>
      </w:pPr>
      <w:rPr>
        <w:rFonts w:hint="default"/>
      </w:rPr>
    </w:lvl>
    <w:lvl w:ilvl="7">
      <w:start w:val="1"/>
      <w:numFmt w:val="decimal"/>
      <w:lvlText w:val="%1.%2.%3.%4.%5.%6.%7.%8"/>
      <w:lvlJc w:val="left"/>
      <w:pPr>
        <w:tabs>
          <w:tab w:val="num" w:pos="6804"/>
        </w:tabs>
        <w:ind w:left="6804" w:hanging="1417"/>
      </w:pPr>
      <w:rPr>
        <w:rFonts w:hint="default"/>
      </w:rPr>
    </w:lvl>
    <w:lvl w:ilvl="8">
      <w:start w:val="1"/>
      <w:numFmt w:val="decimal"/>
      <w:lvlText w:val="%1.%2.%3.%4.%5.%6.%7.%8.%9"/>
      <w:lvlJc w:val="left"/>
      <w:pPr>
        <w:tabs>
          <w:tab w:val="num" w:pos="6804"/>
        </w:tabs>
        <w:ind w:left="6804" w:hanging="1417"/>
      </w:pPr>
      <w:rPr>
        <w:rFonts w:hint="default"/>
      </w:rPr>
    </w:lvl>
  </w:abstractNum>
  <w:abstractNum w:abstractNumId="7">
    <w:nsid w:val="5AD43157"/>
    <w:multiLevelType w:val="multilevel"/>
    <w:tmpl w:val="748A446E"/>
    <w:styleLink w:val="TypografiPunkttegn"/>
    <w:lvl w:ilvl="0">
      <w:start w:val="1"/>
      <w:numFmt w:val="bullet"/>
      <w:lvlText w:val="-"/>
      <w:lvlJc w:val="left"/>
      <w:pPr>
        <w:tabs>
          <w:tab w:val="num" w:pos="284"/>
        </w:tabs>
        <w:ind w:left="284" w:hanging="284"/>
      </w:pPr>
      <w:rPr>
        <w:rFonts w:ascii="Verdana" w:hAnsi="Verdana" w:cs="Times New Roman" w:hint="default"/>
        <w:sz w:val="18"/>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bullet"/>
      <w:lvlText w:val="-"/>
      <w:lvlJc w:val="left"/>
      <w:pPr>
        <w:tabs>
          <w:tab w:val="num" w:pos="1418"/>
        </w:tabs>
        <w:ind w:left="1418" w:hanging="284"/>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61430718"/>
    <w:multiLevelType w:val="hybridMultilevel"/>
    <w:tmpl w:val="C66CA1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62D42F07"/>
    <w:multiLevelType w:val="hybridMultilevel"/>
    <w:tmpl w:val="A58EC3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nsid w:val="6EC1309F"/>
    <w:multiLevelType w:val="hybridMultilevel"/>
    <w:tmpl w:val="252C95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71DB1D7A"/>
    <w:multiLevelType w:val="hybridMultilevel"/>
    <w:tmpl w:val="2E1A09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78681208"/>
    <w:multiLevelType w:val="hybridMultilevel"/>
    <w:tmpl w:val="072C8D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7C5A54A0"/>
    <w:multiLevelType w:val="hybridMultilevel"/>
    <w:tmpl w:val="A8FEBC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7"/>
  </w:num>
  <w:num w:numId="5">
    <w:abstractNumId w:val="2"/>
  </w:num>
  <w:num w:numId="6">
    <w:abstractNumId w:val="8"/>
  </w:num>
  <w:num w:numId="7">
    <w:abstractNumId w:val="4"/>
  </w:num>
  <w:num w:numId="8">
    <w:abstractNumId w:val="1"/>
  </w:num>
  <w:num w:numId="9">
    <w:abstractNumId w:val="13"/>
  </w:num>
  <w:num w:numId="10">
    <w:abstractNumId w:val="10"/>
  </w:num>
  <w:num w:numId="11">
    <w:abstractNumId w:val="3"/>
  </w:num>
  <w:num w:numId="12">
    <w:abstractNumId w:val="11"/>
  </w:num>
  <w:num w:numId="13">
    <w:abstractNumId w:val="9"/>
  </w:num>
  <w:num w:numId="14">
    <w:abstractNumId w:val="12"/>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99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M5_DOCNAME" w:val="DM5_DOCNAME"/>
    <w:docVar w:name="DM5_DOCNUM" w:val="DM5_DOCNUM"/>
  </w:docVars>
  <w:rsids>
    <w:rsidRoot w:val="00C816FC"/>
    <w:rsid w:val="000058BF"/>
    <w:rsid w:val="000163F3"/>
    <w:rsid w:val="00021703"/>
    <w:rsid w:val="000234E1"/>
    <w:rsid w:val="00023978"/>
    <w:rsid w:val="0002522D"/>
    <w:rsid w:val="00027BE0"/>
    <w:rsid w:val="00027D5C"/>
    <w:rsid w:val="000305FB"/>
    <w:rsid w:val="000325EC"/>
    <w:rsid w:val="000339CE"/>
    <w:rsid w:val="0003468C"/>
    <w:rsid w:val="00034815"/>
    <w:rsid w:val="00035076"/>
    <w:rsid w:val="000352B8"/>
    <w:rsid w:val="00035D87"/>
    <w:rsid w:val="000429E5"/>
    <w:rsid w:val="00044AA8"/>
    <w:rsid w:val="00045DEA"/>
    <w:rsid w:val="00050EC1"/>
    <w:rsid w:val="000514D8"/>
    <w:rsid w:val="0005260B"/>
    <w:rsid w:val="0006006F"/>
    <w:rsid w:val="000626DC"/>
    <w:rsid w:val="000707E9"/>
    <w:rsid w:val="00072190"/>
    <w:rsid w:val="0007356D"/>
    <w:rsid w:val="00074A6E"/>
    <w:rsid w:val="00084342"/>
    <w:rsid w:val="00091BF4"/>
    <w:rsid w:val="000941F3"/>
    <w:rsid w:val="00094B26"/>
    <w:rsid w:val="000A37CD"/>
    <w:rsid w:val="000B1764"/>
    <w:rsid w:val="000B1D1D"/>
    <w:rsid w:val="000B27BD"/>
    <w:rsid w:val="000B5086"/>
    <w:rsid w:val="000B649D"/>
    <w:rsid w:val="000B7B80"/>
    <w:rsid w:val="000C3BEF"/>
    <w:rsid w:val="000C4BDC"/>
    <w:rsid w:val="000C4FB4"/>
    <w:rsid w:val="000C5ADA"/>
    <w:rsid w:val="000C7CDB"/>
    <w:rsid w:val="000D32CB"/>
    <w:rsid w:val="000D374B"/>
    <w:rsid w:val="000D3EF3"/>
    <w:rsid w:val="000D4D1E"/>
    <w:rsid w:val="000E21E1"/>
    <w:rsid w:val="000E3C1D"/>
    <w:rsid w:val="000E455D"/>
    <w:rsid w:val="000F738A"/>
    <w:rsid w:val="0010015D"/>
    <w:rsid w:val="00101C0B"/>
    <w:rsid w:val="00102A7E"/>
    <w:rsid w:val="001059B5"/>
    <w:rsid w:val="001063C8"/>
    <w:rsid w:val="00106E9D"/>
    <w:rsid w:val="00110C34"/>
    <w:rsid w:val="00112137"/>
    <w:rsid w:val="001133D1"/>
    <w:rsid w:val="00114CE7"/>
    <w:rsid w:val="001159AB"/>
    <w:rsid w:val="00115E52"/>
    <w:rsid w:val="00116C61"/>
    <w:rsid w:val="001170FE"/>
    <w:rsid w:val="0011732F"/>
    <w:rsid w:val="00121FEF"/>
    <w:rsid w:val="00127FCC"/>
    <w:rsid w:val="00130552"/>
    <w:rsid w:val="00133D4C"/>
    <w:rsid w:val="00142573"/>
    <w:rsid w:val="00144F67"/>
    <w:rsid w:val="001469FD"/>
    <w:rsid w:val="00150304"/>
    <w:rsid w:val="001504DB"/>
    <w:rsid w:val="00151005"/>
    <w:rsid w:val="00155D59"/>
    <w:rsid w:val="001611FC"/>
    <w:rsid w:val="00163380"/>
    <w:rsid w:val="0016376C"/>
    <w:rsid w:val="00163C6D"/>
    <w:rsid w:val="001645B1"/>
    <w:rsid w:val="001672B8"/>
    <w:rsid w:val="00170622"/>
    <w:rsid w:val="001706BC"/>
    <w:rsid w:val="00172516"/>
    <w:rsid w:val="001767CB"/>
    <w:rsid w:val="0018628E"/>
    <w:rsid w:val="00186430"/>
    <w:rsid w:val="00187372"/>
    <w:rsid w:val="00187583"/>
    <w:rsid w:val="00190585"/>
    <w:rsid w:val="00191695"/>
    <w:rsid w:val="0019201A"/>
    <w:rsid w:val="0019304E"/>
    <w:rsid w:val="0019469B"/>
    <w:rsid w:val="00197CD3"/>
    <w:rsid w:val="001A3888"/>
    <w:rsid w:val="001A39BA"/>
    <w:rsid w:val="001A3FBB"/>
    <w:rsid w:val="001A5EC5"/>
    <w:rsid w:val="001B109E"/>
    <w:rsid w:val="001B3210"/>
    <w:rsid w:val="001B4A03"/>
    <w:rsid w:val="001B4D83"/>
    <w:rsid w:val="001C103F"/>
    <w:rsid w:val="001C3484"/>
    <w:rsid w:val="001C3CA0"/>
    <w:rsid w:val="001C4DC4"/>
    <w:rsid w:val="001C5E0A"/>
    <w:rsid w:val="001C6F0E"/>
    <w:rsid w:val="001D29A1"/>
    <w:rsid w:val="001E01CE"/>
    <w:rsid w:val="001E2363"/>
    <w:rsid w:val="001E480C"/>
    <w:rsid w:val="001E6E8A"/>
    <w:rsid w:val="001F15A5"/>
    <w:rsid w:val="001F21E0"/>
    <w:rsid w:val="001F7186"/>
    <w:rsid w:val="002005A1"/>
    <w:rsid w:val="002015C1"/>
    <w:rsid w:val="00203F2D"/>
    <w:rsid w:val="002053D8"/>
    <w:rsid w:val="002128CD"/>
    <w:rsid w:val="00212A17"/>
    <w:rsid w:val="00213248"/>
    <w:rsid w:val="00215275"/>
    <w:rsid w:val="00216637"/>
    <w:rsid w:val="00221E54"/>
    <w:rsid w:val="00222647"/>
    <w:rsid w:val="002233EA"/>
    <w:rsid w:val="00223E75"/>
    <w:rsid w:val="00225635"/>
    <w:rsid w:val="00230B4A"/>
    <w:rsid w:val="0023169A"/>
    <w:rsid w:val="00231B17"/>
    <w:rsid w:val="00232EEA"/>
    <w:rsid w:val="0023396F"/>
    <w:rsid w:val="00235345"/>
    <w:rsid w:val="00236CA7"/>
    <w:rsid w:val="00240781"/>
    <w:rsid w:val="00244E46"/>
    <w:rsid w:val="0025075F"/>
    <w:rsid w:val="0025230F"/>
    <w:rsid w:val="00253FCB"/>
    <w:rsid w:val="00254ABD"/>
    <w:rsid w:val="00254D52"/>
    <w:rsid w:val="00254EEA"/>
    <w:rsid w:val="0025519C"/>
    <w:rsid w:val="002554DE"/>
    <w:rsid w:val="00257075"/>
    <w:rsid w:val="002636DC"/>
    <w:rsid w:val="00265796"/>
    <w:rsid w:val="00265F82"/>
    <w:rsid w:val="002700B3"/>
    <w:rsid w:val="00272684"/>
    <w:rsid w:val="00280F7A"/>
    <w:rsid w:val="00281864"/>
    <w:rsid w:val="00282028"/>
    <w:rsid w:val="00282826"/>
    <w:rsid w:val="00282A42"/>
    <w:rsid w:val="00282BA3"/>
    <w:rsid w:val="00284201"/>
    <w:rsid w:val="002845C6"/>
    <w:rsid w:val="00287B72"/>
    <w:rsid w:val="002929C3"/>
    <w:rsid w:val="00294933"/>
    <w:rsid w:val="002977BD"/>
    <w:rsid w:val="002A1484"/>
    <w:rsid w:val="002A4331"/>
    <w:rsid w:val="002B1E90"/>
    <w:rsid w:val="002B320C"/>
    <w:rsid w:val="002B46BF"/>
    <w:rsid w:val="002C0486"/>
    <w:rsid w:val="002C10FE"/>
    <w:rsid w:val="002C22E4"/>
    <w:rsid w:val="002C231F"/>
    <w:rsid w:val="002C4F3F"/>
    <w:rsid w:val="002C5A99"/>
    <w:rsid w:val="002D1574"/>
    <w:rsid w:val="002D62A1"/>
    <w:rsid w:val="002E15BD"/>
    <w:rsid w:val="002E5A36"/>
    <w:rsid w:val="002F7911"/>
    <w:rsid w:val="00300537"/>
    <w:rsid w:val="0030102C"/>
    <w:rsid w:val="00302B22"/>
    <w:rsid w:val="0030307A"/>
    <w:rsid w:val="003063D2"/>
    <w:rsid w:val="00307A0E"/>
    <w:rsid w:val="00310F30"/>
    <w:rsid w:val="003112E7"/>
    <w:rsid w:val="00311DAA"/>
    <w:rsid w:val="00315E53"/>
    <w:rsid w:val="00320736"/>
    <w:rsid w:val="00321B7F"/>
    <w:rsid w:val="00321EFE"/>
    <w:rsid w:val="003238A5"/>
    <w:rsid w:val="00323C82"/>
    <w:rsid w:val="00326DF1"/>
    <w:rsid w:val="00331AF3"/>
    <w:rsid w:val="0033389F"/>
    <w:rsid w:val="00333EA0"/>
    <w:rsid w:val="003429C7"/>
    <w:rsid w:val="003436FD"/>
    <w:rsid w:val="0034543F"/>
    <w:rsid w:val="00347299"/>
    <w:rsid w:val="003511BF"/>
    <w:rsid w:val="00351975"/>
    <w:rsid w:val="00360128"/>
    <w:rsid w:val="00360956"/>
    <w:rsid w:val="00364B34"/>
    <w:rsid w:val="003743AF"/>
    <w:rsid w:val="00391C27"/>
    <w:rsid w:val="003928A3"/>
    <w:rsid w:val="00394312"/>
    <w:rsid w:val="003A22B2"/>
    <w:rsid w:val="003A2685"/>
    <w:rsid w:val="003A59DC"/>
    <w:rsid w:val="003A68D4"/>
    <w:rsid w:val="003A6C0A"/>
    <w:rsid w:val="003B2AE2"/>
    <w:rsid w:val="003B2F85"/>
    <w:rsid w:val="003B6908"/>
    <w:rsid w:val="003B7CF4"/>
    <w:rsid w:val="003C01F7"/>
    <w:rsid w:val="003C2727"/>
    <w:rsid w:val="003C35AB"/>
    <w:rsid w:val="003C4194"/>
    <w:rsid w:val="003C429B"/>
    <w:rsid w:val="003C583B"/>
    <w:rsid w:val="003C6986"/>
    <w:rsid w:val="003C734F"/>
    <w:rsid w:val="003D13BF"/>
    <w:rsid w:val="003D2017"/>
    <w:rsid w:val="003D3681"/>
    <w:rsid w:val="003D6FC3"/>
    <w:rsid w:val="003E1D14"/>
    <w:rsid w:val="003E1DC0"/>
    <w:rsid w:val="003E548C"/>
    <w:rsid w:val="003E667C"/>
    <w:rsid w:val="003F0E66"/>
    <w:rsid w:val="003F7602"/>
    <w:rsid w:val="00404901"/>
    <w:rsid w:val="00404C33"/>
    <w:rsid w:val="00405546"/>
    <w:rsid w:val="00406AAB"/>
    <w:rsid w:val="00412A9B"/>
    <w:rsid w:val="00417D60"/>
    <w:rsid w:val="00420A3D"/>
    <w:rsid w:val="00421EA9"/>
    <w:rsid w:val="00421EF9"/>
    <w:rsid w:val="00427576"/>
    <w:rsid w:val="00432469"/>
    <w:rsid w:val="00432C95"/>
    <w:rsid w:val="004374C9"/>
    <w:rsid w:val="004404D0"/>
    <w:rsid w:val="00441C70"/>
    <w:rsid w:val="00442A88"/>
    <w:rsid w:val="00452A34"/>
    <w:rsid w:val="00453512"/>
    <w:rsid w:val="00456C88"/>
    <w:rsid w:val="004622F9"/>
    <w:rsid w:val="00463D47"/>
    <w:rsid w:val="00464982"/>
    <w:rsid w:val="00470B46"/>
    <w:rsid w:val="00474082"/>
    <w:rsid w:val="004742CE"/>
    <w:rsid w:val="00475AE9"/>
    <w:rsid w:val="004831FB"/>
    <w:rsid w:val="00483DB0"/>
    <w:rsid w:val="00486F50"/>
    <w:rsid w:val="00487CB9"/>
    <w:rsid w:val="0049179F"/>
    <w:rsid w:val="00493A0D"/>
    <w:rsid w:val="004948B6"/>
    <w:rsid w:val="00495BAB"/>
    <w:rsid w:val="00495E7A"/>
    <w:rsid w:val="0049745A"/>
    <w:rsid w:val="004A1A61"/>
    <w:rsid w:val="004A219A"/>
    <w:rsid w:val="004A2A3D"/>
    <w:rsid w:val="004A39E1"/>
    <w:rsid w:val="004A3C3F"/>
    <w:rsid w:val="004A5606"/>
    <w:rsid w:val="004A6BC8"/>
    <w:rsid w:val="004B3796"/>
    <w:rsid w:val="004B383A"/>
    <w:rsid w:val="004B6CEF"/>
    <w:rsid w:val="004C5B16"/>
    <w:rsid w:val="004C6E3C"/>
    <w:rsid w:val="004D61D7"/>
    <w:rsid w:val="004E1885"/>
    <w:rsid w:val="004E3341"/>
    <w:rsid w:val="004E4608"/>
    <w:rsid w:val="004E5D99"/>
    <w:rsid w:val="004E7E87"/>
    <w:rsid w:val="004F27C8"/>
    <w:rsid w:val="004F2E47"/>
    <w:rsid w:val="004F3120"/>
    <w:rsid w:val="0050311D"/>
    <w:rsid w:val="00504F53"/>
    <w:rsid w:val="005071DE"/>
    <w:rsid w:val="00511228"/>
    <w:rsid w:val="005115AA"/>
    <w:rsid w:val="005161AD"/>
    <w:rsid w:val="0051635F"/>
    <w:rsid w:val="00516B94"/>
    <w:rsid w:val="00521860"/>
    <w:rsid w:val="00524403"/>
    <w:rsid w:val="005258DC"/>
    <w:rsid w:val="00525D87"/>
    <w:rsid w:val="00536EED"/>
    <w:rsid w:val="00537A92"/>
    <w:rsid w:val="00543753"/>
    <w:rsid w:val="00547680"/>
    <w:rsid w:val="00547E3D"/>
    <w:rsid w:val="00547F95"/>
    <w:rsid w:val="00550B68"/>
    <w:rsid w:val="00556582"/>
    <w:rsid w:val="005603FE"/>
    <w:rsid w:val="005616F9"/>
    <w:rsid w:val="00562FF8"/>
    <w:rsid w:val="0056360D"/>
    <w:rsid w:val="005726F0"/>
    <w:rsid w:val="00573925"/>
    <w:rsid w:val="00574B3A"/>
    <w:rsid w:val="0057511F"/>
    <w:rsid w:val="00582AD1"/>
    <w:rsid w:val="00583073"/>
    <w:rsid w:val="00585063"/>
    <w:rsid w:val="005855CE"/>
    <w:rsid w:val="00587174"/>
    <w:rsid w:val="00592E55"/>
    <w:rsid w:val="00592E75"/>
    <w:rsid w:val="005934C8"/>
    <w:rsid w:val="00596C4C"/>
    <w:rsid w:val="005A2612"/>
    <w:rsid w:val="005A3761"/>
    <w:rsid w:val="005A61CA"/>
    <w:rsid w:val="005B6383"/>
    <w:rsid w:val="005B6BE5"/>
    <w:rsid w:val="005C0BEB"/>
    <w:rsid w:val="005C2997"/>
    <w:rsid w:val="005C6297"/>
    <w:rsid w:val="005C682C"/>
    <w:rsid w:val="005C7748"/>
    <w:rsid w:val="005C7A99"/>
    <w:rsid w:val="005D0730"/>
    <w:rsid w:val="005D2D52"/>
    <w:rsid w:val="005D3E83"/>
    <w:rsid w:val="005D4AB1"/>
    <w:rsid w:val="005D59B4"/>
    <w:rsid w:val="005D7F17"/>
    <w:rsid w:val="005E27A8"/>
    <w:rsid w:val="005E625F"/>
    <w:rsid w:val="005E6C18"/>
    <w:rsid w:val="005F37EF"/>
    <w:rsid w:val="005F4F3B"/>
    <w:rsid w:val="005F688B"/>
    <w:rsid w:val="00600FDE"/>
    <w:rsid w:val="00602005"/>
    <w:rsid w:val="00605457"/>
    <w:rsid w:val="00607406"/>
    <w:rsid w:val="00613791"/>
    <w:rsid w:val="00615853"/>
    <w:rsid w:val="0061798C"/>
    <w:rsid w:val="00620CEF"/>
    <w:rsid w:val="006223FB"/>
    <w:rsid w:val="006226C2"/>
    <w:rsid w:val="00623A09"/>
    <w:rsid w:val="00624147"/>
    <w:rsid w:val="006246A4"/>
    <w:rsid w:val="00625E9A"/>
    <w:rsid w:val="00626678"/>
    <w:rsid w:val="00632715"/>
    <w:rsid w:val="00636C67"/>
    <w:rsid w:val="0064055A"/>
    <w:rsid w:val="00651074"/>
    <w:rsid w:val="006529E4"/>
    <w:rsid w:val="006549E2"/>
    <w:rsid w:val="006566B9"/>
    <w:rsid w:val="0066293C"/>
    <w:rsid w:val="0066629E"/>
    <w:rsid w:val="00666388"/>
    <w:rsid w:val="006709A4"/>
    <w:rsid w:val="00670B40"/>
    <w:rsid w:val="00671A1A"/>
    <w:rsid w:val="006734E1"/>
    <w:rsid w:val="00674334"/>
    <w:rsid w:val="00674854"/>
    <w:rsid w:val="00675077"/>
    <w:rsid w:val="00680271"/>
    <w:rsid w:val="006827ED"/>
    <w:rsid w:val="006834C4"/>
    <w:rsid w:val="00684292"/>
    <w:rsid w:val="006900FA"/>
    <w:rsid w:val="00690AD6"/>
    <w:rsid w:val="0069313F"/>
    <w:rsid w:val="0069703F"/>
    <w:rsid w:val="006A2E80"/>
    <w:rsid w:val="006A3FF9"/>
    <w:rsid w:val="006A538F"/>
    <w:rsid w:val="006A5897"/>
    <w:rsid w:val="006A7850"/>
    <w:rsid w:val="006B2153"/>
    <w:rsid w:val="006B43F3"/>
    <w:rsid w:val="006B78A3"/>
    <w:rsid w:val="006B7F61"/>
    <w:rsid w:val="006C0F43"/>
    <w:rsid w:val="006C31C0"/>
    <w:rsid w:val="006C3253"/>
    <w:rsid w:val="006C3AC9"/>
    <w:rsid w:val="006D3060"/>
    <w:rsid w:val="006D3496"/>
    <w:rsid w:val="006D3837"/>
    <w:rsid w:val="006D3ABE"/>
    <w:rsid w:val="006D3C0C"/>
    <w:rsid w:val="006D65E2"/>
    <w:rsid w:val="006E0EBB"/>
    <w:rsid w:val="006E596E"/>
    <w:rsid w:val="007011E9"/>
    <w:rsid w:val="00701A30"/>
    <w:rsid w:val="007022E9"/>
    <w:rsid w:val="007044B4"/>
    <w:rsid w:val="00706406"/>
    <w:rsid w:val="00712555"/>
    <w:rsid w:val="0071424F"/>
    <w:rsid w:val="00715BD8"/>
    <w:rsid w:val="00716AB4"/>
    <w:rsid w:val="00721A87"/>
    <w:rsid w:val="007274C7"/>
    <w:rsid w:val="00727C0F"/>
    <w:rsid w:val="007318D1"/>
    <w:rsid w:val="007342AA"/>
    <w:rsid w:val="00735AE4"/>
    <w:rsid w:val="007374DF"/>
    <w:rsid w:val="00741A5B"/>
    <w:rsid w:val="00743BA9"/>
    <w:rsid w:val="00744CDE"/>
    <w:rsid w:val="007474A2"/>
    <w:rsid w:val="00751C13"/>
    <w:rsid w:val="00751D40"/>
    <w:rsid w:val="00753680"/>
    <w:rsid w:val="00753B22"/>
    <w:rsid w:val="00761599"/>
    <w:rsid w:val="00771141"/>
    <w:rsid w:val="00773345"/>
    <w:rsid w:val="007778D9"/>
    <w:rsid w:val="00783745"/>
    <w:rsid w:val="00785AFA"/>
    <w:rsid w:val="0078752C"/>
    <w:rsid w:val="00787CC8"/>
    <w:rsid w:val="007A7570"/>
    <w:rsid w:val="007B0817"/>
    <w:rsid w:val="007B0965"/>
    <w:rsid w:val="007B38C6"/>
    <w:rsid w:val="007B41D2"/>
    <w:rsid w:val="007B46BE"/>
    <w:rsid w:val="007C0F70"/>
    <w:rsid w:val="007C12FF"/>
    <w:rsid w:val="007C299D"/>
    <w:rsid w:val="007C4F26"/>
    <w:rsid w:val="007C4FCA"/>
    <w:rsid w:val="007C6268"/>
    <w:rsid w:val="007D1228"/>
    <w:rsid w:val="007D2471"/>
    <w:rsid w:val="007D7C91"/>
    <w:rsid w:val="007E3609"/>
    <w:rsid w:val="007F3949"/>
    <w:rsid w:val="007F4C5E"/>
    <w:rsid w:val="007F4F56"/>
    <w:rsid w:val="008023BB"/>
    <w:rsid w:val="00807039"/>
    <w:rsid w:val="00811B50"/>
    <w:rsid w:val="00812C82"/>
    <w:rsid w:val="0081459E"/>
    <w:rsid w:val="0081520B"/>
    <w:rsid w:val="00821E9D"/>
    <w:rsid w:val="00823153"/>
    <w:rsid w:val="008276D6"/>
    <w:rsid w:val="00832E20"/>
    <w:rsid w:val="00833079"/>
    <w:rsid w:val="00834B1D"/>
    <w:rsid w:val="00840886"/>
    <w:rsid w:val="00841810"/>
    <w:rsid w:val="00841F30"/>
    <w:rsid w:val="0084382F"/>
    <w:rsid w:val="00845A3A"/>
    <w:rsid w:val="00846EC6"/>
    <w:rsid w:val="0085631F"/>
    <w:rsid w:val="0086203C"/>
    <w:rsid w:val="00866617"/>
    <w:rsid w:val="008714F6"/>
    <w:rsid w:val="008716FF"/>
    <w:rsid w:val="0087402C"/>
    <w:rsid w:val="00875F89"/>
    <w:rsid w:val="00876939"/>
    <w:rsid w:val="008772F8"/>
    <w:rsid w:val="00883253"/>
    <w:rsid w:val="00883814"/>
    <w:rsid w:val="0088422C"/>
    <w:rsid w:val="0088424C"/>
    <w:rsid w:val="00890B3D"/>
    <w:rsid w:val="00890E35"/>
    <w:rsid w:val="00892081"/>
    <w:rsid w:val="00893C3B"/>
    <w:rsid w:val="008956F4"/>
    <w:rsid w:val="008A74FF"/>
    <w:rsid w:val="008C13EA"/>
    <w:rsid w:val="008C1691"/>
    <w:rsid w:val="008C29BA"/>
    <w:rsid w:val="008C56B3"/>
    <w:rsid w:val="008D05EA"/>
    <w:rsid w:val="008D28B2"/>
    <w:rsid w:val="008D308D"/>
    <w:rsid w:val="008D529B"/>
    <w:rsid w:val="008F2E6C"/>
    <w:rsid w:val="008F60DF"/>
    <w:rsid w:val="00901D9E"/>
    <w:rsid w:val="009021A1"/>
    <w:rsid w:val="00905548"/>
    <w:rsid w:val="00911F1C"/>
    <w:rsid w:val="00915E1D"/>
    <w:rsid w:val="00920784"/>
    <w:rsid w:val="0092264D"/>
    <w:rsid w:val="00923915"/>
    <w:rsid w:val="00925836"/>
    <w:rsid w:val="00926E57"/>
    <w:rsid w:val="00927C82"/>
    <w:rsid w:val="00934470"/>
    <w:rsid w:val="00936C55"/>
    <w:rsid w:val="00936E07"/>
    <w:rsid w:val="00937FB7"/>
    <w:rsid w:val="00944219"/>
    <w:rsid w:val="00947A51"/>
    <w:rsid w:val="00951639"/>
    <w:rsid w:val="0095178E"/>
    <w:rsid w:val="00952BCD"/>
    <w:rsid w:val="009530F4"/>
    <w:rsid w:val="00956607"/>
    <w:rsid w:val="00960275"/>
    <w:rsid w:val="00960632"/>
    <w:rsid w:val="00961F1A"/>
    <w:rsid w:val="009633CC"/>
    <w:rsid w:val="00973782"/>
    <w:rsid w:val="009752D0"/>
    <w:rsid w:val="00977F2C"/>
    <w:rsid w:val="0098122D"/>
    <w:rsid w:val="00997B86"/>
    <w:rsid w:val="009A052A"/>
    <w:rsid w:val="009A173D"/>
    <w:rsid w:val="009A2402"/>
    <w:rsid w:val="009A297A"/>
    <w:rsid w:val="009A2CFF"/>
    <w:rsid w:val="009A7CDC"/>
    <w:rsid w:val="009B4E81"/>
    <w:rsid w:val="009B5473"/>
    <w:rsid w:val="009C0746"/>
    <w:rsid w:val="009C1EE3"/>
    <w:rsid w:val="009C26F8"/>
    <w:rsid w:val="009C4BD4"/>
    <w:rsid w:val="009C6C92"/>
    <w:rsid w:val="009C6DA0"/>
    <w:rsid w:val="009D2044"/>
    <w:rsid w:val="009D282A"/>
    <w:rsid w:val="009D301B"/>
    <w:rsid w:val="009D7315"/>
    <w:rsid w:val="009D7B40"/>
    <w:rsid w:val="009E29C6"/>
    <w:rsid w:val="009E515A"/>
    <w:rsid w:val="009F2B67"/>
    <w:rsid w:val="009F3EFF"/>
    <w:rsid w:val="009F46C6"/>
    <w:rsid w:val="00A06A5D"/>
    <w:rsid w:val="00A078D1"/>
    <w:rsid w:val="00A1501C"/>
    <w:rsid w:val="00A155B4"/>
    <w:rsid w:val="00A157F6"/>
    <w:rsid w:val="00A16C80"/>
    <w:rsid w:val="00A177EC"/>
    <w:rsid w:val="00A23A8C"/>
    <w:rsid w:val="00A3099D"/>
    <w:rsid w:val="00A31C32"/>
    <w:rsid w:val="00A31C3D"/>
    <w:rsid w:val="00A37789"/>
    <w:rsid w:val="00A377E0"/>
    <w:rsid w:val="00A43DBC"/>
    <w:rsid w:val="00A4565A"/>
    <w:rsid w:val="00A5273F"/>
    <w:rsid w:val="00A5672B"/>
    <w:rsid w:val="00A576E1"/>
    <w:rsid w:val="00A612B2"/>
    <w:rsid w:val="00A613E2"/>
    <w:rsid w:val="00A63C13"/>
    <w:rsid w:val="00A67231"/>
    <w:rsid w:val="00A67843"/>
    <w:rsid w:val="00A67FF2"/>
    <w:rsid w:val="00A7508F"/>
    <w:rsid w:val="00A76EC8"/>
    <w:rsid w:val="00A83455"/>
    <w:rsid w:val="00A84F43"/>
    <w:rsid w:val="00A86599"/>
    <w:rsid w:val="00A9353D"/>
    <w:rsid w:val="00A93ED6"/>
    <w:rsid w:val="00AA0D4C"/>
    <w:rsid w:val="00AA1765"/>
    <w:rsid w:val="00AA477A"/>
    <w:rsid w:val="00AB4EC5"/>
    <w:rsid w:val="00AC0F43"/>
    <w:rsid w:val="00AC1874"/>
    <w:rsid w:val="00AC2455"/>
    <w:rsid w:val="00AC2F47"/>
    <w:rsid w:val="00AC33E3"/>
    <w:rsid w:val="00AC3789"/>
    <w:rsid w:val="00AC48ED"/>
    <w:rsid w:val="00AC6891"/>
    <w:rsid w:val="00AC68FA"/>
    <w:rsid w:val="00AD1FD6"/>
    <w:rsid w:val="00AD4538"/>
    <w:rsid w:val="00AD5DF0"/>
    <w:rsid w:val="00AE318E"/>
    <w:rsid w:val="00AE4597"/>
    <w:rsid w:val="00AE52B8"/>
    <w:rsid w:val="00AF392D"/>
    <w:rsid w:val="00AF6C6E"/>
    <w:rsid w:val="00B01172"/>
    <w:rsid w:val="00B06030"/>
    <w:rsid w:val="00B07211"/>
    <w:rsid w:val="00B1092E"/>
    <w:rsid w:val="00B12699"/>
    <w:rsid w:val="00B150EB"/>
    <w:rsid w:val="00B2611A"/>
    <w:rsid w:val="00B26E21"/>
    <w:rsid w:val="00B31B4E"/>
    <w:rsid w:val="00B3374B"/>
    <w:rsid w:val="00B33FE8"/>
    <w:rsid w:val="00B37942"/>
    <w:rsid w:val="00B43D70"/>
    <w:rsid w:val="00B46E39"/>
    <w:rsid w:val="00B4798E"/>
    <w:rsid w:val="00B63D23"/>
    <w:rsid w:val="00B65DAB"/>
    <w:rsid w:val="00B66943"/>
    <w:rsid w:val="00B676B9"/>
    <w:rsid w:val="00B705B9"/>
    <w:rsid w:val="00B82907"/>
    <w:rsid w:val="00B849BD"/>
    <w:rsid w:val="00B84CD1"/>
    <w:rsid w:val="00B861B7"/>
    <w:rsid w:val="00B866AD"/>
    <w:rsid w:val="00B878DC"/>
    <w:rsid w:val="00B92185"/>
    <w:rsid w:val="00B96C7B"/>
    <w:rsid w:val="00B97C48"/>
    <w:rsid w:val="00BA073F"/>
    <w:rsid w:val="00BA20E8"/>
    <w:rsid w:val="00BA48BB"/>
    <w:rsid w:val="00BA72E7"/>
    <w:rsid w:val="00BA7889"/>
    <w:rsid w:val="00BB05E3"/>
    <w:rsid w:val="00BB2364"/>
    <w:rsid w:val="00BB2874"/>
    <w:rsid w:val="00BB4AB9"/>
    <w:rsid w:val="00BB5FFD"/>
    <w:rsid w:val="00BB67C2"/>
    <w:rsid w:val="00BC3626"/>
    <w:rsid w:val="00BC437F"/>
    <w:rsid w:val="00BC762A"/>
    <w:rsid w:val="00BD1986"/>
    <w:rsid w:val="00BD3869"/>
    <w:rsid w:val="00BD4A0E"/>
    <w:rsid w:val="00BE67DB"/>
    <w:rsid w:val="00BE73B0"/>
    <w:rsid w:val="00BE776B"/>
    <w:rsid w:val="00BF050C"/>
    <w:rsid w:val="00BF220A"/>
    <w:rsid w:val="00BF27C6"/>
    <w:rsid w:val="00BF2D04"/>
    <w:rsid w:val="00BF2F68"/>
    <w:rsid w:val="00BF5958"/>
    <w:rsid w:val="00BF62CE"/>
    <w:rsid w:val="00BF73E7"/>
    <w:rsid w:val="00BF7F8A"/>
    <w:rsid w:val="00C00847"/>
    <w:rsid w:val="00C0115F"/>
    <w:rsid w:val="00C015F7"/>
    <w:rsid w:val="00C04FED"/>
    <w:rsid w:val="00C04FF4"/>
    <w:rsid w:val="00C10D31"/>
    <w:rsid w:val="00C11F70"/>
    <w:rsid w:val="00C12EBA"/>
    <w:rsid w:val="00C1511E"/>
    <w:rsid w:val="00C15684"/>
    <w:rsid w:val="00C1665E"/>
    <w:rsid w:val="00C23E55"/>
    <w:rsid w:val="00C2521C"/>
    <w:rsid w:val="00C25CD0"/>
    <w:rsid w:val="00C2673F"/>
    <w:rsid w:val="00C326BE"/>
    <w:rsid w:val="00C34080"/>
    <w:rsid w:val="00C34846"/>
    <w:rsid w:val="00C40758"/>
    <w:rsid w:val="00C4140A"/>
    <w:rsid w:val="00C42DFC"/>
    <w:rsid w:val="00C4318C"/>
    <w:rsid w:val="00C44F08"/>
    <w:rsid w:val="00C46828"/>
    <w:rsid w:val="00C55ED8"/>
    <w:rsid w:val="00C56405"/>
    <w:rsid w:val="00C5791D"/>
    <w:rsid w:val="00C62209"/>
    <w:rsid w:val="00C63753"/>
    <w:rsid w:val="00C63C4B"/>
    <w:rsid w:val="00C647BD"/>
    <w:rsid w:val="00C71FCE"/>
    <w:rsid w:val="00C73D39"/>
    <w:rsid w:val="00C74259"/>
    <w:rsid w:val="00C7441D"/>
    <w:rsid w:val="00C74F62"/>
    <w:rsid w:val="00C816FC"/>
    <w:rsid w:val="00C81D35"/>
    <w:rsid w:val="00C831E2"/>
    <w:rsid w:val="00C87602"/>
    <w:rsid w:val="00C90D30"/>
    <w:rsid w:val="00C9236E"/>
    <w:rsid w:val="00C92D17"/>
    <w:rsid w:val="00C94BAE"/>
    <w:rsid w:val="00CA1356"/>
    <w:rsid w:val="00CA2971"/>
    <w:rsid w:val="00CA2F7D"/>
    <w:rsid w:val="00CA3D29"/>
    <w:rsid w:val="00CA773E"/>
    <w:rsid w:val="00CB2AB4"/>
    <w:rsid w:val="00CB3011"/>
    <w:rsid w:val="00CB42EF"/>
    <w:rsid w:val="00CC0E86"/>
    <w:rsid w:val="00CC2538"/>
    <w:rsid w:val="00CC5528"/>
    <w:rsid w:val="00CC5A81"/>
    <w:rsid w:val="00CC5DB2"/>
    <w:rsid w:val="00CD0C37"/>
    <w:rsid w:val="00CD3C5C"/>
    <w:rsid w:val="00CD40F2"/>
    <w:rsid w:val="00CD64ED"/>
    <w:rsid w:val="00CE1398"/>
    <w:rsid w:val="00CE1843"/>
    <w:rsid w:val="00CE1927"/>
    <w:rsid w:val="00CE24EA"/>
    <w:rsid w:val="00CE2AB3"/>
    <w:rsid w:val="00CE7E95"/>
    <w:rsid w:val="00CF2089"/>
    <w:rsid w:val="00CF2BFB"/>
    <w:rsid w:val="00CF4E95"/>
    <w:rsid w:val="00CF556B"/>
    <w:rsid w:val="00CF5BBC"/>
    <w:rsid w:val="00D006A6"/>
    <w:rsid w:val="00D109F6"/>
    <w:rsid w:val="00D12E47"/>
    <w:rsid w:val="00D13FE0"/>
    <w:rsid w:val="00D25041"/>
    <w:rsid w:val="00D33A74"/>
    <w:rsid w:val="00D349FF"/>
    <w:rsid w:val="00D40E40"/>
    <w:rsid w:val="00D42281"/>
    <w:rsid w:val="00D424BE"/>
    <w:rsid w:val="00D44742"/>
    <w:rsid w:val="00D53640"/>
    <w:rsid w:val="00D53776"/>
    <w:rsid w:val="00D54741"/>
    <w:rsid w:val="00D56A70"/>
    <w:rsid w:val="00D629F4"/>
    <w:rsid w:val="00D679B8"/>
    <w:rsid w:val="00D70DC1"/>
    <w:rsid w:val="00D7179C"/>
    <w:rsid w:val="00D72E92"/>
    <w:rsid w:val="00D72EB5"/>
    <w:rsid w:val="00D73173"/>
    <w:rsid w:val="00D74EF1"/>
    <w:rsid w:val="00D83CC9"/>
    <w:rsid w:val="00D8708D"/>
    <w:rsid w:val="00D917EA"/>
    <w:rsid w:val="00D95C20"/>
    <w:rsid w:val="00D95EFA"/>
    <w:rsid w:val="00DA295B"/>
    <w:rsid w:val="00DA3031"/>
    <w:rsid w:val="00DA4240"/>
    <w:rsid w:val="00DA64A4"/>
    <w:rsid w:val="00DB0E2F"/>
    <w:rsid w:val="00DB0ECC"/>
    <w:rsid w:val="00DB2C28"/>
    <w:rsid w:val="00DB2D50"/>
    <w:rsid w:val="00DB52E7"/>
    <w:rsid w:val="00DB5EE4"/>
    <w:rsid w:val="00DB758B"/>
    <w:rsid w:val="00DC4666"/>
    <w:rsid w:val="00DC675D"/>
    <w:rsid w:val="00DD04FE"/>
    <w:rsid w:val="00DD1EE7"/>
    <w:rsid w:val="00DE0C1A"/>
    <w:rsid w:val="00DE3321"/>
    <w:rsid w:val="00DE5DC7"/>
    <w:rsid w:val="00DE5DCC"/>
    <w:rsid w:val="00DF18A9"/>
    <w:rsid w:val="00DF2388"/>
    <w:rsid w:val="00DF3114"/>
    <w:rsid w:val="00DF345D"/>
    <w:rsid w:val="00DF5379"/>
    <w:rsid w:val="00DF53DF"/>
    <w:rsid w:val="00DF61E8"/>
    <w:rsid w:val="00DF64BB"/>
    <w:rsid w:val="00DF6E7D"/>
    <w:rsid w:val="00E031D4"/>
    <w:rsid w:val="00E03290"/>
    <w:rsid w:val="00E04E06"/>
    <w:rsid w:val="00E15641"/>
    <w:rsid w:val="00E247BA"/>
    <w:rsid w:val="00E279E8"/>
    <w:rsid w:val="00E27D62"/>
    <w:rsid w:val="00E3104A"/>
    <w:rsid w:val="00E32390"/>
    <w:rsid w:val="00E32D10"/>
    <w:rsid w:val="00E3674D"/>
    <w:rsid w:val="00E440A9"/>
    <w:rsid w:val="00E450C9"/>
    <w:rsid w:val="00E45F93"/>
    <w:rsid w:val="00E46579"/>
    <w:rsid w:val="00E46E99"/>
    <w:rsid w:val="00E4781B"/>
    <w:rsid w:val="00E50114"/>
    <w:rsid w:val="00E53ABF"/>
    <w:rsid w:val="00E54A44"/>
    <w:rsid w:val="00E56F0B"/>
    <w:rsid w:val="00E6150A"/>
    <w:rsid w:val="00E6261E"/>
    <w:rsid w:val="00E62C73"/>
    <w:rsid w:val="00E62F6E"/>
    <w:rsid w:val="00E6335E"/>
    <w:rsid w:val="00E64309"/>
    <w:rsid w:val="00E66CD9"/>
    <w:rsid w:val="00E75513"/>
    <w:rsid w:val="00E75CD0"/>
    <w:rsid w:val="00E76CBE"/>
    <w:rsid w:val="00E82123"/>
    <w:rsid w:val="00E821C0"/>
    <w:rsid w:val="00E84265"/>
    <w:rsid w:val="00E90880"/>
    <w:rsid w:val="00E94601"/>
    <w:rsid w:val="00E94FA7"/>
    <w:rsid w:val="00E9707E"/>
    <w:rsid w:val="00E97BF8"/>
    <w:rsid w:val="00EA0E30"/>
    <w:rsid w:val="00EA2F8C"/>
    <w:rsid w:val="00EA3963"/>
    <w:rsid w:val="00EA52A3"/>
    <w:rsid w:val="00EA5580"/>
    <w:rsid w:val="00EA6CB3"/>
    <w:rsid w:val="00EA713B"/>
    <w:rsid w:val="00EB3BB3"/>
    <w:rsid w:val="00EB3F4D"/>
    <w:rsid w:val="00EB725B"/>
    <w:rsid w:val="00EC2244"/>
    <w:rsid w:val="00EC3B10"/>
    <w:rsid w:val="00EC42D1"/>
    <w:rsid w:val="00EC44DD"/>
    <w:rsid w:val="00ED1C71"/>
    <w:rsid w:val="00EE1208"/>
    <w:rsid w:val="00EE25C6"/>
    <w:rsid w:val="00EE2A9B"/>
    <w:rsid w:val="00EE2CB4"/>
    <w:rsid w:val="00EE681D"/>
    <w:rsid w:val="00EE7135"/>
    <w:rsid w:val="00EE7325"/>
    <w:rsid w:val="00EF0AE5"/>
    <w:rsid w:val="00EF764C"/>
    <w:rsid w:val="00EF77DC"/>
    <w:rsid w:val="00F01470"/>
    <w:rsid w:val="00F01AFB"/>
    <w:rsid w:val="00F03335"/>
    <w:rsid w:val="00F05E5B"/>
    <w:rsid w:val="00F062CD"/>
    <w:rsid w:val="00F069DB"/>
    <w:rsid w:val="00F14357"/>
    <w:rsid w:val="00F168E1"/>
    <w:rsid w:val="00F206E8"/>
    <w:rsid w:val="00F20878"/>
    <w:rsid w:val="00F23822"/>
    <w:rsid w:val="00F24145"/>
    <w:rsid w:val="00F26408"/>
    <w:rsid w:val="00F362A5"/>
    <w:rsid w:val="00F370FD"/>
    <w:rsid w:val="00F37EC6"/>
    <w:rsid w:val="00F41E88"/>
    <w:rsid w:val="00F44022"/>
    <w:rsid w:val="00F44339"/>
    <w:rsid w:val="00F44396"/>
    <w:rsid w:val="00F459AB"/>
    <w:rsid w:val="00F4634E"/>
    <w:rsid w:val="00F468E8"/>
    <w:rsid w:val="00F47BB4"/>
    <w:rsid w:val="00F55DD6"/>
    <w:rsid w:val="00F567D1"/>
    <w:rsid w:val="00F57056"/>
    <w:rsid w:val="00F702F8"/>
    <w:rsid w:val="00F718A3"/>
    <w:rsid w:val="00F726E4"/>
    <w:rsid w:val="00F748ED"/>
    <w:rsid w:val="00F867DD"/>
    <w:rsid w:val="00F90DCE"/>
    <w:rsid w:val="00F91044"/>
    <w:rsid w:val="00F957B0"/>
    <w:rsid w:val="00F96D93"/>
    <w:rsid w:val="00FA04C6"/>
    <w:rsid w:val="00FA0874"/>
    <w:rsid w:val="00FA1125"/>
    <w:rsid w:val="00FA6C02"/>
    <w:rsid w:val="00FB2258"/>
    <w:rsid w:val="00FC77C1"/>
    <w:rsid w:val="00FD1050"/>
    <w:rsid w:val="00FD1420"/>
    <w:rsid w:val="00FD3D74"/>
    <w:rsid w:val="00FD4D96"/>
    <w:rsid w:val="00FD5084"/>
    <w:rsid w:val="00FE2D25"/>
    <w:rsid w:val="00FE3D5E"/>
    <w:rsid w:val="00FE4266"/>
    <w:rsid w:val="00FE6ADE"/>
    <w:rsid w:val="00FE7634"/>
    <w:rsid w:val="00FF01DB"/>
    <w:rsid w:val="00FF2EE9"/>
    <w:rsid w:val="00FF34D1"/>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921"/>
    <o:shapelayout v:ext="edit">
      <o:idmap v:ext="edit" data="1"/>
    </o:shapelayout>
  </w:shapeDefaults>
  <w:decimalSymbol w:val=","/>
  <w:listSeparator w:val=";"/>
  <w14:docId w14:val="6521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0DF"/>
    <w:pPr>
      <w:spacing w:line="288" w:lineRule="auto"/>
    </w:pPr>
    <w:rPr>
      <w:rFonts w:ascii="Verdana" w:hAnsi="Verdana"/>
      <w:sz w:val="18"/>
      <w:szCs w:val="24"/>
      <w:lang w:eastAsia="en-US"/>
    </w:rPr>
  </w:style>
  <w:style w:type="paragraph" w:styleId="Overskrift1">
    <w:name w:val="heading 1"/>
    <w:basedOn w:val="Normal"/>
    <w:next w:val="Normal"/>
    <w:qFormat/>
    <w:rsid w:val="0088422C"/>
    <w:pPr>
      <w:keepNext/>
      <w:numPr>
        <w:numId w:val="5"/>
      </w:numPr>
      <w:tabs>
        <w:tab w:val="left" w:pos="567"/>
      </w:tabs>
      <w:outlineLvl w:val="0"/>
    </w:pPr>
    <w:rPr>
      <w:b/>
      <w:sz w:val="24"/>
    </w:rPr>
  </w:style>
  <w:style w:type="paragraph" w:styleId="Overskrift2">
    <w:name w:val="heading 2"/>
    <w:basedOn w:val="Normal"/>
    <w:next w:val="Normal"/>
    <w:link w:val="Overskrift2Tegn"/>
    <w:qFormat/>
    <w:rsid w:val="0088422C"/>
    <w:pPr>
      <w:keepNext/>
      <w:numPr>
        <w:ilvl w:val="1"/>
        <w:numId w:val="5"/>
      </w:numPr>
      <w:tabs>
        <w:tab w:val="left" w:pos="709"/>
      </w:tabs>
      <w:outlineLvl w:val="1"/>
    </w:pPr>
    <w:rPr>
      <w:b/>
      <w:sz w:val="19"/>
    </w:rPr>
  </w:style>
  <w:style w:type="paragraph" w:styleId="Overskrift3">
    <w:name w:val="heading 3"/>
    <w:basedOn w:val="Normal"/>
    <w:next w:val="Normal"/>
    <w:link w:val="Overskrift3Tegn"/>
    <w:qFormat/>
    <w:rsid w:val="00035076"/>
    <w:pPr>
      <w:keepNext/>
      <w:numPr>
        <w:ilvl w:val="2"/>
        <w:numId w:val="5"/>
      </w:numPr>
      <w:tabs>
        <w:tab w:val="left" w:pos="851"/>
      </w:tabs>
      <w:outlineLvl w:val="2"/>
    </w:pPr>
    <w:rPr>
      <w:i/>
      <w:sz w:val="19"/>
    </w:rPr>
  </w:style>
  <w:style w:type="paragraph" w:styleId="Overskrift4">
    <w:name w:val="heading 4"/>
    <w:basedOn w:val="Normal"/>
    <w:next w:val="Normal"/>
    <w:link w:val="Overskrift4Tegn"/>
    <w:qFormat/>
    <w:rsid w:val="00421EA9"/>
    <w:pPr>
      <w:keepNext/>
      <w:numPr>
        <w:ilvl w:val="3"/>
        <w:numId w:val="5"/>
      </w:numPr>
      <w:tabs>
        <w:tab w:val="left" w:pos="1134"/>
      </w:tabs>
      <w:spacing w:before="60"/>
      <w:outlineLvl w:val="3"/>
    </w:pPr>
    <w:rPr>
      <w:b/>
    </w:rPr>
  </w:style>
  <w:style w:type="paragraph" w:styleId="Overskrift5">
    <w:name w:val="heading 5"/>
    <w:basedOn w:val="Normal"/>
    <w:next w:val="Normal"/>
    <w:qFormat/>
    <w:rsid w:val="00421EA9"/>
    <w:pPr>
      <w:numPr>
        <w:ilvl w:val="4"/>
        <w:numId w:val="5"/>
      </w:numPr>
      <w:tabs>
        <w:tab w:val="left" w:pos="1276"/>
      </w:tabs>
      <w:spacing w:before="60"/>
      <w:outlineLvl w:val="4"/>
    </w:pPr>
    <w:rPr>
      <w:b/>
    </w:rPr>
  </w:style>
  <w:style w:type="paragraph" w:styleId="Overskrift6">
    <w:name w:val="heading 6"/>
    <w:basedOn w:val="Normal"/>
    <w:next w:val="Normal"/>
    <w:qFormat/>
    <w:rsid w:val="00421EA9"/>
    <w:pPr>
      <w:keepNext/>
      <w:numPr>
        <w:ilvl w:val="5"/>
        <w:numId w:val="5"/>
      </w:numPr>
      <w:spacing w:before="240" w:after="240"/>
      <w:outlineLvl w:val="5"/>
    </w:pPr>
    <w:rPr>
      <w:b/>
    </w:rPr>
  </w:style>
  <w:style w:type="paragraph" w:styleId="Overskrift7">
    <w:name w:val="heading 7"/>
    <w:basedOn w:val="Normal"/>
    <w:next w:val="Normal"/>
    <w:qFormat/>
    <w:rsid w:val="00421EA9"/>
    <w:pPr>
      <w:keepNext/>
      <w:numPr>
        <w:ilvl w:val="6"/>
        <w:numId w:val="5"/>
      </w:numPr>
      <w:spacing w:before="240" w:after="240"/>
      <w:outlineLvl w:val="6"/>
    </w:pPr>
    <w:rPr>
      <w:b/>
    </w:rPr>
  </w:style>
  <w:style w:type="paragraph" w:styleId="Overskrift8">
    <w:name w:val="heading 8"/>
    <w:basedOn w:val="Normal"/>
    <w:next w:val="Normal"/>
    <w:qFormat/>
    <w:rsid w:val="00421EA9"/>
    <w:pPr>
      <w:keepNext/>
      <w:numPr>
        <w:ilvl w:val="7"/>
        <w:numId w:val="5"/>
      </w:numPr>
      <w:spacing w:before="240" w:after="240"/>
      <w:outlineLvl w:val="7"/>
    </w:pPr>
    <w:rPr>
      <w:b/>
    </w:rPr>
  </w:style>
  <w:style w:type="paragraph" w:styleId="Overskrift9">
    <w:name w:val="heading 9"/>
    <w:basedOn w:val="Normal"/>
    <w:next w:val="Normal"/>
    <w:qFormat/>
    <w:rsid w:val="00421EA9"/>
    <w:pPr>
      <w:keepNext/>
      <w:numPr>
        <w:ilvl w:val="8"/>
        <w:numId w:val="5"/>
      </w:numPr>
      <w:spacing w:before="240" w:after="240"/>
      <w:outlineLvl w:val="8"/>
    </w:pPr>
    <w:rPr>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dnotetekst">
    <w:name w:val="footnote text"/>
    <w:basedOn w:val="Normal"/>
    <w:rsid w:val="00421EA9"/>
    <w:pPr>
      <w:tabs>
        <w:tab w:val="left" w:pos="284"/>
      </w:tabs>
      <w:ind w:left="284" w:hanging="284"/>
    </w:pPr>
    <w:rPr>
      <w:sz w:val="16"/>
    </w:rPr>
  </w:style>
  <w:style w:type="paragraph" w:styleId="Titel">
    <w:name w:val="Title"/>
    <w:basedOn w:val="Normal"/>
    <w:next w:val="Normal"/>
    <w:qFormat/>
    <w:rsid w:val="00421EA9"/>
    <w:pPr>
      <w:keepNext/>
    </w:pPr>
    <w:rPr>
      <w:b/>
      <w:sz w:val="24"/>
    </w:rPr>
  </w:style>
  <w:style w:type="paragraph" w:styleId="Indholdsfortegnelse1">
    <w:name w:val="toc 1"/>
    <w:basedOn w:val="Normal"/>
    <w:next w:val="Normal"/>
    <w:autoRedefine/>
    <w:uiPriority w:val="39"/>
    <w:rsid w:val="00106E9D"/>
    <w:pPr>
      <w:tabs>
        <w:tab w:val="left" w:pos="567"/>
        <w:tab w:val="right" w:leader="dot" w:pos="7314"/>
      </w:tabs>
      <w:spacing w:before="120"/>
      <w:ind w:left="567" w:hanging="567"/>
    </w:pPr>
    <w:rPr>
      <w:noProof/>
      <w:szCs w:val="20"/>
      <w:lang w:eastAsia="da-DK"/>
    </w:rPr>
  </w:style>
  <w:style w:type="paragraph" w:styleId="Indholdsfortegnelse2">
    <w:name w:val="toc 2"/>
    <w:basedOn w:val="Normal"/>
    <w:next w:val="Normal"/>
    <w:autoRedefine/>
    <w:uiPriority w:val="39"/>
    <w:rsid w:val="00106E9D"/>
    <w:pPr>
      <w:tabs>
        <w:tab w:val="left" w:pos="1276"/>
        <w:tab w:val="right" w:leader="dot" w:pos="7314"/>
      </w:tabs>
      <w:ind w:left="1276" w:hanging="709"/>
    </w:pPr>
    <w:rPr>
      <w:noProof/>
      <w:szCs w:val="20"/>
      <w:lang w:eastAsia="da-DK"/>
    </w:rPr>
  </w:style>
  <w:style w:type="paragraph" w:styleId="Indholdsfortegnelse3">
    <w:name w:val="toc 3"/>
    <w:basedOn w:val="Normal"/>
    <w:next w:val="Normal"/>
    <w:autoRedefine/>
    <w:uiPriority w:val="39"/>
    <w:rsid w:val="00106E9D"/>
    <w:pPr>
      <w:tabs>
        <w:tab w:val="left" w:pos="2127"/>
        <w:tab w:val="right" w:leader="dot" w:pos="7314"/>
      </w:tabs>
      <w:ind w:left="2127" w:hanging="851"/>
    </w:pPr>
    <w:rPr>
      <w:noProof/>
      <w:szCs w:val="20"/>
      <w:lang w:eastAsia="da-DK"/>
    </w:rPr>
  </w:style>
  <w:style w:type="paragraph" w:styleId="Indholdsfortegnelse4">
    <w:name w:val="toc 4"/>
    <w:basedOn w:val="Normal"/>
    <w:next w:val="Normal"/>
    <w:autoRedefine/>
    <w:uiPriority w:val="39"/>
    <w:rsid w:val="00421EA9"/>
    <w:pPr>
      <w:tabs>
        <w:tab w:val="left" w:pos="3119"/>
        <w:tab w:val="right" w:pos="7314"/>
      </w:tabs>
      <w:ind w:left="3119" w:hanging="992"/>
    </w:pPr>
    <w:rPr>
      <w:noProof/>
    </w:rPr>
  </w:style>
  <w:style w:type="paragraph" w:styleId="Indholdsfortegnelse5">
    <w:name w:val="toc 5"/>
    <w:basedOn w:val="Normal"/>
    <w:next w:val="Normal"/>
    <w:autoRedefine/>
    <w:uiPriority w:val="39"/>
    <w:rsid w:val="00421EA9"/>
    <w:pPr>
      <w:tabs>
        <w:tab w:val="left" w:pos="4253"/>
        <w:tab w:val="right" w:leader="dot" w:pos="8505"/>
      </w:tabs>
      <w:ind w:left="4253" w:hanging="1134"/>
    </w:pPr>
    <w:rPr>
      <w:noProof/>
    </w:rPr>
  </w:style>
  <w:style w:type="paragraph" w:styleId="Indholdsfortegnelse6">
    <w:name w:val="toc 6"/>
    <w:basedOn w:val="Normal"/>
    <w:next w:val="Normal"/>
    <w:autoRedefine/>
    <w:uiPriority w:val="39"/>
    <w:rsid w:val="00421EA9"/>
    <w:pPr>
      <w:ind w:left="1200"/>
    </w:pPr>
  </w:style>
  <w:style w:type="paragraph" w:styleId="Sidehoved">
    <w:name w:val="header"/>
    <w:basedOn w:val="Normal"/>
    <w:rsid w:val="00D679B8"/>
    <w:pPr>
      <w:tabs>
        <w:tab w:val="right" w:pos="7995"/>
      </w:tabs>
      <w:ind w:right="-624"/>
    </w:pPr>
    <w:rPr>
      <w:sz w:val="14"/>
    </w:rPr>
  </w:style>
  <w:style w:type="paragraph" w:styleId="Sidefod">
    <w:name w:val="footer"/>
    <w:basedOn w:val="Normal"/>
    <w:rsid w:val="00D679B8"/>
    <w:pPr>
      <w:tabs>
        <w:tab w:val="right" w:pos="7995"/>
      </w:tabs>
      <w:spacing w:line="240" w:lineRule="auto"/>
      <w:ind w:right="-624"/>
    </w:pPr>
    <w:rPr>
      <w:sz w:val="14"/>
    </w:rPr>
  </w:style>
  <w:style w:type="paragraph" w:styleId="Citat">
    <w:name w:val="Quote"/>
    <w:basedOn w:val="Normal"/>
    <w:next w:val="Normal"/>
    <w:qFormat/>
    <w:rsid w:val="00421EA9"/>
    <w:pPr>
      <w:ind w:left="567" w:right="567"/>
    </w:pPr>
  </w:style>
  <w:style w:type="paragraph" w:styleId="Billedtekst">
    <w:name w:val="caption"/>
    <w:basedOn w:val="Normal"/>
    <w:next w:val="Normal"/>
    <w:qFormat/>
    <w:rsid w:val="00421EA9"/>
    <w:pPr>
      <w:spacing w:before="120" w:after="120"/>
      <w:ind w:left="851" w:hanging="851"/>
    </w:pPr>
    <w:rPr>
      <w:sz w:val="14"/>
    </w:rPr>
  </w:style>
  <w:style w:type="paragraph" w:styleId="Indholdsfortegnelse9">
    <w:name w:val="toc 9"/>
    <w:basedOn w:val="Normal"/>
    <w:next w:val="Normal"/>
    <w:autoRedefine/>
    <w:uiPriority w:val="39"/>
    <w:rsid w:val="00421EA9"/>
    <w:pPr>
      <w:ind w:left="1920"/>
    </w:pPr>
  </w:style>
  <w:style w:type="character" w:styleId="Sidetal">
    <w:name w:val="page number"/>
    <w:rsid w:val="00421EA9"/>
    <w:rPr>
      <w:rFonts w:ascii="Verdana" w:hAnsi="Verdana"/>
      <w:sz w:val="14"/>
    </w:rPr>
  </w:style>
  <w:style w:type="paragraph" w:styleId="Undertitel">
    <w:name w:val="Subtitle"/>
    <w:basedOn w:val="Normal"/>
    <w:qFormat/>
    <w:rsid w:val="00421EA9"/>
    <w:pPr>
      <w:spacing w:after="60"/>
      <w:jc w:val="center"/>
    </w:pPr>
  </w:style>
  <w:style w:type="character" w:styleId="Fodnotehenvisning">
    <w:name w:val="footnote reference"/>
    <w:rsid w:val="00421EA9"/>
    <w:rPr>
      <w:rFonts w:ascii="Verdana" w:hAnsi="Verdana"/>
      <w:sz w:val="18"/>
      <w:szCs w:val="18"/>
      <w:vertAlign w:val="superscript"/>
    </w:rPr>
  </w:style>
  <w:style w:type="paragraph" w:customStyle="1" w:styleId="BMpunkt">
    <w:name w:val="BM punkt"/>
    <w:basedOn w:val="Normal"/>
    <w:rsid w:val="00421EA9"/>
    <w:rPr>
      <w:rFonts w:ascii="Arial" w:hAnsi="Arial"/>
      <w:b/>
    </w:rPr>
  </w:style>
  <w:style w:type="paragraph" w:styleId="Slutnotetekst">
    <w:name w:val="endnote text"/>
    <w:basedOn w:val="Normal"/>
    <w:rsid w:val="000707E9"/>
    <w:pPr>
      <w:tabs>
        <w:tab w:val="left" w:pos="284"/>
      </w:tabs>
      <w:ind w:left="284" w:hanging="284"/>
    </w:pPr>
    <w:rPr>
      <w:sz w:val="16"/>
      <w:szCs w:val="16"/>
    </w:rPr>
  </w:style>
  <w:style w:type="character" w:styleId="Slutnotehenvisning">
    <w:name w:val="endnote reference"/>
    <w:rsid w:val="00421EA9"/>
    <w:rPr>
      <w:vertAlign w:val="superscript"/>
    </w:rPr>
  </w:style>
  <w:style w:type="paragraph" w:customStyle="1" w:styleId="Brevstart">
    <w:name w:val="Brevstart"/>
    <w:basedOn w:val="Normal"/>
    <w:rsid w:val="00421EA9"/>
    <w:pPr>
      <w:tabs>
        <w:tab w:val="left" w:pos="6350"/>
      </w:tabs>
      <w:spacing w:line="280" w:lineRule="exact"/>
      <w:ind w:right="-567"/>
    </w:pPr>
  </w:style>
  <w:style w:type="paragraph" w:styleId="Brdtekst">
    <w:name w:val="Body Text"/>
    <w:basedOn w:val="Normal"/>
    <w:rsid w:val="00421EA9"/>
    <w:pPr>
      <w:spacing w:after="120"/>
    </w:pPr>
  </w:style>
  <w:style w:type="paragraph" w:customStyle="1" w:styleId="Fedoverskrift">
    <w:name w:val="Fed overskrift"/>
    <w:basedOn w:val="Normal"/>
    <w:next w:val="Normal"/>
    <w:rsid w:val="00421EA9"/>
    <w:pPr>
      <w:keepNext/>
    </w:pPr>
    <w:rPr>
      <w:b/>
    </w:rPr>
  </w:style>
  <w:style w:type="paragraph" w:customStyle="1" w:styleId="BMpunkt2">
    <w:name w:val="BM punkt 2"/>
    <w:basedOn w:val="Normal"/>
    <w:rsid w:val="00421EA9"/>
    <w:rPr>
      <w:rFonts w:ascii="Arial" w:hAnsi="Arial"/>
      <w:sz w:val="20"/>
    </w:rPr>
  </w:style>
  <w:style w:type="paragraph" w:customStyle="1" w:styleId="Udryk">
    <w:name w:val="Udryk"/>
    <w:basedOn w:val="Normal"/>
    <w:rsid w:val="00421EA9"/>
    <w:pPr>
      <w:ind w:hanging="567"/>
    </w:pPr>
  </w:style>
  <w:style w:type="paragraph" w:customStyle="1" w:styleId="Udrykopstilling">
    <w:name w:val="Udryk opstilling"/>
    <w:basedOn w:val="Normal"/>
    <w:rsid w:val="00421EA9"/>
    <w:pPr>
      <w:tabs>
        <w:tab w:val="left" w:pos="0"/>
        <w:tab w:val="left" w:pos="284"/>
      </w:tabs>
      <w:ind w:left="284" w:hanging="851"/>
    </w:pPr>
  </w:style>
  <w:style w:type="numbering" w:customStyle="1" w:styleId="TypografiAutomatisknummerering">
    <w:name w:val="Typografi Automatisk nummerering"/>
    <w:basedOn w:val="Ingenoversigt"/>
    <w:rsid w:val="00421EA9"/>
    <w:pPr>
      <w:numPr>
        <w:numId w:val="3"/>
      </w:numPr>
    </w:pPr>
  </w:style>
  <w:style w:type="numbering" w:customStyle="1" w:styleId="TypografiPunkttegn">
    <w:name w:val="Typografi Punkttegn"/>
    <w:basedOn w:val="Ingenoversigt"/>
    <w:rsid w:val="00421EA9"/>
    <w:pPr>
      <w:numPr>
        <w:numId w:val="4"/>
      </w:numPr>
    </w:pPr>
  </w:style>
  <w:style w:type="numbering" w:customStyle="1" w:styleId="Ref-liste">
    <w:name w:val="Ref-liste"/>
    <w:rsid w:val="00421EA9"/>
    <w:pPr>
      <w:numPr>
        <w:numId w:val="2"/>
      </w:numPr>
    </w:pPr>
  </w:style>
  <w:style w:type="paragraph" w:customStyle="1" w:styleId="Reference">
    <w:name w:val="Reference"/>
    <w:basedOn w:val="Normal"/>
    <w:rsid w:val="000707E9"/>
    <w:pPr>
      <w:spacing w:line="240" w:lineRule="exact"/>
    </w:pPr>
    <w:rPr>
      <w:sz w:val="14"/>
      <w:szCs w:val="14"/>
    </w:rPr>
  </w:style>
  <w:style w:type="character" w:styleId="Hyperlink">
    <w:name w:val="Hyperlink"/>
    <w:uiPriority w:val="99"/>
    <w:rsid w:val="00421EA9"/>
    <w:rPr>
      <w:color w:val="0000FF"/>
      <w:u w:val="single"/>
    </w:rPr>
  </w:style>
  <w:style w:type="paragraph" w:customStyle="1" w:styleId="Modtager">
    <w:name w:val="Modtager"/>
    <w:basedOn w:val="Normal"/>
    <w:rsid w:val="00421EA9"/>
  </w:style>
  <w:style w:type="paragraph" w:customStyle="1" w:styleId="Normal-ref">
    <w:name w:val="Normal - ref"/>
    <w:basedOn w:val="Normal"/>
    <w:rsid w:val="000707E9"/>
    <w:pPr>
      <w:spacing w:line="240" w:lineRule="auto"/>
    </w:pPr>
    <w:rPr>
      <w:spacing w:val="10"/>
      <w:sz w:val="14"/>
      <w:szCs w:val="14"/>
    </w:rPr>
  </w:style>
  <w:style w:type="paragraph" w:customStyle="1" w:styleId="Normal-Dato">
    <w:name w:val="Normal - Dato"/>
    <w:basedOn w:val="Normal-ref"/>
    <w:rsid w:val="00421EA9"/>
    <w:rPr>
      <w:sz w:val="13"/>
      <w:szCs w:val="13"/>
    </w:rPr>
  </w:style>
  <w:style w:type="paragraph" w:styleId="Opstilling-punkttegn">
    <w:name w:val="List Bullet"/>
    <w:basedOn w:val="Normal"/>
    <w:autoRedefine/>
    <w:rsid w:val="00421EA9"/>
    <w:pPr>
      <w:numPr>
        <w:numId w:val="1"/>
      </w:numPr>
      <w:ind w:left="0" w:firstLine="0"/>
    </w:pPr>
  </w:style>
  <w:style w:type="paragraph" w:customStyle="1" w:styleId="Normal-Forsideoverskrift1">
    <w:name w:val="Normal - Forsideoverskrift1"/>
    <w:basedOn w:val="Normal"/>
    <w:rsid w:val="00587174"/>
    <w:pPr>
      <w:spacing w:line="240" w:lineRule="auto"/>
      <w:jc w:val="right"/>
    </w:pPr>
    <w:rPr>
      <w:sz w:val="72"/>
    </w:rPr>
  </w:style>
  <w:style w:type="paragraph" w:customStyle="1" w:styleId="Normal-forsideoverskrift2">
    <w:name w:val="Normal - forsideoverskrift 2"/>
    <w:basedOn w:val="Normal-Forsideoverskrift1"/>
    <w:rsid w:val="00587174"/>
    <w:pPr>
      <w:spacing w:line="440" w:lineRule="atLeast"/>
    </w:pPr>
    <w:rPr>
      <w:sz w:val="40"/>
    </w:rPr>
  </w:style>
  <w:style w:type="paragraph" w:customStyle="1" w:styleId="Normal-Rapportnr">
    <w:name w:val="Normal - Rapportnr."/>
    <w:basedOn w:val="Normal"/>
    <w:rsid w:val="00587174"/>
    <w:pPr>
      <w:jc w:val="right"/>
    </w:pPr>
  </w:style>
  <w:style w:type="table" w:styleId="Tabel-Gitter">
    <w:name w:val="Table Grid"/>
    <w:basedOn w:val="Tabel-Normal"/>
    <w:rsid w:val="00587174"/>
    <w:pPr>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mne">
    <w:name w:val="Normal - Emne"/>
    <w:basedOn w:val="Normal"/>
    <w:rsid w:val="00587174"/>
    <w:rPr>
      <w:sz w:val="14"/>
      <w:szCs w:val="14"/>
    </w:rPr>
  </w:style>
  <w:style w:type="paragraph" w:customStyle="1" w:styleId="Normal-Indholdsfortegnelse">
    <w:name w:val="Normal - Indholdsfortegnelse"/>
    <w:basedOn w:val="Normal"/>
    <w:next w:val="Normal"/>
    <w:rsid w:val="00587174"/>
    <w:rPr>
      <w:sz w:val="30"/>
    </w:rPr>
  </w:style>
  <w:style w:type="paragraph" w:styleId="Markeringsbobletekst">
    <w:name w:val="Balloon Text"/>
    <w:basedOn w:val="Normal"/>
    <w:link w:val="MarkeringsbobletekstTegn"/>
    <w:rsid w:val="00155D5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55D59"/>
    <w:rPr>
      <w:rFonts w:ascii="Tahoma" w:hAnsi="Tahoma" w:cs="Tahoma"/>
      <w:sz w:val="16"/>
      <w:szCs w:val="16"/>
      <w:lang w:eastAsia="en-US"/>
    </w:rPr>
  </w:style>
  <w:style w:type="paragraph" w:styleId="Overskrift">
    <w:name w:val="TOC Heading"/>
    <w:basedOn w:val="Overskrift1"/>
    <w:next w:val="Normal"/>
    <w:uiPriority w:val="39"/>
    <w:unhideWhenUsed/>
    <w:qFormat/>
    <w:rsid w:val="00121FEF"/>
    <w:pPr>
      <w:keepLines/>
      <w:numPr>
        <w:numId w:val="0"/>
      </w:numPr>
      <w:tabs>
        <w:tab w:val="clear" w:pos="567"/>
      </w:tabs>
      <w:spacing w:before="480" w:line="276" w:lineRule="auto"/>
      <w:outlineLvl w:val="9"/>
    </w:pPr>
    <w:rPr>
      <w:rFonts w:asciiTheme="majorHAnsi" w:eastAsiaTheme="majorEastAsia" w:hAnsiTheme="majorHAnsi" w:cstheme="majorBidi"/>
      <w:bCs/>
      <w:color w:val="365F91" w:themeColor="accent1" w:themeShade="BF"/>
      <w:sz w:val="28"/>
      <w:szCs w:val="28"/>
      <w:lang w:eastAsia="da-DK"/>
    </w:rPr>
  </w:style>
  <w:style w:type="character" w:styleId="Pladsholdertekst">
    <w:name w:val="Placeholder Text"/>
    <w:basedOn w:val="Standardskrifttypeiafsnit"/>
    <w:uiPriority w:val="99"/>
    <w:semiHidden/>
    <w:rsid w:val="003238A5"/>
    <w:rPr>
      <w:color w:val="808080"/>
    </w:rPr>
  </w:style>
  <w:style w:type="table" w:customStyle="1" w:styleId="Tabel-Gitter1">
    <w:name w:val="Tabel - Gitter1"/>
    <w:basedOn w:val="Tabel-Normal"/>
    <w:next w:val="Tabel-Gitter"/>
    <w:rsid w:val="00BE7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rsid w:val="00BE7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062CD"/>
    <w:pPr>
      <w:ind w:left="720"/>
      <w:contextualSpacing/>
    </w:pPr>
  </w:style>
  <w:style w:type="table" w:customStyle="1" w:styleId="Tabel-Gitter3">
    <w:name w:val="Tabel - Gitter3"/>
    <w:basedOn w:val="Tabel-Normal"/>
    <w:next w:val="Tabel-Gitter"/>
    <w:rsid w:val="00FD4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typeiafsnit"/>
    <w:link w:val="Overskrift2"/>
    <w:rsid w:val="00834B1D"/>
    <w:rPr>
      <w:rFonts w:ascii="Verdana" w:hAnsi="Verdana"/>
      <w:b/>
      <w:sz w:val="19"/>
      <w:szCs w:val="24"/>
      <w:lang w:eastAsia="en-US"/>
    </w:rPr>
  </w:style>
  <w:style w:type="character" w:customStyle="1" w:styleId="Overskrift3Tegn">
    <w:name w:val="Overskrift 3 Tegn"/>
    <w:basedOn w:val="Standardskrifttypeiafsnit"/>
    <w:link w:val="Overskrift3"/>
    <w:rsid w:val="00834B1D"/>
    <w:rPr>
      <w:rFonts w:ascii="Verdana" w:hAnsi="Verdana"/>
      <w:i/>
      <w:sz w:val="19"/>
      <w:szCs w:val="24"/>
      <w:lang w:eastAsia="en-US"/>
    </w:rPr>
  </w:style>
  <w:style w:type="character" w:customStyle="1" w:styleId="Overskrift4Tegn">
    <w:name w:val="Overskrift 4 Tegn"/>
    <w:basedOn w:val="Standardskrifttypeiafsnit"/>
    <w:link w:val="Overskrift4"/>
    <w:rsid w:val="00834B1D"/>
    <w:rPr>
      <w:rFonts w:ascii="Verdana" w:hAnsi="Verdana"/>
      <w:b/>
      <w:sz w:val="18"/>
      <w:szCs w:val="24"/>
      <w:lang w:eastAsia="en-US"/>
    </w:rPr>
  </w:style>
  <w:style w:type="character" w:styleId="Kommentarhenvisning">
    <w:name w:val="annotation reference"/>
    <w:basedOn w:val="Standardskrifttypeiafsnit"/>
    <w:rsid w:val="00280F7A"/>
    <w:rPr>
      <w:sz w:val="16"/>
      <w:szCs w:val="16"/>
    </w:rPr>
  </w:style>
  <w:style w:type="paragraph" w:styleId="Kommentartekst">
    <w:name w:val="annotation text"/>
    <w:basedOn w:val="Normal"/>
    <w:link w:val="KommentartekstTegn"/>
    <w:rsid w:val="00280F7A"/>
    <w:pPr>
      <w:spacing w:line="240" w:lineRule="auto"/>
    </w:pPr>
    <w:rPr>
      <w:sz w:val="20"/>
      <w:szCs w:val="20"/>
    </w:rPr>
  </w:style>
  <w:style w:type="character" w:customStyle="1" w:styleId="KommentartekstTegn">
    <w:name w:val="Kommentartekst Tegn"/>
    <w:basedOn w:val="Standardskrifttypeiafsnit"/>
    <w:link w:val="Kommentartekst"/>
    <w:rsid w:val="00280F7A"/>
    <w:rPr>
      <w:rFonts w:ascii="Verdana" w:hAnsi="Verdana"/>
      <w:lang w:eastAsia="en-US"/>
    </w:rPr>
  </w:style>
  <w:style w:type="paragraph" w:styleId="Kommentaremne">
    <w:name w:val="annotation subject"/>
    <w:basedOn w:val="Kommentartekst"/>
    <w:next w:val="Kommentartekst"/>
    <w:link w:val="KommentaremneTegn"/>
    <w:rsid w:val="00280F7A"/>
    <w:rPr>
      <w:b/>
      <w:bCs/>
    </w:rPr>
  </w:style>
  <w:style w:type="character" w:customStyle="1" w:styleId="KommentaremneTegn">
    <w:name w:val="Kommentaremne Tegn"/>
    <w:basedOn w:val="KommentartekstTegn"/>
    <w:link w:val="Kommentaremne"/>
    <w:rsid w:val="00280F7A"/>
    <w:rPr>
      <w:rFonts w:ascii="Verdana" w:hAnsi="Verdana"/>
      <w:b/>
      <w:bCs/>
      <w:lang w:eastAsia="en-US"/>
    </w:rPr>
  </w:style>
  <w:style w:type="table" w:styleId="Tabel-Enkelt2">
    <w:name w:val="Table Simple 2"/>
    <w:basedOn w:val="Tabel-Normal"/>
    <w:rsid w:val="003C6986"/>
    <w:pPr>
      <w:spacing w:line="288"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Farvet3">
    <w:name w:val="Table Colorful 3"/>
    <w:basedOn w:val="Tabel-Normal"/>
    <w:rsid w:val="003C6986"/>
    <w:pPr>
      <w:spacing w:line="288"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ediumgitter3-fremhvningsfarve6">
    <w:name w:val="Medium Grid 3 Accent 6"/>
    <w:basedOn w:val="Tabel-Normal"/>
    <w:uiPriority w:val="69"/>
    <w:rsid w:val="003C698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gitter3-fremhvningsfarve5">
    <w:name w:val="Medium Grid 3 Accent 5"/>
    <w:basedOn w:val="Tabel-Normal"/>
    <w:uiPriority w:val="69"/>
    <w:rsid w:val="003C698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Korrektur">
    <w:name w:val="Revision"/>
    <w:hidden/>
    <w:uiPriority w:val="99"/>
    <w:semiHidden/>
    <w:rsid w:val="00EC42D1"/>
    <w:rPr>
      <w:rFonts w:ascii="Verdana" w:hAnsi="Verdana"/>
      <w:sz w:val="18"/>
      <w:szCs w:val="24"/>
      <w:lang w:eastAsia="en-US"/>
    </w:rPr>
  </w:style>
  <w:style w:type="table" w:styleId="Tabel-Enkelt1">
    <w:name w:val="Table Simple 1"/>
    <w:basedOn w:val="Tabel-Normal"/>
    <w:rsid w:val="009633CC"/>
    <w:pPr>
      <w:spacing w:line="288"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legant">
    <w:name w:val="Table Elegant"/>
    <w:basedOn w:val="Tabel-Normal"/>
    <w:rsid w:val="009633CC"/>
    <w:pPr>
      <w:spacing w:line="288"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NoSpace">
    <w:name w:val="Body Text NoSpace"/>
    <w:basedOn w:val="Brdtekst"/>
    <w:rsid w:val="00B63D23"/>
    <w:pPr>
      <w:spacing w:after="0" w:line="270" w:lineRule="atLeast"/>
    </w:pPr>
    <w:rPr>
      <w:rFonts w:ascii="Times New Roman" w:hAnsi="Times New Roman"/>
      <w:sz w:val="22"/>
      <w:szCs w:val="20"/>
      <w:lang w:eastAsia="da-DK"/>
    </w:rPr>
  </w:style>
  <w:style w:type="paragraph" w:styleId="Indholdsfortegnelse7">
    <w:name w:val="toc 7"/>
    <w:basedOn w:val="Normal"/>
    <w:next w:val="Normal"/>
    <w:autoRedefine/>
    <w:uiPriority w:val="39"/>
    <w:unhideWhenUsed/>
    <w:rsid w:val="00E76CBE"/>
    <w:pPr>
      <w:spacing w:after="100" w:line="276" w:lineRule="auto"/>
      <w:ind w:left="1320"/>
    </w:pPr>
    <w:rPr>
      <w:rFonts w:asciiTheme="minorHAnsi" w:eastAsiaTheme="minorEastAsia" w:hAnsiTheme="minorHAnsi" w:cstheme="minorBidi"/>
      <w:sz w:val="22"/>
      <w:szCs w:val="22"/>
      <w:lang w:eastAsia="da-DK"/>
    </w:rPr>
  </w:style>
  <w:style w:type="paragraph" w:styleId="Indholdsfortegnelse8">
    <w:name w:val="toc 8"/>
    <w:basedOn w:val="Normal"/>
    <w:next w:val="Normal"/>
    <w:autoRedefine/>
    <w:uiPriority w:val="39"/>
    <w:unhideWhenUsed/>
    <w:rsid w:val="00E76CBE"/>
    <w:pPr>
      <w:spacing w:after="100" w:line="276" w:lineRule="auto"/>
      <w:ind w:left="1540"/>
    </w:pPr>
    <w:rPr>
      <w:rFonts w:asciiTheme="minorHAnsi" w:eastAsiaTheme="minorEastAsia" w:hAnsiTheme="minorHAnsi" w:cstheme="minorBidi"/>
      <w:sz w:val="22"/>
      <w:szCs w:val="22"/>
      <w:lang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0DF"/>
    <w:pPr>
      <w:spacing w:line="288" w:lineRule="auto"/>
    </w:pPr>
    <w:rPr>
      <w:rFonts w:ascii="Verdana" w:hAnsi="Verdana"/>
      <w:sz w:val="18"/>
      <w:szCs w:val="24"/>
      <w:lang w:eastAsia="en-US"/>
    </w:rPr>
  </w:style>
  <w:style w:type="paragraph" w:styleId="Overskrift1">
    <w:name w:val="heading 1"/>
    <w:basedOn w:val="Normal"/>
    <w:next w:val="Normal"/>
    <w:qFormat/>
    <w:rsid w:val="0088422C"/>
    <w:pPr>
      <w:keepNext/>
      <w:numPr>
        <w:numId w:val="5"/>
      </w:numPr>
      <w:tabs>
        <w:tab w:val="left" w:pos="567"/>
      </w:tabs>
      <w:outlineLvl w:val="0"/>
    </w:pPr>
    <w:rPr>
      <w:b/>
      <w:sz w:val="24"/>
    </w:rPr>
  </w:style>
  <w:style w:type="paragraph" w:styleId="Overskrift2">
    <w:name w:val="heading 2"/>
    <w:basedOn w:val="Normal"/>
    <w:next w:val="Normal"/>
    <w:link w:val="Overskrift2Tegn"/>
    <w:qFormat/>
    <w:rsid w:val="0088422C"/>
    <w:pPr>
      <w:keepNext/>
      <w:numPr>
        <w:ilvl w:val="1"/>
        <w:numId w:val="5"/>
      </w:numPr>
      <w:tabs>
        <w:tab w:val="left" w:pos="709"/>
      </w:tabs>
      <w:outlineLvl w:val="1"/>
    </w:pPr>
    <w:rPr>
      <w:b/>
      <w:sz w:val="19"/>
    </w:rPr>
  </w:style>
  <w:style w:type="paragraph" w:styleId="Overskrift3">
    <w:name w:val="heading 3"/>
    <w:basedOn w:val="Normal"/>
    <w:next w:val="Normal"/>
    <w:link w:val="Overskrift3Tegn"/>
    <w:qFormat/>
    <w:rsid w:val="00035076"/>
    <w:pPr>
      <w:keepNext/>
      <w:numPr>
        <w:ilvl w:val="2"/>
        <w:numId w:val="5"/>
      </w:numPr>
      <w:tabs>
        <w:tab w:val="left" w:pos="851"/>
      </w:tabs>
      <w:outlineLvl w:val="2"/>
    </w:pPr>
    <w:rPr>
      <w:i/>
      <w:sz w:val="19"/>
    </w:rPr>
  </w:style>
  <w:style w:type="paragraph" w:styleId="Overskrift4">
    <w:name w:val="heading 4"/>
    <w:basedOn w:val="Normal"/>
    <w:next w:val="Normal"/>
    <w:link w:val="Overskrift4Tegn"/>
    <w:qFormat/>
    <w:rsid w:val="00421EA9"/>
    <w:pPr>
      <w:keepNext/>
      <w:numPr>
        <w:ilvl w:val="3"/>
        <w:numId w:val="5"/>
      </w:numPr>
      <w:tabs>
        <w:tab w:val="left" w:pos="1134"/>
      </w:tabs>
      <w:spacing w:before="60"/>
      <w:outlineLvl w:val="3"/>
    </w:pPr>
    <w:rPr>
      <w:b/>
    </w:rPr>
  </w:style>
  <w:style w:type="paragraph" w:styleId="Overskrift5">
    <w:name w:val="heading 5"/>
    <w:basedOn w:val="Normal"/>
    <w:next w:val="Normal"/>
    <w:qFormat/>
    <w:rsid w:val="00421EA9"/>
    <w:pPr>
      <w:numPr>
        <w:ilvl w:val="4"/>
        <w:numId w:val="5"/>
      </w:numPr>
      <w:tabs>
        <w:tab w:val="left" w:pos="1276"/>
      </w:tabs>
      <w:spacing w:before="60"/>
      <w:outlineLvl w:val="4"/>
    </w:pPr>
    <w:rPr>
      <w:b/>
    </w:rPr>
  </w:style>
  <w:style w:type="paragraph" w:styleId="Overskrift6">
    <w:name w:val="heading 6"/>
    <w:basedOn w:val="Normal"/>
    <w:next w:val="Normal"/>
    <w:qFormat/>
    <w:rsid w:val="00421EA9"/>
    <w:pPr>
      <w:keepNext/>
      <w:numPr>
        <w:ilvl w:val="5"/>
        <w:numId w:val="5"/>
      </w:numPr>
      <w:spacing w:before="240" w:after="240"/>
      <w:outlineLvl w:val="5"/>
    </w:pPr>
    <w:rPr>
      <w:b/>
    </w:rPr>
  </w:style>
  <w:style w:type="paragraph" w:styleId="Overskrift7">
    <w:name w:val="heading 7"/>
    <w:basedOn w:val="Normal"/>
    <w:next w:val="Normal"/>
    <w:qFormat/>
    <w:rsid w:val="00421EA9"/>
    <w:pPr>
      <w:keepNext/>
      <w:numPr>
        <w:ilvl w:val="6"/>
        <w:numId w:val="5"/>
      </w:numPr>
      <w:spacing w:before="240" w:after="240"/>
      <w:outlineLvl w:val="6"/>
    </w:pPr>
    <w:rPr>
      <w:b/>
    </w:rPr>
  </w:style>
  <w:style w:type="paragraph" w:styleId="Overskrift8">
    <w:name w:val="heading 8"/>
    <w:basedOn w:val="Normal"/>
    <w:next w:val="Normal"/>
    <w:qFormat/>
    <w:rsid w:val="00421EA9"/>
    <w:pPr>
      <w:keepNext/>
      <w:numPr>
        <w:ilvl w:val="7"/>
        <w:numId w:val="5"/>
      </w:numPr>
      <w:spacing w:before="240" w:after="240"/>
      <w:outlineLvl w:val="7"/>
    </w:pPr>
    <w:rPr>
      <w:b/>
    </w:rPr>
  </w:style>
  <w:style w:type="paragraph" w:styleId="Overskrift9">
    <w:name w:val="heading 9"/>
    <w:basedOn w:val="Normal"/>
    <w:next w:val="Normal"/>
    <w:qFormat/>
    <w:rsid w:val="00421EA9"/>
    <w:pPr>
      <w:keepNext/>
      <w:numPr>
        <w:ilvl w:val="8"/>
        <w:numId w:val="5"/>
      </w:numPr>
      <w:spacing w:before="240" w:after="240"/>
      <w:outlineLvl w:val="8"/>
    </w:pPr>
    <w:rPr>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dnotetekst">
    <w:name w:val="footnote text"/>
    <w:basedOn w:val="Normal"/>
    <w:rsid w:val="00421EA9"/>
    <w:pPr>
      <w:tabs>
        <w:tab w:val="left" w:pos="284"/>
      </w:tabs>
      <w:ind w:left="284" w:hanging="284"/>
    </w:pPr>
    <w:rPr>
      <w:sz w:val="16"/>
    </w:rPr>
  </w:style>
  <w:style w:type="paragraph" w:styleId="Titel">
    <w:name w:val="Title"/>
    <w:basedOn w:val="Normal"/>
    <w:next w:val="Normal"/>
    <w:qFormat/>
    <w:rsid w:val="00421EA9"/>
    <w:pPr>
      <w:keepNext/>
    </w:pPr>
    <w:rPr>
      <w:b/>
      <w:sz w:val="24"/>
    </w:rPr>
  </w:style>
  <w:style w:type="paragraph" w:styleId="Indholdsfortegnelse1">
    <w:name w:val="toc 1"/>
    <w:basedOn w:val="Normal"/>
    <w:next w:val="Normal"/>
    <w:autoRedefine/>
    <w:uiPriority w:val="39"/>
    <w:rsid w:val="00106E9D"/>
    <w:pPr>
      <w:tabs>
        <w:tab w:val="left" w:pos="567"/>
        <w:tab w:val="right" w:leader="dot" w:pos="7314"/>
      </w:tabs>
      <w:spacing w:before="120"/>
      <w:ind w:left="567" w:hanging="567"/>
    </w:pPr>
    <w:rPr>
      <w:noProof/>
      <w:szCs w:val="20"/>
      <w:lang w:eastAsia="da-DK"/>
    </w:rPr>
  </w:style>
  <w:style w:type="paragraph" w:styleId="Indholdsfortegnelse2">
    <w:name w:val="toc 2"/>
    <w:basedOn w:val="Normal"/>
    <w:next w:val="Normal"/>
    <w:autoRedefine/>
    <w:uiPriority w:val="39"/>
    <w:rsid w:val="00106E9D"/>
    <w:pPr>
      <w:tabs>
        <w:tab w:val="left" w:pos="1276"/>
        <w:tab w:val="right" w:leader="dot" w:pos="7314"/>
      </w:tabs>
      <w:ind w:left="1276" w:hanging="709"/>
    </w:pPr>
    <w:rPr>
      <w:noProof/>
      <w:szCs w:val="20"/>
      <w:lang w:eastAsia="da-DK"/>
    </w:rPr>
  </w:style>
  <w:style w:type="paragraph" w:styleId="Indholdsfortegnelse3">
    <w:name w:val="toc 3"/>
    <w:basedOn w:val="Normal"/>
    <w:next w:val="Normal"/>
    <w:autoRedefine/>
    <w:uiPriority w:val="39"/>
    <w:rsid w:val="00106E9D"/>
    <w:pPr>
      <w:tabs>
        <w:tab w:val="left" w:pos="2127"/>
        <w:tab w:val="right" w:leader="dot" w:pos="7314"/>
      </w:tabs>
      <w:ind w:left="2127" w:hanging="851"/>
    </w:pPr>
    <w:rPr>
      <w:noProof/>
      <w:szCs w:val="20"/>
      <w:lang w:eastAsia="da-DK"/>
    </w:rPr>
  </w:style>
  <w:style w:type="paragraph" w:styleId="Indholdsfortegnelse4">
    <w:name w:val="toc 4"/>
    <w:basedOn w:val="Normal"/>
    <w:next w:val="Normal"/>
    <w:autoRedefine/>
    <w:uiPriority w:val="39"/>
    <w:rsid w:val="00421EA9"/>
    <w:pPr>
      <w:tabs>
        <w:tab w:val="left" w:pos="3119"/>
        <w:tab w:val="right" w:pos="7314"/>
      </w:tabs>
      <w:ind w:left="3119" w:hanging="992"/>
    </w:pPr>
    <w:rPr>
      <w:noProof/>
    </w:rPr>
  </w:style>
  <w:style w:type="paragraph" w:styleId="Indholdsfortegnelse5">
    <w:name w:val="toc 5"/>
    <w:basedOn w:val="Normal"/>
    <w:next w:val="Normal"/>
    <w:autoRedefine/>
    <w:uiPriority w:val="39"/>
    <w:rsid w:val="00421EA9"/>
    <w:pPr>
      <w:tabs>
        <w:tab w:val="left" w:pos="4253"/>
        <w:tab w:val="right" w:leader="dot" w:pos="8505"/>
      </w:tabs>
      <w:ind w:left="4253" w:hanging="1134"/>
    </w:pPr>
    <w:rPr>
      <w:noProof/>
    </w:rPr>
  </w:style>
  <w:style w:type="paragraph" w:styleId="Indholdsfortegnelse6">
    <w:name w:val="toc 6"/>
    <w:basedOn w:val="Normal"/>
    <w:next w:val="Normal"/>
    <w:autoRedefine/>
    <w:uiPriority w:val="39"/>
    <w:rsid w:val="00421EA9"/>
    <w:pPr>
      <w:ind w:left="1200"/>
    </w:pPr>
  </w:style>
  <w:style w:type="paragraph" w:styleId="Sidehoved">
    <w:name w:val="header"/>
    <w:basedOn w:val="Normal"/>
    <w:rsid w:val="00D679B8"/>
    <w:pPr>
      <w:tabs>
        <w:tab w:val="right" w:pos="7995"/>
      </w:tabs>
      <w:ind w:right="-624"/>
    </w:pPr>
    <w:rPr>
      <w:sz w:val="14"/>
    </w:rPr>
  </w:style>
  <w:style w:type="paragraph" w:styleId="Sidefod">
    <w:name w:val="footer"/>
    <w:basedOn w:val="Normal"/>
    <w:rsid w:val="00D679B8"/>
    <w:pPr>
      <w:tabs>
        <w:tab w:val="right" w:pos="7995"/>
      </w:tabs>
      <w:spacing w:line="240" w:lineRule="auto"/>
      <w:ind w:right="-624"/>
    </w:pPr>
    <w:rPr>
      <w:sz w:val="14"/>
    </w:rPr>
  </w:style>
  <w:style w:type="paragraph" w:styleId="Citat">
    <w:name w:val="Quote"/>
    <w:basedOn w:val="Normal"/>
    <w:next w:val="Normal"/>
    <w:qFormat/>
    <w:rsid w:val="00421EA9"/>
    <w:pPr>
      <w:ind w:left="567" w:right="567"/>
    </w:pPr>
  </w:style>
  <w:style w:type="paragraph" w:styleId="Billedtekst">
    <w:name w:val="caption"/>
    <w:basedOn w:val="Normal"/>
    <w:next w:val="Normal"/>
    <w:qFormat/>
    <w:rsid w:val="00421EA9"/>
    <w:pPr>
      <w:spacing w:before="120" w:after="120"/>
      <w:ind w:left="851" w:hanging="851"/>
    </w:pPr>
    <w:rPr>
      <w:sz w:val="14"/>
    </w:rPr>
  </w:style>
  <w:style w:type="paragraph" w:styleId="Indholdsfortegnelse9">
    <w:name w:val="toc 9"/>
    <w:basedOn w:val="Normal"/>
    <w:next w:val="Normal"/>
    <w:autoRedefine/>
    <w:uiPriority w:val="39"/>
    <w:rsid w:val="00421EA9"/>
    <w:pPr>
      <w:ind w:left="1920"/>
    </w:pPr>
  </w:style>
  <w:style w:type="character" w:styleId="Sidetal">
    <w:name w:val="page number"/>
    <w:rsid w:val="00421EA9"/>
    <w:rPr>
      <w:rFonts w:ascii="Verdana" w:hAnsi="Verdana"/>
      <w:sz w:val="14"/>
    </w:rPr>
  </w:style>
  <w:style w:type="paragraph" w:styleId="Undertitel">
    <w:name w:val="Subtitle"/>
    <w:basedOn w:val="Normal"/>
    <w:qFormat/>
    <w:rsid w:val="00421EA9"/>
    <w:pPr>
      <w:spacing w:after="60"/>
      <w:jc w:val="center"/>
    </w:pPr>
  </w:style>
  <w:style w:type="character" w:styleId="Fodnotehenvisning">
    <w:name w:val="footnote reference"/>
    <w:rsid w:val="00421EA9"/>
    <w:rPr>
      <w:rFonts w:ascii="Verdana" w:hAnsi="Verdana"/>
      <w:sz w:val="18"/>
      <w:szCs w:val="18"/>
      <w:vertAlign w:val="superscript"/>
    </w:rPr>
  </w:style>
  <w:style w:type="paragraph" w:customStyle="1" w:styleId="BMpunkt">
    <w:name w:val="BM punkt"/>
    <w:basedOn w:val="Normal"/>
    <w:rsid w:val="00421EA9"/>
    <w:rPr>
      <w:rFonts w:ascii="Arial" w:hAnsi="Arial"/>
      <w:b/>
    </w:rPr>
  </w:style>
  <w:style w:type="paragraph" w:styleId="Slutnotetekst">
    <w:name w:val="endnote text"/>
    <w:basedOn w:val="Normal"/>
    <w:rsid w:val="000707E9"/>
    <w:pPr>
      <w:tabs>
        <w:tab w:val="left" w:pos="284"/>
      </w:tabs>
      <w:ind w:left="284" w:hanging="284"/>
    </w:pPr>
    <w:rPr>
      <w:sz w:val="16"/>
      <w:szCs w:val="16"/>
    </w:rPr>
  </w:style>
  <w:style w:type="character" w:styleId="Slutnotehenvisning">
    <w:name w:val="endnote reference"/>
    <w:rsid w:val="00421EA9"/>
    <w:rPr>
      <w:vertAlign w:val="superscript"/>
    </w:rPr>
  </w:style>
  <w:style w:type="paragraph" w:customStyle="1" w:styleId="Brevstart">
    <w:name w:val="Brevstart"/>
    <w:basedOn w:val="Normal"/>
    <w:rsid w:val="00421EA9"/>
    <w:pPr>
      <w:tabs>
        <w:tab w:val="left" w:pos="6350"/>
      </w:tabs>
      <w:spacing w:line="280" w:lineRule="exact"/>
      <w:ind w:right="-567"/>
    </w:pPr>
  </w:style>
  <w:style w:type="paragraph" w:styleId="Brdtekst">
    <w:name w:val="Body Text"/>
    <w:basedOn w:val="Normal"/>
    <w:rsid w:val="00421EA9"/>
    <w:pPr>
      <w:spacing w:after="120"/>
    </w:pPr>
  </w:style>
  <w:style w:type="paragraph" w:customStyle="1" w:styleId="Fedoverskrift">
    <w:name w:val="Fed overskrift"/>
    <w:basedOn w:val="Normal"/>
    <w:next w:val="Normal"/>
    <w:rsid w:val="00421EA9"/>
    <w:pPr>
      <w:keepNext/>
    </w:pPr>
    <w:rPr>
      <w:b/>
    </w:rPr>
  </w:style>
  <w:style w:type="paragraph" w:customStyle="1" w:styleId="BMpunkt2">
    <w:name w:val="BM punkt 2"/>
    <w:basedOn w:val="Normal"/>
    <w:rsid w:val="00421EA9"/>
    <w:rPr>
      <w:rFonts w:ascii="Arial" w:hAnsi="Arial"/>
      <w:sz w:val="20"/>
    </w:rPr>
  </w:style>
  <w:style w:type="paragraph" w:customStyle="1" w:styleId="Udryk">
    <w:name w:val="Udryk"/>
    <w:basedOn w:val="Normal"/>
    <w:rsid w:val="00421EA9"/>
    <w:pPr>
      <w:ind w:hanging="567"/>
    </w:pPr>
  </w:style>
  <w:style w:type="paragraph" w:customStyle="1" w:styleId="Udrykopstilling">
    <w:name w:val="Udryk opstilling"/>
    <w:basedOn w:val="Normal"/>
    <w:rsid w:val="00421EA9"/>
    <w:pPr>
      <w:tabs>
        <w:tab w:val="left" w:pos="0"/>
        <w:tab w:val="left" w:pos="284"/>
      </w:tabs>
      <w:ind w:left="284" w:hanging="851"/>
    </w:pPr>
  </w:style>
  <w:style w:type="numbering" w:customStyle="1" w:styleId="TypografiAutomatisknummerering">
    <w:name w:val="Typografi Automatisk nummerering"/>
    <w:basedOn w:val="Ingenoversigt"/>
    <w:rsid w:val="00421EA9"/>
    <w:pPr>
      <w:numPr>
        <w:numId w:val="3"/>
      </w:numPr>
    </w:pPr>
  </w:style>
  <w:style w:type="numbering" w:customStyle="1" w:styleId="TypografiPunkttegn">
    <w:name w:val="Typografi Punkttegn"/>
    <w:basedOn w:val="Ingenoversigt"/>
    <w:rsid w:val="00421EA9"/>
    <w:pPr>
      <w:numPr>
        <w:numId w:val="4"/>
      </w:numPr>
    </w:pPr>
  </w:style>
  <w:style w:type="numbering" w:customStyle="1" w:styleId="Ref-liste">
    <w:name w:val="Ref-liste"/>
    <w:rsid w:val="00421EA9"/>
    <w:pPr>
      <w:numPr>
        <w:numId w:val="2"/>
      </w:numPr>
    </w:pPr>
  </w:style>
  <w:style w:type="paragraph" w:customStyle="1" w:styleId="Reference">
    <w:name w:val="Reference"/>
    <w:basedOn w:val="Normal"/>
    <w:rsid w:val="000707E9"/>
    <w:pPr>
      <w:spacing w:line="240" w:lineRule="exact"/>
    </w:pPr>
    <w:rPr>
      <w:sz w:val="14"/>
      <w:szCs w:val="14"/>
    </w:rPr>
  </w:style>
  <w:style w:type="character" w:styleId="Hyperlink">
    <w:name w:val="Hyperlink"/>
    <w:uiPriority w:val="99"/>
    <w:rsid w:val="00421EA9"/>
    <w:rPr>
      <w:color w:val="0000FF"/>
      <w:u w:val="single"/>
    </w:rPr>
  </w:style>
  <w:style w:type="paragraph" w:customStyle="1" w:styleId="Modtager">
    <w:name w:val="Modtager"/>
    <w:basedOn w:val="Normal"/>
    <w:rsid w:val="00421EA9"/>
  </w:style>
  <w:style w:type="paragraph" w:customStyle="1" w:styleId="Normal-ref">
    <w:name w:val="Normal - ref"/>
    <w:basedOn w:val="Normal"/>
    <w:rsid w:val="000707E9"/>
    <w:pPr>
      <w:spacing w:line="240" w:lineRule="auto"/>
    </w:pPr>
    <w:rPr>
      <w:spacing w:val="10"/>
      <w:sz w:val="14"/>
      <w:szCs w:val="14"/>
    </w:rPr>
  </w:style>
  <w:style w:type="paragraph" w:customStyle="1" w:styleId="Normal-Dato">
    <w:name w:val="Normal - Dato"/>
    <w:basedOn w:val="Normal-ref"/>
    <w:rsid w:val="00421EA9"/>
    <w:rPr>
      <w:sz w:val="13"/>
      <w:szCs w:val="13"/>
    </w:rPr>
  </w:style>
  <w:style w:type="paragraph" w:styleId="Opstilling-punkttegn">
    <w:name w:val="List Bullet"/>
    <w:basedOn w:val="Normal"/>
    <w:autoRedefine/>
    <w:rsid w:val="00421EA9"/>
    <w:pPr>
      <w:numPr>
        <w:numId w:val="1"/>
      </w:numPr>
      <w:ind w:left="0" w:firstLine="0"/>
    </w:pPr>
  </w:style>
  <w:style w:type="paragraph" w:customStyle="1" w:styleId="Normal-Forsideoverskrift1">
    <w:name w:val="Normal - Forsideoverskrift1"/>
    <w:basedOn w:val="Normal"/>
    <w:rsid w:val="00587174"/>
    <w:pPr>
      <w:spacing w:line="240" w:lineRule="auto"/>
      <w:jc w:val="right"/>
    </w:pPr>
    <w:rPr>
      <w:sz w:val="72"/>
    </w:rPr>
  </w:style>
  <w:style w:type="paragraph" w:customStyle="1" w:styleId="Normal-forsideoverskrift2">
    <w:name w:val="Normal - forsideoverskrift 2"/>
    <w:basedOn w:val="Normal-Forsideoverskrift1"/>
    <w:rsid w:val="00587174"/>
    <w:pPr>
      <w:spacing w:line="440" w:lineRule="atLeast"/>
    </w:pPr>
    <w:rPr>
      <w:sz w:val="40"/>
    </w:rPr>
  </w:style>
  <w:style w:type="paragraph" w:customStyle="1" w:styleId="Normal-Rapportnr">
    <w:name w:val="Normal - Rapportnr."/>
    <w:basedOn w:val="Normal"/>
    <w:rsid w:val="00587174"/>
    <w:pPr>
      <w:jc w:val="right"/>
    </w:pPr>
  </w:style>
  <w:style w:type="table" w:styleId="Tabel-Gitter">
    <w:name w:val="Table Grid"/>
    <w:basedOn w:val="Tabel-Normal"/>
    <w:rsid w:val="00587174"/>
    <w:pPr>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mne">
    <w:name w:val="Normal - Emne"/>
    <w:basedOn w:val="Normal"/>
    <w:rsid w:val="00587174"/>
    <w:rPr>
      <w:sz w:val="14"/>
      <w:szCs w:val="14"/>
    </w:rPr>
  </w:style>
  <w:style w:type="paragraph" w:customStyle="1" w:styleId="Normal-Indholdsfortegnelse">
    <w:name w:val="Normal - Indholdsfortegnelse"/>
    <w:basedOn w:val="Normal"/>
    <w:next w:val="Normal"/>
    <w:rsid w:val="00587174"/>
    <w:rPr>
      <w:sz w:val="30"/>
    </w:rPr>
  </w:style>
  <w:style w:type="paragraph" w:styleId="Markeringsbobletekst">
    <w:name w:val="Balloon Text"/>
    <w:basedOn w:val="Normal"/>
    <w:link w:val="MarkeringsbobletekstTegn"/>
    <w:rsid w:val="00155D5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55D59"/>
    <w:rPr>
      <w:rFonts w:ascii="Tahoma" w:hAnsi="Tahoma" w:cs="Tahoma"/>
      <w:sz w:val="16"/>
      <w:szCs w:val="16"/>
      <w:lang w:eastAsia="en-US"/>
    </w:rPr>
  </w:style>
  <w:style w:type="paragraph" w:styleId="Overskrift">
    <w:name w:val="TOC Heading"/>
    <w:basedOn w:val="Overskrift1"/>
    <w:next w:val="Normal"/>
    <w:uiPriority w:val="39"/>
    <w:unhideWhenUsed/>
    <w:qFormat/>
    <w:rsid w:val="00121FEF"/>
    <w:pPr>
      <w:keepLines/>
      <w:numPr>
        <w:numId w:val="0"/>
      </w:numPr>
      <w:tabs>
        <w:tab w:val="clear" w:pos="567"/>
      </w:tabs>
      <w:spacing w:before="480" w:line="276" w:lineRule="auto"/>
      <w:outlineLvl w:val="9"/>
    </w:pPr>
    <w:rPr>
      <w:rFonts w:asciiTheme="majorHAnsi" w:eastAsiaTheme="majorEastAsia" w:hAnsiTheme="majorHAnsi" w:cstheme="majorBidi"/>
      <w:bCs/>
      <w:color w:val="365F91" w:themeColor="accent1" w:themeShade="BF"/>
      <w:sz w:val="28"/>
      <w:szCs w:val="28"/>
      <w:lang w:eastAsia="da-DK"/>
    </w:rPr>
  </w:style>
  <w:style w:type="character" w:styleId="Pladsholdertekst">
    <w:name w:val="Placeholder Text"/>
    <w:basedOn w:val="Standardskrifttypeiafsnit"/>
    <w:uiPriority w:val="99"/>
    <w:semiHidden/>
    <w:rsid w:val="003238A5"/>
    <w:rPr>
      <w:color w:val="808080"/>
    </w:rPr>
  </w:style>
  <w:style w:type="table" w:customStyle="1" w:styleId="Tabel-Gitter1">
    <w:name w:val="Tabel - Gitter1"/>
    <w:basedOn w:val="Tabel-Normal"/>
    <w:next w:val="Tabel-Gitter"/>
    <w:rsid w:val="00BE7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rsid w:val="00BE7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062CD"/>
    <w:pPr>
      <w:ind w:left="720"/>
      <w:contextualSpacing/>
    </w:pPr>
  </w:style>
  <w:style w:type="table" w:customStyle="1" w:styleId="Tabel-Gitter3">
    <w:name w:val="Tabel - Gitter3"/>
    <w:basedOn w:val="Tabel-Normal"/>
    <w:next w:val="Tabel-Gitter"/>
    <w:rsid w:val="00FD4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typeiafsnit"/>
    <w:link w:val="Overskrift2"/>
    <w:rsid w:val="00834B1D"/>
    <w:rPr>
      <w:rFonts w:ascii="Verdana" w:hAnsi="Verdana"/>
      <w:b/>
      <w:sz w:val="19"/>
      <w:szCs w:val="24"/>
      <w:lang w:eastAsia="en-US"/>
    </w:rPr>
  </w:style>
  <w:style w:type="character" w:customStyle="1" w:styleId="Overskrift3Tegn">
    <w:name w:val="Overskrift 3 Tegn"/>
    <w:basedOn w:val="Standardskrifttypeiafsnit"/>
    <w:link w:val="Overskrift3"/>
    <w:rsid w:val="00834B1D"/>
    <w:rPr>
      <w:rFonts w:ascii="Verdana" w:hAnsi="Verdana"/>
      <w:i/>
      <w:sz w:val="19"/>
      <w:szCs w:val="24"/>
      <w:lang w:eastAsia="en-US"/>
    </w:rPr>
  </w:style>
  <w:style w:type="character" w:customStyle="1" w:styleId="Overskrift4Tegn">
    <w:name w:val="Overskrift 4 Tegn"/>
    <w:basedOn w:val="Standardskrifttypeiafsnit"/>
    <w:link w:val="Overskrift4"/>
    <w:rsid w:val="00834B1D"/>
    <w:rPr>
      <w:rFonts w:ascii="Verdana" w:hAnsi="Verdana"/>
      <w:b/>
      <w:sz w:val="18"/>
      <w:szCs w:val="24"/>
      <w:lang w:eastAsia="en-US"/>
    </w:rPr>
  </w:style>
  <w:style w:type="character" w:styleId="Kommentarhenvisning">
    <w:name w:val="annotation reference"/>
    <w:basedOn w:val="Standardskrifttypeiafsnit"/>
    <w:rsid w:val="00280F7A"/>
    <w:rPr>
      <w:sz w:val="16"/>
      <w:szCs w:val="16"/>
    </w:rPr>
  </w:style>
  <w:style w:type="paragraph" w:styleId="Kommentartekst">
    <w:name w:val="annotation text"/>
    <w:basedOn w:val="Normal"/>
    <w:link w:val="KommentartekstTegn"/>
    <w:rsid w:val="00280F7A"/>
    <w:pPr>
      <w:spacing w:line="240" w:lineRule="auto"/>
    </w:pPr>
    <w:rPr>
      <w:sz w:val="20"/>
      <w:szCs w:val="20"/>
    </w:rPr>
  </w:style>
  <w:style w:type="character" w:customStyle="1" w:styleId="KommentartekstTegn">
    <w:name w:val="Kommentartekst Tegn"/>
    <w:basedOn w:val="Standardskrifttypeiafsnit"/>
    <w:link w:val="Kommentartekst"/>
    <w:rsid w:val="00280F7A"/>
    <w:rPr>
      <w:rFonts w:ascii="Verdana" w:hAnsi="Verdana"/>
      <w:lang w:eastAsia="en-US"/>
    </w:rPr>
  </w:style>
  <w:style w:type="paragraph" w:styleId="Kommentaremne">
    <w:name w:val="annotation subject"/>
    <w:basedOn w:val="Kommentartekst"/>
    <w:next w:val="Kommentartekst"/>
    <w:link w:val="KommentaremneTegn"/>
    <w:rsid w:val="00280F7A"/>
    <w:rPr>
      <w:b/>
      <w:bCs/>
    </w:rPr>
  </w:style>
  <w:style w:type="character" w:customStyle="1" w:styleId="KommentaremneTegn">
    <w:name w:val="Kommentaremne Tegn"/>
    <w:basedOn w:val="KommentartekstTegn"/>
    <w:link w:val="Kommentaremne"/>
    <w:rsid w:val="00280F7A"/>
    <w:rPr>
      <w:rFonts w:ascii="Verdana" w:hAnsi="Verdana"/>
      <w:b/>
      <w:bCs/>
      <w:lang w:eastAsia="en-US"/>
    </w:rPr>
  </w:style>
  <w:style w:type="table" w:styleId="Tabel-Enkelt2">
    <w:name w:val="Table Simple 2"/>
    <w:basedOn w:val="Tabel-Normal"/>
    <w:rsid w:val="003C6986"/>
    <w:pPr>
      <w:spacing w:line="288"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Farvet3">
    <w:name w:val="Table Colorful 3"/>
    <w:basedOn w:val="Tabel-Normal"/>
    <w:rsid w:val="003C6986"/>
    <w:pPr>
      <w:spacing w:line="288"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ediumgitter3-fremhvningsfarve6">
    <w:name w:val="Medium Grid 3 Accent 6"/>
    <w:basedOn w:val="Tabel-Normal"/>
    <w:uiPriority w:val="69"/>
    <w:rsid w:val="003C698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gitter3-fremhvningsfarve5">
    <w:name w:val="Medium Grid 3 Accent 5"/>
    <w:basedOn w:val="Tabel-Normal"/>
    <w:uiPriority w:val="69"/>
    <w:rsid w:val="003C698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Korrektur">
    <w:name w:val="Revision"/>
    <w:hidden/>
    <w:uiPriority w:val="99"/>
    <w:semiHidden/>
    <w:rsid w:val="00EC42D1"/>
    <w:rPr>
      <w:rFonts w:ascii="Verdana" w:hAnsi="Verdana"/>
      <w:sz w:val="18"/>
      <w:szCs w:val="24"/>
      <w:lang w:eastAsia="en-US"/>
    </w:rPr>
  </w:style>
  <w:style w:type="table" w:styleId="Tabel-Enkelt1">
    <w:name w:val="Table Simple 1"/>
    <w:basedOn w:val="Tabel-Normal"/>
    <w:rsid w:val="009633CC"/>
    <w:pPr>
      <w:spacing w:line="288"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legant">
    <w:name w:val="Table Elegant"/>
    <w:basedOn w:val="Tabel-Normal"/>
    <w:rsid w:val="009633CC"/>
    <w:pPr>
      <w:spacing w:line="288"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NoSpace">
    <w:name w:val="Body Text NoSpace"/>
    <w:basedOn w:val="Brdtekst"/>
    <w:rsid w:val="00B63D23"/>
    <w:pPr>
      <w:spacing w:after="0" w:line="270" w:lineRule="atLeast"/>
    </w:pPr>
    <w:rPr>
      <w:rFonts w:ascii="Times New Roman" w:hAnsi="Times New Roman"/>
      <w:sz w:val="22"/>
      <w:szCs w:val="20"/>
      <w:lang w:eastAsia="da-DK"/>
    </w:rPr>
  </w:style>
  <w:style w:type="paragraph" w:styleId="Indholdsfortegnelse7">
    <w:name w:val="toc 7"/>
    <w:basedOn w:val="Normal"/>
    <w:next w:val="Normal"/>
    <w:autoRedefine/>
    <w:uiPriority w:val="39"/>
    <w:unhideWhenUsed/>
    <w:rsid w:val="00E76CBE"/>
    <w:pPr>
      <w:spacing w:after="100" w:line="276" w:lineRule="auto"/>
      <w:ind w:left="1320"/>
    </w:pPr>
    <w:rPr>
      <w:rFonts w:asciiTheme="minorHAnsi" w:eastAsiaTheme="minorEastAsia" w:hAnsiTheme="minorHAnsi" w:cstheme="minorBidi"/>
      <w:sz w:val="22"/>
      <w:szCs w:val="22"/>
      <w:lang w:eastAsia="da-DK"/>
    </w:rPr>
  </w:style>
  <w:style w:type="paragraph" w:styleId="Indholdsfortegnelse8">
    <w:name w:val="toc 8"/>
    <w:basedOn w:val="Normal"/>
    <w:next w:val="Normal"/>
    <w:autoRedefine/>
    <w:uiPriority w:val="39"/>
    <w:unhideWhenUsed/>
    <w:rsid w:val="00E76CBE"/>
    <w:pPr>
      <w:spacing w:after="100" w:line="276" w:lineRule="auto"/>
      <w:ind w:left="1540"/>
    </w:pPr>
    <w:rPr>
      <w:rFonts w:asciiTheme="minorHAnsi" w:eastAsiaTheme="minorEastAsia" w:hAnsiTheme="minorHAnsi" w:cstheme="minorBidi"/>
      <w:sz w:val="22"/>
      <w:szCs w:val="22"/>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906137">
      <w:bodyDiv w:val="1"/>
      <w:marLeft w:val="0"/>
      <w:marRight w:val="0"/>
      <w:marTop w:val="0"/>
      <w:marBottom w:val="0"/>
      <w:divBdr>
        <w:top w:val="none" w:sz="0" w:space="0" w:color="auto"/>
        <w:left w:val="none" w:sz="0" w:space="0" w:color="auto"/>
        <w:bottom w:val="none" w:sz="0" w:space="0" w:color="auto"/>
        <w:right w:val="none" w:sz="0" w:space="0" w:color="auto"/>
      </w:divBdr>
    </w:div>
    <w:div w:id="414859671">
      <w:bodyDiv w:val="1"/>
      <w:marLeft w:val="0"/>
      <w:marRight w:val="0"/>
      <w:marTop w:val="0"/>
      <w:marBottom w:val="0"/>
      <w:divBdr>
        <w:top w:val="none" w:sz="0" w:space="0" w:color="auto"/>
        <w:left w:val="none" w:sz="0" w:space="0" w:color="auto"/>
        <w:bottom w:val="none" w:sz="0" w:space="0" w:color="auto"/>
        <w:right w:val="none" w:sz="0" w:space="0" w:color="auto"/>
      </w:divBdr>
    </w:div>
    <w:div w:id="1387875576">
      <w:bodyDiv w:val="1"/>
      <w:marLeft w:val="0"/>
      <w:marRight w:val="0"/>
      <w:marTop w:val="0"/>
      <w:marBottom w:val="0"/>
      <w:divBdr>
        <w:top w:val="none" w:sz="0" w:space="0" w:color="auto"/>
        <w:left w:val="none" w:sz="0" w:space="0" w:color="auto"/>
        <w:bottom w:val="none" w:sz="0" w:space="0" w:color="auto"/>
        <w:right w:val="none" w:sz="0" w:space="0" w:color="auto"/>
      </w:divBdr>
    </w:div>
    <w:div w:id="1650985117">
      <w:bodyDiv w:val="1"/>
      <w:marLeft w:val="0"/>
      <w:marRight w:val="0"/>
      <w:marTop w:val="0"/>
      <w:marBottom w:val="0"/>
      <w:divBdr>
        <w:top w:val="none" w:sz="0" w:space="0" w:color="auto"/>
        <w:left w:val="none" w:sz="0" w:space="0" w:color="auto"/>
        <w:bottom w:val="none" w:sz="0" w:space="0" w:color="auto"/>
        <w:right w:val="none" w:sz="0" w:space="0" w:color="auto"/>
      </w:divBdr>
    </w:div>
    <w:div w:id="1677075206">
      <w:bodyDiv w:val="1"/>
      <w:marLeft w:val="0"/>
      <w:marRight w:val="0"/>
      <w:marTop w:val="0"/>
      <w:marBottom w:val="0"/>
      <w:divBdr>
        <w:top w:val="none" w:sz="0" w:space="0" w:color="auto"/>
        <w:left w:val="none" w:sz="0" w:space="0" w:color="auto"/>
        <w:bottom w:val="none" w:sz="0" w:space="0" w:color="auto"/>
        <w:right w:val="none" w:sz="0" w:space="0" w:color="auto"/>
      </w:divBdr>
    </w:div>
    <w:div w:id="1882553370">
      <w:bodyDiv w:val="1"/>
      <w:marLeft w:val="0"/>
      <w:marRight w:val="0"/>
      <w:marTop w:val="0"/>
      <w:marBottom w:val="0"/>
      <w:divBdr>
        <w:top w:val="none" w:sz="0" w:space="0" w:color="auto"/>
        <w:left w:val="none" w:sz="0" w:space="0" w:color="auto"/>
        <w:bottom w:val="none" w:sz="0" w:space="0" w:color="auto"/>
        <w:right w:val="none" w:sz="0" w:space="0" w:color="auto"/>
      </w:divBdr>
    </w:div>
    <w:div w:id="206432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footer" Target="footer2.xml"/><Relationship Id="rId26" Type="http://schemas.openxmlformats.org/officeDocument/2006/relationships/image" Target="media/image9.png"/><Relationship Id="rId39" Type="http://schemas.openxmlformats.org/officeDocument/2006/relationships/chart" Target="charts/chart5.xm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image" Target="media/image15.emf"/><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image" Target="media/image8.png"/><Relationship Id="rId33" Type="http://schemas.openxmlformats.org/officeDocument/2006/relationships/chart" Target="charts/chart2.xml"/><Relationship Id="rId38" Type="http://schemas.openxmlformats.org/officeDocument/2006/relationships/image" Target="media/image17.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image" Target="media/image12.emf"/><Relationship Id="rId41"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7.png"/><Relationship Id="rId32" Type="http://schemas.openxmlformats.org/officeDocument/2006/relationships/image" Target="media/image14.emf"/><Relationship Id="rId37" Type="http://schemas.openxmlformats.org/officeDocument/2006/relationships/chart" Target="charts/chart4.xml"/><Relationship Id="rId40" Type="http://schemas.openxmlformats.org/officeDocument/2006/relationships/image" Target="media/image18.emf"/><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6.emf"/><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chart" Target="charts/chart1.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emf"/><Relationship Id="rId35" Type="http://schemas.openxmlformats.org/officeDocument/2006/relationships/chart" Target="charts/chart3.xml"/><Relationship Id="rId43"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2" Type="http://schemas.openxmlformats.org/officeDocument/2006/relationships/hyperlink" Target="http://www.Energinet.dk" TargetMode="External"/><Relationship Id="rId1" Type="http://schemas.openxmlformats.org/officeDocument/2006/relationships/hyperlink" Target="http://www.Energinet.dk"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https://lengineering.sharepoint.com/LE/Kunder/Delte%20dokumenter/11%20ENDK/11-98%20NP/11-98.2%20-%20Kystn&#230;re%20havm&#248;ller/&#216;konomiscreeninger/13-80211-28%20Kystn&#230;re%20-%20tilslutningsomkostninger%20xlsx.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https://lengineering.sharepoint.com/LE/Kunder/Delte%20dokumenter/11%20ENDK/11-98%20NP/11-98.2%20-%20Kystn&#230;re%20havm&#248;ller/&#216;konomiscreeninger/13-80211-28%20Kystn&#230;re%20-%20tilslutningsomkostninger%20xlsx.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https://lengineering.sharepoint.com/LE/Kunder/Delte%20dokumenter/11%20ENDK/11-98%20NP/11-98.2%20-%20Kystn&#230;re%20havm&#248;ller/&#216;konomiscreeninger/13-80211-28%20Kystn&#230;re%20-%20tilslutningsomkostninger%20xlsx.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https://lengineering.sharepoint.com/LE/Kunder/Delte%20dokumenter/11%20ENDK/11-98%20NP/11-98.2%20-%20Kystn&#230;re%20havm&#248;ller/&#216;konomiscreeninger/13-80211-28%20Kystn&#230;re%20-%20tilslutningsomkostninger%20xlsx.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https://lengineering.sharepoint.com/LE/Kunder/Delte%20dokumenter/11%20ENDK/11-98%20NP/11-98.2%20-%20Kystn&#230;re%20havm&#248;ller/&#216;konomiscreeninger/13-80211-28%20Kystn&#230;re%20-%20tilslutningsomkostninger%20xlsx.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https://lengineering.sharepoint.com/LE/Kunder/Delte%20dokumenter/11%20ENDK/11-98%20NP/11-98.2%20-%20Kystn&#230;re%20havm&#248;ller/&#216;konomiscreeninger/13-80211-28%20Kystn&#230;re%20-%20tilslutningsomkostninger%20xls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a-DK"/>
              <a:t>Vesterhav Syd</a:t>
            </a:r>
          </a:p>
        </c:rich>
      </c:tx>
      <c:layout/>
      <c:overlay val="0"/>
      <c:spPr>
        <a:noFill/>
        <a:ln>
          <a:noFill/>
        </a:ln>
        <a:effectLst/>
      </c:spPr>
    </c:title>
    <c:autoTitleDeleted val="0"/>
    <c:plotArea>
      <c:layout/>
      <c:scatterChart>
        <c:scatterStyle val="lineMarker"/>
        <c:varyColors val="0"/>
        <c:ser>
          <c:idx val="0"/>
          <c:order val="0"/>
          <c:tx>
            <c:v>Tyvmose 1a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'Alt. VHS'!$F$4:$I$4</c:f>
              <c:numCache>
                <c:formatCode>General</c:formatCode>
                <c:ptCount val="4"/>
                <c:pt idx="0">
                  <c:v>50</c:v>
                </c:pt>
                <c:pt idx="1">
                  <c:v>100</c:v>
                </c:pt>
                <c:pt idx="2">
                  <c:v>150</c:v>
                </c:pt>
                <c:pt idx="3">
                  <c:v>200</c:v>
                </c:pt>
              </c:numCache>
            </c:numRef>
          </c:xVal>
          <c:yVal>
            <c:numRef>
              <c:f>'Alt. VHS'!$F$5:$I$5</c:f>
              <c:numCache>
                <c:formatCode>0</c:formatCode>
                <c:ptCount val="4"/>
                <c:pt idx="0">
                  <c:v>118.61942911666668</c:v>
                </c:pt>
                <c:pt idx="1">
                  <c:v>195.17841958689689</c:v>
                </c:pt>
                <c:pt idx="2">
                  <c:v>218.40735958689686</c:v>
                </c:pt>
                <c:pt idx="3">
                  <c:v>231.48982958689686</c:v>
                </c:pt>
              </c:numCache>
            </c:numRef>
          </c:yVal>
          <c:smooth val="0"/>
        </c:ser>
        <c:ser>
          <c:idx val="1"/>
          <c:order val="1"/>
          <c:tx>
            <c:v>Tyvmose 1b</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'Alt. VHS'!$F$4:$I$4</c:f>
              <c:numCache>
                <c:formatCode>General</c:formatCode>
                <c:ptCount val="4"/>
                <c:pt idx="0">
                  <c:v>50</c:v>
                </c:pt>
                <c:pt idx="1">
                  <c:v>100</c:v>
                </c:pt>
                <c:pt idx="2">
                  <c:v>150</c:v>
                </c:pt>
                <c:pt idx="3">
                  <c:v>200</c:v>
                </c:pt>
              </c:numCache>
            </c:numRef>
          </c:xVal>
          <c:yVal>
            <c:numRef>
              <c:f>'Alt. VHS'!$F$6:$I$6</c:f>
              <c:numCache>
                <c:formatCode>0</c:formatCode>
                <c:ptCount val="4"/>
                <c:pt idx="0">
                  <c:v>64.873429999999999</c:v>
                </c:pt>
                <c:pt idx="1">
                  <c:v>171.29697726356352</c:v>
                </c:pt>
              </c:numCache>
            </c:numRef>
          </c:yVal>
          <c:smooth val="0"/>
        </c:ser>
        <c:ser>
          <c:idx val="2"/>
          <c:order val="2"/>
          <c:tx>
            <c:v>Tyvmose 2</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'Alt. VHS'!$F$4:$I$4</c:f>
              <c:numCache>
                <c:formatCode>General</c:formatCode>
                <c:ptCount val="4"/>
                <c:pt idx="0">
                  <c:v>50</c:v>
                </c:pt>
                <c:pt idx="1">
                  <c:v>100</c:v>
                </c:pt>
                <c:pt idx="2">
                  <c:v>150</c:v>
                </c:pt>
                <c:pt idx="3">
                  <c:v>200</c:v>
                </c:pt>
              </c:numCache>
            </c:numRef>
          </c:xVal>
          <c:yVal>
            <c:numRef>
              <c:f>'Alt. VHS'!$F$7:$I$7</c:f>
              <c:numCache>
                <c:formatCode>0</c:formatCode>
                <c:ptCount val="4"/>
                <c:pt idx="0">
                  <c:v>115.92685320666668</c:v>
                </c:pt>
                <c:pt idx="1">
                  <c:v>240.42046726356355</c:v>
                </c:pt>
                <c:pt idx="2">
                  <c:v>367.46038726356358</c:v>
                </c:pt>
                <c:pt idx="3">
                  <c:v>430.79834726356353</c:v>
                </c:pt>
              </c:numCache>
            </c:numRef>
          </c:yVal>
          <c:smooth val="0"/>
        </c:ser>
        <c:ser>
          <c:idx val="3"/>
          <c:order val="3"/>
          <c:tx>
            <c:v>Tyvmose 3</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'Alt. VHS'!$F$4:$I$4</c:f>
              <c:numCache>
                <c:formatCode>General</c:formatCode>
                <c:ptCount val="4"/>
                <c:pt idx="0">
                  <c:v>50</c:v>
                </c:pt>
                <c:pt idx="1">
                  <c:v>100</c:v>
                </c:pt>
                <c:pt idx="2">
                  <c:v>150</c:v>
                </c:pt>
                <c:pt idx="3">
                  <c:v>200</c:v>
                </c:pt>
              </c:numCache>
            </c:numRef>
          </c:xVal>
          <c:yVal>
            <c:numRef>
              <c:f>'Alt. VHS'!$F$8:$I$8</c:f>
              <c:numCache>
                <c:formatCode>0</c:formatCode>
                <c:ptCount val="4"/>
                <c:pt idx="0">
                  <c:v>109.51172000000001</c:v>
                </c:pt>
                <c:pt idx="1">
                  <c:v>240.04113405689688</c:v>
                </c:pt>
              </c:numCache>
            </c:numRef>
          </c:yVal>
          <c:smooth val="0"/>
        </c:ser>
        <c:ser>
          <c:idx val="4"/>
          <c:order val="4"/>
          <c:tx>
            <c:v>Tyvmose 4a</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'Alt. VHS'!$F$4:$I$4</c:f>
              <c:numCache>
                <c:formatCode>General</c:formatCode>
                <c:ptCount val="4"/>
                <c:pt idx="0">
                  <c:v>50</c:v>
                </c:pt>
                <c:pt idx="1">
                  <c:v>100</c:v>
                </c:pt>
                <c:pt idx="2">
                  <c:v>150</c:v>
                </c:pt>
                <c:pt idx="3">
                  <c:v>200</c:v>
                </c:pt>
              </c:numCache>
            </c:numRef>
          </c:xVal>
          <c:yVal>
            <c:numRef>
              <c:f>'Alt. VHS'!$F$9:$I$9</c:f>
              <c:numCache>
                <c:formatCode>0</c:formatCode>
                <c:ptCount val="4"/>
                <c:pt idx="0">
                  <c:v>56.041560000000011</c:v>
                </c:pt>
                <c:pt idx="1">
                  <c:v>159.65620726356354</c:v>
                </c:pt>
              </c:numCache>
            </c:numRef>
          </c:yVal>
          <c:smooth val="0"/>
        </c:ser>
        <c:ser>
          <c:idx val="5"/>
          <c:order val="5"/>
          <c:tx>
            <c:v>Holmsland 1a</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'Alt. VHS'!$F$4:$I$4</c:f>
              <c:numCache>
                <c:formatCode>General</c:formatCode>
                <c:ptCount val="4"/>
                <c:pt idx="0">
                  <c:v>50</c:v>
                </c:pt>
                <c:pt idx="1">
                  <c:v>100</c:v>
                </c:pt>
                <c:pt idx="2">
                  <c:v>150</c:v>
                </c:pt>
                <c:pt idx="3">
                  <c:v>200</c:v>
                </c:pt>
              </c:numCache>
            </c:numRef>
          </c:xVal>
          <c:yVal>
            <c:numRef>
              <c:f>'Alt. VHS'!$F$11:$I$11</c:f>
              <c:numCache>
                <c:formatCode>0</c:formatCode>
                <c:ptCount val="4"/>
                <c:pt idx="0">
                  <c:v>125.65280911666666</c:v>
                </c:pt>
                <c:pt idx="1">
                  <c:v>202.98098958689687</c:v>
                </c:pt>
                <c:pt idx="2">
                  <c:v>226.94830958689687</c:v>
                </c:pt>
                <c:pt idx="3">
                  <c:v>240.29996958689688</c:v>
                </c:pt>
              </c:numCache>
            </c:numRef>
          </c:yVal>
          <c:smooth val="0"/>
        </c:ser>
        <c:ser>
          <c:idx val="6"/>
          <c:order val="6"/>
          <c:tx>
            <c:v>Holmsland 1b</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'Alt. VHS'!$F$4:$I$4</c:f>
              <c:numCache>
                <c:formatCode>General</c:formatCode>
                <c:ptCount val="4"/>
                <c:pt idx="0">
                  <c:v>50</c:v>
                </c:pt>
                <c:pt idx="1">
                  <c:v>100</c:v>
                </c:pt>
                <c:pt idx="2">
                  <c:v>150</c:v>
                </c:pt>
                <c:pt idx="3">
                  <c:v>200</c:v>
                </c:pt>
              </c:numCache>
            </c:numRef>
          </c:xVal>
          <c:yVal>
            <c:numRef>
              <c:f>'Alt. VHS'!$F$12:$I$12</c:f>
              <c:numCache>
                <c:formatCode>0</c:formatCode>
                <c:ptCount val="4"/>
                <c:pt idx="0">
                  <c:v>68.880669999999995</c:v>
                </c:pt>
                <c:pt idx="1">
                  <c:v>179.74226726356355</c:v>
                </c:pt>
              </c:numCache>
            </c:numRef>
          </c:yVal>
          <c:smooth val="0"/>
        </c:ser>
        <c:ser>
          <c:idx val="7"/>
          <c:order val="7"/>
          <c:tx>
            <c:v>Holmsland 2</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'Alt. VHS'!$F$4:$I$4</c:f>
              <c:numCache>
                <c:formatCode>General</c:formatCode>
                <c:ptCount val="4"/>
                <c:pt idx="0">
                  <c:v>50</c:v>
                </c:pt>
                <c:pt idx="1">
                  <c:v>100</c:v>
                </c:pt>
                <c:pt idx="2">
                  <c:v>150</c:v>
                </c:pt>
                <c:pt idx="3">
                  <c:v>200</c:v>
                </c:pt>
              </c:numCache>
            </c:numRef>
          </c:xVal>
          <c:yVal>
            <c:numRef>
              <c:f>'Alt. VHS'!$F$13:$I$13</c:f>
              <c:numCache>
                <c:formatCode>0</c:formatCode>
                <c:ptCount val="4"/>
                <c:pt idx="0">
                  <c:v>125.56735320666667</c:v>
                </c:pt>
                <c:pt idx="1">
                  <c:v>258.43121726356355</c:v>
                </c:pt>
                <c:pt idx="2">
                  <c:v>397.61163726356352</c:v>
                </c:pt>
                <c:pt idx="3">
                  <c:v>466.81984726356359</c:v>
                </c:pt>
              </c:numCache>
            </c:numRef>
          </c:yVal>
          <c:smooth val="0"/>
        </c:ser>
        <c:ser>
          <c:idx val="8"/>
          <c:order val="8"/>
          <c:tx>
            <c:v>Holmsland 3</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'Alt. VHS'!$F$4:$I$4</c:f>
              <c:numCache>
                <c:formatCode>General</c:formatCode>
                <c:ptCount val="4"/>
                <c:pt idx="0">
                  <c:v>50</c:v>
                </c:pt>
                <c:pt idx="1">
                  <c:v>100</c:v>
                </c:pt>
                <c:pt idx="2">
                  <c:v>150</c:v>
                </c:pt>
                <c:pt idx="3">
                  <c:v>200</c:v>
                </c:pt>
              </c:numCache>
            </c:numRef>
          </c:xVal>
          <c:yVal>
            <c:numRef>
              <c:f>'Alt. VHS'!$F$14:$I$14</c:f>
              <c:numCache>
                <c:formatCode>0</c:formatCode>
                <c:ptCount val="4"/>
                <c:pt idx="0">
                  <c:v>119.15222</c:v>
                </c:pt>
                <c:pt idx="1">
                  <c:v>258.05188405689688</c:v>
                </c:pt>
              </c:numCache>
            </c:numRef>
          </c:yVal>
          <c:smooth val="0"/>
        </c:ser>
        <c:ser>
          <c:idx val="9"/>
          <c:order val="9"/>
          <c:tx>
            <c:v>Holmsland 4a</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'Alt. VHS'!$F$4:$I$4</c:f>
              <c:numCache>
                <c:formatCode>General</c:formatCode>
                <c:ptCount val="4"/>
                <c:pt idx="0">
                  <c:v>50</c:v>
                </c:pt>
                <c:pt idx="1">
                  <c:v>100</c:v>
                </c:pt>
                <c:pt idx="2">
                  <c:v>150</c:v>
                </c:pt>
                <c:pt idx="3">
                  <c:v>200</c:v>
                </c:pt>
              </c:numCache>
            </c:numRef>
          </c:xVal>
          <c:yVal>
            <c:numRef>
              <c:f>'Alt. VHS'!$F$15:$I$15</c:f>
              <c:numCache>
                <c:formatCode>0</c:formatCode>
                <c:ptCount val="4"/>
                <c:pt idx="0">
                  <c:v>61.374310000000001</c:v>
                </c:pt>
                <c:pt idx="1">
                  <c:v>170.41170726356356</c:v>
                </c:pt>
              </c:numCache>
            </c:numRef>
          </c:yVal>
          <c:smooth val="0"/>
        </c:ser>
        <c:ser>
          <c:idx val="10"/>
          <c:order val="10"/>
          <c:tx>
            <c:v>Søndervig 1a</c:v>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'Alt. VHS'!$F$4:$I$4</c:f>
              <c:numCache>
                <c:formatCode>General</c:formatCode>
                <c:ptCount val="4"/>
                <c:pt idx="0">
                  <c:v>50</c:v>
                </c:pt>
                <c:pt idx="1">
                  <c:v>100</c:v>
                </c:pt>
                <c:pt idx="2">
                  <c:v>150</c:v>
                </c:pt>
                <c:pt idx="3">
                  <c:v>200</c:v>
                </c:pt>
              </c:numCache>
            </c:numRef>
          </c:xVal>
          <c:yVal>
            <c:numRef>
              <c:f>'Alt. VHS'!$F$17:$I$17</c:f>
              <c:numCache>
                <c:formatCode>0</c:formatCode>
                <c:ptCount val="4"/>
                <c:pt idx="0">
                  <c:v>124.95014911666667</c:v>
                </c:pt>
                <c:pt idx="1">
                  <c:v>208.53806442694929</c:v>
                </c:pt>
                <c:pt idx="2">
                  <c:v>257.61772442694922</c:v>
                </c:pt>
                <c:pt idx="3">
                  <c:v>283.12555442694924</c:v>
                </c:pt>
              </c:numCache>
            </c:numRef>
          </c:yVal>
          <c:smooth val="0"/>
        </c:ser>
        <c:ser>
          <c:idx val="11"/>
          <c:order val="11"/>
          <c:tx>
            <c:v>Søndervig 1b</c:v>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f>'Alt. VHS'!$F$4:$I$4</c:f>
              <c:numCache>
                <c:formatCode>General</c:formatCode>
                <c:ptCount val="4"/>
                <c:pt idx="0">
                  <c:v>50</c:v>
                </c:pt>
                <c:pt idx="1">
                  <c:v>100</c:v>
                </c:pt>
                <c:pt idx="2">
                  <c:v>150</c:v>
                </c:pt>
                <c:pt idx="3">
                  <c:v>200</c:v>
                </c:pt>
              </c:numCache>
            </c:numRef>
          </c:xVal>
          <c:yVal>
            <c:numRef>
              <c:f>'Alt. VHS'!$F$18:$I$18</c:f>
              <c:numCache>
                <c:formatCode>0</c:formatCode>
                <c:ptCount val="4"/>
                <c:pt idx="0">
                  <c:v>77.721989999999991</c:v>
                </c:pt>
                <c:pt idx="1">
                  <c:v>193.86873726356353</c:v>
                </c:pt>
              </c:numCache>
            </c:numRef>
          </c:yVal>
          <c:smooth val="0"/>
        </c:ser>
        <c:ser>
          <c:idx val="12"/>
          <c:order val="12"/>
          <c:tx>
            <c:v>Søndervig 2</c:v>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'Alt. VHS'!$F$4:$I$4</c:f>
              <c:numCache>
                <c:formatCode>General</c:formatCode>
                <c:ptCount val="4"/>
                <c:pt idx="0">
                  <c:v>50</c:v>
                </c:pt>
                <c:pt idx="1">
                  <c:v>100</c:v>
                </c:pt>
                <c:pt idx="2">
                  <c:v>150</c:v>
                </c:pt>
                <c:pt idx="3">
                  <c:v>200</c:v>
                </c:pt>
              </c:numCache>
            </c:numRef>
          </c:xVal>
          <c:yVal>
            <c:numRef>
              <c:f>'Alt. VHS'!$F$19:$I$19</c:f>
              <c:numCache>
                <c:formatCode>0</c:formatCode>
                <c:ptCount val="4"/>
                <c:pt idx="0">
                  <c:v>115.92685320666668</c:v>
                </c:pt>
                <c:pt idx="1">
                  <c:v>240.42046726356355</c:v>
                </c:pt>
                <c:pt idx="2">
                  <c:v>367.46038726356358</c:v>
                </c:pt>
                <c:pt idx="3">
                  <c:v>430.54084726356353</c:v>
                </c:pt>
              </c:numCache>
            </c:numRef>
          </c:yVal>
          <c:smooth val="0"/>
        </c:ser>
        <c:ser>
          <c:idx val="13"/>
          <c:order val="13"/>
          <c:tx>
            <c:v>Søndervig 3</c:v>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f>'Alt. VHS'!$F$4:$I$4</c:f>
              <c:numCache>
                <c:formatCode>General</c:formatCode>
                <c:ptCount val="4"/>
                <c:pt idx="0">
                  <c:v>50</c:v>
                </c:pt>
                <c:pt idx="1">
                  <c:v>100</c:v>
                </c:pt>
                <c:pt idx="2">
                  <c:v>150</c:v>
                </c:pt>
                <c:pt idx="3">
                  <c:v>200</c:v>
                </c:pt>
              </c:numCache>
            </c:numRef>
          </c:xVal>
          <c:yVal>
            <c:numRef>
              <c:f>'Alt. VHS'!$F$20:$I$20</c:f>
              <c:numCache>
                <c:formatCode>0</c:formatCode>
                <c:ptCount val="4"/>
                <c:pt idx="0">
                  <c:v>109.51172000000001</c:v>
                </c:pt>
                <c:pt idx="1">
                  <c:v>240.04113405689688</c:v>
                </c:pt>
              </c:numCache>
            </c:numRef>
          </c:yVal>
          <c:smooth val="0"/>
        </c:ser>
        <c:ser>
          <c:idx val="14"/>
          <c:order val="14"/>
          <c:tx>
            <c:v>Søndervig 4a</c:v>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f>'Alt. VHS'!$F$4:$I$4</c:f>
              <c:numCache>
                <c:formatCode>General</c:formatCode>
                <c:ptCount val="4"/>
                <c:pt idx="0">
                  <c:v>50</c:v>
                </c:pt>
                <c:pt idx="1">
                  <c:v>100</c:v>
                </c:pt>
                <c:pt idx="2">
                  <c:v>150</c:v>
                </c:pt>
                <c:pt idx="3">
                  <c:v>200</c:v>
                </c:pt>
              </c:numCache>
            </c:numRef>
          </c:xVal>
          <c:yVal>
            <c:numRef>
              <c:f>'Alt. VHS'!$F$21:$I$21</c:f>
              <c:numCache>
                <c:formatCode>0</c:formatCode>
                <c:ptCount val="4"/>
                <c:pt idx="0">
                  <c:v>56.041560000000011</c:v>
                </c:pt>
                <c:pt idx="1">
                  <c:v>159.65620726356354</c:v>
                </c:pt>
              </c:numCache>
            </c:numRef>
          </c:yVal>
          <c:smooth val="0"/>
        </c:ser>
        <c:dLbls>
          <c:showLegendKey val="0"/>
          <c:showVal val="0"/>
          <c:showCatName val="0"/>
          <c:showSerName val="0"/>
          <c:showPercent val="0"/>
          <c:showBubbleSize val="0"/>
        </c:dLbls>
        <c:axId val="201908608"/>
        <c:axId val="201910912"/>
      </c:scatterChart>
      <c:valAx>
        <c:axId val="201908608"/>
        <c:scaling>
          <c:orientation val="minMax"/>
          <c:max val="200"/>
          <c:min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Parkstørrelse [MW]</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01910912"/>
        <c:crosses val="autoZero"/>
        <c:crossBetween val="midCat"/>
        <c:majorUnit val="50"/>
      </c:valAx>
      <c:valAx>
        <c:axId val="201910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Omkostninger [mio. kr.]</a:t>
                </a:r>
              </a:p>
            </c:rich>
          </c:tx>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01908608"/>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a-DK"/>
              <a:t>Vesterhav Nord</a:t>
            </a:r>
          </a:p>
        </c:rich>
      </c:tx>
      <c:layout/>
      <c:overlay val="0"/>
      <c:spPr>
        <a:noFill/>
        <a:ln>
          <a:noFill/>
        </a:ln>
        <a:effectLst/>
      </c:spPr>
    </c:title>
    <c:autoTitleDeleted val="0"/>
    <c:plotArea>
      <c:layout/>
      <c:scatterChart>
        <c:scatterStyle val="lineMarker"/>
        <c:varyColors val="0"/>
        <c:ser>
          <c:idx val="0"/>
          <c:order val="0"/>
          <c:tx>
            <c:v>Vejlby 1a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'Alt. VHN'!$F$4:$I$4</c:f>
              <c:numCache>
                <c:formatCode>General</c:formatCode>
                <c:ptCount val="4"/>
                <c:pt idx="0">
                  <c:v>50</c:v>
                </c:pt>
                <c:pt idx="1">
                  <c:v>100</c:v>
                </c:pt>
                <c:pt idx="2">
                  <c:v>150</c:v>
                </c:pt>
                <c:pt idx="3">
                  <c:v>200</c:v>
                </c:pt>
              </c:numCache>
            </c:numRef>
          </c:xVal>
          <c:yVal>
            <c:numRef>
              <c:f>'Alt. VHN'!$F$5:$I$5</c:f>
              <c:numCache>
                <c:formatCode>0</c:formatCode>
                <c:ptCount val="4"/>
                <c:pt idx="0">
                  <c:v>160.5737898680448</c:v>
                </c:pt>
                <c:pt idx="1">
                  <c:v>174.14753986804482</c:v>
                </c:pt>
                <c:pt idx="2">
                  <c:v>218.84590628137812</c:v>
                </c:pt>
                <c:pt idx="3">
                  <c:v>229.21765628137814</c:v>
                </c:pt>
              </c:numCache>
            </c:numRef>
          </c:yVal>
          <c:smooth val="0"/>
        </c:ser>
        <c:ser>
          <c:idx val="1"/>
          <c:order val="1"/>
          <c:tx>
            <c:v>Vejlby 1b</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'Alt. VHN'!$F$4:$I$4</c:f>
              <c:numCache>
                <c:formatCode>General</c:formatCode>
                <c:ptCount val="4"/>
                <c:pt idx="0">
                  <c:v>50</c:v>
                </c:pt>
                <c:pt idx="1">
                  <c:v>100</c:v>
                </c:pt>
                <c:pt idx="2">
                  <c:v>150</c:v>
                </c:pt>
                <c:pt idx="3">
                  <c:v>200</c:v>
                </c:pt>
              </c:numCache>
            </c:numRef>
          </c:xVal>
          <c:yVal>
            <c:numRef>
              <c:f>'Alt. VHN'!$F$6:$I$6</c:f>
              <c:numCache>
                <c:formatCode>0</c:formatCode>
                <c:ptCount val="4"/>
                <c:pt idx="0">
                  <c:v>116.8304139580448</c:v>
                </c:pt>
                <c:pt idx="1">
                  <c:v>162.95834395804482</c:v>
                </c:pt>
              </c:numCache>
            </c:numRef>
          </c:yVal>
          <c:smooth val="0"/>
        </c:ser>
        <c:ser>
          <c:idx val="2"/>
          <c:order val="2"/>
          <c:tx>
            <c:v>Vejlby 2</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'Alt. VHN'!$F$4:$I$4</c:f>
              <c:numCache>
                <c:formatCode>General</c:formatCode>
                <c:ptCount val="4"/>
                <c:pt idx="0">
                  <c:v>50</c:v>
                </c:pt>
                <c:pt idx="1">
                  <c:v>100</c:v>
                </c:pt>
                <c:pt idx="2">
                  <c:v>150</c:v>
                </c:pt>
                <c:pt idx="3">
                  <c:v>200</c:v>
                </c:pt>
              </c:numCache>
            </c:numRef>
          </c:xVal>
          <c:yVal>
            <c:numRef>
              <c:f>'Alt. VHN'!$F$7:$I$7</c:f>
              <c:numCache>
                <c:formatCode>0</c:formatCode>
                <c:ptCount val="4"/>
                <c:pt idx="0">
                  <c:v>139.3526939580448</c:v>
                </c:pt>
                <c:pt idx="1">
                  <c:v>202.7944239580448</c:v>
                </c:pt>
                <c:pt idx="2">
                  <c:v>293.71988395804482</c:v>
                </c:pt>
                <c:pt idx="3">
                  <c:v>339.50061395804488</c:v>
                </c:pt>
              </c:numCache>
            </c:numRef>
          </c:yVal>
          <c:smooth val="0"/>
        </c:ser>
        <c:ser>
          <c:idx val="4"/>
          <c:order val="3"/>
          <c:tx>
            <c:v>Vejlby 3</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'Alt. VHN'!$F$4:$I$4</c:f>
              <c:numCache>
                <c:formatCode>General</c:formatCode>
                <c:ptCount val="4"/>
                <c:pt idx="0">
                  <c:v>50</c:v>
                </c:pt>
                <c:pt idx="1">
                  <c:v>100</c:v>
                </c:pt>
                <c:pt idx="2">
                  <c:v>150</c:v>
                </c:pt>
                <c:pt idx="3">
                  <c:v>200</c:v>
                </c:pt>
              </c:numCache>
            </c:numRef>
          </c:xVal>
          <c:yVal>
            <c:numRef>
              <c:f>'Alt. VHN'!$F$8:$I$8</c:f>
              <c:numCache>
                <c:formatCode>0</c:formatCode>
                <c:ptCount val="4"/>
                <c:pt idx="0">
                  <c:v>144.92499395804481</c:v>
                </c:pt>
                <c:pt idx="1">
                  <c:v>217.08052395804481</c:v>
                </c:pt>
              </c:numCache>
            </c:numRef>
          </c:yVal>
          <c:smooth val="0"/>
        </c:ser>
        <c:ser>
          <c:idx val="7"/>
          <c:order val="4"/>
          <c:tx>
            <c:v>Vejlby 4a</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'Alt. VHN'!$F$4:$I$4</c:f>
              <c:numCache>
                <c:formatCode>General</c:formatCode>
                <c:ptCount val="4"/>
                <c:pt idx="0">
                  <c:v>50</c:v>
                </c:pt>
                <c:pt idx="1">
                  <c:v>100</c:v>
                </c:pt>
                <c:pt idx="2">
                  <c:v>150</c:v>
                </c:pt>
                <c:pt idx="3">
                  <c:v>200</c:v>
                </c:pt>
              </c:numCache>
            </c:numRef>
          </c:xVal>
          <c:yVal>
            <c:numRef>
              <c:f>'Alt. VHN'!$F$9:$I$9</c:f>
              <c:numCache>
                <c:formatCode>0</c:formatCode>
                <c:ptCount val="4"/>
                <c:pt idx="0">
                  <c:v>106.35366395804481</c:v>
                </c:pt>
                <c:pt idx="1">
                  <c:v>147.3400939580448</c:v>
                </c:pt>
              </c:numCache>
            </c:numRef>
          </c:yVal>
          <c:smooth val="0"/>
        </c:ser>
        <c:ser>
          <c:idx val="9"/>
          <c:order val="5"/>
          <c:tx>
            <c:v>Ferring 1a</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'Alt. VHN'!$F$4:$I$4</c:f>
              <c:numCache>
                <c:formatCode>General</c:formatCode>
                <c:ptCount val="4"/>
                <c:pt idx="0">
                  <c:v>50</c:v>
                </c:pt>
                <c:pt idx="1">
                  <c:v>100</c:v>
                </c:pt>
                <c:pt idx="2">
                  <c:v>150</c:v>
                </c:pt>
                <c:pt idx="3">
                  <c:v>200</c:v>
                </c:pt>
              </c:numCache>
            </c:numRef>
          </c:xVal>
          <c:yVal>
            <c:numRef>
              <c:f>'Alt. VHN'!$F$11:$I$11</c:f>
              <c:numCache>
                <c:formatCode>0</c:formatCode>
                <c:ptCount val="4"/>
                <c:pt idx="0">
                  <c:v>147.96600986804478</c:v>
                </c:pt>
                <c:pt idx="1">
                  <c:v>163.32461986804481</c:v>
                </c:pt>
                <c:pt idx="2">
                  <c:v>194.54427307471147</c:v>
                </c:pt>
                <c:pt idx="3">
                  <c:v>206.14188307471147</c:v>
                </c:pt>
              </c:numCache>
            </c:numRef>
          </c:yVal>
          <c:smooth val="0"/>
        </c:ser>
        <c:ser>
          <c:idx val="5"/>
          <c:order val="6"/>
          <c:tx>
            <c:v>Ferring 1b</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'Alt. VHN'!$F$4:$I$4</c:f>
              <c:numCache>
                <c:formatCode>General</c:formatCode>
                <c:ptCount val="4"/>
                <c:pt idx="0">
                  <c:v>50</c:v>
                </c:pt>
                <c:pt idx="1">
                  <c:v>100</c:v>
                </c:pt>
                <c:pt idx="2">
                  <c:v>150</c:v>
                </c:pt>
                <c:pt idx="3">
                  <c:v>200</c:v>
                </c:pt>
              </c:numCache>
            </c:numRef>
          </c:xVal>
          <c:yVal>
            <c:numRef>
              <c:f>'Alt. VHN'!$F$12:$I$12</c:f>
              <c:numCache>
                <c:formatCode>0</c:formatCode>
                <c:ptCount val="4"/>
                <c:pt idx="0">
                  <c:v>110.8568639580448</c:v>
                </c:pt>
                <c:pt idx="1">
                  <c:v>150.72638395804481</c:v>
                </c:pt>
              </c:numCache>
            </c:numRef>
          </c:yVal>
          <c:smooth val="0"/>
        </c:ser>
        <c:ser>
          <c:idx val="3"/>
          <c:order val="7"/>
          <c:tx>
            <c:v>Ferring 2</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'Alt. VHN'!$F$4:$I$4</c:f>
              <c:numCache>
                <c:formatCode>General</c:formatCode>
                <c:ptCount val="4"/>
                <c:pt idx="0">
                  <c:v>50</c:v>
                </c:pt>
                <c:pt idx="1">
                  <c:v>100</c:v>
                </c:pt>
                <c:pt idx="2">
                  <c:v>150</c:v>
                </c:pt>
                <c:pt idx="3">
                  <c:v>200</c:v>
                </c:pt>
              </c:numCache>
            </c:numRef>
          </c:xVal>
          <c:yVal>
            <c:numRef>
              <c:f>'Alt. VHN'!$F$13:$I$13</c:f>
              <c:numCache>
                <c:formatCode>0</c:formatCode>
                <c:ptCount val="4"/>
                <c:pt idx="0">
                  <c:v>120.0100739580448</c:v>
                </c:pt>
                <c:pt idx="1">
                  <c:v>166.88049395804478</c:v>
                </c:pt>
                <c:pt idx="2">
                  <c:v>233.56333395804481</c:v>
                </c:pt>
                <c:pt idx="3">
                  <c:v>267.57275395804481</c:v>
                </c:pt>
              </c:numCache>
            </c:numRef>
          </c:yVal>
          <c:smooth val="0"/>
        </c:ser>
        <c:ser>
          <c:idx val="6"/>
          <c:order val="8"/>
          <c:tx>
            <c:v>Ferring 3</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'Alt. VHN'!$F$4:$I$4</c:f>
              <c:numCache>
                <c:formatCode>General</c:formatCode>
                <c:ptCount val="4"/>
                <c:pt idx="0">
                  <c:v>50</c:v>
                </c:pt>
                <c:pt idx="1">
                  <c:v>100</c:v>
                </c:pt>
                <c:pt idx="2">
                  <c:v>150</c:v>
                </c:pt>
                <c:pt idx="3">
                  <c:v>200</c:v>
                </c:pt>
              </c:numCache>
            </c:numRef>
          </c:xVal>
          <c:yVal>
            <c:numRef>
              <c:f>'Alt. VHN'!$F$14:$I$14</c:f>
              <c:numCache>
                <c:formatCode>0</c:formatCode>
                <c:ptCount val="4"/>
                <c:pt idx="0">
                  <c:v>125.58237395804478</c:v>
                </c:pt>
                <c:pt idx="1">
                  <c:v>181.16659395804479</c:v>
                </c:pt>
              </c:numCache>
            </c:numRef>
          </c:yVal>
          <c:smooth val="0"/>
        </c:ser>
        <c:ser>
          <c:idx val="10"/>
          <c:order val="9"/>
          <c:tx>
            <c:v>Ferring 4a</c:v>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'Alt. VHN'!$F$4:$I$4</c:f>
              <c:numCache>
                <c:formatCode>General</c:formatCode>
                <c:ptCount val="4"/>
                <c:pt idx="0">
                  <c:v>50</c:v>
                </c:pt>
                <c:pt idx="1">
                  <c:v>100</c:v>
                </c:pt>
                <c:pt idx="2">
                  <c:v>150</c:v>
                </c:pt>
                <c:pt idx="3">
                  <c:v>200</c:v>
                </c:pt>
              </c:numCache>
            </c:numRef>
          </c:xVal>
          <c:yVal>
            <c:numRef>
              <c:f>'Alt. VHN'!$F$15:$I$15</c:f>
              <c:numCache>
                <c:formatCode>0</c:formatCode>
                <c:ptCount val="4"/>
                <c:pt idx="0">
                  <c:v>95.949053958044814</c:v>
                </c:pt>
                <c:pt idx="1">
                  <c:v>126.54687395804478</c:v>
                </c:pt>
              </c:numCache>
            </c:numRef>
          </c:yVal>
          <c:smooth val="0"/>
        </c:ser>
        <c:dLbls>
          <c:showLegendKey val="0"/>
          <c:showVal val="0"/>
          <c:showCatName val="0"/>
          <c:showSerName val="0"/>
          <c:showPercent val="0"/>
          <c:showBubbleSize val="0"/>
        </c:dLbls>
        <c:axId val="204204288"/>
        <c:axId val="204215040"/>
      </c:scatterChart>
      <c:valAx>
        <c:axId val="204204288"/>
        <c:scaling>
          <c:orientation val="minMax"/>
          <c:max val="200"/>
          <c:min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Parkstørrelse [MW]</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04215040"/>
        <c:crosses val="autoZero"/>
        <c:crossBetween val="midCat"/>
        <c:majorUnit val="50"/>
      </c:valAx>
      <c:valAx>
        <c:axId val="204215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Omkostninger [mio. kr.]</a:t>
                </a:r>
              </a:p>
            </c:rich>
          </c:tx>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04204288"/>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a-DK"/>
              <a:t>Sæby</a:t>
            </a:r>
          </a:p>
        </c:rich>
      </c:tx>
      <c:layout/>
      <c:overlay val="0"/>
      <c:spPr>
        <a:noFill/>
        <a:ln>
          <a:noFill/>
        </a:ln>
        <a:effectLst/>
      </c:spPr>
    </c:title>
    <c:autoTitleDeleted val="0"/>
    <c:plotArea>
      <c:layout/>
      <c:scatterChart>
        <c:scatterStyle val="lineMarker"/>
        <c:varyColors val="0"/>
        <c:ser>
          <c:idx val="0"/>
          <c:order val="0"/>
          <c:tx>
            <c:v>Solsbæk 1a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'Alt. SÆB'!$F$4:$I$4</c:f>
              <c:numCache>
                <c:formatCode>General</c:formatCode>
                <c:ptCount val="4"/>
                <c:pt idx="0">
                  <c:v>50</c:v>
                </c:pt>
                <c:pt idx="1">
                  <c:v>100</c:v>
                </c:pt>
                <c:pt idx="2">
                  <c:v>150</c:v>
                </c:pt>
                <c:pt idx="3">
                  <c:v>200</c:v>
                </c:pt>
              </c:numCache>
            </c:numRef>
          </c:xVal>
          <c:yVal>
            <c:numRef>
              <c:f>'Alt. SÆB'!$F$5:$I$5</c:f>
              <c:numCache>
                <c:formatCode>0</c:formatCode>
                <c:ptCount val="4"/>
                <c:pt idx="0">
                  <c:v>94.410282323333334</c:v>
                </c:pt>
                <c:pt idx="1">
                  <c:v>108.17646232333334</c:v>
                </c:pt>
                <c:pt idx="2">
                  <c:v>126.25382232333332</c:v>
                </c:pt>
                <c:pt idx="3">
                  <c:v>136.85800232333332</c:v>
                </c:pt>
              </c:numCache>
            </c:numRef>
          </c:yVal>
          <c:smooth val="0"/>
        </c:ser>
        <c:ser>
          <c:idx val="1"/>
          <c:order val="1"/>
          <c:tx>
            <c:v>Solsbæk 1b</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'Alt. SÆB'!$F$4:$I$4</c:f>
              <c:numCache>
                <c:formatCode>General</c:formatCode>
                <c:ptCount val="4"/>
                <c:pt idx="0">
                  <c:v>50</c:v>
                </c:pt>
                <c:pt idx="1">
                  <c:v>100</c:v>
                </c:pt>
                <c:pt idx="2">
                  <c:v>150</c:v>
                </c:pt>
                <c:pt idx="3">
                  <c:v>200</c:v>
                </c:pt>
              </c:numCache>
            </c:numRef>
          </c:xVal>
          <c:yVal>
            <c:numRef>
              <c:f>'Alt. SÆB'!$F$6:$I$6</c:f>
              <c:numCache>
                <c:formatCode>0</c:formatCode>
                <c:ptCount val="4"/>
                <c:pt idx="0">
                  <c:v>42.674550000000004</c:v>
                </c:pt>
                <c:pt idx="1">
                  <c:v>79.021419999999992</c:v>
                </c:pt>
              </c:numCache>
            </c:numRef>
          </c:yVal>
          <c:smooth val="0"/>
        </c:ser>
        <c:ser>
          <c:idx val="2"/>
          <c:order val="2"/>
          <c:tx>
            <c:v>Solsbæk 2</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'Alt. SÆB'!$F$4:$I$4</c:f>
              <c:numCache>
                <c:formatCode>General</c:formatCode>
                <c:ptCount val="4"/>
                <c:pt idx="0">
                  <c:v>50</c:v>
                </c:pt>
                <c:pt idx="1">
                  <c:v>100</c:v>
                </c:pt>
                <c:pt idx="2">
                  <c:v>150</c:v>
                </c:pt>
                <c:pt idx="3">
                  <c:v>200</c:v>
                </c:pt>
              </c:numCache>
            </c:numRef>
          </c:xVal>
          <c:yVal>
            <c:numRef>
              <c:f>'Alt. SÆB'!$F$7:$I$7</c:f>
              <c:numCache>
                <c:formatCode>0</c:formatCode>
                <c:ptCount val="4"/>
                <c:pt idx="0">
                  <c:v>66.221673206666665</c:v>
                </c:pt>
                <c:pt idx="1">
                  <c:v>109.93804320666666</c:v>
                </c:pt>
                <c:pt idx="2">
                  <c:v>172.7127832066667</c:v>
                </c:pt>
                <c:pt idx="3">
                  <c:v>204.86815320666668</c:v>
                </c:pt>
              </c:numCache>
            </c:numRef>
          </c:yVal>
          <c:smooth val="0"/>
        </c:ser>
        <c:ser>
          <c:idx val="3"/>
          <c:order val="3"/>
          <c:tx>
            <c:v>Solsbæk 3</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'Alt. SÆB'!$F$4:$I$4</c:f>
              <c:numCache>
                <c:formatCode>General</c:formatCode>
                <c:ptCount val="4"/>
                <c:pt idx="0">
                  <c:v>50</c:v>
                </c:pt>
                <c:pt idx="1">
                  <c:v>100</c:v>
                </c:pt>
                <c:pt idx="2">
                  <c:v>150</c:v>
                </c:pt>
                <c:pt idx="3">
                  <c:v>200</c:v>
                </c:pt>
              </c:numCache>
            </c:numRef>
          </c:xVal>
          <c:yVal>
            <c:numRef>
              <c:f>'Alt. SÆB'!$F$8:$I$8</c:f>
              <c:numCache>
                <c:formatCode>0</c:formatCode>
                <c:ptCount val="4"/>
                <c:pt idx="0">
                  <c:v>57.746539999999996</c:v>
                </c:pt>
                <c:pt idx="1">
                  <c:v>107.49870999999999</c:v>
                </c:pt>
              </c:numCache>
            </c:numRef>
          </c:yVal>
          <c:smooth val="0"/>
        </c:ser>
        <c:ser>
          <c:idx val="4"/>
          <c:order val="4"/>
          <c:tx>
            <c:v>Solsbæk 4a</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'Alt. SÆB'!$F$4:$I$4</c:f>
              <c:numCache>
                <c:formatCode>General</c:formatCode>
                <c:ptCount val="4"/>
                <c:pt idx="0">
                  <c:v>50</c:v>
                </c:pt>
                <c:pt idx="1">
                  <c:v>100</c:v>
                </c:pt>
                <c:pt idx="2">
                  <c:v>150</c:v>
                </c:pt>
                <c:pt idx="3">
                  <c:v>200</c:v>
                </c:pt>
              </c:numCache>
            </c:numRef>
          </c:xVal>
          <c:yVal>
            <c:numRef>
              <c:f>'Alt. SÆB'!$F$9:$I$9</c:f>
              <c:numCache>
                <c:formatCode>0</c:formatCode>
                <c:ptCount val="4"/>
                <c:pt idx="0">
                  <c:v>27.986270000000001</c:v>
                </c:pt>
                <c:pt idx="1">
                  <c:v>55.472540000000002</c:v>
                </c:pt>
              </c:numCache>
            </c:numRef>
          </c:yVal>
          <c:smooth val="0"/>
        </c:ser>
        <c:ser>
          <c:idx val="6"/>
          <c:order val="5"/>
          <c:tx>
            <c:v>Haldbjerg 1a</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'Alt. SÆB'!$F$4:$I$4</c:f>
              <c:numCache>
                <c:formatCode>General</c:formatCode>
                <c:ptCount val="4"/>
                <c:pt idx="0">
                  <c:v>50</c:v>
                </c:pt>
                <c:pt idx="1">
                  <c:v>100</c:v>
                </c:pt>
                <c:pt idx="2">
                  <c:v>150</c:v>
                </c:pt>
                <c:pt idx="3">
                  <c:v>200</c:v>
                </c:pt>
              </c:numCache>
            </c:numRef>
          </c:xVal>
          <c:yVal>
            <c:numRef>
              <c:f>'Alt. SÆB'!$F$11:$I$11</c:f>
              <c:numCache>
                <c:formatCode>0</c:formatCode>
                <c:ptCount val="4"/>
                <c:pt idx="0">
                  <c:v>94.576342323333321</c:v>
                </c:pt>
                <c:pt idx="1">
                  <c:v>112.24305232333333</c:v>
                </c:pt>
                <c:pt idx="2">
                  <c:v>136.31847232333331</c:v>
                </c:pt>
                <c:pt idx="3">
                  <c:v>149.75418232333334</c:v>
                </c:pt>
              </c:numCache>
            </c:numRef>
          </c:yVal>
          <c:smooth val="0"/>
        </c:ser>
        <c:ser>
          <c:idx val="7"/>
          <c:order val="6"/>
          <c:tx>
            <c:v>Haldbjerg 1b</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'Alt. SÆB'!$F$4:$I$4</c:f>
              <c:numCache>
                <c:formatCode>General</c:formatCode>
                <c:ptCount val="4"/>
                <c:pt idx="0">
                  <c:v>50</c:v>
                </c:pt>
                <c:pt idx="1">
                  <c:v>100</c:v>
                </c:pt>
                <c:pt idx="2">
                  <c:v>150</c:v>
                </c:pt>
                <c:pt idx="3">
                  <c:v>200</c:v>
                </c:pt>
              </c:numCache>
            </c:numRef>
          </c:xVal>
          <c:yVal>
            <c:numRef>
              <c:f>'Alt. SÆB'!$F$12:$I$12</c:f>
              <c:numCache>
                <c:formatCode>0</c:formatCode>
                <c:ptCount val="4"/>
                <c:pt idx="0">
                  <c:v>46.064510000000006</c:v>
                </c:pt>
                <c:pt idx="1">
                  <c:v>84.900810000000007</c:v>
                </c:pt>
              </c:numCache>
            </c:numRef>
          </c:yVal>
          <c:smooth val="0"/>
        </c:ser>
        <c:ser>
          <c:idx val="8"/>
          <c:order val="7"/>
          <c:tx>
            <c:v>Haldbjerg 2</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'Alt. SÆB'!$F$4:$I$4</c:f>
              <c:numCache>
                <c:formatCode>General</c:formatCode>
                <c:ptCount val="4"/>
                <c:pt idx="0">
                  <c:v>50</c:v>
                </c:pt>
                <c:pt idx="1">
                  <c:v>100</c:v>
                </c:pt>
                <c:pt idx="2">
                  <c:v>150</c:v>
                </c:pt>
                <c:pt idx="3">
                  <c:v>200</c:v>
                </c:pt>
              </c:numCache>
            </c:numRef>
          </c:xVal>
          <c:yVal>
            <c:numRef>
              <c:f>'Alt. SÆB'!$F$13:$I$13</c:f>
              <c:numCache>
                <c:formatCode>0</c:formatCode>
                <c:ptCount val="4"/>
                <c:pt idx="0">
                  <c:v>65.246533206666655</c:v>
                </c:pt>
                <c:pt idx="1">
                  <c:v>109.85533320666667</c:v>
                </c:pt>
                <c:pt idx="2">
                  <c:v>173.91493320666669</c:v>
                </c:pt>
                <c:pt idx="3">
                  <c:v>206.7627332066667</c:v>
                </c:pt>
              </c:numCache>
            </c:numRef>
          </c:yVal>
          <c:smooth val="0"/>
        </c:ser>
        <c:ser>
          <c:idx val="9"/>
          <c:order val="8"/>
          <c:tx>
            <c:v>Haldbjerg 3</c:v>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'Alt. SÆB'!$F$4:$I$4</c:f>
              <c:numCache>
                <c:formatCode>General</c:formatCode>
                <c:ptCount val="4"/>
                <c:pt idx="0">
                  <c:v>50</c:v>
                </c:pt>
                <c:pt idx="1">
                  <c:v>100</c:v>
                </c:pt>
                <c:pt idx="2">
                  <c:v>150</c:v>
                </c:pt>
                <c:pt idx="3">
                  <c:v>200</c:v>
                </c:pt>
              </c:numCache>
            </c:numRef>
          </c:xVal>
          <c:yVal>
            <c:numRef>
              <c:f>'Alt. SÆB'!$F$14:$I$14</c:f>
              <c:numCache>
                <c:formatCode>0</c:formatCode>
                <c:ptCount val="4"/>
                <c:pt idx="0">
                  <c:v>58.573899999999995</c:v>
                </c:pt>
                <c:pt idx="1">
                  <c:v>109.476</c:v>
                </c:pt>
              </c:numCache>
            </c:numRef>
          </c:yVal>
          <c:smooth val="0"/>
        </c:ser>
        <c:ser>
          <c:idx val="10"/>
          <c:order val="9"/>
          <c:tx>
            <c:v>Haldbjerg 4a</c:v>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f>'Alt. SÆB'!$F$4:$I$4</c:f>
              <c:numCache>
                <c:formatCode>General</c:formatCode>
                <c:ptCount val="4"/>
                <c:pt idx="0">
                  <c:v>50</c:v>
                </c:pt>
                <c:pt idx="1">
                  <c:v>100</c:v>
                </c:pt>
                <c:pt idx="2">
                  <c:v>150</c:v>
                </c:pt>
                <c:pt idx="3">
                  <c:v>200</c:v>
                </c:pt>
              </c:numCache>
            </c:numRef>
          </c:xVal>
          <c:yVal>
            <c:numRef>
              <c:f>'Alt. SÆB'!$F$15:$I$15</c:f>
              <c:numCache>
                <c:formatCode>0</c:formatCode>
                <c:ptCount val="4"/>
                <c:pt idx="0">
                  <c:v>28.6096</c:v>
                </c:pt>
                <c:pt idx="1">
                  <c:v>56.619199999999999</c:v>
                </c:pt>
              </c:numCache>
            </c:numRef>
          </c:yVal>
          <c:smooth val="0"/>
        </c:ser>
        <c:dLbls>
          <c:showLegendKey val="0"/>
          <c:showVal val="0"/>
          <c:showCatName val="0"/>
          <c:showSerName val="0"/>
          <c:showPercent val="0"/>
          <c:showBubbleSize val="0"/>
        </c:dLbls>
        <c:axId val="204268672"/>
        <c:axId val="204270976"/>
      </c:scatterChart>
      <c:valAx>
        <c:axId val="204268672"/>
        <c:scaling>
          <c:orientation val="minMax"/>
          <c:max val="200"/>
          <c:min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Parkstørrelse [MW]</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04270976"/>
        <c:crosses val="autoZero"/>
        <c:crossBetween val="midCat"/>
        <c:majorUnit val="50"/>
      </c:valAx>
      <c:valAx>
        <c:axId val="204270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Omkostninger [mio. kr.]</a:t>
                </a:r>
              </a:p>
            </c:rich>
          </c:tx>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0426867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a-DK"/>
              <a:t>Sejerø Bugt</a:t>
            </a:r>
          </a:p>
        </c:rich>
      </c:tx>
      <c:layout/>
      <c:overlay val="0"/>
      <c:spPr>
        <a:noFill/>
        <a:ln>
          <a:noFill/>
        </a:ln>
        <a:effectLst/>
      </c:spPr>
    </c:title>
    <c:autoTitleDeleted val="0"/>
    <c:plotArea>
      <c:layout/>
      <c:scatterChart>
        <c:scatterStyle val="lineMarker"/>
        <c:varyColors val="0"/>
        <c:ser>
          <c:idx val="0"/>
          <c:order val="0"/>
          <c:tx>
            <c:v>Ågerup 1a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'Alt. SEJ'!$F$4:$I$4</c:f>
              <c:numCache>
                <c:formatCode>General</c:formatCode>
                <c:ptCount val="4"/>
                <c:pt idx="0">
                  <c:v>50</c:v>
                </c:pt>
                <c:pt idx="1">
                  <c:v>100</c:v>
                </c:pt>
                <c:pt idx="2">
                  <c:v>150</c:v>
                </c:pt>
                <c:pt idx="3">
                  <c:v>200</c:v>
                </c:pt>
              </c:numCache>
            </c:numRef>
          </c:xVal>
          <c:yVal>
            <c:numRef>
              <c:f>'Alt. SEJ'!$F$5:$I$5</c:f>
              <c:numCache>
                <c:formatCode>0</c:formatCode>
                <c:ptCount val="4"/>
                <c:pt idx="0">
                  <c:v>118.72614911666668</c:v>
                </c:pt>
                <c:pt idx="1">
                  <c:v>137.40042911666666</c:v>
                </c:pt>
                <c:pt idx="2">
                  <c:v>173.17442232333332</c:v>
                </c:pt>
                <c:pt idx="3">
                  <c:v>186.96470232333334</c:v>
                </c:pt>
              </c:numCache>
            </c:numRef>
          </c:yVal>
          <c:smooth val="0"/>
        </c:ser>
        <c:ser>
          <c:idx val="3"/>
          <c:order val="1"/>
          <c:tx>
            <c:v>Ågerup 3</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'Alt. SEJ'!$F$4:$I$4</c:f>
              <c:numCache>
                <c:formatCode>General</c:formatCode>
                <c:ptCount val="4"/>
                <c:pt idx="0">
                  <c:v>50</c:v>
                </c:pt>
                <c:pt idx="1">
                  <c:v>100</c:v>
                </c:pt>
                <c:pt idx="2">
                  <c:v>150</c:v>
                </c:pt>
                <c:pt idx="3">
                  <c:v>200</c:v>
                </c:pt>
              </c:numCache>
            </c:numRef>
          </c:xVal>
          <c:yVal>
            <c:numRef>
              <c:f>'Alt. SEJ'!$F$8:$I$8</c:f>
              <c:numCache>
                <c:formatCode>General</c:formatCode>
                <c:ptCount val="4"/>
                <c:pt idx="0" formatCode="0">
                  <c:v>53.091949999999997</c:v>
                </c:pt>
              </c:numCache>
            </c:numRef>
          </c:yVal>
          <c:smooth val="0"/>
        </c:ser>
        <c:ser>
          <c:idx val="7"/>
          <c:order val="2"/>
          <c:tx>
            <c:v>Ågerup 4b</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'Alt. SEJ'!$F$4:$I$4</c:f>
              <c:numCache>
                <c:formatCode>General</c:formatCode>
                <c:ptCount val="4"/>
                <c:pt idx="0">
                  <c:v>50</c:v>
                </c:pt>
                <c:pt idx="1">
                  <c:v>100</c:v>
                </c:pt>
                <c:pt idx="2">
                  <c:v>150</c:v>
                </c:pt>
                <c:pt idx="3">
                  <c:v>200</c:v>
                </c:pt>
              </c:numCache>
            </c:numRef>
          </c:xVal>
          <c:yVal>
            <c:numRef>
              <c:f>'Alt. SEJ'!$F$10:$I$10</c:f>
              <c:numCache>
                <c:formatCode>General</c:formatCode>
                <c:ptCount val="4"/>
                <c:pt idx="0" formatCode="0">
                  <c:v>41.241769999999995</c:v>
                </c:pt>
              </c:numCache>
            </c:numRef>
          </c:yVal>
          <c:smooth val="0"/>
        </c:ser>
        <c:ser>
          <c:idx val="8"/>
          <c:order val="3"/>
          <c:tx>
            <c:v>Røsnæs 1a</c:v>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'Alt. SEJ'!$F$4:$I$4</c:f>
              <c:numCache>
                <c:formatCode>General</c:formatCode>
                <c:ptCount val="4"/>
                <c:pt idx="0">
                  <c:v>50</c:v>
                </c:pt>
                <c:pt idx="1">
                  <c:v>100</c:v>
                </c:pt>
                <c:pt idx="2">
                  <c:v>150</c:v>
                </c:pt>
                <c:pt idx="3">
                  <c:v>200</c:v>
                </c:pt>
              </c:numCache>
            </c:numRef>
          </c:xVal>
          <c:yVal>
            <c:numRef>
              <c:f>'Alt. SEJ'!$F$11:$I$11</c:f>
              <c:numCache>
                <c:formatCode>0</c:formatCode>
                <c:ptCount val="4"/>
                <c:pt idx="0">
                  <c:v>113.81878911666666</c:v>
                </c:pt>
                <c:pt idx="1">
                  <c:v>135.85468911666666</c:v>
                </c:pt>
                <c:pt idx="2">
                  <c:v>175.62892232333331</c:v>
                </c:pt>
                <c:pt idx="3">
                  <c:v>190.79182232333332</c:v>
                </c:pt>
              </c:numCache>
            </c:numRef>
          </c:yVal>
          <c:smooth val="0"/>
        </c:ser>
        <c:ser>
          <c:idx val="5"/>
          <c:order val="4"/>
          <c:tx>
            <c:v>Røsnæs 3</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'Alt. SEJ'!$F$4:$I$4</c:f>
              <c:numCache>
                <c:formatCode>General</c:formatCode>
                <c:ptCount val="4"/>
                <c:pt idx="0">
                  <c:v>50</c:v>
                </c:pt>
                <c:pt idx="1">
                  <c:v>100</c:v>
                </c:pt>
                <c:pt idx="2">
                  <c:v>150</c:v>
                </c:pt>
                <c:pt idx="3">
                  <c:v>200</c:v>
                </c:pt>
              </c:numCache>
            </c:numRef>
          </c:xVal>
          <c:yVal>
            <c:numRef>
              <c:f>'Alt. SEJ'!$F$14:$I$14</c:f>
              <c:numCache>
                <c:formatCode>General</c:formatCode>
                <c:ptCount val="4"/>
                <c:pt idx="0" formatCode="0">
                  <c:v>44.066590000000005</c:v>
                </c:pt>
              </c:numCache>
            </c:numRef>
          </c:yVal>
          <c:smooth val="0"/>
        </c:ser>
        <c:ser>
          <c:idx val="11"/>
          <c:order val="5"/>
          <c:tx>
            <c:v>Røsnæs 4b</c:v>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f>'Alt. SEJ'!$F$4:$I$4</c:f>
              <c:numCache>
                <c:formatCode>General</c:formatCode>
                <c:ptCount val="4"/>
                <c:pt idx="0">
                  <c:v>50</c:v>
                </c:pt>
                <c:pt idx="1">
                  <c:v>100</c:v>
                </c:pt>
                <c:pt idx="2">
                  <c:v>150</c:v>
                </c:pt>
                <c:pt idx="3">
                  <c:v>200</c:v>
                </c:pt>
              </c:numCache>
            </c:numRef>
          </c:xVal>
          <c:yVal>
            <c:numRef>
              <c:f>'Alt. SEJ'!$F$16:$I$16</c:f>
              <c:numCache>
                <c:formatCode>General</c:formatCode>
                <c:ptCount val="4"/>
                <c:pt idx="0" formatCode="0">
                  <c:v>38.810690000000001</c:v>
                </c:pt>
              </c:numCache>
            </c:numRef>
          </c:yVal>
          <c:smooth val="0"/>
        </c:ser>
        <c:dLbls>
          <c:showLegendKey val="0"/>
          <c:showVal val="0"/>
          <c:showCatName val="0"/>
          <c:showSerName val="0"/>
          <c:showPercent val="0"/>
          <c:showBubbleSize val="0"/>
        </c:dLbls>
        <c:axId val="223092736"/>
        <c:axId val="223095040"/>
      </c:scatterChart>
      <c:valAx>
        <c:axId val="223092736"/>
        <c:scaling>
          <c:orientation val="minMax"/>
          <c:max val="200"/>
          <c:min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Parkstørrelse [MW]</a:t>
                </a: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23095040"/>
        <c:crosses val="autoZero"/>
        <c:crossBetween val="midCat"/>
        <c:majorUnit val="50"/>
      </c:valAx>
      <c:valAx>
        <c:axId val="223095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Omkostninger [mio. kr.]</a:t>
                </a:r>
              </a:p>
            </c:rich>
          </c:tx>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2309273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a-DK"/>
              <a:t>Smålandsfarvandet</a:t>
            </a:r>
          </a:p>
        </c:rich>
      </c:tx>
      <c:overlay val="0"/>
      <c:spPr>
        <a:noFill/>
        <a:ln>
          <a:noFill/>
        </a:ln>
        <a:effectLst/>
      </c:spPr>
    </c:title>
    <c:autoTitleDeleted val="0"/>
    <c:plotArea>
      <c:layout/>
      <c:scatterChart>
        <c:scatterStyle val="lineMarker"/>
        <c:varyColors val="0"/>
        <c:ser>
          <c:idx val="0"/>
          <c:order val="0"/>
          <c:tx>
            <c:v>Klintevej 1a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'Alt. SMÅ'!$F$4:$I$4</c:f>
              <c:numCache>
                <c:formatCode>General</c:formatCode>
                <c:ptCount val="4"/>
                <c:pt idx="0">
                  <c:v>50</c:v>
                </c:pt>
                <c:pt idx="1">
                  <c:v>100</c:v>
                </c:pt>
                <c:pt idx="2">
                  <c:v>150</c:v>
                </c:pt>
                <c:pt idx="3">
                  <c:v>200</c:v>
                </c:pt>
              </c:numCache>
            </c:numRef>
          </c:xVal>
          <c:yVal>
            <c:numRef>
              <c:f>'Alt. SMÅ'!$F$5:$I$5</c:f>
              <c:numCache>
                <c:formatCode>0</c:formatCode>
                <c:ptCount val="4"/>
                <c:pt idx="0">
                  <c:v>63.21774911666666</c:v>
                </c:pt>
                <c:pt idx="1">
                  <c:v>81.583929116666667</c:v>
                </c:pt>
                <c:pt idx="2">
                  <c:v>104.75828911666667</c:v>
                </c:pt>
                <c:pt idx="3">
                  <c:v>128.62390232333331</c:v>
                </c:pt>
              </c:numCache>
            </c:numRef>
          </c:yVal>
          <c:smooth val="0"/>
        </c:ser>
        <c:ser>
          <c:idx val="1"/>
          <c:order val="1"/>
          <c:tx>
            <c:v>Klintevej 1b</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'Alt. SMÅ'!$F$4:$I$4</c:f>
              <c:numCache>
                <c:formatCode>General</c:formatCode>
                <c:ptCount val="4"/>
                <c:pt idx="0">
                  <c:v>50</c:v>
                </c:pt>
                <c:pt idx="1">
                  <c:v>100</c:v>
                </c:pt>
                <c:pt idx="2">
                  <c:v>150</c:v>
                </c:pt>
                <c:pt idx="3">
                  <c:v>200</c:v>
                </c:pt>
              </c:numCache>
            </c:numRef>
          </c:xVal>
          <c:yVal>
            <c:numRef>
              <c:f>'Alt. SMÅ'!$F$6:$I$6</c:f>
              <c:numCache>
                <c:formatCode>0</c:formatCode>
                <c:ptCount val="4"/>
                <c:pt idx="0">
                  <c:v>33.844640000000005</c:v>
                </c:pt>
                <c:pt idx="1">
                  <c:v>60.7866</c:v>
                </c:pt>
              </c:numCache>
            </c:numRef>
          </c:yVal>
          <c:smooth val="0"/>
        </c:ser>
        <c:ser>
          <c:idx val="2"/>
          <c:order val="2"/>
          <c:tx>
            <c:v>Klintevej 2</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'Alt. SMÅ'!$F$4:$I$4</c:f>
              <c:numCache>
                <c:formatCode>General</c:formatCode>
                <c:ptCount val="4"/>
                <c:pt idx="0">
                  <c:v>50</c:v>
                </c:pt>
                <c:pt idx="1">
                  <c:v>100</c:v>
                </c:pt>
                <c:pt idx="2">
                  <c:v>150</c:v>
                </c:pt>
                <c:pt idx="3">
                  <c:v>200</c:v>
                </c:pt>
              </c:numCache>
            </c:numRef>
          </c:xVal>
          <c:yVal>
            <c:numRef>
              <c:f>'Alt. SMÅ'!$F$7:$I$7</c:f>
              <c:numCache>
                <c:formatCode>0</c:formatCode>
                <c:ptCount val="4"/>
                <c:pt idx="0">
                  <c:v>36.770453206666666</c:v>
                </c:pt>
                <c:pt idx="1">
                  <c:v>59.091213206666666</c:v>
                </c:pt>
                <c:pt idx="2">
                  <c:v>90.774733206666667</c:v>
                </c:pt>
                <c:pt idx="3">
                  <c:v>118.19492641333333</c:v>
                </c:pt>
              </c:numCache>
            </c:numRef>
          </c:yVal>
          <c:smooth val="0"/>
        </c:ser>
        <c:ser>
          <c:idx val="7"/>
          <c:order val="3"/>
          <c:tx>
            <c:v>Klintevej 4a</c:v>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'Alt. SMÅ'!$F$4:$I$4</c:f>
              <c:numCache>
                <c:formatCode>General</c:formatCode>
                <c:ptCount val="4"/>
                <c:pt idx="0">
                  <c:v>50</c:v>
                </c:pt>
                <c:pt idx="1">
                  <c:v>100</c:v>
                </c:pt>
                <c:pt idx="2">
                  <c:v>150</c:v>
                </c:pt>
                <c:pt idx="3">
                  <c:v>200</c:v>
                </c:pt>
              </c:numCache>
            </c:numRef>
          </c:xVal>
          <c:yVal>
            <c:numRef>
              <c:f>'Alt. SMÅ'!$F$9:$I$9</c:f>
              <c:numCache>
                <c:formatCode>0</c:formatCode>
                <c:ptCount val="4"/>
                <c:pt idx="0">
                  <c:v>15.35636</c:v>
                </c:pt>
                <c:pt idx="1">
                  <c:v>26.525220000000001</c:v>
                </c:pt>
              </c:numCache>
            </c:numRef>
          </c:yVal>
          <c:smooth val="0"/>
        </c:ser>
        <c:ser>
          <c:idx val="4"/>
          <c:order val="4"/>
          <c:tx>
            <c:v>Stigsnæs 2</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'Alt. SMÅ'!$F$4:$I$4</c:f>
              <c:numCache>
                <c:formatCode>General</c:formatCode>
                <c:ptCount val="4"/>
                <c:pt idx="0">
                  <c:v>50</c:v>
                </c:pt>
                <c:pt idx="1">
                  <c:v>100</c:v>
                </c:pt>
                <c:pt idx="2">
                  <c:v>150</c:v>
                </c:pt>
                <c:pt idx="3">
                  <c:v>200</c:v>
                </c:pt>
              </c:numCache>
            </c:numRef>
          </c:xVal>
          <c:yVal>
            <c:numRef>
              <c:f>'Alt. SMÅ'!$F$13:$I$13</c:f>
              <c:numCache>
                <c:formatCode>0</c:formatCode>
                <c:ptCount val="4"/>
                <c:pt idx="0">
                  <c:v>41.994753206666665</c:v>
                </c:pt>
                <c:pt idx="1">
                  <c:v>69.277663206666659</c:v>
                </c:pt>
                <c:pt idx="2">
                  <c:v>106.28548320666667</c:v>
                </c:pt>
                <c:pt idx="3">
                  <c:v>136.66782641333333</c:v>
                </c:pt>
              </c:numCache>
            </c:numRef>
          </c:yVal>
          <c:smooth val="0"/>
        </c:ser>
        <c:ser>
          <c:idx val="3"/>
          <c:order val="5"/>
          <c:tx>
            <c:v>Stigsnæs 4a</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'Alt. SMÅ'!$F$4:$I$4</c:f>
              <c:numCache>
                <c:formatCode>General</c:formatCode>
                <c:ptCount val="4"/>
                <c:pt idx="0">
                  <c:v>50</c:v>
                </c:pt>
                <c:pt idx="1">
                  <c:v>100</c:v>
                </c:pt>
                <c:pt idx="2">
                  <c:v>150</c:v>
                </c:pt>
                <c:pt idx="3">
                  <c:v>200</c:v>
                </c:pt>
              </c:numCache>
            </c:numRef>
          </c:xVal>
          <c:yVal>
            <c:numRef>
              <c:f>'Alt. SMÅ'!$F$15:$G$15</c:f>
              <c:numCache>
                <c:formatCode>0</c:formatCode>
                <c:ptCount val="2"/>
                <c:pt idx="0">
                  <c:v>18.373010000000001</c:v>
                </c:pt>
                <c:pt idx="1">
                  <c:v>32.358519999999999</c:v>
                </c:pt>
              </c:numCache>
            </c:numRef>
          </c:yVal>
          <c:smooth val="0"/>
        </c:ser>
        <c:dLbls>
          <c:showLegendKey val="0"/>
          <c:showVal val="0"/>
          <c:showCatName val="0"/>
          <c:showSerName val="0"/>
          <c:showPercent val="0"/>
          <c:showBubbleSize val="0"/>
        </c:dLbls>
        <c:axId val="202250880"/>
        <c:axId val="202257536"/>
      </c:scatterChart>
      <c:valAx>
        <c:axId val="202250880"/>
        <c:scaling>
          <c:orientation val="minMax"/>
          <c:max val="200"/>
          <c:min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Parkstørrelse [MW]</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02257536"/>
        <c:crosses val="autoZero"/>
        <c:crossBetween val="midCat"/>
        <c:majorUnit val="50"/>
      </c:valAx>
      <c:valAx>
        <c:axId val="202257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Omkostninger [mio. kr.]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0225088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a-DK"/>
              <a:t>Bornholm</a:t>
            </a:r>
          </a:p>
        </c:rich>
      </c:tx>
      <c:overlay val="0"/>
      <c:spPr>
        <a:noFill/>
        <a:ln>
          <a:noFill/>
        </a:ln>
        <a:effectLst/>
      </c:spPr>
    </c:title>
    <c:autoTitleDeleted val="0"/>
    <c:plotArea>
      <c:layout/>
      <c:scatterChart>
        <c:scatterStyle val="lineMarker"/>
        <c:varyColors val="0"/>
        <c:ser>
          <c:idx val="0"/>
          <c:order val="0"/>
          <c:tx>
            <c:v>Østlig korridor 3</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'Alt. BOR'!$F$4</c:f>
              <c:numCache>
                <c:formatCode>General</c:formatCode>
                <c:ptCount val="1"/>
                <c:pt idx="0">
                  <c:v>50</c:v>
                </c:pt>
              </c:numCache>
            </c:numRef>
          </c:xVal>
          <c:yVal>
            <c:numRef>
              <c:f>'Alt. BOR'!$F$8</c:f>
              <c:numCache>
                <c:formatCode>0</c:formatCode>
                <c:ptCount val="1"/>
                <c:pt idx="0">
                  <c:v>24.858379999999997</c:v>
                </c:pt>
              </c:numCache>
            </c:numRef>
          </c:yVal>
          <c:smooth val="0"/>
        </c:ser>
        <c:ser>
          <c:idx val="1"/>
          <c:order val="1"/>
          <c:tx>
            <c:v>Østlig korridor 4b</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'Alt. BOR'!$F$4</c:f>
              <c:numCache>
                <c:formatCode>General</c:formatCode>
                <c:ptCount val="1"/>
                <c:pt idx="0">
                  <c:v>50</c:v>
                </c:pt>
              </c:numCache>
            </c:numRef>
          </c:xVal>
          <c:yVal>
            <c:numRef>
              <c:f>'Alt. BOR'!$F$10</c:f>
              <c:numCache>
                <c:formatCode>0</c:formatCode>
                <c:ptCount val="1"/>
                <c:pt idx="0">
                  <c:v>8.0630399999999991</c:v>
                </c:pt>
              </c:numCache>
            </c:numRef>
          </c:yVal>
          <c:smooth val="0"/>
        </c:ser>
        <c:ser>
          <c:idx val="2"/>
          <c:order val="2"/>
          <c:tx>
            <c:v>Vestlig korridog 3</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'Alt. BOR'!$F$4</c:f>
              <c:numCache>
                <c:formatCode>General</c:formatCode>
                <c:ptCount val="1"/>
                <c:pt idx="0">
                  <c:v>50</c:v>
                </c:pt>
              </c:numCache>
            </c:numRef>
          </c:xVal>
          <c:yVal>
            <c:numRef>
              <c:f>'Alt. BOR'!$F$14</c:f>
              <c:numCache>
                <c:formatCode>0</c:formatCode>
                <c:ptCount val="1"/>
                <c:pt idx="0">
                  <c:v>28.05838</c:v>
                </c:pt>
              </c:numCache>
            </c:numRef>
          </c:yVal>
          <c:smooth val="0"/>
        </c:ser>
        <c:ser>
          <c:idx val="3"/>
          <c:order val="3"/>
          <c:tx>
            <c:v>Vestlig korridor 4b</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'Alt. BOR'!$F$4</c:f>
              <c:numCache>
                <c:formatCode>General</c:formatCode>
                <c:ptCount val="1"/>
                <c:pt idx="0">
                  <c:v>50</c:v>
                </c:pt>
              </c:numCache>
            </c:numRef>
          </c:xVal>
          <c:yVal>
            <c:numRef>
              <c:f>'Alt. BOR'!$F$16</c:f>
              <c:numCache>
                <c:formatCode>0</c:formatCode>
                <c:ptCount val="1"/>
                <c:pt idx="0">
                  <c:v>10.063039999999999</c:v>
                </c:pt>
              </c:numCache>
            </c:numRef>
          </c:yVal>
          <c:smooth val="0"/>
        </c:ser>
        <c:dLbls>
          <c:showLegendKey val="0"/>
          <c:showVal val="0"/>
          <c:showCatName val="0"/>
          <c:showSerName val="0"/>
          <c:showPercent val="0"/>
          <c:showBubbleSize val="0"/>
        </c:dLbls>
        <c:axId val="202294016"/>
        <c:axId val="202296320"/>
      </c:scatterChart>
      <c:valAx>
        <c:axId val="202294016"/>
        <c:scaling>
          <c:orientation val="minMax"/>
          <c:max val="1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Parkstørrelse [MW]</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02296320"/>
        <c:crosses val="autoZero"/>
        <c:crossBetween val="midCat"/>
        <c:majorUnit val="50"/>
      </c:valAx>
      <c:valAx>
        <c:axId val="202296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a-DK"/>
                  <a:t>Omkostninger [mio. kr.]</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crossAx val="2022940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a-D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a-DK"/>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elt"/>
          <w:gallery w:val="placeholder"/>
        </w:category>
        <w:types>
          <w:type w:val="bbPlcHdr"/>
        </w:types>
        <w:behaviors>
          <w:behavior w:val="content"/>
        </w:behaviors>
        <w:guid w:val="{FFD02E68-C2D9-4E58-95D3-B106C68EB6B8}"/>
      </w:docPartPr>
      <w:docPartBody>
        <w:p w14:paraId="0FE6C964" w14:textId="77777777" w:rsidR="003728DB" w:rsidRDefault="00C7038A">
          <w:r w:rsidRPr="00822029">
            <w:rPr>
              <w:rStyle w:val="Pladsholdertekst"/>
            </w:rPr>
            <w:t>Klik her for at angive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38A"/>
    <w:rsid w:val="00021603"/>
    <w:rsid w:val="00046D59"/>
    <w:rsid w:val="0005432E"/>
    <w:rsid w:val="000C2E5F"/>
    <w:rsid w:val="000C59EA"/>
    <w:rsid w:val="000D1CAA"/>
    <w:rsid w:val="00104B79"/>
    <w:rsid w:val="00140515"/>
    <w:rsid w:val="001F66A9"/>
    <w:rsid w:val="0023182F"/>
    <w:rsid w:val="00247026"/>
    <w:rsid w:val="002A2396"/>
    <w:rsid w:val="002E0E59"/>
    <w:rsid w:val="0034266D"/>
    <w:rsid w:val="003728DB"/>
    <w:rsid w:val="00393A71"/>
    <w:rsid w:val="003A4579"/>
    <w:rsid w:val="00422E89"/>
    <w:rsid w:val="00425D30"/>
    <w:rsid w:val="00435DD2"/>
    <w:rsid w:val="00464E58"/>
    <w:rsid w:val="004D1F3F"/>
    <w:rsid w:val="005B12B1"/>
    <w:rsid w:val="005C0615"/>
    <w:rsid w:val="006256FB"/>
    <w:rsid w:val="00641563"/>
    <w:rsid w:val="00643500"/>
    <w:rsid w:val="006526C8"/>
    <w:rsid w:val="0067368A"/>
    <w:rsid w:val="006E3A87"/>
    <w:rsid w:val="006F1C94"/>
    <w:rsid w:val="00770DCD"/>
    <w:rsid w:val="0081045B"/>
    <w:rsid w:val="00820ADD"/>
    <w:rsid w:val="00870F4E"/>
    <w:rsid w:val="008D15A3"/>
    <w:rsid w:val="008D6C1F"/>
    <w:rsid w:val="008E2643"/>
    <w:rsid w:val="008E561C"/>
    <w:rsid w:val="00972A80"/>
    <w:rsid w:val="009D41E0"/>
    <w:rsid w:val="00A94DC2"/>
    <w:rsid w:val="00AD5C3F"/>
    <w:rsid w:val="00B22A55"/>
    <w:rsid w:val="00B50EC7"/>
    <w:rsid w:val="00B62A62"/>
    <w:rsid w:val="00B70C5A"/>
    <w:rsid w:val="00BC7027"/>
    <w:rsid w:val="00BF486E"/>
    <w:rsid w:val="00C10182"/>
    <w:rsid w:val="00C46F28"/>
    <w:rsid w:val="00C7038A"/>
    <w:rsid w:val="00CC4CD9"/>
    <w:rsid w:val="00CF3174"/>
    <w:rsid w:val="00D0513A"/>
    <w:rsid w:val="00D464F7"/>
    <w:rsid w:val="00D53E06"/>
    <w:rsid w:val="00D716C7"/>
    <w:rsid w:val="00D85892"/>
    <w:rsid w:val="00E4150E"/>
    <w:rsid w:val="00E72AE8"/>
    <w:rsid w:val="00E85454"/>
    <w:rsid w:val="00F45C04"/>
    <w:rsid w:val="00FE1F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0FE6C96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38A"/>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7038A"/>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38A"/>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703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068EFE29061F47866E08D633D931D9" ma:contentTypeVersion="17" ma:contentTypeDescription="Opret et nyt dokument." ma:contentTypeScope="" ma:versionID="92d9009d49f30f01753f1de65d3286a9">
  <xsd:schema xmlns:xsd="http://www.w3.org/2001/XMLSchema" xmlns:xs="http://www.w3.org/2001/XMLSchema" xmlns:p="http://schemas.microsoft.com/office/2006/metadata/properties" xmlns:ns2="1058fca6-e738-4331-90e2-7e3198c8133a" targetNamespace="http://schemas.microsoft.com/office/2006/metadata/properties" ma:root="true" ma:fieldsID="8e370427c89ca9e93230178a6ef2ab4b" ns2:_="">
    <xsd:import namespace="1058fca6-e738-4331-90e2-7e3198c8133a"/>
    <xsd:element name="properties">
      <xsd:complexType>
        <xsd:sequence>
          <xsd:element name="documentManagement">
            <xsd:complexType>
              <xsd:all>
                <xsd:element ref="ns2:_x0024_Resources_x003a_SILocalization_x002c_1FF075C0_x002d_6FC7_x002d_4BC7_x002d_95E5_x002d_8748F3B91700" minOccurs="0"/>
                <xsd:element ref="ns2:_x0024_Resources_x003a_SILocalization_x002c_00ACCB6D_x002d_63E9_x002d_4C2B_x002d_ADD8_x002d_3BEB97C1EF26" minOccurs="0"/>
                <xsd:element ref="ns2:_x0024_Resources_x003a_SILocalization_x002c_2A847938_x002d_2AE0_x002d_4524_x002d_B061_x002d_23E9801152CA" minOccurs="0"/>
                <xsd:element ref="ns2:_x0024_Resources_x003a_SILocalization_x002c_04aa6f84_x002d_b651_x002d_4ed8_x002d_915d_x002d_6d6fbd0420e5" minOccurs="0"/>
                <xsd:element ref="ns2:_x0024_Resources_x003a_SILocalization_x002c_BE5601D0_x002d_D879_x002d_4DD1_x002d_A08E_x002d_5646297984B4" minOccurs="0"/>
                <xsd:element ref="ns2:_x0024_Resources_x003a_SILocalization_x002c_SI_x002e_PersonalLibrary_x002e_CheckedOutFrom360FieldId" minOccurs="0"/>
                <xsd:element ref="ns2:Checked_x0020_Out_x0020_From_x0020_360_x00b0__x0020_By" minOccurs="0"/>
                <xsd:element ref="ns2:Checked_x0020_In_x0020_From_x0020_360_x00b0__x0020_By" minOccurs="0"/>
                <xsd:element ref="ns2:FileRecNo" minOccurs="0"/>
                <xsd:element ref="ns2:_x0024_Resources_x003a_SILocalization_x002c_9FAAD48B_x002d_B0D9_x002d_4ea4_x002d_88D3_x002d_6170FF9A7B5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58fca6-e738-4331-90e2-7e3198c8133a" elementFormDefault="qualified">
    <xsd:import namespace="http://schemas.microsoft.com/office/2006/documentManagement/types"/>
    <xsd:import namespace="http://schemas.microsoft.com/office/infopath/2007/PartnerControls"/>
    <xsd:element name="_x0024_Resources_x003a_SILocalization_x002c_1FF075C0_x002d_6FC7_x002d_4BC7_x002d_95E5_x002d_8748F3B91700" ma:index="8" nillable="true" ma:displayName="Filversion" ma:internalName="_x0024_Resources_x003a_SILocalization_x002c_1FF075C0_x002d_6FC7_x002d_4BC7_x002d_95E5_x002d_8748F3B91700">
      <xsd:simpleType>
        <xsd:restriction base="dms:Text"/>
      </xsd:simpleType>
    </xsd:element>
    <xsd:element name="_x0024_Resources_x003a_SILocalization_x002c_00ACCB6D_x002d_63E9_x002d_4C2B_x002d_ADD8_x002d_3BEB97C1EF26" ma:index="9" nillable="true" ma:displayName="Filvariant" ma:internalName="_x0024_Resources_x003a_SILocalization_x002c_00ACCB6D_x002d_63E9_x002d_4C2B_x002d_ADD8_x002d_3BEB97C1EF26">
      <xsd:simpleType>
        <xsd:restriction base="dms:Text"/>
      </xsd:simpleType>
    </xsd:element>
    <xsd:element name="_x0024_Resources_x003a_SILocalization_x002c_2A847938_x002d_2AE0_x002d_4524_x002d_B061_x002d_23E9801152CA" ma:index="10" nillable="true" ma:displayName="Filstatus" ma:internalName="_x0024_Resources_x003a_SILocalization_x002c_2A847938_x002d_2AE0_x002d_4524_x002d_B061_x002d_23E9801152CA">
      <xsd:simpleType>
        <xsd:restriction base="dms:Text"/>
      </xsd:simpleType>
    </xsd:element>
    <xsd:element name="_x0024_Resources_x003a_SILocalization_x002c_04aa6f84_x002d_b651_x002d_4ed8_x002d_915d_x002d_6d6fbd0420e5" ma:index="11" nillable="true" ma:displayName="Dokumentnummer" ma:internalName="_x0024_Resources_x003a_SILocalization_x002c_04aa6f84_x002d_b651_x002d_4ed8_x002d_915d_x002d_6d6fbd0420e5">
      <xsd:simpleType>
        <xsd:restriction base="dms:Text"/>
      </xsd:simpleType>
    </xsd:element>
    <xsd:element name="_x0024_Resources_x003a_SILocalization_x002c_BE5601D0_x002d_D879_x002d_4DD1_x002d_A08E_x002d_5646297984B4" ma:index="12" nillable="true" ma:displayName="$Resources:SILocalization,BE5601D0-D879-4DD1-A08E-5646297984B4;" ma:internalName="_x0024_Resources_x003a_SILocalization_x002c_BE5601D0_x002d_D879_x002d_4DD1_x002d_A08E_x002d_5646297984B4">
      <xsd:simpleType>
        <xsd:restriction base="dms:Text"/>
      </xsd:simpleType>
    </xsd:element>
    <xsd:element name="_x0024_Resources_x003a_SILocalization_x002c_SI_x002e_PersonalLibrary_x002e_CheckedOutFrom360FieldId" ma:index="13" nillable="true" ma:displayName="Checket ud af 360°" ma:default="0" ma:internalName="_x0024_Resources_x003a_SILocalization_x002c_SI_x002e_PersonalLibrary_x002e_CheckedOutFrom360FieldId">
      <xsd:simpleType>
        <xsd:restriction base="dms:Boolean"/>
      </xsd:simpleType>
    </xsd:element>
    <xsd:element name="Checked_x0020_Out_x0020_From_x0020_360_x00b0__x0020_By" ma:index="14" nillable="true" ma:displayName="Checked Out From 360° By" ma:internalName="Checked_x0020_Out_x0020_From_x0020_360_x00b0__x0020_By">
      <xsd:simpleType>
        <xsd:restriction base="dms:Text"/>
      </xsd:simpleType>
    </xsd:element>
    <xsd:element name="Checked_x0020_In_x0020_From_x0020_360_x00b0__x0020_By" ma:index="15" nillable="true" ma:displayName="Checked In From 360° By" ma:internalName="Checked_x0020_In_x0020_From_x0020_360_x00b0__x0020_By">
      <xsd:simpleType>
        <xsd:restriction base="dms:Text"/>
      </xsd:simpleType>
    </xsd:element>
    <xsd:element name="FileRecNo" ma:index="16" nillable="true" ma:displayName="FileRecNo" ma:internalName="FileRecNo">
      <xsd:simpleType>
        <xsd:restriction base="dms:Text"/>
      </xsd:simpleType>
    </xsd:element>
    <xsd:element name="_x0024_Resources_x003a_SILocalization_x002c_9FAAD48B_x002d_B0D9_x002d_4ea4_x002d_88D3_x002d_6170FF9A7B50" ma:index="17" nillable="true" ma:displayName="Dokumenttitel" ma:internalName="_x0024_Resources_x003a_SILocalization_x002c_9FAAD48B_x002d_B0D9_x002d_4ea4_x002d_88D3_x002d_6170FF9A7B50">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024_Resources_x003a_SILocalization_x002c_2A847938_x002d_2AE0_x002d_4524_x002d_B061_x002d_23E9801152CA xmlns="1058fca6-e738-4331-90e2-7e3198c8133a" xsi:nil="true"/>
    <Checked_x0020_In_x0020_From_x0020_360_x00b0__x0020_By xmlns="1058fca6-e738-4331-90e2-7e3198c8133a" xsi:nil="true"/>
    <_x0024_Resources_x003a_SILocalization_x002c_9FAAD48B_x002d_B0D9_x002d_4ea4_x002d_88D3_x002d_6170FF9A7B50 xmlns="1058fca6-e738-4331-90e2-7e3198c8133a">
      <Url xsi:nil="true"/>
      <Description xsi:nil="true"/>
    </_x0024_Resources_x003a_SILocalization_x002c_9FAAD48B_x002d_B0D9_x002d_4ea4_x002d_88D3_x002d_6170FF9A7B50>
    <_x0024_Resources_x003a_SILocalization_x002c_BE5601D0_x002d_D879_x002d_4DD1_x002d_A08E_x002d_5646297984B4 xmlns="1058fca6-e738-4331-90e2-7e3198c8133a" xsi:nil="true"/>
    <_x0024_Resources_x003a_SILocalization_x002c_00ACCB6D_x002d_63E9_x002d_4C2B_x002d_ADD8_x002d_3BEB97C1EF26 xmlns="1058fca6-e738-4331-90e2-7e3198c8133a" xsi:nil="true"/>
    <FileRecNo xmlns="1058fca6-e738-4331-90e2-7e3198c8133a">2414592</FileRecNo>
    <_x0024_Resources_x003a_SILocalization_x002c_1FF075C0_x002d_6FC7_x002d_4BC7_x002d_95E5_x002d_8748F3B91700 xmlns="1058fca6-e738-4331-90e2-7e3198c8133a" xsi:nil="true"/>
    <_x0024_Resources_x003a_SILocalization_x002c_04aa6f84_x002d_b651_x002d_4ed8_x002d_915d_x002d_6d6fbd0420e5 xmlns="1058fca6-e738-4331-90e2-7e3198c8133a" xsi:nil="true"/>
    <_x0024_Resources_x003a_SILocalization_x002c_SI_x002e_PersonalLibrary_x002e_CheckedOutFrom360FieldId xmlns="1058fca6-e738-4331-90e2-7e3198c8133a">true</_x0024_Resources_x003a_SILocalization_x002c_SI_x002e_PersonalLibrary_x002e_CheckedOutFrom360FieldId>
    <Checked_x0020_Out_x0020_From_x0020_360_x00b0__x0020_By xmlns="1058fca6-e738-4331-90e2-7e3198c8133a">energinet\rbi</Checked_x0020_Out_x0020_From_x0020_360_x00b0__x0020_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bs:GrowBusinessDocument xmlns:gbs="http://www.software-innovation.no/growBusinessDocument" gbs:officeVersion="2007" gbs:sourceId="1691523" gbs:entity="Document" gbs:templateDesignerVersion="3.1 F">
  <gbs:Title gbs:loadFromGrowBusiness="OnProduce" gbs:saveInGrowBusiness="False" gbs:connected="true" gbs:recno="" gbs:entity="" gbs:datatype="string" gbs:key="10000">Nettilslutning af kystnære havmølleparker</gbs:Title>
  <gbs:Title gbs:loadFromGrowBusiness="OnProduce" gbs:saveInGrowBusiness="False" gbs:connected="true" gbs:recno="" gbs:entity="" gbs:datatype="string" gbs:key="10001">Nettilslutning af kystnære havmølleparker</gbs:Title>
  <gbs:DocumentNumber gbs:loadFromGrowBusiness="OnProduce" gbs:saveInGrowBusiness="False" gbs:connected="true" gbs:recno="" gbs:entity="" gbs:datatype="string" gbs:key="10002">13/80211-44</gbs:DocumentNumber>
  <gbs:DocumentNumber gbs:loadFromGrowBusiness="OnProduce" gbs:saveInGrowBusiness="False" gbs:connected="true" gbs:recno="" gbs:entity="" gbs:datatype="string" gbs:key="10003">13/80211-44</gbs:DocumentNumber>
</gbs:GrowBusinessDocument>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18FEE-8A98-458B-A6AC-8D14E7393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58fca6-e738-4331-90e2-7e3198c81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CEA923-5FA2-4B26-855D-EFA45FB3A494}">
  <ds:schemaRefs>
    <ds:schemaRef ds:uri="http://schemas.microsoft.com/office/infopath/2007/PartnerControl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2006/documentManagement/types"/>
    <ds:schemaRef ds:uri="1058fca6-e738-4331-90e2-7e3198c8133a"/>
    <ds:schemaRef ds:uri="http://purl.org/dc/dcmitype/"/>
    <ds:schemaRef ds:uri="http://purl.org/dc/terms/"/>
  </ds:schemaRefs>
</ds:datastoreItem>
</file>

<file path=customXml/itemProps3.xml><?xml version="1.0" encoding="utf-8"?>
<ds:datastoreItem xmlns:ds="http://schemas.openxmlformats.org/officeDocument/2006/customXml" ds:itemID="{1DD545D5-D0CF-4BDF-BEA0-A9B317DFDC02}">
  <ds:schemaRefs>
    <ds:schemaRef ds:uri="http://schemas.microsoft.com/sharepoint/v3/contenttype/forms"/>
  </ds:schemaRefs>
</ds:datastoreItem>
</file>

<file path=customXml/itemProps4.xml><?xml version="1.0" encoding="utf-8"?>
<ds:datastoreItem xmlns:ds="http://schemas.openxmlformats.org/officeDocument/2006/customXml" ds:itemID="{3D96D410-8EC0-4F43-B620-5B127A4ECB97}">
  <ds:schemaRefs>
    <ds:schemaRef ds:uri="http://www.software-innovation.no/growBusinessDocument"/>
  </ds:schemaRefs>
</ds:datastoreItem>
</file>

<file path=customXml/itemProps5.xml><?xml version="1.0" encoding="utf-8"?>
<ds:datastoreItem xmlns:ds="http://schemas.openxmlformats.org/officeDocument/2006/customXml" ds:itemID="{95D927F6-108C-4074-8597-5CE412E28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C2F4EC8F.dotm</Template>
  <TotalTime>0</TotalTime>
  <Pages>65</Pages>
  <Words>15030</Words>
  <Characters>95302</Characters>
  <Application>Microsoft Office Word</Application>
  <DocSecurity>4</DocSecurity>
  <Lines>794</Lines>
  <Paragraphs>220</Paragraphs>
  <ScaleCrop>false</ScaleCrop>
  <HeadingPairs>
    <vt:vector size="2" baseType="variant">
      <vt:variant>
        <vt:lpstr>Titel</vt:lpstr>
      </vt:variant>
      <vt:variant>
        <vt:i4>1</vt:i4>
      </vt:variant>
    </vt:vector>
  </HeadingPairs>
  <TitlesOfParts>
    <vt:vector size="1" baseType="lpstr">
      <vt:lpstr>Rapport</vt:lpstr>
    </vt:vector>
  </TitlesOfParts>
  <Company>Energinet</Company>
  <LinksUpToDate>false</LinksUpToDate>
  <CharactersWithSpaces>110112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Karin Lomholt Finnemann</dc:creator>
  <cp:lastModifiedBy>Therese Kofoed Jensen</cp:lastModifiedBy>
  <cp:revision>2</cp:revision>
  <cp:lastPrinted>2014-09-08T06:03:00Z</cp:lastPrinted>
  <dcterms:created xsi:type="dcterms:W3CDTF">2015-03-02T13:46:00Z</dcterms:created>
  <dcterms:modified xsi:type="dcterms:W3CDTF">2015-03-02T13:46:00Z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0x0101001F068EFE29061F47866E08D633D931D9</vt:lpwstr>
  </property>
  <property fmtid="{D5CDD505-2E9C-101B-9397-08002B2CF9AE}" pid="3" name="templateFilePath">
    <vt:lpwstr>\\FS16\docprod\templates\2010-DA_Rapport.dotm</vt:lpwstr>
  </property>
  <property fmtid="{D5CDD505-2E9C-101B-9397-08002B2CF9AE}" pid="4" name="filePathOneNote">
    <vt:lpwstr>\\CN216\360users\onenote\energinet\klm\</vt:lpwstr>
  </property>
  <property fmtid="{D5CDD505-2E9C-101B-9397-08002B2CF9AE}" pid="5" name="comment">
    <vt:lpwstr>Nettilslutning af kystnære havvindmølleparker</vt:lpwstr>
  </property>
  <property fmtid="{D5CDD505-2E9C-101B-9397-08002B2CF9AE}" pid="6" name="module">
    <vt:lpwstr>Document</vt:lpwstr>
  </property>
  <property fmtid="{D5CDD505-2E9C-101B-9397-08002B2CF9AE}" pid="7" name="customParams">
    <vt:lpwstr>
    </vt:lpwstr>
  </property>
  <property fmtid="{D5CDD505-2E9C-101B-9397-08002B2CF9AE}" pid="8" name="server">
    <vt:lpwstr>esdh.si.energinet.local</vt:lpwstr>
  </property>
  <property fmtid="{D5CDD505-2E9C-101B-9397-08002B2CF9AE}" pid="9" name="BackOfficeType">
    <vt:lpwstr>growBusiness Solutions</vt:lpwstr>
  </property>
  <property fmtid="{D5CDD505-2E9C-101B-9397-08002B2CF9AE}" pid="10" name="sourceId">
    <vt:lpwstr>
    </vt:lpwstr>
  </property>
  <property fmtid="{D5CDD505-2E9C-101B-9397-08002B2CF9AE}" pid="11" name="docId">
    <vt:lpwstr>1691523</vt:lpwstr>
  </property>
  <property fmtid="{D5CDD505-2E9C-101B-9397-08002B2CF9AE}" pid="12" name="verId">
    <vt:lpwstr>1683525</vt:lpwstr>
  </property>
  <property fmtid="{D5CDD505-2E9C-101B-9397-08002B2CF9AE}" pid="13" name="templateId">
    <vt:lpwstr>
    </vt:lpwstr>
  </property>
  <property fmtid="{D5CDD505-2E9C-101B-9397-08002B2CF9AE}" pid="14" name="fileId">
    <vt:lpwstr>1967325</vt:lpwstr>
  </property>
  <property fmtid="{D5CDD505-2E9C-101B-9397-08002B2CF9AE}" pid="15" name="filePath">
    <vt:lpwstr>\\localhost@80\PersonalLibraries\energinet\rts\viewed files\</vt:lpwstr>
  </property>
  <property fmtid="{D5CDD505-2E9C-101B-9397-08002B2CF9AE}" pid="16" name="fileName">
    <vt:lpwstr>13-80211-21 Nettilslutning af kystnære havmølleparker - sendt til Energistyrelsen 8. septemb 1967325_76_0.DOCX</vt:lpwstr>
  </property>
  <property fmtid="{D5CDD505-2E9C-101B-9397-08002B2CF9AE}" pid="17" name="createdBy">
    <vt:lpwstr>Karin Lomholt Finnemann</vt:lpwstr>
  </property>
  <property fmtid="{D5CDD505-2E9C-101B-9397-08002B2CF9AE}" pid="18" name="modifiedBy">
    <vt:lpwstr>Karin Lomholt Finnemann</vt:lpwstr>
  </property>
  <property fmtid="{D5CDD505-2E9C-101B-9397-08002B2CF9AE}" pid="19" name="serverName">
    <vt:lpwstr>esdh.si.energinet.local</vt:lpwstr>
  </property>
  <property fmtid="{D5CDD505-2E9C-101B-9397-08002B2CF9AE}" pid="20" name="protocol">
    <vt:lpwstr>off</vt:lpwstr>
  </property>
  <property fmtid="{D5CDD505-2E9C-101B-9397-08002B2CF9AE}" pid="21" name="site">
    <vt:lpwstr>/locator.aspx</vt:lpwstr>
  </property>
  <property fmtid="{D5CDD505-2E9C-101B-9397-08002B2CF9AE}" pid="22" name="externalUser">
    <vt:lpwstr>
    </vt:lpwstr>
  </property>
  <property fmtid="{D5CDD505-2E9C-101B-9397-08002B2CF9AE}" pid="23" name="currentVerId">
    <vt:lpwstr>1683525</vt:lpwstr>
  </property>
  <property fmtid="{D5CDD505-2E9C-101B-9397-08002B2CF9AE}" pid="24" name="Operation">
    <vt:lpwstr>OpenFile</vt:lpwstr>
  </property>
</Properties>
</file>