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2DE2E" w14:textId="77777777" w:rsidR="00E110D5" w:rsidRDefault="00E110D5" w:rsidP="00E110D5">
      <w:pPr>
        <w:pStyle w:val="Overskrift1"/>
      </w:pPr>
      <w:bookmarkStart w:id="0" w:name="_Toc90635469"/>
      <w:r>
        <w:t xml:space="preserve">Tjekliste 1 </w:t>
      </w:r>
      <w:r w:rsidR="0080372A">
        <w:t xml:space="preserve">til verifikation </w:t>
      </w:r>
      <w:r>
        <w:t>ifm. indgåelse i ordningen</w:t>
      </w:r>
      <w:bookmarkEnd w:id="0"/>
    </w:p>
    <w:p w14:paraId="2D285953" w14:textId="77777777" w:rsidR="00E239AB" w:rsidRDefault="00E239AB" w:rsidP="00E110D5">
      <w:pPr>
        <w:pStyle w:val="Normalindrykning"/>
        <w:ind w:left="0"/>
      </w:pPr>
    </w:p>
    <w:p w14:paraId="59DD67EA" w14:textId="1D906908" w:rsidR="00E110D5" w:rsidRDefault="00E110D5" w:rsidP="00170100">
      <w:pPr>
        <w:pStyle w:val="Normalindrykning"/>
        <w:ind w:left="0"/>
      </w:pPr>
      <w:r>
        <w:t xml:space="preserve">Som led i en virksomheds </w:t>
      </w:r>
      <w:r w:rsidR="00E239AB">
        <w:t xml:space="preserve">ansøgning om indgåelse i </w:t>
      </w:r>
      <w:r w:rsidR="00837A1F">
        <w:t>E</w:t>
      </w:r>
      <w:r>
        <w:t>nergieffektiviseringsordningen</w:t>
      </w:r>
      <w:r w:rsidR="00837A1F">
        <w:t xml:space="preserve"> for overskudsvarme (EFO)</w:t>
      </w:r>
      <w:r>
        <w:t xml:space="preserve"> skal uvildig ekstern ekspert </w:t>
      </w:r>
      <w:r w:rsidR="00A53A6A">
        <w:t xml:space="preserve">eller certificeringsorgan </w:t>
      </w:r>
      <w:r>
        <w:t>ved fysisk gennemgang gennemgå</w:t>
      </w:r>
      <w:r w:rsidR="00AD7DB4">
        <w:t xml:space="preserve"> og vurdere</w:t>
      </w:r>
      <w:r>
        <w:t xml:space="preserve"> tilslutningsgrundlaget</w:t>
      </w:r>
      <w:r w:rsidR="009D307D">
        <w:t>.</w:t>
      </w:r>
    </w:p>
    <w:p w14:paraId="0676BAFF" w14:textId="77777777" w:rsidR="005C2C81" w:rsidRDefault="005C2C81" w:rsidP="00E110D5">
      <w:pPr>
        <w:pStyle w:val="Normalindrykning"/>
        <w:ind w:left="0"/>
      </w:pPr>
    </w:p>
    <w:p w14:paraId="7EDD4493" w14:textId="79B74248" w:rsidR="008E4450" w:rsidRDefault="009D307D" w:rsidP="00E110D5">
      <w:pPr>
        <w:pStyle w:val="Normalindrykning"/>
        <w:ind w:left="0"/>
      </w:pPr>
      <w:r>
        <w:t>Denne t</w:t>
      </w:r>
      <w:r w:rsidR="00BC36B1">
        <w:t>jekliste</w:t>
      </w:r>
      <w:r w:rsidR="008E4450">
        <w:t xml:space="preserve"> danner grundlag</w:t>
      </w:r>
      <w:r w:rsidR="000366C6">
        <w:t xml:space="preserve"> for den uvildige eksperts/certificeringsorgans </w:t>
      </w:r>
      <w:r w:rsidR="008E4450">
        <w:t xml:space="preserve">vurdering af tilslutningsgrundlaget. Det er derfor af stor betydning, at tjeklisten udfyldes grundigt og tilstrækkeligt i sådan en grad, </w:t>
      </w:r>
      <w:r w:rsidR="000366C6">
        <w:t>at</w:t>
      </w:r>
      <w:r w:rsidR="008E4450">
        <w:t xml:space="preserve"> E</w:t>
      </w:r>
      <w:r w:rsidR="000366C6">
        <w:t xml:space="preserve">nergistyrelsen kan tage stilling til tilslutningsgrundlaget. </w:t>
      </w:r>
    </w:p>
    <w:p w14:paraId="32B619F1" w14:textId="63815912" w:rsidR="00C6357D" w:rsidRDefault="00C6357D" w:rsidP="00E110D5">
      <w:pPr>
        <w:pStyle w:val="Normalindrykning"/>
        <w:ind w:left="0"/>
      </w:pPr>
    </w:p>
    <w:p w14:paraId="7442EEB6" w14:textId="22A5DA3A" w:rsidR="00C6357D" w:rsidRDefault="00C6357D" w:rsidP="00E110D5">
      <w:pPr>
        <w:pStyle w:val="Normalindrykning"/>
        <w:ind w:left="0"/>
      </w:pPr>
      <w:r>
        <w:t xml:space="preserve">Vurderes tjeklisten at være </w:t>
      </w:r>
      <w:r w:rsidR="00AA563B">
        <w:t xml:space="preserve">utilstrækkelig udfyldt eller på anden måde </w:t>
      </w:r>
      <w:r>
        <w:t xml:space="preserve">mangelfuld, </w:t>
      </w:r>
      <w:r w:rsidR="00AA563B">
        <w:t xml:space="preserve">kan virksomhedens ansøgning om at indgå i </w:t>
      </w:r>
      <w:r w:rsidR="00164C74">
        <w:t>EFO</w:t>
      </w:r>
      <w:r w:rsidR="00AA563B">
        <w:t xml:space="preserve"> ikke imødekommes. </w:t>
      </w:r>
    </w:p>
    <w:p w14:paraId="1C702F55" w14:textId="77777777" w:rsidR="002B4041" w:rsidRDefault="002B4041" w:rsidP="00E110D5">
      <w:pPr>
        <w:pStyle w:val="Normalindrykning"/>
        <w:ind w:left="0"/>
      </w:pPr>
    </w:p>
    <w:p w14:paraId="3542CA9D" w14:textId="3CCA9767" w:rsidR="002B4041" w:rsidRDefault="002B4041" w:rsidP="002B4041">
      <w:pPr>
        <w:pStyle w:val="Normalindrykning"/>
        <w:ind w:left="0"/>
      </w:pPr>
      <w:r>
        <w:t xml:space="preserve">For spørgsmål kan Energistyrelsen kontaktes på </w:t>
      </w:r>
      <w:hyperlink r:id="rId8" w:tooltip="#AutoGenerate" w:history="1">
        <w:r w:rsidRPr="00E72883">
          <w:rPr>
            <w:rStyle w:val="Hyperlink"/>
          </w:rPr>
          <w:t>efo@ens.dk</w:t>
        </w:r>
      </w:hyperlink>
      <w:r>
        <w:t>.</w:t>
      </w:r>
    </w:p>
    <w:p w14:paraId="7693C798" w14:textId="3623F4B9" w:rsidR="00E110D5" w:rsidRDefault="00E110D5" w:rsidP="00E110D5">
      <w:pPr>
        <w:pStyle w:val="Normalindrykning"/>
        <w:ind w:left="0"/>
      </w:pPr>
      <w:r>
        <w:br/>
      </w:r>
    </w:p>
    <w:tbl>
      <w:tblPr>
        <w:tblStyle w:val="Tabel-Git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  <w:tblDescription w:val="Tabel med oplysninger om virksomhed og certificeringsorgan, uvildig ekspert"/>
      </w:tblPr>
      <w:tblGrid>
        <w:gridCol w:w="4531"/>
        <w:gridCol w:w="5097"/>
      </w:tblGrid>
      <w:tr w:rsidR="00E110D5" w:rsidRPr="00855BE1" w14:paraId="34742E3F" w14:textId="77777777" w:rsidTr="00255216">
        <w:tc>
          <w:tcPr>
            <w:tcW w:w="4531" w:type="dxa"/>
            <w:shd w:val="clear" w:color="auto" w:fill="D4E0EE"/>
          </w:tcPr>
          <w:p w14:paraId="1E5D09CF" w14:textId="0C92B765" w:rsidR="00E110D5" w:rsidRPr="00255216" w:rsidRDefault="004E2298" w:rsidP="0064237B">
            <w:pPr>
              <w:rPr>
                <w:rFonts w:ascii="Calibri" w:hAnsi="Calibri"/>
                <w:sz w:val="20"/>
              </w:rPr>
            </w:pPr>
            <w:bookmarkStart w:id="1" w:name="_GoBack" w:colFirst="0" w:colLast="0"/>
            <w:r>
              <w:rPr>
                <w:rFonts w:ascii="Calibri" w:hAnsi="Calibri"/>
                <w:sz w:val="20"/>
              </w:rPr>
              <w:t>Virksomhedsnavn</w:t>
            </w:r>
          </w:p>
        </w:tc>
        <w:tc>
          <w:tcPr>
            <w:tcW w:w="5097" w:type="dxa"/>
          </w:tcPr>
          <w:p w14:paraId="724DF9C7" w14:textId="1483E931" w:rsidR="00E110D5" w:rsidRPr="00855BE1" w:rsidRDefault="00E110D5" w:rsidP="009F0428">
            <w:pPr>
              <w:rPr>
                <w:rFonts w:ascii="Calibri" w:hAnsi="Calibri"/>
              </w:rPr>
            </w:pPr>
          </w:p>
        </w:tc>
      </w:tr>
      <w:tr w:rsidR="00E110D5" w:rsidRPr="00855BE1" w14:paraId="28BBC569" w14:textId="77777777" w:rsidTr="00255216">
        <w:tc>
          <w:tcPr>
            <w:tcW w:w="4531" w:type="dxa"/>
            <w:shd w:val="clear" w:color="auto" w:fill="D4E0EE"/>
          </w:tcPr>
          <w:p w14:paraId="2043E370" w14:textId="30FBB16C" w:rsidR="00E110D5" w:rsidRPr="00255216" w:rsidRDefault="006172E7" w:rsidP="0064237B">
            <w:pPr>
              <w:rPr>
                <w:rFonts w:ascii="Calibri" w:hAnsi="Calibri"/>
                <w:sz w:val="20"/>
              </w:rPr>
            </w:pPr>
            <w:r w:rsidRPr="00255216">
              <w:rPr>
                <w:rFonts w:ascii="Calibri" w:hAnsi="Calibri"/>
                <w:sz w:val="20"/>
              </w:rPr>
              <w:t>Verifik</w:t>
            </w:r>
            <w:r w:rsidR="00FF581D">
              <w:rPr>
                <w:rFonts w:ascii="Calibri" w:hAnsi="Calibri"/>
                <w:sz w:val="20"/>
              </w:rPr>
              <w:t>ationsdato(er)</w:t>
            </w:r>
          </w:p>
        </w:tc>
        <w:tc>
          <w:tcPr>
            <w:tcW w:w="5097" w:type="dxa"/>
          </w:tcPr>
          <w:p w14:paraId="677904D8" w14:textId="284F1795" w:rsidR="00E110D5" w:rsidRPr="00855BE1" w:rsidRDefault="00E110D5" w:rsidP="009F0428">
            <w:pPr>
              <w:rPr>
                <w:rFonts w:ascii="Calibri" w:hAnsi="Calibri"/>
              </w:rPr>
            </w:pPr>
          </w:p>
        </w:tc>
      </w:tr>
      <w:tr w:rsidR="00E110D5" w:rsidRPr="00855BE1" w14:paraId="4A6F4512" w14:textId="77777777" w:rsidTr="00255216">
        <w:tc>
          <w:tcPr>
            <w:tcW w:w="4531" w:type="dxa"/>
            <w:shd w:val="clear" w:color="auto" w:fill="D4E0EE"/>
          </w:tcPr>
          <w:p w14:paraId="4691190C" w14:textId="58405125" w:rsidR="00E110D5" w:rsidRPr="00255216" w:rsidRDefault="00E110D5" w:rsidP="008C509C">
            <w:pPr>
              <w:rPr>
                <w:rFonts w:ascii="Calibri" w:hAnsi="Calibri"/>
                <w:sz w:val="20"/>
              </w:rPr>
            </w:pPr>
            <w:r w:rsidRPr="00255216">
              <w:rPr>
                <w:rFonts w:ascii="Calibri" w:hAnsi="Calibri"/>
                <w:sz w:val="20"/>
              </w:rPr>
              <w:t xml:space="preserve">Navn på </w:t>
            </w:r>
            <w:r w:rsidR="00055D74" w:rsidRPr="00255216">
              <w:rPr>
                <w:rFonts w:ascii="Calibri" w:hAnsi="Calibri"/>
                <w:sz w:val="20"/>
              </w:rPr>
              <w:t xml:space="preserve">uvildig </w:t>
            </w:r>
            <w:r w:rsidR="00255216">
              <w:rPr>
                <w:rFonts w:ascii="Calibri" w:hAnsi="Calibri"/>
                <w:sz w:val="20"/>
              </w:rPr>
              <w:t xml:space="preserve">ekstern </w:t>
            </w:r>
            <w:r w:rsidR="00055D74" w:rsidRPr="00255216">
              <w:rPr>
                <w:rFonts w:ascii="Calibri" w:hAnsi="Calibri"/>
                <w:sz w:val="20"/>
              </w:rPr>
              <w:t xml:space="preserve">ekspert </w:t>
            </w:r>
            <w:r w:rsidR="00255216">
              <w:rPr>
                <w:rFonts w:ascii="Calibri" w:hAnsi="Calibri"/>
                <w:sz w:val="20"/>
              </w:rPr>
              <w:t>og/</w:t>
            </w:r>
            <w:r w:rsidR="000F45A3">
              <w:rPr>
                <w:rFonts w:ascii="Calibri" w:hAnsi="Calibri"/>
                <w:sz w:val="20"/>
              </w:rPr>
              <w:t xml:space="preserve">eller </w:t>
            </w:r>
            <w:r w:rsidR="00055D74" w:rsidRPr="00255216">
              <w:rPr>
                <w:rFonts w:ascii="Calibri" w:hAnsi="Calibri"/>
                <w:sz w:val="20"/>
              </w:rPr>
              <w:t>certificeringsorgan</w:t>
            </w:r>
          </w:p>
        </w:tc>
        <w:tc>
          <w:tcPr>
            <w:tcW w:w="5097" w:type="dxa"/>
          </w:tcPr>
          <w:p w14:paraId="477ABB46" w14:textId="365A68BD" w:rsidR="00E110D5" w:rsidRPr="00855BE1" w:rsidRDefault="00E110D5" w:rsidP="009F0428">
            <w:pPr>
              <w:rPr>
                <w:rFonts w:ascii="Calibri" w:hAnsi="Calibri"/>
              </w:rPr>
            </w:pPr>
          </w:p>
        </w:tc>
      </w:tr>
      <w:tr w:rsidR="00E110D5" w:rsidRPr="00855BE1" w14:paraId="2B597FB5" w14:textId="77777777" w:rsidTr="00255216">
        <w:tc>
          <w:tcPr>
            <w:tcW w:w="4531" w:type="dxa"/>
            <w:shd w:val="clear" w:color="auto" w:fill="D4E0EE"/>
          </w:tcPr>
          <w:p w14:paraId="29B998CF" w14:textId="77777777" w:rsidR="00E110D5" w:rsidRPr="00255216" w:rsidRDefault="00E110D5" w:rsidP="0064237B">
            <w:pPr>
              <w:rPr>
                <w:sz w:val="20"/>
              </w:rPr>
            </w:pPr>
            <w:r w:rsidRPr="00255216">
              <w:rPr>
                <w:rFonts w:ascii="Calibri" w:hAnsi="Calibri"/>
                <w:sz w:val="20"/>
              </w:rPr>
              <w:t>Dato for udfyldelse</w:t>
            </w:r>
            <w:r w:rsidR="0011215C">
              <w:rPr>
                <w:rFonts w:ascii="Calibri" w:hAnsi="Calibri"/>
                <w:sz w:val="20"/>
              </w:rPr>
              <w:t xml:space="preserve"> (herunder datoer for opdatering)</w:t>
            </w:r>
          </w:p>
        </w:tc>
        <w:tc>
          <w:tcPr>
            <w:tcW w:w="5097" w:type="dxa"/>
          </w:tcPr>
          <w:p w14:paraId="50280BCC" w14:textId="23D2B448" w:rsidR="00E110D5" w:rsidRPr="00C34E2F" w:rsidRDefault="00E110D5" w:rsidP="009F0428"/>
        </w:tc>
      </w:tr>
      <w:tr w:rsidR="00F67087" w:rsidRPr="00855BE1" w14:paraId="2655F284" w14:textId="77777777" w:rsidTr="00255216">
        <w:tc>
          <w:tcPr>
            <w:tcW w:w="4531" w:type="dxa"/>
            <w:shd w:val="clear" w:color="auto" w:fill="D4E0EE"/>
          </w:tcPr>
          <w:p w14:paraId="2384FA21" w14:textId="77777777" w:rsidR="00F67087" w:rsidRPr="00255216" w:rsidRDefault="00F67087" w:rsidP="00055D74">
            <w:pPr>
              <w:rPr>
                <w:rFonts w:ascii="Calibri" w:hAnsi="Calibri"/>
                <w:sz w:val="20"/>
              </w:rPr>
            </w:pPr>
            <w:r w:rsidRPr="00255216">
              <w:rPr>
                <w:rFonts w:ascii="Calibri" w:hAnsi="Calibri"/>
                <w:sz w:val="20"/>
              </w:rPr>
              <w:t>Underskrift (uvildig ekstern ekspert</w:t>
            </w:r>
            <w:r w:rsidR="00055D74" w:rsidRPr="00255216">
              <w:rPr>
                <w:rFonts w:ascii="Calibri" w:hAnsi="Calibri"/>
                <w:sz w:val="20"/>
              </w:rPr>
              <w:t xml:space="preserve"> eller certificeringsorgan</w:t>
            </w:r>
            <w:r w:rsidRPr="00255216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5097" w:type="dxa"/>
          </w:tcPr>
          <w:p w14:paraId="3F7C8061" w14:textId="1BB70B4E" w:rsidR="00F67087" w:rsidRPr="00C34E2F" w:rsidRDefault="00F67087" w:rsidP="009F0428"/>
        </w:tc>
      </w:tr>
    </w:tbl>
    <w:bookmarkEnd w:id="1"/>
    <w:p w14:paraId="4A456D4C" w14:textId="4BD6A137" w:rsidR="00E110D5" w:rsidRDefault="00DB2BBA" w:rsidP="00E110D5">
      <w:pPr>
        <w:pStyle w:val="Normalindrykning"/>
        <w:ind w:left="0"/>
      </w:pPr>
      <w:r>
        <w:t xml:space="preserve"> </w:t>
      </w:r>
    </w:p>
    <w:p w14:paraId="65137A1D" w14:textId="22539228" w:rsidR="00DB2BBA" w:rsidRDefault="00DB2BBA" w:rsidP="00E110D5">
      <w:pPr>
        <w:pStyle w:val="Normalindrykning"/>
        <w:ind w:left="0"/>
      </w:pPr>
    </w:p>
    <w:p w14:paraId="647ED10D" w14:textId="471F921F" w:rsidR="00BC7953" w:rsidRDefault="00BC7953" w:rsidP="00E110D5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V</w:t>
      </w:r>
      <w:r w:rsidR="0087675B">
        <w:rPr>
          <w:rFonts w:ascii="Calibri" w:hAnsi="Calibri"/>
          <w:b/>
          <w:sz w:val="24"/>
          <w:szCs w:val="24"/>
        </w:rPr>
        <w:t xml:space="preserve">urdering af </w:t>
      </w:r>
      <w:r>
        <w:rPr>
          <w:rFonts w:ascii="Calibri" w:hAnsi="Calibri"/>
          <w:b/>
          <w:sz w:val="24"/>
          <w:szCs w:val="24"/>
        </w:rPr>
        <w:t>grundlag</w:t>
      </w:r>
      <w:r w:rsidR="0087675B">
        <w:rPr>
          <w:rFonts w:ascii="Calibri" w:hAnsi="Calibri"/>
          <w:b/>
          <w:sz w:val="24"/>
          <w:szCs w:val="24"/>
        </w:rPr>
        <w:t xml:space="preserve"> for indgåelse i ordningen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0881" w:rsidRPr="00880881" w14:paraId="1CBD0C0B" w14:textId="77777777" w:rsidTr="00307347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7026D4C2" w14:textId="058B594C" w:rsidR="0094377D" w:rsidRPr="00307347" w:rsidRDefault="00A66409" w:rsidP="0094377D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A: </w:t>
            </w:r>
            <w:r w:rsidR="0094377D" w:rsidRPr="0094377D">
              <w:rPr>
                <w:rFonts w:ascii="Calibri" w:hAnsi="Calibri"/>
                <w:sz w:val="20"/>
              </w:rPr>
              <w:t>Er der udarbejdet og beskrevet en afgrænsning af de processer og anlæg som ønskes indgår i overskudsvarme-ordningen og er denne afgrænsning i overensstemmelse med retningslinjerne i bekendtgørelsen og krav</w:t>
            </w:r>
            <w:r w:rsidR="00C01C71">
              <w:rPr>
                <w:rFonts w:ascii="Calibri" w:hAnsi="Calibri"/>
                <w:sz w:val="20"/>
              </w:rPr>
              <w:t>s</w:t>
            </w:r>
            <w:r w:rsidR="0094377D" w:rsidRPr="0094377D">
              <w:rPr>
                <w:rFonts w:ascii="Calibri" w:hAnsi="Calibri"/>
                <w:sz w:val="20"/>
              </w:rPr>
              <w:t>specifikationen?</w:t>
            </w:r>
          </w:p>
        </w:tc>
      </w:tr>
      <w:tr w:rsidR="00880881" w:rsidRPr="00880881" w14:paraId="26CFF4E4" w14:textId="77777777" w:rsidTr="00307347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83B553" w14:textId="227C4525" w:rsidR="00880881" w:rsidRPr="00307347" w:rsidRDefault="00880881" w:rsidP="009F0428">
            <w:pPr>
              <w:rPr>
                <w:rFonts w:ascii="Calibri" w:hAnsi="Calibri"/>
                <w:sz w:val="20"/>
              </w:rPr>
            </w:pPr>
          </w:p>
        </w:tc>
      </w:tr>
    </w:tbl>
    <w:p w14:paraId="12F28A19" w14:textId="77777777" w:rsidR="00BC7953" w:rsidRDefault="00BC7953" w:rsidP="00E110D5">
      <w:pPr>
        <w:rPr>
          <w:rFonts w:ascii="Calibri" w:hAnsi="Calibri"/>
          <w:b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00A2C" w:rsidRPr="00950DA6" w14:paraId="4B3D76BF" w14:textId="77777777" w:rsidTr="00307347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7DA8AE8E" w14:textId="5DDCD037" w:rsidR="00600A2C" w:rsidRPr="00950DA6" w:rsidRDefault="00600A2C" w:rsidP="00B46298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B: Vurdér hvorvidt der er foretaget en energigennemgang iht. </w:t>
            </w:r>
            <w:r w:rsidR="000A1D36">
              <w:rPr>
                <w:rFonts w:ascii="Calibri" w:hAnsi="Calibri"/>
                <w:sz w:val="20"/>
              </w:rPr>
              <w:t>bekendtgørelse og kravsspecifikation til ordningen</w:t>
            </w:r>
            <w:r w:rsidR="002703E9">
              <w:rPr>
                <w:rFonts w:ascii="Calibri" w:hAnsi="Calibri"/>
                <w:sz w:val="20"/>
              </w:rPr>
              <w:t>.</w:t>
            </w:r>
          </w:p>
        </w:tc>
      </w:tr>
      <w:tr w:rsidR="00600A2C" w:rsidRPr="00950DA6" w14:paraId="1CD870A0" w14:textId="77777777" w:rsidTr="00950DA6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014C4A" w14:textId="4510901C" w:rsidR="00600A2C" w:rsidRPr="00950DA6" w:rsidRDefault="00600A2C" w:rsidP="009F0428">
            <w:pPr>
              <w:rPr>
                <w:rFonts w:ascii="Calibri" w:hAnsi="Calibri"/>
                <w:sz w:val="20"/>
              </w:rPr>
            </w:pPr>
          </w:p>
        </w:tc>
      </w:tr>
    </w:tbl>
    <w:p w14:paraId="36657761" w14:textId="77777777" w:rsidR="00600A2C" w:rsidRDefault="00600A2C" w:rsidP="00E110D5">
      <w:pPr>
        <w:rPr>
          <w:rFonts w:ascii="Calibri" w:hAnsi="Calibri"/>
          <w:b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00A2C" w:rsidRPr="00950DA6" w14:paraId="680A072D" w14:textId="77777777" w:rsidTr="000A1D36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6DA18220" w14:textId="6C31EE74" w:rsidR="00600A2C" w:rsidRPr="00950DA6" w:rsidRDefault="007A4249" w:rsidP="00B46298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</w:t>
            </w:r>
            <w:r w:rsidR="00600A2C">
              <w:rPr>
                <w:rFonts w:ascii="Calibri" w:hAnsi="Calibri"/>
                <w:sz w:val="20"/>
              </w:rPr>
              <w:t xml:space="preserve">: </w:t>
            </w:r>
            <w:r w:rsidR="00ED3EE1" w:rsidRPr="000A1D36">
              <w:rPr>
                <w:rFonts w:ascii="Calibri" w:hAnsi="Calibri"/>
                <w:sz w:val="20"/>
              </w:rPr>
              <w:t xml:space="preserve">Kan det verificeres, at </w:t>
            </w:r>
            <w:r w:rsidR="00E239AB">
              <w:rPr>
                <w:rFonts w:ascii="Calibri" w:hAnsi="Calibri"/>
                <w:sz w:val="20"/>
              </w:rPr>
              <w:t>der samlet set er udarbejdet e</w:t>
            </w:r>
            <w:r w:rsidR="00B46298">
              <w:rPr>
                <w:rFonts w:ascii="Calibri" w:hAnsi="Calibri"/>
                <w:sz w:val="20"/>
              </w:rPr>
              <w:t>n</w:t>
            </w:r>
            <w:r w:rsidR="00E239AB">
              <w:rPr>
                <w:rFonts w:ascii="Calibri" w:hAnsi="Calibri"/>
                <w:sz w:val="20"/>
              </w:rPr>
              <w:t xml:space="preserve"> fyldestgørende rapport fra energi</w:t>
            </w:r>
            <w:r w:rsidR="00ED3EE1" w:rsidRPr="000A1D36">
              <w:rPr>
                <w:rFonts w:ascii="Calibri" w:hAnsi="Calibri"/>
                <w:sz w:val="20"/>
              </w:rPr>
              <w:t>gennemgang</w:t>
            </w:r>
            <w:r w:rsidR="00E239AB">
              <w:rPr>
                <w:rFonts w:ascii="Calibri" w:hAnsi="Calibri"/>
                <w:sz w:val="20"/>
              </w:rPr>
              <w:t>en, herunder afgrænsning, energigennemgang samt screeningsliste og handlingsplan</w:t>
            </w:r>
            <w:r w:rsidR="00ED3EE1" w:rsidRPr="000A1D36">
              <w:rPr>
                <w:rFonts w:ascii="Calibri" w:hAnsi="Calibri"/>
                <w:sz w:val="20"/>
              </w:rPr>
              <w:t xml:space="preserve"> m.v. </w:t>
            </w:r>
            <w:r w:rsidR="000A1D36">
              <w:rPr>
                <w:rFonts w:ascii="Calibri" w:hAnsi="Calibri"/>
                <w:sz w:val="20"/>
              </w:rPr>
              <w:t>iht.</w:t>
            </w:r>
            <w:r w:rsidR="00ED3EE1" w:rsidRPr="000A1D36">
              <w:rPr>
                <w:rFonts w:ascii="Calibri" w:hAnsi="Calibri"/>
                <w:sz w:val="20"/>
              </w:rPr>
              <w:t xml:space="preserve"> bekendtgørelse og kravsspecifikation for ordningen?</w:t>
            </w:r>
            <w:r w:rsidR="00B46298">
              <w:rPr>
                <w:rFonts w:ascii="Calibri" w:hAnsi="Calibri"/>
                <w:sz w:val="20"/>
              </w:rPr>
              <w:t xml:space="preserve"> </w:t>
            </w:r>
          </w:p>
        </w:tc>
      </w:tr>
      <w:tr w:rsidR="00600A2C" w:rsidRPr="00950DA6" w14:paraId="2A22F63B" w14:textId="77777777" w:rsidTr="00950DA6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C2256F" w14:textId="02CF3DFF" w:rsidR="00600A2C" w:rsidRPr="00950DA6" w:rsidRDefault="00600A2C" w:rsidP="009F0428">
            <w:pPr>
              <w:rPr>
                <w:rFonts w:ascii="Calibri" w:hAnsi="Calibri"/>
                <w:sz w:val="20"/>
              </w:rPr>
            </w:pPr>
          </w:p>
        </w:tc>
      </w:tr>
    </w:tbl>
    <w:p w14:paraId="1A4D0649" w14:textId="77777777" w:rsidR="00600A2C" w:rsidRDefault="00600A2C" w:rsidP="00E110D5">
      <w:pPr>
        <w:rPr>
          <w:rFonts w:ascii="Calibri" w:hAnsi="Calibri"/>
          <w:b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30074" w:rsidRPr="00950DA6" w14:paraId="72D495F4" w14:textId="77777777" w:rsidTr="00950DA6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17F6D1A0" w14:textId="1F08D6DE" w:rsidR="00630074" w:rsidRPr="00950DA6" w:rsidRDefault="00630074" w:rsidP="0017599D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D: </w:t>
            </w:r>
            <w:r w:rsidR="0017599D" w:rsidRPr="0017599D">
              <w:rPr>
                <w:rFonts w:ascii="Calibri" w:hAnsi="Calibri"/>
                <w:sz w:val="20"/>
              </w:rPr>
              <w:t>Vurderes det, at der forbruges unødig energi til at fastholde produktion af overskudsvarme?</w:t>
            </w:r>
          </w:p>
        </w:tc>
      </w:tr>
      <w:tr w:rsidR="000A1D36" w:rsidRPr="000A1D36" w14:paraId="177B73E0" w14:textId="77777777" w:rsidTr="000A1D36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141521" w14:textId="2A84B5FE" w:rsidR="000A1D36" w:rsidRDefault="000A1D36" w:rsidP="009F0428">
            <w:pPr>
              <w:rPr>
                <w:rFonts w:ascii="Calibri" w:hAnsi="Calibri"/>
                <w:sz w:val="20"/>
              </w:rPr>
            </w:pPr>
          </w:p>
        </w:tc>
      </w:tr>
    </w:tbl>
    <w:p w14:paraId="739FF95F" w14:textId="552D0E24" w:rsidR="00034C46" w:rsidRDefault="00034C46" w:rsidP="00E110D5">
      <w:pPr>
        <w:rPr>
          <w:rFonts w:ascii="Calibri" w:hAnsi="Calibri"/>
          <w:b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7599D" w:rsidRPr="00950DA6" w14:paraId="348870FC" w14:textId="77777777" w:rsidTr="004A604B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1282872C" w14:textId="0FEB2D57" w:rsidR="0017599D" w:rsidRPr="00950DA6" w:rsidRDefault="0017599D" w:rsidP="004A604B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E: Beskriv kort verifikationsforløbet, herunder vedr. håndtering af evt. afvigelser.</w:t>
            </w:r>
          </w:p>
        </w:tc>
      </w:tr>
      <w:tr w:rsidR="0017599D" w:rsidRPr="000A1D36" w14:paraId="0A1DFAD2" w14:textId="77777777" w:rsidTr="004A604B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6350C1" w14:textId="25B33F17" w:rsidR="0017599D" w:rsidRDefault="0017599D" w:rsidP="009F0428">
            <w:pPr>
              <w:rPr>
                <w:rFonts w:ascii="Calibri" w:hAnsi="Calibri"/>
                <w:sz w:val="20"/>
              </w:rPr>
            </w:pPr>
          </w:p>
        </w:tc>
      </w:tr>
    </w:tbl>
    <w:p w14:paraId="3C845D9C" w14:textId="77777777" w:rsidR="0017599D" w:rsidRDefault="0017599D" w:rsidP="00E110D5">
      <w:pPr>
        <w:rPr>
          <w:rFonts w:ascii="Calibri" w:hAnsi="Calibri"/>
          <w:b/>
          <w:sz w:val="24"/>
          <w:szCs w:val="24"/>
        </w:rPr>
      </w:pPr>
    </w:p>
    <w:p w14:paraId="544D5C9B" w14:textId="0BF67EC8" w:rsidR="00495E36" w:rsidRDefault="00495E36" w:rsidP="00E110D5">
      <w:pPr>
        <w:rPr>
          <w:rFonts w:ascii="Calibri" w:hAnsi="Calibri"/>
          <w:b/>
          <w:sz w:val="24"/>
          <w:szCs w:val="24"/>
        </w:rPr>
      </w:pPr>
    </w:p>
    <w:p w14:paraId="5B2EB7B5" w14:textId="5BEFB3EC" w:rsidR="00E110D5" w:rsidRDefault="00E110D5" w:rsidP="00E110D5">
      <w:pPr>
        <w:rPr>
          <w:rFonts w:ascii="Calibri" w:hAnsi="Calibri"/>
          <w:b/>
          <w:sz w:val="24"/>
          <w:szCs w:val="24"/>
        </w:rPr>
      </w:pPr>
      <w:r w:rsidRPr="007727BE">
        <w:rPr>
          <w:rFonts w:ascii="Calibri" w:hAnsi="Calibri"/>
          <w:b/>
          <w:sz w:val="24"/>
          <w:szCs w:val="24"/>
        </w:rPr>
        <w:t>Tjekliste ifm.</w:t>
      </w:r>
      <w:r w:rsidR="0087675B">
        <w:rPr>
          <w:rFonts w:ascii="Calibri" w:hAnsi="Calibri"/>
          <w:b/>
          <w:sz w:val="24"/>
          <w:szCs w:val="24"/>
        </w:rPr>
        <w:t xml:space="preserve"> indgåelse i ordningen</w:t>
      </w:r>
      <w:r w:rsidRPr="007727BE">
        <w:rPr>
          <w:rFonts w:ascii="Calibri" w:hAnsi="Calibri"/>
          <w:b/>
          <w:sz w:val="24"/>
          <w:szCs w:val="24"/>
        </w:rPr>
        <w:t xml:space="preserve"> </w:t>
      </w:r>
    </w:p>
    <w:p w14:paraId="70CED5AC" w14:textId="77777777" w:rsidR="00D37ED2" w:rsidRDefault="00D37ED2" w:rsidP="00D37ED2">
      <w:pPr>
        <w:pStyle w:val="Normalindrykning"/>
        <w:ind w:left="0"/>
      </w:pPr>
      <w:r>
        <w:t>Alle spørgsmål skal besvares med ja/nej/ikke relevant og suppleres med uddybninger.</w:t>
      </w:r>
    </w:p>
    <w:p w14:paraId="1CB1B2C2" w14:textId="77777777" w:rsidR="00D37ED2" w:rsidRPr="007727BE" w:rsidRDefault="00D37ED2" w:rsidP="00E110D5">
      <w:pPr>
        <w:rPr>
          <w:rFonts w:ascii="Calibri" w:hAnsi="Calibri"/>
          <w:b/>
          <w:sz w:val="24"/>
        </w:rPr>
      </w:pPr>
    </w:p>
    <w:tbl>
      <w:tblPr>
        <w:tblStyle w:val="Tabel-Gitter"/>
        <w:tblW w:w="975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  <w:tblDescription w:val="Tabel med spørgsmål til krav ifm indgåelse i ordningen"/>
      </w:tblPr>
      <w:tblGrid>
        <w:gridCol w:w="551"/>
        <w:gridCol w:w="3850"/>
        <w:gridCol w:w="1298"/>
        <w:gridCol w:w="4053"/>
      </w:tblGrid>
      <w:tr w:rsidR="00E110D5" w:rsidRPr="00855BE1" w14:paraId="6ABC6261" w14:textId="77777777" w:rsidTr="0008695D">
        <w:trPr>
          <w:cantSplit/>
          <w:trHeight w:val="164"/>
          <w:tblHeader/>
        </w:trPr>
        <w:tc>
          <w:tcPr>
            <w:tcW w:w="495" w:type="dxa"/>
            <w:shd w:val="clear" w:color="auto" w:fill="D4E0EE"/>
          </w:tcPr>
          <w:p w14:paraId="2A4A80E2" w14:textId="77777777" w:rsidR="00E110D5" w:rsidRPr="00847B4E" w:rsidRDefault="00E110D5" w:rsidP="0064237B">
            <w:pPr>
              <w:rPr>
                <w:rFonts w:ascii="Calibri" w:hAnsi="Calibri"/>
              </w:rPr>
            </w:pPr>
            <w:r w:rsidRPr="00847B4E">
              <w:rPr>
                <w:rFonts w:ascii="Calibri" w:hAnsi="Calibri"/>
              </w:rPr>
              <w:t xml:space="preserve">Nr. </w:t>
            </w:r>
          </w:p>
        </w:tc>
        <w:tc>
          <w:tcPr>
            <w:tcW w:w="3871" w:type="dxa"/>
            <w:shd w:val="clear" w:color="auto" w:fill="D4E0EE"/>
          </w:tcPr>
          <w:p w14:paraId="073F27AF" w14:textId="77777777" w:rsidR="00E110D5" w:rsidRPr="00855BE1" w:rsidRDefault="00E110D5" w:rsidP="0064237B">
            <w:pPr>
              <w:rPr>
                <w:rFonts w:ascii="Calibri" w:hAnsi="Calibri"/>
                <w:sz w:val="24"/>
              </w:rPr>
            </w:pPr>
            <w:r w:rsidRPr="00855BE1">
              <w:rPr>
                <w:rFonts w:ascii="Calibri" w:hAnsi="Calibri"/>
                <w:sz w:val="24"/>
              </w:rPr>
              <w:t>Krav</w:t>
            </w:r>
          </w:p>
        </w:tc>
        <w:tc>
          <w:tcPr>
            <w:tcW w:w="1298" w:type="dxa"/>
            <w:shd w:val="clear" w:color="auto" w:fill="D4E0EE"/>
          </w:tcPr>
          <w:p w14:paraId="1CE2264A" w14:textId="77777777" w:rsidR="00E110D5" w:rsidRPr="00855BE1" w:rsidRDefault="00E110D5" w:rsidP="0064237B">
            <w:pPr>
              <w:rPr>
                <w:rFonts w:ascii="Calibri" w:hAnsi="Calibri"/>
                <w:sz w:val="24"/>
              </w:rPr>
            </w:pPr>
            <w:r w:rsidRPr="0049456C">
              <w:rPr>
                <w:rFonts w:ascii="Calibri" w:hAnsi="Calibri"/>
              </w:rPr>
              <w:t>(Ja/Nej/Ikke relevant)</w:t>
            </w:r>
          </w:p>
        </w:tc>
        <w:tc>
          <w:tcPr>
            <w:tcW w:w="4088" w:type="dxa"/>
            <w:shd w:val="clear" w:color="auto" w:fill="D4E0EE"/>
          </w:tcPr>
          <w:p w14:paraId="2AE3A3D3" w14:textId="59D6FDFA" w:rsidR="00E110D5" w:rsidRDefault="00D37ED2" w:rsidP="0064237B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Uddybning/dokumentation</w:t>
            </w:r>
          </w:p>
          <w:p w14:paraId="7A109F4E" w14:textId="0B338245" w:rsidR="009B0A80" w:rsidRPr="00EA324B" w:rsidRDefault="00DF56CA" w:rsidP="00B46298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Uddyb og </w:t>
            </w:r>
            <w:r w:rsidR="00B46298">
              <w:rPr>
                <w:rFonts w:ascii="Calibri" w:hAnsi="Calibri"/>
                <w:sz w:val="17"/>
                <w:szCs w:val="17"/>
              </w:rPr>
              <w:t xml:space="preserve">besvar med </w:t>
            </w:r>
            <w:r w:rsidR="00EA324B" w:rsidRPr="00EA324B">
              <w:rPr>
                <w:rFonts w:ascii="Calibri" w:hAnsi="Calibri"/>
                <w:sz w:val="17"/>
                <w:szCs w:val="17"/>
              </w:rPr>
              <w:t xml:space="preserve">henvisning </w:t>
            </w:r>
            <w:r w:rsidR="00B46298">
              <w:rPr>
                <w:rFonts w:ascii="Calibri" w:hAnsi="Calibri"/>
                <w:sz w:val="17"/>
                <w:szCs w:val="17"/>
              </w:rPr>
              <w:t xml:space="preserve">til </w:t>
            </w:r>
            <w:r w:rsidR="007912E3" w:rsidRPr="00EA324B">
              <w:rPr>
                <w:rFonts w:ascii="Calibri" w:hAnsi="Calibri"/>
                <w:sz w:val="17"/>
                <w:szCs w:val="17"/>
              </w:rPr>
              <w:t>bilagsnavn,</w:t>
            </w:r>
            <w:r w:rsidR="009B0A80" w:rsidRPr="00EA324B">
              <w:rPr>
                <w:rFonts w:ascii="Calibri" w:hAnsi="Calibri"/>
                <w:sz w:val="17"/>
                <w:szCs w:val="17"/>
              </w:rPr>
              <w:t xml:space="preserve"> afsnit og/eller sidetal</w:t>
            </w:r>
            <w:r w:rsidR="005D3064">
              <w:rPr>
                <w:rFonts w:ascii="Calibri" w:hAnsi="Calibri"/>
                <w:sz w:val="17"/>
                <w:szCs w:val="17"/>
              </w:rPr>
              <w:t xml:space="preserve"> på</w:t>
            </w:r>
            <w:r w:rsidR="00B46298">
              <w:rPr>
                <w:rFonts w:ascii="Calibri" w:hAnsi="Calibri"/>
                <w:sz w:val="17"/>
                <w:szCs w:val="17"/>
              </w:rPr>
              <w:t xml:space="preserve"> hvor pågældende information kan findes</w:t>
            </w:r>
          </w:p>
        </w:tc>
      </w:tr>
      <w:tr w:rsidR="00E110D5" w:rsidRPr="00855BE1" w14:paraId="06172D02" w14:textId="77777777" w:rsidTr="0008695D">
        <w:trPr>
          <w:cantSplit/>
          <w:trHeight w:val="164"/>
        </w:trPr>
        <w:tc>
          <w:tcPr>
            <w:tcW w:w="9752" w:type="dxa"/>
            <w:gridSpan w:val="4"/>
            <w:shd w:val="clear" w:color="auto" w:fill="D4E0EE"/>
          </w:tcPr>
          <w:p w14:paraId="58170492" w14:textId="77777777" w:rsidR="00E110D5" w:rsidRPr="00855BE1" w:rsidRDefault="00E110D5" w:rsidP="0064237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Spørgsmål</w:t>
            </w:r>
          </w:p>
        </w:tc>
      </w:tr>
      <w:tr w:rsidR="00EF1D82" w:rsidRPr="00855BE1" w14:paraId="1AB1F42F" w14:textId="77777777" w:rsidTr="0008695D">
        <w:trPr>
          <w:cantSplit/>
          <w:trHeight w:val="164"/>
        </w:trPr>
        <w:tc>
          <w:tcPr>
            <w:tcW w:w="495" w:type="dxa"/>
            <w:shd w:val="clear" w:color="auto" w:fill="D4E0EE"/>
          </w:tcPr>
          <w:p w14:paraId="3386359C" w14:textId="77777777" w:rsidR="00EF1D82" w:rsidRPr="00847B4E" w:rsidRDefault="00EF1D82" w:rsidP="00950DA6">
            <w:pPr>
              <w:rPr>
                <w:rFonts w:ascii="Calibri" w:hAnsi="Calibri"/>
              </w:rPr>
            </w:pPr>
          </w:p>
        </w:tc>
        <w:tc>
          <w:tcPr>
            <w:tcW w:w="9257" w:type="dxa"/>
            <w:gridSpan w:val="3"/>
            <w:shd w:val="clear" w:color="auto" w:fill="D4E0EE"/>
          </w:tcPr>
          <w:p w14:paraId="19F30275" w14:textId="2CAB0297" w:rsidR="00EF1D82" w:rsidRPr="00855BE1" w:rsidRDefault="00EF1D82" w:rsidP="00950DA6">
            <w:pPr>
              <w:rPr>
                <w:rFonts w:ascii="Calibri" w:hAnsi="Calibri"/>
              </w:rPr>
            </w:pPr>
            <w:r w:rsidRPr="0094377D">
              <w:rPr>
                <w:rFonts w:ascii="Calibri" w:hAnsi="Calibri"/>
                <w:b/>
              </w:rPr>
              <w:t>Virksomheden generelt</w:t>
            </w:r>
          </w:p>
        </w:tc>
      </w:tr>
      <w:tr w:rsidR="00C46BA5" w:rsidRPr="00855BE1" w14:paraId="73310ECB" w14:textId="77777777" w:rsidTr="0008695D">
        <w:trPr>
          <w:cantSplit/>
          <w:trHeight w:val="164"/>
        </w:trPr>
        <w:tc>
          <w:tcPr>
            <w:tcW w:w="495" w:type="dxa"/>
          </w:tcPr>
          <w:p w14:paraId="422662A5" w14:textId="0B5581B0" w:rsidR="00C46BA5" w:rsidRPr="00847B4E" w:rsidRDefault="00F1519A" w:rsidP="00950DA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1.0.</w:t>
            </w:r>
          </w:p>
        </w:tc>
        <w:tc>
          <w:tcPr>
            <w:tcW w:w="3871" w:type="dxa"/>
          </w:tcPr>
          <w:p w14:paraId="55A32144" w14:textId="6701A045" w:rsidR="00C46BA5" w:rsidRDefault="00C46BA5" w:rsidP="00F774F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Er der udarbejdet en </w:t>
            </w:r>
            <w:r w:rsidR="00EF1D82">
              <w:rPr>
                <w:rFonts w:ascii="Calibri" w:hAnsi="Calibri"/>
              </w:rPr>
              <w:t xml:space="preserve">beskrivelse af </w:t>
            </w:r>
            <w:r w:rsidR="00630074">
              <w:rPr>
                <w:rFonts w:ascii="Calibri" w:hAnsi="Calibri"/>
              </w:rPr>
              <w:t xml:space="preserve">virksomheden og </w:t>
            </w:r>
            <w:r w:rsidR="00F774F0">
              <w:rPr>
                <w:rFonts w:ascii="Calibri" w:hAnsi="Calibri"/>
              </w:rPr>
              <w:t xml:space="preserve">relevante produktionsenheders </w:t>
            </w:r>
            <w:r w:rsidR="00630074">
              <w:rPr>
                <w:rFonts w:ascii="Calibri" w:hAnsi="Calibri"/>
              </w:rPr>
              <w:t>produktions- og energiforhold?</w:t>
            </w:r>
          </w:p>
        </w:tc>
        <w:tc>
          <w:tcPr>
            <w:tcW w:w="1298" w:type="dxa"/>
          </w:tcPr>
          <w:p w14:paraId="6E4018EC" w14:textId="3067540A" w:rsidR="00C46BA5" w:rsidRPr="00855BE1" w:rsidRDefault="00C46BA5" w:rsidP="009F0428">
            <w:pPr>
              <w:rPr>
                <w:rFonts w:ascii="Calibri" w:hAnsi="Calibri"/>
              </w:rPr>
            </w:pPr>
          </w:p>
        </w:tc>
        <w:tc>
          <w:tcPr>
            <w:tcW w:w="4088" w:type="dxa"/>
          </w:tcPr>
          <w:p w14:paraId="2C09132A" w14:textId="7025E5AE" w:rsidR="00C46BA5" w:rsidRPr="00855BE1" w:rsidRDefault="00C46BA5" w:rsidP="009F0428">
            <w:pPr>
              <w:rPr>
                <w:rFonts w:ascii="Calibri" w:hAnsi="Calibri"/>
              </w:rPr>
            </w:pPr>
          </w:p>
        </w:tc>
      </w:tr>
      <w:tr w:rsidR="00C46BA5" w:rsidRPr="00855BE1" w14:paraId="4D9EA42F" w14:textId="77777777" w:rsidTr="0008695D">
        <w:trPr>
          <w:cantSplit/>
          <w:trHeight w:val="164"/>
        </w:trPr>
        <w:tc>
          <w:tcPr>
            <w:tcW w:w="495" w:type="dxa"/>
          </w:tcPr>
          <w:p w14:paraId="3C116819" w14:textId="3F74B111" w:rsidR="00C46BA5" w:rsidRPr="00847B4E" w:rsidRDefault="00F1519A" w:rsidP="00950DA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1.1.</w:t>
            </w:r>
          </w:p>
        </w:tc>
        <w:tc>
          <w:tcPr>
            <w:tcW w:w="3871" w:type="dxa"/>
          </w:tcPr>
          <w:p w14:paraId="02D365B8" w14:textId="77777777" w:rsidR="00C46BA5" w:rsidRPr="00855BE1" w:rsidRDefault="00C46BA5" w:rsidP="00950DA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Er virksomhedens samlede energiforbrug opgjort fordelt på energiarter?</w:t>
            </w:r>
          </w:p>
        </w:tc>
        <w:tc>
          <w:tcPr>
            <w:tcW w:w="1298" w:type="dxa"/>
          </w:tcPr>
          <w:p w14:paraId="02F20722" w14:textId="071D9B60" w:rsidR="00C46BA5" w:rsidRPr="00855BE1" w:rsidRDefault="00C46BA5" w:rsidP="009F0428">
            <w:pPr>
              <w:rPr>
                <w:rFonts w:ascii="Calibri" w:hAnsi="Calibri"/>
              </w:rPr>
            </w:pPr>
          </w:p>
        </w:tc>
        <w:tc>
          <w:tcPr>
            <w:tcW w:w="4088" w:type="dxa"/>
          </w:tcPr>
          <w:p w14:paraId="1A085B2E" w14:textId="0197A423" w:rsidR="00C46BA5" w:rsidRPr="00855BE1" w:rsidRDefault="00C46BA5" w:rsidP="009F0428">
            <w:pPr>
              <w:rPr>
                <w:rFonts w:ascii="Calibri" w:hAnsi="Calibri"/>
              </w:rPr>
            </w:pPr>
          </w:p>
        </w:tc>
      </w:tr>
      <w:tr w:rsidR="005D751C" w:rsidRPr="00855BE1" w14:paraId="3B400873" w14:textId="77777777" w:rsidTr="0008695D">
        <w:trPr>
          <w:cantSplit/>
          <w:trHeight w:val="164"/>
        </w:trPr>
        <w:tc>
          <w:tcPr>
            <w:tcW w:w="495" w:type="dxa"/>
          </w:tcPr>
          <w:p w14:paraId="124CD270" w14:textId="0D5E88BA" w:rsidR="005D751C" w:rsidRPr="00847B4E" w:rsidRDefault="00F1519A" w:rsidP="005D751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1.2.</w:t>
            </w:r>
          </w:p>
        </w:tc>
        <w:tc>
          <w:tcPr>
            <w:tcW w:w="3871" w:type="dxa"/>
          </w:tcPr>
          <w:p w14:paraId="2831D72C" w14:textId="1DF18E9E" w:rsidR="005D751C" w:rsidRDefault="005D751C" w:rsidP="005D751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Er energiprisen opgjort iht. retningslinjerne, og er der redegjort for energiprisen i rapport for energigennemgangen?</w:t>
            </w:r>
          </w:p>
        </w:tc>
        <w:tc>
          <w:tcPr>
            <w:tcW w:w="1298" w:type="dxa"/>
          </w:tcPr>
          <w:p w14:paraId="1B188D93" w14:textId="212D3D29" w:rsidR="005D751C" w:rsidRPr="00855BE1" w:rsidRDefault="005D751C" w:rsidP="009F0428">
            <w:pPr>
              <w:rPr>
                <w:rFonts w:ascii="Calibri" w:hAnsi="Calibri"/>
              </w:rPr>
            </w:pPr>
          </w:p>
        </w:tc>
        <w:tc>
          <w:tcPr>
            <w:tcW w:w="4088" w:type="dxa"/>
          </w:tcPr>
          <w:p w14:paraId="17FC0B09" w14:textId="6A1413B6" w:rsidR="005D751C" w:rsidRPr="00855BE1" w:rsidRDefault="005D751C" w:rsidP="009F0428">
            <w:pPr>
              <w:rPr>
                <w:rFonts w:ascii="Calibri" w:hAnsi="Calibri"/>
              </w:rPr>
            </w:pPr>
          </w:p>
        </w:tc>
      </w:tr>
      <w:tr w:rsidR="005D751C" w:rsidRPr="00855BE1" w14:paraId="1E325DAF" w14:textId="77777777" w:rsidTr="0008695D">
        <w:trPr>
          <w:cantSplit/>
          <w:trHeight w:val="164"/>
        </w:trPr>
        <w:tc>
          <w:tcPr>
            <w:tcW w:w="495" w:type="dxa"/>
            <w:shd w:val="clear" w:color="auto" w:fill="D4E0EE"/>
          </w:tcPr>
          <w:p w14:paraId="1BA72ED0" w14:textId="5EABADA4" w:rsidR="005D751C" w:rsidRPr="00847B4E" w:rsidRDefault="005D751C" w:rsidP="005D751C">
            <w:pPr>
              <w:rPr>
                <w:rFonts w:ascii="Calibri" w:hAnsi="Calibri"/>
              </w:rPr>
            </w:pPr>
          </w:p>
        </w:tc>
        <w:tc>
          <w:tcPr>
            <w:tcW w:w="9257" w:type="dxa"/>
            <w:gridSpan w:val="3"/>
            <w:shd w:val="clear" w:color="auto" w:fill="D4E0EE"/>
          </w:tcPr>
          <w:p w14:paraId="356FD45A" w14:textId="485D006A" w:rsidR="005D751C" w:rsidRPr="008D41F7" w:rsidRDefault="005D751C" w:rsidP="005D751C">
            <w:pPr>
              <w:rPr>
                <w:rFonts w:ascii="Calibri" w:hAnsi="Calibri"/>
                <w:b/>
              </w:rPr>
            </w:pPr>
            <w:r w:rsidRPr="0094377D">
              <w:rPr>
                <w:rFonts w:ascii="Calibri" w:hAnsi="Calibri"/>
                <w:b/>
              </w:rPr>
              <w:t>Overskudsvarme</w:t>
            </w:r>
          </w:p>
        </w:tc>
      </w:tr>
      <w:tr w:rsidR="00B4064F" w:rsidRPr="00855BE1" w14:paraId="62F6A84C" w14:textId="77777777" w:rsidTr="0008695D">
        <w:trPr>
          <w:cantSplit/>
          <w:trHeight w:val="607"/>
        </w:trPr>
        <w:tc>
          <w:tcPr>
            <w:tcW w:w="495" w:type="dxa"/>
          </w:tcPr>
          <w:p w14:paraId="2CC5834F" w14:textId="6C6D0AB6" w:rsidR="00B4064F" w:rsidRPr="00F1519A" w:rsidDel="00C46BA5" w:rsidRDefault="00F1519A" w:rsidP="005D751C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2.0.</w:t>
            </w:r>
          </w:p>
        </w:tc>
        <w:tc>
          <w:tcPr>
            <w:tcW w:w="3871" w:type="dxa"/>
          </w:tcPr>
          <w:p w14:paraId="304B2C91" w14:textId="03347FF6" w:rsidR="00B4064F" w:rsidRDefault="00793649" w:rsidP="00DB48A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Er der </w:t>
            </w:r>
            <w:r w:rsidR="002371CD">
              <w:rPr>
                <w:rFonts w:ascii="Calibri" w:hAnsi="Calibri"/>
              </w:rPr>
              <w:t xml:space="preserve">udarbejdet en fyldestgørende beskrivelse </w:t>
            </w:r>
            <w:r w:rsidR="0078670C">
              <w:rPr>
                <w:rFonts w:ascii="Calibri" w:hAnsi="Calibri"/>
              </w:rPr>
              <w:t xml:space="preserve">og opgørelse </w:t>
            </w:r>
            <w:r w:rsidR="002371CD">
              <w:rPr>
                <w:rFonts w:ascii="Calibri" w:hAnsi="Calibri"/>
              </w:rPr>
              <w:t>af virksomhedens produktion og energiforbrug for de anlæg, der genererer, opgraderer og transporterer overskudsvarmen</w:t>
            </w:r>
            <w:r w:rsidR="00BA5AAA">
              <w:rPr>
                <w:rFonts w:ascii="Calibri" w:hAnsi="Calibri"/>
              </w:rPr>
              <w:t xml:space="preserve"> (</w:t>
            </w:r>
            <w:r w:rsidR="008E7255">
              <w:rPr>
                <w:rFonts w:ascii="Calibri" w:hAnsi="Calibri"/>
              </w:rPr>
              <w:t xml:space="preserve">herunder </w:t>
            </w:r>
            <w:r w:rsidR="00BA5AAA">
              <w:rPr>
                <w:rFonts w:ascii="Calibri" w:hAnsi="Calibri"/>
              </w:rPr>
              <w:t xml:space="preserve">væsentlige driftsparametre, årlig energi- og brændselsforbrug </w:t>
            </w:r>
            <w:r w:rsidR="00820853">
              <w:rPr>
                <w:rFonts w:ascii="Calibri" w:hAnsi="Calibri"/>
              </w:rPr>
              <w:t xml:space="preserve">og denne udvikling </w:t>
            </w:r>
            <w:r w:rsidR="00BA5AAA">
              <w:rPr>
                <w:rFonts w:ascii="Calibri" w:hAnsi="Calibri"/>
              </w:rPr>
              <w:t xml:space="preserve">m.v.) </w:t>
            </w:r>
            <w:r w:rsidR="002371CD">
              <w:rPr>
                <w:rFonts w:ascii="Calibri" w:hAnsi="Calibri"/>
              </w:rPr>
              <w:t>?</w:t>
            </w:r>
          </w:p>
        </w:tc>
        <w:tc>
          <w:tcPr>
            <w:tcW w:w="1298" w:type="dxa"/>
          </w:tcPr>
          <w:p w14:paraId="4EF9795D" w14:textId="301BAD02" w:rsidR="00B4064F" w:rsidRPr="00855BE1" w:rsidRDefault="00B4064F" w:rsidP="009F0428">
            <w:pPr>
              <w:rPr>
                <w:rFonts w:ascii="Calibri" w:hAnsi="Calibri"/>
              </w:rPr>
            </w:pPr>
          </w:p>
        </w:tc>
        <w:tc>
          <w:tcPr>
            <w:tcW w:w="4088" w:type="dxa"/>
          </w:tcPr>
          <w:p w14:paraId="53B1B196" w14:textId="7788432F" w:rsidR="00B4064F" w:rsidRPr="00855BE1" w:rsidRDefault="00B4064F" w:rsidP="009F0428">
            <w:pPr>
              <w:rPr>
                <w:rFonts w:ascii="Calibri" w:hAnsi="Calibri"/>
              </w:rPr>
            </w:pPr>
          </w:p>
        </w:tc>
      </w:tr>
      <w:tr w:rsidR="00793649" w:rsidRPr="00855BE1" w14:paraId="6D79A7B2" w14:textId="77777777" w:rsidTr="0008695D">
        <w:trPr>
          <w:cantSplit/>
          <w:trHeight w:val="607"/>
        </w:trPr>
        <w:tc>
          <w:tcPr>
            <w:tcW w:w="495" w:type="dxa"/>
          </w:tcPr>
          <w:p w14:paraId="5D12E8B1" w14:textId="0D2E07E3" w:rsidR="00793649" w:rsidRPr="00F1519A" w:rsidDel="00C46BA5" w:rsidRDefault="00F1519A" w:rsidP="005D751C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2.1.</w:t>
            </w:r>
          </w:p>
        </w:tc>
        <w:tc>
          <w:tcPr>
            <w:tcW w:w="3871" w:type="dxa"/>
          </w:tcPr>
          <w:p w14:paraId="3975C104" w14:textId="6A953E4B" w:rsidR="00793649" w:rsidRDefault="00793649" w:rsidP="00DB48A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Er der udarbejdet en beskrivelse af, hvorfor overskudsvarmen opstår?</w:t>
            </w:r>
          </w:p>
        </w:tc>
        <w:tc>
          <w:tcPr>
            <w:tcW w:w="1298" w:type="dxa"/>
          </w:tcPr>
          <w:p w14:paraId="757A93D0" w14:textId="420D5F85" w:rsidR="00793649" w:rsidRPr="00855BE1" w:rsidRDefault="00793649" w:rsidP="009F0428">
            <w:pPr>
              <w:rPr>
                <w:rFonts w:ascii="Calibri" w:hAnsi="Calibri"/>
              </w:rPr>
            </w:pPr>
          </w:p>
        </w:tc>
        <w:tc>
          <w:tcPr>
            <w:tcW w:w="4088" w:type="dxa"/>
          </w:tcPr>
          <w:p w14:paraId="7A8578D6" w14:textId="18FA3C9C" w:rsidR="00793649" w:rsidRPr="00855BE1" w:rsidRDefault="00793649" w:rsidP="009F0428">
            <w:pPr>
              <w:rPr>
                <w:rFonts w:ascii="Calibri" w:hAnsi="Calibri"/>
              </w:rPr>
            </w:pPr>
          </w:p>
        </w:tc>
      </w:tr>
      <w:tr w:rsidR="0078670C" w:rsidRPr="00855BE1" w14:paraId="35F14AF2" w14:textId="77777777" w:rsidTr="0008695D">
        <w:trPr>
          <w:cantSplit/>
          <w:trHeight w:val="607"/>
        </w:trPr>
        <w:tc>
          <w:tcPr>
            <w:tcW w:w="495" w:type="dxa"/>
          </w:tcPr>
          <w:p w14:paraId="526897D5" w14:textId="5C2123C8" w:rsidR="0078670C" w:rsidRPr="00F1519A" w:rsidDel="00C46BA5" w:rsidRDefault="00F1519A" w:rsidP="005D751C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2.2.</w:t>
            </w:r>
          </w:p>
        </w:tc>
        <w:tc>
          <w:tcPr>
            <w:tcW w:w="3871" w:type="dxa"/>
          </w:tcPr>
          <w:p w14:paraId="1195B739" w14:textId="49DA8E93" w:rsidR="0078670C" w:rsidRDefault="0078670C" w:rsidP="00DB48A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Er der udarbejdet en beskrivelse af, hvordan overskudsvarmen udnyttes til intern</w:t>
            </w:r>
            <w:r w:rsidR="006D2655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 xml:space="preserve"> og eksterne formål?</w:t>
            </w:r>
          </w:p>
        </w:tc>
        <w:tc>
          <w:tcPr>
            <w:tcW w:w="1298" w:type="dxa"/>
          </w:tcPr>
          <w:p w14:paraId="37A2CE50" w14:textId="4DFEC055" w:rsidR="0078670C" w:rsidRPr="00855BE1" w:rsidRDefault="0078670C" w:rsidP="009F0428">
            <w:pPr>
              <w:rPr>
                <w:rFonts w:ascii="Calibri" w:hAnsi="Calibri"/>
              </w:rPr>
            </w:pPr>
          </w:p>
        </w:tc>
        <w:tc>
          <w:tcPr>
            <w:tcW w:w="4088" w:type="dxa"/>
          </w:tcPr>
          <w:p w14:paraId="7BD1AD46" w14:textId="5F86C260" w:rsidR="0078670C" w:rsidRPr="00855BE1" w:rsidRDefault="0078670C" w:rsidP="009F0428">
            <w:pPr>
              <w:rPr>
                <w:rFonts w:ascii="Calibri" w:hAnsi="Calibri"/>
              </w:rPr>
            </w:pPr>
          </w:p>
        </w:tc>
      </w:tr>
      <w:tr w:rsidR="009427B0" w:rsidRPr="00855BE1" w14:paraId="05F5FCCA" w14:textId="77777777" w:rsidTr="0008695D">
        <w:trPr>
          <w:cantSplit/>
          <w:trHeight w:val="1401"/>
        </w:trPr>
        <w:tc>
          <w:tcPr>
            <w:tcW w:w="495" w:type="dxa"/>
          </w:tcPr>
          <w:p w14:paraId="2FA85C67" w14:textId="5F0A0459" w:rsidR="009427B0" w:rsidRPr="00F1519A" w:rsidDel="00C46BA5" w:rsidRDefault="00F1519A" w:rsidP="005D751C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2.3.</w:t>
            </w:r>
          </w:p>
        </w:tc>
        <w:tc>
          <w:tcPr>
            <w:tcW w:w="3871" w:type="dxa"/>
          </w:tcPr>
          <w:p w14:paraId="68EDB7CD" w14:textId="79BF6F85" w:rsidR="009427B0" w:rsidRDefault="009427B0" w:rsidP="00DB48A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Er der udarbejdet en beskrivelse </w:t>
            </w:r>
            <w:r w:rsidR="007E7355">
              <w:rPr>
                <w:rFonts w:ascii="Calibri" w:hAnsi="Calibri"/>
              </w:rPr>
              <w:t xml:space="preserve">og analyse </w:t>
            </w:r>
            <w:r>
              <w:rPr>
                <w:rFonts w:ascii="Calibri" w:hAnsi="Calibri"/>
              </w:rPr>
              <w:t>af de pr</w:t>
            </w:r>
            <w:r w:rsidR="0078670C">
              <w:rPr>
                <w:rFonts w:ascii="Calibri" w:hAnsi="Calibri"/>
              </w:rPr>
              <w:t xml:space="preserve">ocesser og anlæg, der genererer, transporterer og genererer </w:t>
            </w:r>
            <w:r>
              <w:rPr>
                <w:rFonts w:ascii="Calibri" w:hAnsi="Calibri"/>
              </w:rPr>
              <w:t>overskudsvarmen (årgang, fabrikat og væsentlige ændringer foretaget de sidste 3 år)?</w:t>
            </w:r>
          </w:p>
        </w:tc>
        <w:tc>
          <w:tcPr>
            <w:tcW w:w="1298" w:type="dxa"/>
          </w:tcPr>
          <w:p w14:paraId="02B13241" w14:textId="1C21ED94" w:rsidR="009427B0" w:rsidRPr="00855BE1" w:rsidRDefault="009427B0" w:rsidP="009F0428">
            <w:pPr>
              <w:rPr>
                <w:rFonts w:ascii="Calibri" w:hAnsi="Calibri"/>
              </w:rPr>
            </w:pPr>
          </w:p>
        </w:tc>
        <w:tc>
          <w:tcPr>
            <w:tcW w:w="4088" w:type="dxa"/>
          </w:tcPr>
          <w:p w14:paraId="62E1A7FA" w14:textId="51951C2A" w:rsidR="009427B0" w:rsidRPr="00855BE1" w:rsidRDefault="009427B0" w:rsidP="009F0428">
            <w:pPr>
              <w:rPr>
                <w:rFonts w:ascii="Calibri" w:hAnsi="Calibri"/>
              </w:rPr>
            </w:pPr>
          </w:p>
        </w:tc>
      </w:tr>
      <w:tr w:rsidR="00B54E39" w:rsidRPr="00855BE1" w14:paraId="00DB5322" w14:textId="77777777" w:rsidTr="0008695D">
        <w:trPr>
          <w:cantSplit/>
          <w:trHeight w:val="1401"/>
        </w:trPr>
        <w:tc>
          <w:tcPr>
            <w:tcW w:w="495" w:type="dxa"/>
          </w:tcPr>
          <w:p w14:paraId="1E2DA022" w14:textId="2C757FD5" w:rsidR="00B54E39" w:rsidRPr="00F1519A" w:rsidDel="00C46BA5" w:rsidRDefault="00F1519A" w:rsidP="005D751C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2.4.</w:t>
            </w:r>
          </w:p>
        </w:tc>
        <w:tc>
          <w:tcPr>
            <w:tcW w:w="3871" w:type="dxa"/>
          </w:tcPr>
          <w:p w14:paraId="5764F651" w14:textId="07BBE9B4" w:rsidR="00B54E39" w:rsidRDefault="00BA5AAA" w:rsidP="00B406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Er der udarbejdet en opgørelse af virkningsgrader for de anlæg, der genererer, opgraderer og transporterer overskudsvarmen?</w:t>
            </w:r>
          </w:p>
        </w:tc>
        <w:tc>
          <w:tcPr>
            <w:tcW w:w="1298" w:type="dxa"/>
          </w:tcPr>
          <w:p w14:paraId="574A6395" w14:textId="5A81C7C1" w:rsidR="00B54E39" w:rsidRPr="00855BE1" w:rsidRDefault="00B54E39" w:rsidP="009F0428">
            <w:pPr>
              <w:rPr>
                <w:rFonts w:ascii="Calibri" w:hAnsi="Calibri"/>
              </w:rPr>
            </w:pPr>
          </w:p>
        </w:tc>
        <w:tc>
          <w:tcPr>
            <w:tcW w:w="4088" w:type="dxa"/>
          </w:tcPr>
          <w:p w14:paraId="5BDB2305" w14:textId="65441DED" w:rsidR="00B54E39" w:rsidRPr="00855BE1" w:rsidRDefault="00B54E39" w:rsidP="009F0428">
            <w:pPr>
              <w:rPr>
                <w:rFonts w:ascii="Calibri" w:hAnsi="Calibri"/>
              </w:rPr>
            </w:pPr>
          </w:p>
        </w:tc>
      </w:tr>
      <w:tr w:rsidR="005D751C" w:rsidRPr="00855BE1" w14:paraId="67B1852E" w14:textId="77777777" w:rsidTr="0008695D">
        <w:trPr>
          <w:cantSplit/>
          <w:trHeight w:val="1401"/>
        </w:trPr>
        <w:tc>
          <w:tcPr>
            <w:tcW w:w="495" w:type="dxa"/>
          </w:tcPr>
          <w:p w14:paraId="4CB20E1E" w14:textId="31C90BDF" w:rsidR="005D751C" w:rsidRPr="00F1519A" w:rsidDel="00C46BA5" w:rsidRDefault="00F1519A" w:rsidP="005D751C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2.5.</w:t>
            </w:r>
          </w:p>
        </w:tc>
        <w:tc>
          <w:tcPr>
            <w:tcW w:w="3871" w:type="dxa"/>
          </w:tcPr>
          <w:p w14:paraId="65D46BBD" w14:textId="267BF1BE" w:rsidR="005D751C" w:rsidRPr="00EF1D82" w:rsidRDefault="005D751C" w:rsidP="005D751C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</w:rPr>
              <w:t>Er der udarbejdet et principdiagram for anlægget, som genererer, opgraderer og transporterer overskudsvarmen, og viser det anlæggets opbygning og hovedparametre?</w:t>
            </w:r>
          </w:p>
        </w:tc>
        <w:tc>
          <w:tcPr>
            <w:tcW w:w="1298" w:type="dxa"/>
          </w:tcPr>
          <w:p w14:paraId="21361F82" w14:textId="757D92EE" w:rsidR="005D751C" w:rsidRPr="00855BE1" w:rsidRDefault="005D751C" w:rsidP="009F0428">
            <w:pPr>
              <w:rPr>
                <w:rFonts w:ascii="Calibri" w:hAnsi="Calibri"/>
              </w:rPr>
            </w:pPr>
          </w:p>
        </w:tc>
        <w:tc>
          <w:tcPr>
            <w:tcW w:w="4088" w:type="dxa"/>
          </w:tcPr>
          <w:p w14:paraId="34637CA5" w14:textId="5CCB238E" w:rsidR="005D751C" w:rsidRPr="00855BE1" w:rsidRDefault="005D751C" w:rsidP="009F0428">
            <w:pPr>
              <w:rPr>
                <w:rFonts w:ascii="Calibri" w:hAnsi="Calibri"/>
              </w:rPr>
            </w:pPr>
          </w:p>
        </w:tc>
      </w:tr>
      <w:tr w:rsidR="005D751C" w:rsidRPr="00855BE1" w14:paraId="5C5C40E6" w14:textId="77777777" w:rsidTr="0008695D">
        <w:trPr>
          <w:cantSplit/>
          <w:trHeight w:val="1401"/>
        </w:trPr>
        <w:tc>
          <w:tcPr>
            <w:tcW w:w="495" w:type="dxa"/>
          </w:tcPr>
          <w:p w14:paraId="74073815" w14:textId="62DE4968" w:rsidR="005D751C" w:rsidRPr="00F1519A" w:rsidRDefault="00F1519A" w:rsidP="005D751C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2.6.</w:t>
            </w:r>
          </w:p>
        </w:tc>
        <w:tc>
          <w:tcPr>
            <w:tcW w:w="3871" w:type="dxa"/>
          </w:tcPr>
          <w:p w14:paraId="097A3DED" w14:textId="6D9EC5D1" w:rsidR="005D751C" w:rsidRPr="00284BF1" w:rsidRDefault="005D751C">
            <w:pPr>
              <w:rPr>
                <w:rFonts w:ascii="Calibri" w:hAnsi="Calibri"/>
                <w:b/>
                <w:bCs/>
              </w:rPr>
            </w:pPr>
            <w:r w:rsidRPr="006B3F86">
              <w:rPr>
                <w:rFonts w:ascii="Calibri" w:hAnsi="Calibri"/>
                <w:bCs/>
              </w:rPr>
              <w:t xml:space="preserve">Er der gennemført en dækkende gennemgang af energiforhold </w:t>
            </w:r>
            <w:r>
              <w:rPr>
                <w:rFonts w:ascii="Calibri" w:hAnsi="Calibri"/>
                <w:bCs/>
              </w:rPr>
              <w:t xml:space="preserve">og energiforbrug </w:t>
            </w:r>
            <w:r w:rsidRPr="006B3F86">
              <w:rPr>
                <w:rFonts w:ascii="Calibri" w:hAnsi="Calibri"/>
                <w:bCs/>
              </w:rPr>
              <w:t xml:space="preserve">for de processer og anlæg som genererer, </w:t>
            </w:r>
            <w:r>
              <w:rPr>
                <w:rFonts w:ascii="Calibri" w:hAnsi="Calibri"/>
              </w:rPr>
              <w:t xml:space="preserve">opgraderer og transporterer </w:t>
            </w:r>
            <w:r w:rsidRPr="006B3F86">
              <w:rPr>
                <w:rFonts w:ascii="Calibri" w:hAnsi="Calibri"/>
                <w:bCs/>
              </w:rPr>
              <w:t>overskudsvarmen iht. retningslinjer for ordningen ?</w:t>
            </w:r>
          </w:p>
        </w:tc>
        <w:tc>
          <w:tcPr>
            <w:tcW w:w="1298" w:type="dxa"/>
          </w:tcPr>
          <w:p w14:paraId="31A65E1A" w14:textId="7EBDC1E1" w:rsidR="005D751C" w:rsidRPr="00855BE1" w:rsidRDefault="005D751C" w:rsidP="009F0428">
            <w:pPr>
              <w:rPr>
                <w:rFonts w:ascii="Calibri" w:hAnsi="Calibri"/>
              </w:rPr>
            </w:pPr>
          </w:p>
        </w:tc>
        <w:tc>
          <w:tcPr>
            <w:tcW w:w="4088" w:type="dxa"/>
          </w:tcPr>
          <w:p w14:paraId="5674DD57" w14:textId="7B865E98" w:rsidR="005D751C" w:rsidRPr="00855BE1" w:rsidRDefault="005D751C" w:rsidP="009F0428">
            <w:pPr>
              <w:rPr>
                <w:rFonts w:ascii="Calibri" w:hAnsi="Calibri"/>
              </w:rPr>
            </w:pPr>
          </w:p>
        </w:tc>
      </w:tr>
      <w:tr w:rsidR="005D751C" w:rsidRPr="00855BE1" w14:paraId="330EDC62" w14:textId="77777777" w:rsidTr="0008695D">
        <w:trPr>
          <w:cantSplit/>
          <w:trHeight w:val="894"/>
        </w:trPr>
        <w:tc>
          <w:tcPr>
            <w:tcW w:w="495" w:type="dxa"/>
          </w:tcPr>
          <w:p w14:paraId="26988422" w14:textId="4EAB3FDF" w:rsidR="005D751C" w:rsidRPr="00F1519A" w:rsidDel="00C46BA5" w:rsidRDefault="00F1519A" w:rsidP="005D751C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2.7.</w:t>
            </w:r>
          </w:p>
        </w:tc>
        <w:tc>
          <w:tcPr>
            <w:tcW w:w="3871" w:type="dxa"/>
          </w:tcPr>
          <w:p w14:paraId="4411C659" w14:textId="707D7983" w:rsidR="005D751C" w:rsidRDefault="005D751C" w:rsidP="005D751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Er det muligt at levere dele af overskudsvarmen uden tilskudsvarme og herved hæve den samlede systemeffektivitet?</w:t>
            </w:r>
          </w:p>
        </w:tc>
        <w:tc>
          <w:tcPr>
            <w:tcW w:w="1298" w:type="dxa"/>
          </w:tcPr>
          <w:p w14:paraId="78F30E6F" w14:textId="155D0871" w:rsidR="005D751C" w:rsidRPr="00855BE1" w:rsidRDefault="005D751C" w:rsidP="009F0428">
            <w:pPr>
              <w:rPr>
                <w:rFonts w:ascii="Calibri" w:hAnsi="Calibri"/>
              </w:rPr>
            </w:pPr>
          </w:p>
        </w:tc>
        <w:tc>
          <w:tcPr>
            <w:tcW w:w="4088" w:type="dxa"/>
          </w:tcPr>
          <w:p w14:paraId="1F7DAAD1" w14:textId="16184843" w:rsidR="005D751C" w:rsidRPr="00855BE1" w:rsidRDefault="005D751C" w:rsidP="009F0428">
            <w:pPr>
              <w:rPr>
                <w:rFonts w:ascii="Calibri" w:hAnsi="Calibri"/>
              </w:rPr>
            </w:pPr>
          </w:p>
        </w:tc>
      </w:tr>
      <w:tr w:rsidR="005D751C" w:rsidRPr="00855BE1" w14:paraId="0C84D564" w14:textId="77777777" w:rsidTr="0008695D">
        <w:trPr>
          <w:cantSplit/>
          <w:trHeight w:val="894"/>
        </w:trPr>
        <w:tc>
          <w:tcPr>
            <w:tcW w:w="495" w:type="dxa"/>
          </w:tcPr>
          <w:p w14:paraId="47568BE1" w14:textId="0ED1EEA5" w:rsidR="005D751C" w:rsidRPr="00F1519A" w:rsidDel="00C46BA5" w:rsidRDefault="00F1519A" w:rsidP="005D751C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2.8.</w:t>
            </w:r>
          </w:p>
        </w:tc>
        <w:tc>
          <w:tcPr>
            <w:tcW w:w="3871" w:type="dxa"/>
          </w:tcPr>
          <w:p w14:paraId="5E411320" w14:textId="5FF2E48F" w:rsidR="005D751C" w:rsidRDefault="005D751C" w:rsidP="005D751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Vurderes kredse</w:t>
            </w:r>
            <w:r w:rsidR="00886CC9">
              <w:rPr>
                <w:rFonts w:ascii="Calibri" w:hAnsi="Calibri"/>
              </w:rPr>
              <w:t>n</w:t>
            </w:r>
            <w:r>
              <w:rPr>
                <w:rFonts w:ascii="Calibri" w:hAnsi="Calibri"/>
              </w:rPr>
              <w:t>, som transporterer overskudsvarme, at være energieffektiv med passende temperaturniveauer og</w:t>
            </w:r>
            <w:r w:rsidR="00886CC9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flow?</w:t>
            </w:r>
          </w:p>
        </w:tc>
        <w:tc>
          <w:tcPr>
            <w:tcW w:w="1298" w:type="dxa"/>
          </w:tcPr>
          <w:p w14:paraId="01878B0B" w14:textId="744F4066" w:rsidR="005D751C" w:rsidRPr="00855BE1" w:rsidRDefault="005D751C" w:rsidP="009F0428">
            <w:pPr>
              <w:rPr>
                <w:rFonts w:ascii="Calibri" w:hAnsi="Calibri"/>
              </w:rPr>
            </w:pPr>
          </w:p>
        </w:tc>
        <w:tc>
          <w:tcPr>
            <w:tcW w:w="4088" w:type="dxa"/>
          </w:tcPr>
          <w:p w14:paraId="47EDE55C" w14:textId="13C21F94" w:rsidR="005D751C" w:rsidRPr="00855BE1" w:rsidRDefault="005D751C" w:rsidP="009F0428">
            <w:pPr>
              <w:rPr>
                <w:rFonts w:ascii="Calibri" w:hAnsi="Calibri"/>
              </w:rPr>
            </w:pPr>
          </w:p>
        </w:tc>
      </w:tr>
      <w:tr w:rsidR="005D751C" w:rsidRPr="00855BE1" w14:paraId="733A6CA9" w14:textId="77777777" w:rsidTr="0008695D">
        <w:trPr>
          <w:cantSplit/>
          <w:trHeight w:val="164"/>
        </w:trPr>
        <w:tc>
          <w:tcPr>
            <w:tcW w:w="495" w:type="dxa"/>
            <w:shd w:val="clear" w:color="auto" w:fill="D4E0EE"/>
          </w:tcPr>
          <w:p w14:paraId="428FFE1A" w14:textId="77777777" w:rsidR="005D751C" w:rsidRPr="00847B4E" w:rsidRDefault="005D751C" w:rsidP="005D751C">
            <w:pPr>
              <w:rPr>
                <w:rFonts w:ascii="Calibri" w:hAnsi="Calibri"/>
              </w:rPr>
            </w:pPr>
          </w:p>
        </w:tc>
        <w:tc>
          <w:tcPr>
            <w:tcW w:w="9257" w:type="dxa"/>
            <w:gridSpan w:val="3"/>
            <w:shd w:val="clear" w:color="auto" w:fill="D4E0EE"/>
          </w:tcPr>
          <w:p w14:paraId="31430598" w14:textId="7CB6DA9E" w:rsidR="005D751C" w:rsidRPr="008D41F7" w:rsidRDefault="0006711D" w:rsidP="005D751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Energieffektivisering</w:t>
            </w:r>
          </w:p>
        </w:tc>
      </w:tr>
      <w:tr w:rsidR="005D751C" w:rsidRPr="00855BE1" w14:paraId="6AE16DFE" w14:textId="77777777" w:rsidTr="0008695D">
        <w:trPr>
          <w:cantSplit/>
          <w:trHeight w:val="164"/>
        </w:trPr>
        <w:tc>
          <w:tcPr>
            <w:tcW w:w="495" w:type="dxa"/>
          </w:tcPr>
          <w:p w14:paraId="14B1D04A" w14:textId="72CD8FBC" w:rsidR="005D751C" w:rsidRPr="00847B4E" w:rsidRDefault="00F1519A" w:rsidP="005D751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3.0.</w:t>
            </w:r>
          </w:p>
        </w:tc>
        <w:tc>
          <w:tcPr>
            <w:tcW w:w="3871" w:type="dxa"/>
          </w:tcPr>
          <w:p w14:paraId="04905FC2" w14:textId="77777777" w:rsidR="005D751C" w:rsidRPr="00855BE1" w:rsidRDefault="005D751C" w:rsidP="005D751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Er der foretaget en vurdering af muligheder for at anvende nye og mere energieffektive teknologier for de processer og anlæg, som genererer, opgraderer og transporterer  overskudsvarmen?</w:t>
            </w:r>
          </w:p>
        </w:tc>
        <w:tc>
          <w:tcPr>
            <w:tcW w:w="1298" w:type="dxa"/>
          </w:tcPr>
          <w:p w14:paraId="31B643C9" w14:textId="5B3CBC12" w:rsidR="005D751C" w:rsidRPr="00855BE1" w:rsidRDefault="005D751C" w:rsidP="009F0428">
            <w:pPr>
              <w:rPr>
                <w:rFonts w:ascii="Calibri" w:hAnsi="Calibri"/>
              </w:rPr>
            </w:pPr>
          </w:p>
        </w:tc>
        <w:tc>
          <w:tcPr>
            <w:tcW w:w="4088" w:type="dxa"/>
          </w:tcPr>
          <w:p w14:paraId="3853333D" w14:textId="3830CDDA" w:rsidR="005D751C" w:rsidRPr="00855BE1" w:rsidRDefault="005D751C" w:rsidP="009F0428">
            <w:pPr>
              <w:rPr>
                <w:rFonts w:ascii="Calibri" w:hAnsi="Calibri"/>
              </w:rPr>
            </w:pPr>
          </w:p>
        </w:tc>
      </w:tr>
      <w:tr w:rsidR="005D751C" w:rsidRPr="00855BE1" w14:paraId="047A29EF" w14:textId="77777777" w:rsidTr="0008695D">
        <w:trPr>
          <w:cantSplit/>
          <w:trHeight w:val="164"/>
        </w:trPr>
        <w:tc>
          <w:tcPr>
            <w:tcW w:w="495" w:type="dxa"/>
            <w:tcBorders>
              <w:top w:val="single" w:sz="4" w:space="0" w:color="auto"/>
            </w:tcBorders>
          </w:tcPr>
          <w:p w14:paraId="6545AA5F" w14:textId="44426F04" w:rsidR="005D751C" w:rsidRPr="00F1519A" w:rsidRDefault="00F1519A" w:rsidP="005D751C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3.1.</w:t>
            </w:r>
          </w:p>
        </w:tc>
        <w:tc>
          <w:tcPr>
            <w:tcW w:w="3871" w:type="dxa"/>
            <w:tcBorders>
              <w:top w:val="single" w:sz="4" w:space="0" w:color="auto"/>
            </w:tcBorders>
          </w:tcPr>
          <w:p w14:paraId="3CA5FD84" w14:textId="290B37BD" w:rsidR="005D751C" w:rsidRPr="008D41F7" w:rsidRDefault="005D751C" w:rsidP="009E19FD">
            <w:pPr>
              <w:rPr>
                <w:rFonts w:ascii="Calibri" w:hAnsi="Calibri"/>
                <w:bCs/>
              </w:rPr>
            </w:pPr>
            <w:r w:rsidRPr="008D41F7">
              <w:rPr>
                <w:rFonts w:ascii="Calibri" w:hAnsi="Calibri"/>
                <w:bCs/>
              </w:rPr>
              <w:t xml:space="preserve">Er der </w:t>
            </w:r>
            <w:r w:rsidR="009E19FD">
              <w:rPr>
                <w:rFonts w:ascii="Calibri" w:hAnsi="Calibri"/>
                <w:bCs/>
              </w:rPr>
              <w:t xml:space="preserve">screenet for </w:t>
            </w:r>
            <w:r w:rsidR="009E19FD" w:rsidRPr="008D41F7">
              <w:rPr>
                <w:rFonts w:ascii="Calibri" w:hAnsi="Calibri"/>
                <w:bCs/>
              </w:rPr>
              <w:t xml:space="preserve"> </w:t>
            </w:r>
            <w:r w:rsidRPr="008D41F7">
              <w:rPr>
                <w:rFonts w:ascii="Calibri" w:hAnsi="Calibri"/>
                <w:bCs/>
              </w:rPr>
              <w:t>energieffektiviseringspotentialer i de processer og anlæg, som genererer, opgraderer og transporterer overskudsvarmen</w:t>
            </w:r>
            <w:r w:rsidR="008D41F7">
              <w:rPr>
                <w:rFonts w:ascii="Calibri" w:hAnsi="Calibri"/>
                <w:bCs/>
              </w:rPr>
              <w:t>?</w:t>
            </w:r>
          </w:p>
        </w:tc>
        <w:tc>
          <w:tcPr>
            <w:tcW w:w="1298" w:type="dxa"/>
            <w:tcBorders>
              <w:top w:val="single" w:sz="4" w:space="0" w:color="auto"/>
            </w:tcBorders>
          </w:tcPr>
          <w:p w14:paraId="46FB8639" w14:textId="086C77C1" w:rsidR="005D751C" w:rsidRPr="00855BE1" w:rsidRDefault="005D751C" w:rsidP="009F0428">
            <w:pPr>
              <w:rPr>
                <w:rFonts w:ascii="Calibri" w:hAnsi="Calibri"/>
              </w:rPr>
            </w:pPr>
          </w:p>
        </w:tc>
        <w:tc>
          <w:tcPr>
            <w:tcW w:w="4088" w:type="dxa"/>
            <w:tcBorders>
              <w:top w:val="single" w:sz="4" w:space="0" w:color="auto"/>
            </w:tcBorders>
          </w:tcPr>
          <w:p w14:paraId="3A59074F" w14:textId="6B9C39EE" w:rsidR="005D751C" w:rsidRPr="00855BE1" w:rsidRDefault="005D751C" w:rsidP="009F0428">
            <w:pPr>
              <w:rPr>
                <w:rFonts w:ascii="Calibri" w:hAnsi="Calibri"/>
              </w:rPr>
            </w:pPr>
          </w:p>
        </w:tc>
      </w:tr>
      <w:tr w:rsidR="008D41F7" w:rsidRPr="00855BE1" w14:paraId="19F4FD60" w14:textId="77777777" w:rsidTr="0008695D">
        <w:trPr>
          <w:cantSplit/>
          <w:trHeight w:val="164"/>
        </w:trPr>
        <w:tc>
          <w:tcPr>
            <w:tcW w:w="495" w:type="dxa"/>
            <w:tcBorders>
              <w:top w:val="single" w:sz="4" w:space="0" w:color="auto"/>
            </w:tcBorders>
          </w:tcPr>
          <w:p w14:paraId="361F6F85" w14:textId="49662A5C" w:rsidR="008D41F7" w:rsidRPr="00F1519A" w:rsidDel="00C46BA5" w:rsidRDefault="00F1519A" w:rsidP="005D751C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lastRenderedPageBreak/>
              <w:t>3.2.</w:t>
            </w:r>
          </w:p>
        </w:tc>
        <w:tc>
          <w:tcPr>
            <w:tcW w:w="3871" w:type="dxa"/>
            <w:tcBorders>
              <w:top w:val="single" w:sz="4" w:space="0" w:color="auto"/>
            </w:tcBorders>
          </w:tcPr>
          <w:p w14:paraId="6F060161" w14:textId="0CD222EF" w:rsidR="008D41F7" w:rsidRPr="008D41F7" w:rsidRDefault="008D41F7" w:rsidP="009E19FD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</w:rPr>
              <w:t>Vurderes eventuelt varmepumpeanlæg at have en passende virkningsgrad (COP) ift. de temperatursæt, som anlægget opereres ved?</w:t>
            </w:r>
          </w:p>
        </w:tc>
        <w:tc>
          <w:tcPr>
            <w:tcW w:w="1298" w:type="dxa"/>
            <w:tcBorders>
              <w:top w:val="single" w:sz="4" w:space="0" w:color="auto"/>
            </w:tcBorders>
          </w:tcPr>
          <w:p w14:paraId="546FCBB1" w14:textId="16CF5BFC" w:rsidR="008D41F7" w:rsidRPr="00855BE1" w:rsidRDefault="008D41F7" w:rsidP="009F0428">
            <w:pPr>
              <w:rPr>
                <w:rFonts w:ascii="Calibri" w:hAnsi="Calibri"/>
              </w:rPr>
            </w:pPr>
          </w:p>
        </w:tc>
        <w:tc>
          <w:tcPr>
            <w:tcW w:w="4088" w:type="dxa"/>
            <w:tcBorders>
              <w:top w:val="single" w:sz="4" w:space="0" w:color="auto"/>
            </w:tcBorders>
          </w:tcPr>
          <w:p w14:paraId="5FE61D0A" w14:textId="62E82948" w:rsidR="008D41F7" w:rsidRPr="00855BE1" w:rsidRDefault="008D41F7" w:rsidP="009F0428">
            <w:pPr>
              <w:rPr>
                <w:rFonts w:ascii="Calibri" w:hAnsi="Calibri"/>
              </w:rPr>
            </w:pPr>
          </w:p>
        </w:tc>
      </w:tr>
      <w:tr w:rsidR="00D37E53" w:rsidRPr="00855BE1" w14:paraId="479EA128" w14:textId="77777777" w:rsidTr="0008695D">
        <w:trPr>
          <w:cantSplit/>
          <w:trHeight w:val="164"/>
        </w:trPr>
        <w:tc>
          <w:tcPr>
            <w:tcW w:w="495" w:type="dxa"/>
            <w:tcBorders>
              <w:top w:val="single" w:sz="4" w:space="0" w:color="auto"/>
            </w:tcBorders>
          </w:tcPr>
          <w:p w14:paraId="5FA9B97D" w14:textId="49BDD274" w:rsidR="00D37E53" w:rsidRPr="00F1519A" w:rsidDel="00C46BA5" w:rsidRDefault="00F1519A" w:rsidP="005D751C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3.3.</w:t>
            </w:r>
          </w:p>
        </w:tc>
        <w:tc>
          <w:tcPr>
            <w:tcW w:w="3871" w:type="dxa"/>
            <w:tcBorders>
              <w:top w:val="single" w:sz="4" w:space="0" w:color="auto"/>
            </w:tcBorders>
          </w:tcPr>
          <w:p w14:paraId="0D3DE2C1" w14:textId="6791A5FF" w:rsidR="00D37E53" w:rsidRPr="00D37E53" w:rsidRDefault="00D37E53" w:rsidP="00E61D1C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</w:rPr>
              <w:t>Er der taget stilling til</w:t>
            </w:r>
            <w:r w:rsidR="00E61D1C">
              <w:rPr>
                <w:rFonts w:ascii="Calibri" w:hAnsi="Calibri"/>
              </w:rPr>
              <w:t xml:space="preserve"> muligheder for intern udnyttelse af overskudsvarme til proces- eller rumopvarmningsformål?</w:t>
            </w:r>
          </w:p>
        </w:tc>
        <w:tc>
          <w:tcPr>
            <w:tcW w:w="1298" w:type="dxa"/>
            <w:tcBorders>
              <w:top w:val="single" w:sz="4" w:space="0" w:color="auto"/>
            </w:tcBorders>
          </w:tcPr>
          <w:p w14:paraId="1A30C0A3" w14:textId="4C119973" w:rsidR="00D37E53" w:rsidRPr="00855BE1" w:rsidRDefault="00D37E53" w:rsidP="009F0428">
            <w:pPr>
              <w:rPr>
                <w:rFonts w:ascii="Calibri" w:hAnsi="Calibri"/>
              </w:rPr>
            </w:pPr>
          </w:p>
        </w:tc>
        <w:tc>
          <w:tcPr>
            <w:tcW w:w="4088" w:type="dxa"/>
            <w:tcBorders>
              <w:top w:val="single" w:sz="4" w:space="0" w:color="auto"/>
            </w:tcBorders>
          </w:tcPr>
          <w:p w14:paraId="5B5ADB5F" w14:textId="02AA48FF" w:rsidR="00D37E53" w:rsidRPr="00855BE1" w:rsidRDefault="00D37E53" w:rsidP="009F0428">
            <w:pPr>
              <w:rPr>
                <w:rFonts w:ascii="Calibri" w:hAnsi="Calibri"/>
              </w:rPr>
            </w:pPr>
          </w:p>
        </w:tc>
      </w:tr>
      <w:tr w:rsidR="00B03BDE" w:rsidRPr="00855BE1" w:rsidDel="005D751C" w14:paraId="67A571B8" w14:textId="77777777" w:rsidTr="0008695D">
        <w:trPr>
          <w:cantSplit/>
          <w:trHeight w:val="164"/>
        </w:trPr>
        <w:tc>
          <w:tcPr>
            <w:tcW w:w="495" w:type="dxa"/>
            <w:tcBorders>
              <w:bottom w:val="single" w:sz="4" w:space="0" w:color="auto"/>
            </w:tcBorders>
          </w:tcPr>
          <w:p w14:paraId="55E346A3" w14:textId="180C4EE3" w:rsidR="00B03BDE" w:rsidRPr="00F1519A" w:rsidDel="005D751C" w:rsidRDefault="00F1519A" w:rsidP="005D751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3.4.</w:t>
            </w:r>
          </w:p>
        </w:tc>
        <w:tc>
          <w:tcPr>
            <w:tcW w:w="3871" w:type="dxa"/>
            <w:tcBorders>
              <w:bottom w:val="single" w:sz="4" w:space="0" w:color="auto"/>
            </w:tcBorders>
          </w:tcPr>
          <w:p w14:paraId="0B19D175" w14:textId="61A18C1D" w:rsidR="00B03BDE" w:rsidDel="005D751C" w:rsidRDefault="00EA5560" w:rsidP="0047504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Er der opstillet en bred screeningsliste af potentialer for energieffektiviseringer  med tilbagebetalingstider op til 10 år for de processer og anlæg, som genererer, opgraderer og transporterer overskudsvarmen?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14:paraId="78851ABD" w14:textId="4A51D3BA" w:rsidR="00B03BDE" w:rsidRPr="00855BE1" w:rsidDel="005D751C" w:rsidRDefault="00B03BDE" w:rsidP="009F0428">
            <w:pPr>
              <w:rPr>
                <w:rFonts w:ascii="Calibri" w:hAnsi="Calibri"/>
              </w:rPr>
            </w:pPr>
          </w:p>
        </w:tc>
        <w:tc>
          <w:tcPr>
            <w:tcW w:w="4088" w:type="dxa"/>
            <w:tcBorders>
              <w:bottom w:val="single" w:sz="4" w:space="0" w:color="auto"/>
            </w:tcBorders>
          </w:tcPr>
          <w:p w14:paraId="255FCF6E" w14:textId="6369674C" w:rsidR="00B03BDE" w:rsidRPr="00855BE1" w:rsidDel="005D751C" w:rsidRDefault="00B03BDE" w:rsidP="009F0428">
            <w:pPr>
              <w:rPr>
                <w:rFonts w:ascii="Calibri" w:hAnsi="Calibri"/>
              </w:rPr>
            </w:pPr>
          </w:p>
        </w:tc>
      </w:tr>
      <w:tr w:rsidR="00EA5560" w:rsidRPr="00855BE1" w14:paraId="73983667" w14:textId="77777777" w:rsidTr="0008695D">
        <w:trPr>
          <w:cantSplit/>
          <w:trHeight w:val="164"/>
        </w:trPr>
        <w:tc>
          <w:tcPr>
            <w:tcW w:w="495" w:type="dxa"/>
            <w:tcBorders>
              <w:top w:val="dotted" w:sz="4" w:space="0" w:color="auto"/>
            </w:tcBorders>
          </w:tcPr>
          <w:p w14:paraId="51D083D0" w14:textId="07FFE183" w:rsidR="00EA5560" w:rsidRPr="00F1519A" w:rsidRDefault="00F1519A" w:rsidP="005D751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3.5.</w:t>
            </w:r>
          </w:p>
        </w:tc>
        <w:tc>
          <w:tcPr>
            <w:tcW w:w="3871" w:type="dxa"/>
            <w:tcBorders>
              <w:top w:val="dotted" w:sz="4" w:space="0" w:color="auto"/>
            </w:tcBorders>
          </w:tcPr>
          <w:p w14:paraId="475DAFE2" w14:textId="166DC904" w:rsidR="00EA5560" w:rsidRDefault="00EA5560" w:rsidP="005C0D3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Er energipriser, tilbagebetalingstider mv. i screeningsliste og energihandlingsplan opgjort og i henhold til retningslinjer for ordningen?</w:t>
            </w:r>
          </w:p>
        </w:tc>
        <w:tc>
          <w:tcPr>
            <w:tcW w:w="1298" w:type="dxa"/>
            <w:tcBorders>
              <w:top w:val="dotted" w:sz="4" w:space="0" w:color="auto"/>
            </w:tcBorders>
          </w:tcPr>
          <w:p w14:paraId="70314B76" w14:textId="3009D206" w:rsidR="00EA5560" w:rsidRPr="00855BE1" w:rsidRDefault="00EA5560" w:rsidP="009F0428">
            <w:pPr>
              <w:rPr>
                <w:rFonts w:ascii="Calibri" w:hAnsi="Calibri"/>
              </w:rPr>
            </w:pPr>
          </w:p>
        </w:tc>
        <w:tc>
          <w:tcPr>
            <w:tcW w:w="4088" w:type="dxa"/>
            <w:tcBorders>
              <w:top w:val="dotted" w:sz="4" w:space="0" w:color="auto"/>
            </w:tcBorders>
          </w:tcPr>
          <w:p w14:paraId="2E28F052" w14:textId="1146028C" w:rsidR="00EA5560" w:rsidRPr="00855BE1" w:rsidRDefault="00EA5560" w:rsidP="009F0428">
            <w:pPr>
              <w:rPr>
                <w:rFonts w:ascii="Calibri" w:hAnsi="Calibri"/>
              </w:rPr>
            </w:pPr>
          </w:p>
        </w:tc>
      </w:tr>
      <w:tr w:rsidR="005D751C" w:rsidRPr="00855BE1" w14:paraId="60758EAA" w14:textId="77777777" w:rsidTr="0008695D">
        <w:trPr>
          <w:cantSplit/>
          <w:trHeight w:val="164"/>
        </w:trPr>
        <w:tc>
          <w:tcPr>
            <w:tcW w:w="495" w:type="dxa"/>
            <w:tcBorders>
              <w:bottom w:val="single" w:sz="4" w:space="0" w:color="auto"/>
            </w:tcBorders>
          </w:tcPr>
          <w:p w14:paraId="0D654F9A" w14:textId="2354ABA7" w:rsidR="005D751C" w:rsidRPr="00847B4E" w:rsidRDefault="00F1519A" w:rsidP="005D751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3.6.</w:t>
            </w:r>
          </w:p>
        </w:tc>
        <w:tc>
          <w:tcPr>
            <w:tcW w:w="3871" w:type="dxa"/>
            <w:tcBorders>
              <w:bottom w:val="single" w:sz="4" w:space="0" w:color="auto"/>
            </w:tcBorders>
          </w:tcPr>
          <w:p w14:paraId="02AB8F1B" w14:textId="52D07890" w:rsidR="005D751C" w:rsidRPr="002A0DCE" w:rsidRDefault="005D751C" w:rsidP="00EA556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Er der </w:t>
            </w:r>
            <w:r w:rsidR="00EA5560">
              <w:rPr>
                <w:rFonts w:ascii="Calibri" w:hAnsi="Calibri"/>
              </w:rPr>
              <w:t xml:space="preserve">i energihandlingsplanen angivet en realistisk </w:t>
            </w:r>
            <w:r>
              <w:rPr>
                <w:rFonts w:ascii="Calibri" w:hAnsi="Calibri"/>
              </w:rPr>
              <w:t xml:space="preserve">tidsplan for </w:t>
            </w:r>
            <w:r w:rsidR="00EA5560">
              <w:rPr>
                <w:rFonts w:ascii="Calibri" w:hAnsi="Calibri"/>
              </w:rPr>
              <w:t>gennemførelse</w:t>
            </w:r>
            <w:r>
              <w:rPr>
                <w:rFonts w:ascii="Calibri" w:hAnsi="Calibri"/>
              </w:rPr>
              <w:t xml:space="preserve"> af energieffektiviseringstiltag med en tilbagebetalingstid på op til 5 år for de processer og anlæg som genererer, opgraderer og transporterer overskudsvarmen</w:t>
            </w:r>
            <w:r w:rsidR="00EA5560">
              <w:rPr>
                <w:rFonts w:ascii="Calibri" w:hAnsi="Calibri"/>
              </w:rPr>
              <w:t>?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14:paraId="0A9DAF37" w14:textId="2C984418" w:rsidR="005D751C" w:rsidRPr="00855BE1" w:rsidRDefault="005D751C" w:rsidP="009F0428">
            <w:pPr>
              <w:rPr>
                <w:rFonts w:ascii="Calibri" w:hAnsi="Calibri"/>
              </w:rPr>
            </w:pPr>
          </w:p>
        </w:tc>
        <w:tc>
          <w:tcPr>
            <w:tcW w:w="4088" w:type="dxa"/>
            <w:tcBorders>
              <w:bottom w:val="single" w:sz="4" w:space="0" w:color="auto"/>
            </w:tcBorders>
          </w:tcPr>
          <w:p w14:paraId="5E57917F" w14:textId="5E78475F" w:rsidR="005D751C" w:rsidRPr="00855BE1" w:rsidRDefault="005D751C" w:rsidP="009F0428">
            <w:pPr>
              <w:rPr>
                <w:rFonts w:ascii="Calibri" w:hAnsi="Calibri"/>
              </w:rPr>
            </w:pPr>
          </w:p>
        </w:tc>
      </w:tr>
      <w:tr w:rsidR="005D751C" w:rsidRPr="00855BE1" w14:paraId="3554ECE1" w14:textId="77777777" w:rsidTr="0008695D">
        <w:trPr>
          <w:cantSplit/>
          <w:trHeight w:val="164"/>
        </w:trPr>
        <w:tc>
          <w:tcPr>
            <w:tcW w:w="495" w:type="dxa"/>
            <w:tcBorders>
              <w:top w:val="single" w:sz="4" w:space="0" w:color="auto"/>
            </w:tcBorders>
            <w:shd w:val="clear" w:color="auto" w:fill="D4E0EE"/>
          </w:tcPr>
          <w:p w14:paraId="752422E3" w14:textId="77777777" w:rsidR="005D751C" w:rsidRPr="00541B73" w:rsidDel="00C46BA5" w:rsidRDefault="005D751C" w:rsidP="005D751C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9257" w:type="dxa"/>
            <w:gridSpan w:val="3"/>
            <w:tcBorders>
              <w:top w:val="single" w:sz="4" w:space="0" w:color="auto"/>
            </w:tcBorders>
            <w:shd w:val="clear" w:color="auto" w:fill="D4E0EE"/>
          </w:tcPr>
          <w:p w14:paraId="46C2AC33" w14:textId="5588C978" w:rsidR="005D751C" w:rsidRPr="007A1A84" w:rsidRDefault="007A1A84" w:rsidP="00B03BDE">
            <w:pPr>
              <w:rPr>
                <w:rFonts w:ascii="Calibri" w:hAnsi="Calibri"/>
                <w:b/>
              </w:rPr>
            </w:pPr>
            <w:r>
              <w:rPr>
                <w:b/>
              </w:rPr>
              <w:t>Planforudsætninger</w:t>
            </w:r>
          </w:p>
        </w:tc>
      </w:tr>
      <w:tr w:rsidR="005D751C" w:rsidRPr="00855BE1" w14:paraId="3A59DFD2" w14:textId="77777777" w:rsidTr="0008695D">
        <w:trPr>
          <w:cantSplit/>
          <w:trHeight w:val="164"/>
        </w:trPr>
        <w:tc>
          <w:tcPr>
            <w:tcW w:w="495" w:type="dxa"/>
          </w:tcPr>
          <w:p w14:paraId="199B3F97" w14:textId="2A331331" w:rsidR="005D751C" w:rsidRPr="00847B4E" w:rsidRDefault="00F1519A" w:rsidP="005D751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4.0.</w:t>
            </w:r>
          </w:p>
        </w:tc>
        <w:tc>
          <w:tcPr>
            <w:tcW w:w="3871" w:type="dxa"/>
          </w:tcPr>
          <w:p w14:paraId="73E34604" w14:textId="011662A6" w:rsidR="005D751C" w:rsidRPr="002A0DCE" w:rsidRDefault="005D751C" w:rsidP="005D751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Er der planer om at ændre de processer og anlæg som genererer, opgraderer og transporterer overskudsvarmen?</w:t>
            </w:r>
          </w:p>
        </w:tc>
        <w:tc>
          <w:tcPr>
            <w:tcW w:w="1298" w:type="dxa"/>
          </w:tcPr>
          <w:p w14:paraId="7101F033" w14:textId="200B36AA" w:rsidR="005D751C" w:rsidRPr="00855BE1" w:rsidRDefault="005D751C" w:rsidP="009F0428">
            <w:pPr>
              <w:rPr>
                <w:rFonts w:ascii="Calibri" w:hAnsi="Calibri"/>
              </w:rPr>
            </w:pPr>
          </w:p>
        </w:tc>
        <w:tc>
          <w:tcPr>
            <w:tcW w:w="4088" w:type="dxa"/>
          </w:tcPr>
          <w:p w14:paraId="7268D254" w14:textId="510AA313" w:rsidR="005D751C" w:rsidRPr="00855BE1" w:rsidRDefault="005D751C" w:rsidP="009F0428">
            <w:pPr>
              <w:rPr>
                <w:rFonts w:ascii="Calibri" w:hAnsi="Calibri"/>
              </w:rPr>
            </w:pPr>
          </w:p>
        </w:tc>
      </w:tr>
      <w:tr w:rsidR="005D751C" w:rsidRPr="00855BE1" w14:paraId="7A7DD3D6" w14:textId="77777777" w:rsidTr="0008695D">
        <w:trPr>
          <w:cantSplit/>
          <w:trHeight w:val="164"/>
        </w:trPr>
        <w:tc>
          <w:tcPr>
            <w:tcW w:w="495" w:type="dxa"/>
          </w:tcPr>
          <w:p w14:paraId="24EC4625" w14:textId="1397125C" w:rsidR="005D751C" w:rsidRPr="00847B4E" w:rsidRDefault="00F1519A" w:rsidP="005D751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4.1.</w:t>
            </w:r>
          </w:p>
        </w:tc>
        <w:tc>
          <w:tcPr>
            <w:tcW w:w="3871" w:type="dxa"/>
          </w:tcPr>
          <w:p w14:paraId="174BBE87" w14:textId="3FC5A625" w:rsidR="005D751C" w:rsidRPr="002A0DCE" w:rsidRDefault="005D751C" w:rsidP="005D751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Er der øvrige planer om nyanlæg eller ombygninger som vil påvirke overskudsvarmen?</w:t>
            </w:r>
          </w:p>
        </w:tc>
        <w:tc>
          <w:tcPr>
            <w:tcW w:w="1298" w:type="dxa"/>
          </w:tcPr>
          <w:p w14:paraId="4FD906A7" w14:textId="13819CA6" w:rsidR="005D751C" w:rsidRPr="00855BE1" w:rsidRDefault="005D751C" w:rsidP="009F0428">
            <w:pPr>
              <w:rPr>
                <w:rFonts w:ascii="Calibri" w:hAnsi="Calibri"/>
              </w:rPr>
            </w:pPr>
          </w:p>
        </w:tc>
        <w:tc>
          <w:tcPr>
            <w:tcW w:w="4088" w:type="dxa"/>
          </w:tcPr>
          <w:p w14:paraId="53E104B1" w14:textId="0136F5C5" w:rsidR="005D751C" w:rsidRPr="00855BE1" w:rsidRDefault="005D751C" w:rsidP="009F0428">
            <w:pPr>
              <w:rPr>
                <w:rFonts w:ascii="Calibri" w:hAnsi="Calibri"/>
              </w:rPr>
            </w:pPr>
          </w:p>
        </w:tc>
      </w:tr>
      <w:tr w:rsidR="005D751C" w:rsidRPr="00855BE1" w14:paraId="651B5F1C" w14:textId="77777777" w:rsidTr="0008695D">
        <w:trPr>
          <w:cantSplit/>
          <w:trHeight w:val="164"/>
        </w:trPr>
        <w:tc>
          <w:tcPr>
            <w:tcW w:w="495" w:type="dxa"/>
          </w:tcPr>
          <w:p w14:paraId="4834BB44" w14:textId="7D90CE8E" w:rsidR="005D751C" w:rsidRPr="00847B4E" w:rsidRDefault="00F1519A" w:rsidP="005D751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4.2.</w:t>
            </w:r>
          </w:p>
        </w:tc>
        <w:tc>
          <w:tcPr>
            <w:tcW w:w="3871" w:type="dxa"/>
          </w:tcPr>
          <w:p w14:paraId="2A0109BA" w14:textId="473EFCBE" w:rsidR="005D751C" w:rsidRPr="002A0DCE" w:rsidRDefault="005D751C" w:rsidP="005D751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Er der planer om at øge driftstid eller produktionsvolumen for de processer og anlæg</w:t>
            </w:r>
            <w:r w:rsidR="002E241E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som leverer overskudsvarmen?</w:t>
            </w:r>
          </w:p>
        </w:tc>
        <w:tc>
          <w:tcPr>
            <w:tcW w:w="1298" w:type="dxa"/>
          </w:tcPr>
          <w:p w14:paraId="04DEFF3D" w14:textId="12F75285" w:rsidR="005D751C" w:rsidRPr="00855BE1" w:rsidRDefault="005D751C" w:rsidP="009F0428">
            <w:pPr>
              <w:rPr>
                <w:rFonts w:ascii="Calibri" w:hAnsi="Calibri"/>
              </w:rPr>
            </w:pPr>
          </w:p>
        </w:tc>
        <w:tc>
          <w:tcPr>
            <w:tcW w:w="4088" w:type="dxa"/>
          </w:tcPr>
          <w:p w14:paraId="79F27264" w14:textId="36A8F5E5" w:rsidR="005D751C" w:rsidRPr="00855BE1" w:rsidRDefault="005D751C" w:rsidP="009F0428">
            <w:pPr>
              <w:rPr>
                <w:rFonts w:ascii="Calibri" w:hAnsi="Calibri"/>
              </w:rPr>
            </w:pPr>
          </w:p>
        </w:tc>
      </w:tr>
    </w:tbl>
    <w:p w14:paraId="4A94B785" w14:textId="77777777" w:rsidR="00E110D5" w:rsidRDefault="00E110D5" w:rsidP="00E110D5"/>
    <w:p w14:paraId="46514C4C" w14:textId="77777777" w:rsidR="00E110D5" w:rsidRDefault="00E110D5" w:rsidP="00E110D5"/>
    <w:p w14:paraId="37E8D76D" w14:textId="77777777" w:rsidR="00B13E6F" w:rsidRDefault="00B13E6F"/>
    <w:sectPr w:rsidR="00B13E6F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94CB2" w14:textId="77777777" w:rsidR="00A87133" w:rsidRDefault="00A87133" w:rsidP="00F80C73">
      <w:pPr>
        <w:spacing w:after="0" w:line="240" w:lineRule="auto"/>
      </w:pPr>
      <w:r>
        <w:separator/>
      </w:r>
    </w:p>
  </w:endnote>
  <w:endnote w:type="continuationSeparator" w:id="0">
    <w:p w14:paraId="35E3520E" w14:textId="77777777" w:rsidR="00A87133" w:rsidRDefault="00A87133" w:rsidP="00F80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85E32" w14:textId="67EE16FD" w:rsidR="00034C46" w:rsidRDefault="00034C46">
    <w:pPr>
      <w:pStyle w:val="Sidefod"/>
    </w:pPr>
    <w:r>
      <w:t xml:space="preserve">Side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9F0428">
      <w:rPr>
        <w:b/>
        <w:bCs/>
        <w:noProof/>
      </w:rPr>
      <w:t>2</w:t>
    </w:r>
    <w:r>
      <w:rPr>
        <w:b/>
        <w:bCs/>
      </w:rPr>
      <w:fldChar w:fldCharType="end"/>
    </w:r>
    <w:r>
      <w:t xml:space="preserve"> af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9F0428"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354BC" w14:textId="77777777" w:rsidR="00A87133" w:rsidRDefault="00A87133" w:rsidP="00F80C73">
      <w:pPr>
        <w:spacing w:after="0" w:line="240" w:lineRule="auto"/>
      </w:pPr>
      <w:r>
        <w:separator/>
      </w:r>
    </w:p>
  </w:footnote>
  <w:footnote w:type="continuationSeparator" w:id="0">
    <w:p w14:paraId="436DD71E" w14:textId="77777777" w:rsidR="00A87133" w:rsidRDefault="00A87133" w:rsidP="00F80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8E07F" w14:textId="5FAFEDC1" w:rsidR="00F67087" w:rsidRDefault="00AB1D5B" w:rsidP="00AB1D5B">
    <w:pPr>
      <w:pStyle w:val="Sidehoved"/>
      <w:jc w:val="right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058D3205" wp14:editId="75F04F55">
          <wp:simplePos x="0" y="0"/>
          <wp:positionH relativeFrom="column">
            <wp:posOffset>-262890</wp:posOffset>
          </wp:positionH>
          <wp:positionV relativeFrom="paragraph">
            <wp:posOffset>-201930</wp:posOffset>
          </wp:positionV>
          <wp:extent cx="1800000" cy="619048"/>
          <wp:effectExtent l="0" t="0" r="0" b="0"/>
          <wp:wrapTight wrapText="bothSides">
            <wp:wrapPolygon edited="0">
              <wp:start x="0" y="0"/>
              <wp:lineTo x="0" y="20624"/>
              <wp:lineTo x="21265" y="20624"/>
              <wp:lineTo x="21265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19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7087">
      <w:t>Tjekliste 1</w:t>
    </w:r>
  </w:p>
  <w:p w14:paraId="4005FC60" w14:textId="280194A3" w:rsidR="009015EC" w:rsidRDefault="00DB56E2" w:rsidP="00AB1D5B">
    <w:pPr>
      <w:pStyle w:val="Sidehoved"/>
      <w:jc w:val="right"/>
    </w:pPr>
    <w:r>
      <w:t xml:space="preserve">Version 2.0, </w:t>
    </w:r>
    <w:r w:rsidR="009015EC">
      <w:t>februar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5412"/>
    <w:multiLevelType w:val="hybridMultilevel"/>
    <w:tmpl w:val="C3D8EBBE"/>
    <w:lvl w:ilvl="0" w:tplc="533C852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C60CF"/>
    <w:multiLevelType w:val="hybridMultilevel"/>
    <w:tmpl w:val="CD28FA1A"/>
    <w:lvl w:ilvl="0" w:tplc="D60C471E">
      <w:start w:val="3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5B56A5"/>
    <w:multiLevelType w:val="hybridMultilevel"/>
    <w:tmpl w:val="943C42C6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a-DK" w:vendorID="64" w:dllVersion="131078" w:nlCheck="1" w:checkStyle="0"/>
  <w:proofState w:spelling="clean" w:grammar="clean"/>
  <w:documentProtection w:edit="forms" w:formatting="1" w:enforcement="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D5"/>
    <w:rsid w:val="00034C46"/>
    <w:rsid w:val="000366C6"/>
    <w:rsid w:val="000459EF"/>
    <w:rsid w:val="00055D74"/>
    <w:rsid w:val="00057B81"/>
    <w:rsid w:val="0006711D"/>
    <w:rsid w:val="00082DBF"/>
    <w:rsid w:val="0008695D"/>
    <w:rsid w:val="000A1D36"/>
    <w:rsid w:val="000A4986"/>
    <w:rsid w:val="000B23C0"/>
    <w:rsid w:val="000B37FD"/>
    <w:rsid w:val="000B6B97"/>
    <w:rsid w:val="000D1178"/>
    <w:rsid w:val="000D198A"/>
    <w:rsid w:val="000E7FE3"/>
    <w:rsid w:val="000F45A3"/>
    <w:rsid w:val="00110528"/>
    <w:rsid w:val="0011215C"/>
    <w:rsid w:val="00123263"/>
    <w:rsid w:val="00164C74"/>
    <w:rsid w:val="00167E62"/>
    <w:rsid w:val="00170100"/>
    <w:rsid w:val="00172475"/>
    <w:rsid w:val="001733E6"/>
    <w:rsid w:val="0017599D"/>
    <w:rsid w:val="00176876"/>
    <w:rsid w:val="00194BB0"/>
    <w:rsid w:val="0019618C"/>
    <w:rsid w:val="001E226B"/>
    <w:rsid w:val="002209E4"/>
    <w:rsid w:val="00223471"/>
    <w:rsid w:val="0023099F"/>
    <w:rsid w:val="0023275D"/>
    <w:rsid w:val="002371CD"/>
    <w:rsid w:val="00251144"/>
    <w:rsid w:val="00255216"/>
    <w:rsid w:val="00255FAC"/>
    <w:rsid w:val="002703E9"/>
    <w:rsid w:val="00283CAD"/>
    <w:rsid w:val="002B4041"/>
    <w:rsid w:val="002E0616"/>
    <w:rsid w:val="002E241E"/>
    <w:rsid w:val="002F3C62"/>
    <w:rsid w:val="00307347"/>
    <w:rsid w:val="00356D30"/>
    <w:rsid w:val="00363FC5"/>
    <w:rsid w:val="00370849"/>
    <w:rsid w:val="003C290D"/>
    <w:rsid w:val="003E475C"/>
    <w:rsid w:val="00432E37"/>
    <w:rsid w:val="00463460"/>
    <w:rsid w:val="0047504D"/>
    <w:rsid w:val="00495E36"/>
    <w:rsid w:val="004A2103"/>
    <w:rsid w:val="004E2298"/>
    <w:rsid w:val="004E3368"/>
    <w:rsid w:val="004E3BC9"/>
    <w:rsid w:val="00514834"/>
    <w:rsid w:val="00524045"/>
    <w:rsid w:val="00526EB3"/>
    <w:rsid w:val="00531910"/>
    <w:rsid w:val="00547C65"/>
    <w:rsid w:val="005775FC"/>
    <w:rsid w:val="005A4657"/>
    <w:rsid w:val="005C0D3B"/>
    <w:rsid w:val="005C2C81"/>
    <w:rsid w:val="005D13E6"/>
    <w:rsid w:val="005D3064"/>
    <w:rsid w:val="005D751C"/>
    <w:rsid w:val="005E5440"/>
    <w:rsid w:val="00600A2C"/>
    <w:rsid w:val="006044AE"/>
    <w:rsid w:val="006172E7"/>
    <w:rsid w:val="0062671E"/>
    <w:rsid w:val="00630074"/>
    <w:rsid w:val="006627E8"/>
    <w:rsid w:val="00677B97"/>
    <w:rsid w:val="006A47EE"/>
    <w:rsid w:val="006B1453"/>
    <w:rsid w:val="006B3F86"/>
    <w:rsid w:val="006C0BE7"/>
    <w:rsid w:val="006D2655"/>
    <w:rsid w:val="006D6F12"/>
    <w:rsid w:val="006E079D"/>
    <w:rsid w:val="006F7841"/>
    <w:rsid w:val="0078670C"/>
    <w:rsid w:val="00790E82"/>
    <w:rsid w:val="007912E3"/>
    <w:rsid w:val="00793649"/>
    <w:rsid w:val="007A1789"/>
    <w:rsid w:val="007A1A84"/>
    <w:rsid w:val="007A24FE"/>
    <w:rsid w:val="007A4249"/>
    <w:rsid w:val="007B4D0A"/>
    <w:rsid w:val="007C5B32"/>
    <w:rsid w:val="007E7355"/>
    <w:rsid w:val="007F4737"/>
    <w:rsid w:val="0080372A"/>
    <w:rsid w:val="00820853"/>
    <w:rsid w:val="00837A1F"/>
    <w:rsid w:val="00842226"/>
    <w:rsid w:val="00872BA4"/>
    <w:rsid w:val="0087675B"/>
    <w:rsid w:val="00880881"/>
    <w:rsid w:val="00886CC9"/>
    <w:rsid w:val="008A7478"/>
    <w:rsid w:val="008C509C"/>
    <w:rsid w:val="008C6792"/>
    <w:rsid w:val="008D41F7"/>
    <w:rsid w:val="008E4450"/>
    <w:rsid w:val="008E6F56"/>
    <w:rsid w:val="008E7255"/>
    <w:rsid w:val="009015EC"/>
    <w:rsid w:val="009350AE"/>
    <w:rsid w:val="009427B0"/>
    <w:rsid w:val="0094377D"/>
    <w:rsid w:val="0099653C"/>
    <w:rsid w:val="009B0A80"/>
    <w:rsid w:val="009D307D"/>
    <w:rsid w:val="009E19FD"/>
    <w:rsid w:val="009F0428"/>
    <w:rsid w:val="009F612C"/>
    <w:rsid w:val="00A33371"/>
    <w:rsid w:val="00A53A6A"/>
    <w:rsid w:val="00A66409"/>
    <w:rsid w:val="00A87133"/>
    <w:rsid w:val="00AA563B"/>
    <w:rsid w:val="00AB1D5B"/>
    <w:rsid w:val="00AB7AE8"/>
    <w:rsid w:val="00AC5FC1"/>
    <w:rsid w:val="00AD7DB4"/>
    <w:rsid w:val="00B03BDE"/>
    <w:rsid w:val="00B12B6A"/>
    <w:rsid w:val="00B13E6F"/>
    <w:rsid w:val="00B20D93"/>
    <w:rsid w:val="00B4064F"/>
    <w:rsid w:val="00B46298"/>
    <w:rsid w:val="00B54E39"/>
    <w:rsid w:val="00B72F29"/>
    <w:rsid w:val="00BA5AAA"/>
    <w:rsid w:val="00BB3171"/>
    <w:rsid w:val="00BC36B1"/>
    <w:rsid w:val="00BC7953"/>
    <w:rsid w:val="00BD71AD"/>
    <w:rsid w:val="00C01C71"/>
    <w:rsid w:val="00C46BA5"/>
    <w:rsid w:val="00C6357D"/>
    <w:rsid w:val="00C8203C"/>
    <w:rsid w:val="00CB20D1"/>
    <w:rsid w:val="00CB22EB"/>
    <w:rsid w:val="00CD14AB"/>
    <w:rsid w:val="00CD6D56"/>
    <w:rsid w:val="00CE3DF8"/>
    <w:rsid w:val="00CF0A8D"/>
    <w:rsid w:val="00D05565"/>
    <w:rsid w:val="00D37E53"/>
    <w:rsid w:val="00D37ED2"/>
    <w:rsid w:val="00D45AED"/>
    <w:rsid w:val="00D46AF4"/>
    <w:rsid w:val="00DA0425"/>
    <w:rsid w:val="00DA2851"/>
    <w:rsid w:val="00DB2BBA"/>
    <w:rsid w:val="00DB48A4"/>
    <w:rsid w:val="00DB56E2"/>
    <w:rsid w:val="00DF56CA"/>
    <w:rsid w:val="00E110D5"/>
    <w:rsid w:val="00E14376"/>
    <w:rsid w:val="00E14DD6"/>
    <w:rsid w:val="00E239AB"/>
    <w:rsid w:val="00E30B56"/>
    <w:rsid w:val="00E45FFA"/>
    <w:rsid w:val="00E47170"/>
    <w:rsid w:val="00E61D1C"/>
    <w:rsid w:val="00E64EEB"/>
    <w:rsid w:val="00E73C71"/>
    <w:rsid w:val="00EA324B"/>
    <w:rsid w:val="00EA3945"/>
    <w:rsid w:val="00EA5560"/>
    <w:rsid w:val="00EB22CE"/>
    <w:rsid w:val="00ED05ED"/>
    <w:rsid w:val="00ED3EE1"/>
    <w:rsid w:val="00ED4653"/>
    <w:rsid w:val="00EE2333"/>
    <w:rsid w:val="00EE3666"/>
    <w:rsid w:val="00EF1D82"/>
    <w:rsid w:val="00F1519A"/>
    <w:rsid w:val="00F41719"/>
    <w:rsid w:val="00F56796"/>
    <w:rsid w:val="00F67087"/>
    <w:rsid w:val="00F774F0"/>
    <w:rsid w:val="00F80C73"/>
    <w:rsid w:val="00F86B0D"/>
    <w:rsid w:val="00FC6422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9B9768"/>
  <w15:chartTrackingRefBased/>
  <w15:docId w15:val="{6E8A0078-9314-4597-9AE7-584CB001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657"/>
  </w:style>
  <w:style w:type="paragraph" w:styleId="Overskrift1">
    <w:name w:val="heading 1"/>
    <w:basedOn w:val="Normal"/>
    <w:next w:val="Normal"/>
    <w:link w:val="Overskrift1Tegn"/>
    <w:uiPriority w:val="9"/>
    <w:qFormat/>
    <w:rsid w:val="00E110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110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E110D5"/>
    <w:pPr>
      <w:ind w:left="720"/>
      <w:contextualSpacing/>
    </w:pPr>
  </w:style>
  <w:style w:type="table" w:styleId="Tabel-Gitter">
    <w:name w:val="Table Grid"/>
    <w:basedOn w:val="Tabel-Normal"/>
    <w:uiPriority w:val="59"/>
    <w:rsid w:val="00E11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rykning">
    <w:name w:val="Normal Indent"/>
    <w:basedOn w:val="Normal"/>
    <w:qFormat/>
    <w:rsid w:val="00E110D5"/>
    <w:pPr>
      <w:spacing w:after="0" w:line="260" w:lineRule="atLeast"/>
      <w:ind w:left="964"/>
    </w:pPr>
    <w:rPr>
      <w:rFonts w:ascii="Arial" w:eastAsia="MS Mincho" w:hAnsi="Arial" w:cs="Times New Roman"/>
      <w:sz w:val="18"/>
      <w:szCs w:val="18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F80C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80C73"/>
  </w:style>
  <w:style w:type="paragraph" w:styleId="Sidefod">
    <w:name w:val="footer"/>
    <w:basedOn w:val="Normal"/>
    <w:link w:val="SidefodTegn"/>
    <w:uiPriority w:val="99"/>
    <w:unhideWhenUsed/>
    <w:rsid w:val="00F80C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80C73"/>
  </w:style>
  <w:style w:type="character" w:styleId="Kommentarhenvisning">
    <w:name w:val="annotation reference"/>
    <w:basedOn w:val="Standardskrifttypeiafsnit"/>
    <w:uiPriority w:val="99"/>
    <w:semiHidden/>
    <w:unhideWhenUsed/>
    <w:rsid w:val="00E30B5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30B5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30B56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30B5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30B56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30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30B56"/>
    <w:rPr>
      <w:rFonts w:ascii="Segoe UI" w:hAnsi="Segoe UI" w:cs="Segoe UI"/>
      <w:sz w:val="18"/>
      <w:szCs w:val="18"/>
    </w:rPr>
  </w:style>
  <w:style w:type="character" w:styleId="Pladsholdertekst">
    <w:name w:val="Placeholder Text"/>
    <w:basedOn w:val="Standardskrifttypeiafsnit"/>
    <w:uiPriority w:val="99"/>
    <w:semiHidden/>
    <w:rsid w:val="006172E7"/>
    <w:rPr>
      <w:color w:val="808080"/>
    </w:rPr>
  </w:style>
  <w:style w:type="paragraph" w:styleId="Korrektur">
    <w:name w:val="Revision"/>
    <w:hidden/>
    <w:uiPriority w:val="99"/>
    <w:semiHidden/>
    <w:rsid w:val="00B12B6A"/>
    <w:pPr>
      <w:spacing w:after="0" w:line="240" w:lineRule="auto"/>
    </w:pPr>
  </w:style>
  <w:style w:type="character" w:styleId="Hyperlink">
    <w:name w:val="Hyperlink"/>
    <w:basedOn w:val="Standardskrifttypeiafsnit"/>
    <w:uiPriority w:val="99"/>
    <w:unhideWhenUsed/>
    <w:rsid w:val="002B40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o@ens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DCBA6-D5B5-48C1-90AB-4B4E681BA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787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Tjekliste 1 til verifikation ifm indgåelse i ordningen</dc:title>
  <dc:subject/>
  <dc:creator>Jamil Dawood</dc:creator>
  <cp:keywords/>
  <dc:description/>
  <cp:lastModifiedBy>Majbritt V.  Nielsen</cp:lastModifiedBy>
  <cp:revision>11</cp:revision>
  <dcterms:created xsi:type="dcterms:W3CDTF">2023-02-03T13:00:00Z</dcterms:created>
  <dcterms:modified xsi:type="dcterms:W3CDTF">2025-02-17T11:25:00Z</dcterms:modified>
</cp:coreProperties>
</file>