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B51A3" w14:textId="246A00FD" w:rsidR="002F2ABD" w:rsidRPr="004A31FA" w:rsidRDefault="009272A2" w:rsidP="002F2ABD">
      <w:pPr>
        <w:keepNext/>
        <w:pBdr>
          <w:top w:val="triple" w:sz="4" w:space="15" w:color="auto"/>
          <w:left w:val="triple" w:sz="4" w:space="15" w:color="auto"/>
          <w:bottom w:val="triple" w:sz="4" w:space="15" w:color="auto"/>
          <w:right w:val="triple" w:sz="4" w:space="15" w:color="auto"/>
        </w:pBdr>
        <w:ind w:right="140"/>
        <w:jc w:val="center"/>
        <w:rPr>
          <w:rFonts w:ascii="Arial" w:hAnsi="Arial" w:cs="Arial"/>
          <w:i/>
          <w:sz w:val="44"/>
          <w:szCs w:val="32"/>
          <w:highlight w:val="lightGray"/>
          <w:lang w:val="en-US"/>
        </w:rPr>
      </w:pPr>
      <w:r w:rsidRPr="004A31FA">
        <w:rPr>
          <w:rFonts w:ascii="Arial" w:hAnsi="Arial" w:cs="Arial"/>
          <w:sz w:val="44"/>
          <w:szCs w:val="32"/>
          <w:lang w:val="en"/>
        </w:rPr>
        <w:t>Confirmation regarding other entity's capacity</w:t>
      </w:r>
    </w:p>
    <w:p w14:paraId="32B7B5DA" w14:textId="77777777" w:rsidR="002F2ABD" w:rsidRPr="004A31FA" w:rsidRDefault="009272A2" w:rsidP="002F2ABD">
      <w:pPr>
        <w:keepNext/>
        <w:pBdr>
          <w:top w:val="triple" w:sz="4" w:space="15" w:color="auto"/>
          <w:left w:val="triple" w:sz="4" w:space="15" w:color="auto"/>
          <w:bottom w:val="triple" w:sz="4" w:space="15" w:color="auto"/>
          <w:right w:val="triple" w:sz="4" w:space="15" w:color="auto"/>
        </w:pBdr>
        <w:ind w:right="140"/>
        <w:jc w:val="center"/>
        <w:rPr>
          <w:rFonts w:ascii="Arial" w:hAnsi="Arial" w:cs="Arial"/>
          <w:i/>
          <w:sz w:val="44"/>
          <w:szCs w:val="32"/>
          <w:lang w:val="en-US"/>
        </w:rPr>
      </w:pPr>
      <w:r w:rsidRPr="004A31FA">
        <w:rPr>
          <w:rFonts w:ascii="Arial" w:hAnsi="Arial" w:cs="Arial"/>
          <w:sz w:val="44"/>
          <w:szCs w:val="32"/>
          <w:lang w:val="en-US"/>
        </w:rPr>
        <w:t>(Letter of Commitment)</w:t>
      </w:r>
    </w:p>
    <w:p w14:paraId="4CC84BA7"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3B0B2F3E" w14:textId="1C8079A0" w:rsidR="002F2ABD" w:rsidRPr="004A31FA" w:rsidRDefault="009272A2" w:rsidP="00EF7C7B">
      <w:pPr>
        <w:pBdr>
          <w:top w:val="triple" w:sz="4" w:space="15" w:color="auto"/>
          <w:left w:val="triple" w:sz="4" w:space="15" w:color="auto"/>
          <w:bottom w:val="triple" w:sz="4" w:space="15" w:color="auto"/>
          <w:right w:val="triple" w:sz="4" w:space="15" w:color="auto"/>
        </w:pBdr>
        <w:ind w:right="140"/>
        <w:jc w:val="center"/>
        <w:rPr>
          <w:rFonts w:ascii="Arial" w:hAnsi="Arial" w:cs="Arial"/>
          <w:lang w:val="en-US"/>
        </w:rPr>
      </w:pPr>
      <w:r w:rsidRPr="004A31FA">
        <w:rPr>
          <w:rFonts w:ascii="Arial" w:hAnsi="Arial" w:cs="Arial"/>
          <w:lang w:val="en-US"/>
        </w:rPr>
        <w:t>(</w:t>
      </w:r>
      <w:r w:rsidR="00EF7C7B" w:rsidRPr="004A31FA">
        <w:rPr>
          <w:rFonts w:ascii="Arial" w:hAnsi="Arial" w:cs="Arial"/>
          <w:lang w:val="en-US"/>
        </w:rPr>
        <w:t>The entity issuing the Letter of Commitment must fill in the relevant parts of the European Single Procurement Document (ESPD)</w:t>
      </w:r>
      <w:r w:rsidRPr="004A31FA">
        <w:rPr>
          <w:rFonts w:ascii="Arial" w:hAnsi="Arial" w:cs="Arial"/>
          <w:lang w:val="en"/>
        </w:rPr>
        <w:t>)</w:t>
      </w:r>
    </w:p>
    <w:p w14:paraId="372034BE"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699420FB"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72C233B8" w14:textId="77777777" w:rsidR="002F2ABD" w:rsidRPr="004A31FA" w:rsidRDefault="009272A2"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r w:rsidRPr="004A31FA">
        <w:rPr>
          <w:rFonts w:ascii="Arial" w:hAnsi="Arial" w:cs="Arial"/>
          <w:sz w:val="24"/>
          <w:szCs w:val="24"/>
          <w:lang w:val="en"/>
        </w:rPr>
        <w:t>The entity issuing the Letter of Commitment:</w:t>
      </w:r>
    </w:p>
    <w:p w14:paraId="1F470152"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bookmarkStart w:id="0" w:name="s"/>
      <w:bookmarkEnd w:id="0"/>
    </w:p>
    <w:p w14:paraId="020A7ACA"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Name:</w:t>
      </w:r>
      <w:r w:rsidRPr="004A31FA">
        <w:rPr>
          <w:rFonts w:ascii="Arial" w:hAnsi="Arial" w:cs="Arial"/>
          <w:sz w:val="24"/>
          <w:szCs w:val="24"/>
          <w:lang w:val="en-US"/>
        </w:rPr>
        <w:t xml:space="preserve"> </w:t>
      </w:r>
      <w:bookmarkStart w:id="1" w:name="StartHere"/>
      <w:bookmarkEnd w:id="1"/>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67153C3F"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34B524D1"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 xml:space="preserve">Address: </w:t>
      </w:r>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24522DEF"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7FB8F2A7" w14:textId="61DF49AC"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CVR no. / VAT no.</w:t>
      </w:r>
      <w:r w:rsidR="00884288">
        <w:rPr>
          <w:rFonts w:ascii="Arial" w:hAnsi="Arial" w:cs="Arial"/>
          <w:sz w:val="24"/>
          <w:szCs w:val="24"/>
          <w:lang w:val="en"/>
        </w:rPr>
        <w:t xml:space="preserve"> / Business registration no.</w:t>
      </w:r>
      <w:r w:rsidRPr="004A31FA">
        <w:rPr>
          <w:rFonts w:ascii="Arial" w:hAnsi="Arial" w:cs="Arial"/>
          <w:sz w:val="24"/>
          <w:szCs w:val="24"/>
          <w:lang w:val="en"/>
        </w:rPr>
        <w:t xml:space="preserve">: </w:t>
      </w:r>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7541DFC9"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7B330A3E"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 xml:space="preserve">Contact person - name: </w:t>
      </w:r>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701CDFD6"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p>
    <w:p w14:paraId="18A21E11" w14:textId="785E00BB" w:rsidR="003B53E3" w:rsidRPr="004A31FA" w:rsidRDefault="009272A2" w:rsidP="004A3A74">
      <w:pPr>
        <w:pBdr>
          <w:top w:val="triple" w:sz="4" w:space="15" w:color="auto"/>
          <w:left w:val="triple" w:sz="4" w:space="15" w:color="auto"/>
          <w:bottom w:val="triple" w:sz="4" w:space="15" w:color="auto"/>
          <w:right w:val="triple" w:sz="4" w:space="15" w:color="auto"/>
        </w:pBdr>
        <w:spacing w:after="240"/>
        <w:ind w:right="140"/>
        <w:jc w:val="both"/>
        <w:rPr>
          <w:rFonts w:ascii="Arial" w:hAnsi="Arial" w:cs="Arial"/>
          <w:sz w:val="24"/>
          <w:szCs w:val="24"/>
          <w:lang w:val="en"/>
        </w:rPr>
      </w:pPr>
      <w:r w:rsidRPr="004A31FA">
        <w:rPr>
          <w:rFonts w:ascii="Arial" w:hAnsi="Arial" w:cs="Arial"/>
          <w:sz w:val="24"/>
          <w:szCs w:val="24"/>
          <w:lang w:val="en-US"/>
        </w:rPr>
        <w:t>hereby declare</w:t>
      </w:r>
      <w:r w:rsidR="00C152C0" w:rsidRPr="004A31FA">
        <w:rPr>
          <w:rFonts w:ascii="Arial" w:hAnsi="Arial" w:cs="Arial"/>
          <w:sz w:val="24"/>
          <w:szCs w:val="24"/>
          <w:lang w:val="en-US"/>
        </w:rPr>
        <w:t>s</w:t>
      </w:r>
      <w:r w:rsidRPr="004A31FA">
        <w:rPr>
          <w:rFonts w:ascii="Arial" w:hAnsi="Arial" w:cs="Arial"/>
          <w:sz w:val="24"/>
          <w:szCs w:val="24"/>
          <w:lang w:val="en-US"/>
        </w:rPr>
        <w:t xml:space="preserve"> that </w:t>
      </w:r>
      <w:r w:rsidRPr="004A31FA">
        <w:rPr>
          <w:rFonts w:ascii="Arial" w:hAnsi="Arial" w:cs="Arial"/>
          <w:i/>
          <w:iCs/>
          <w:sz w:val="24"/>
          <w:szCs w:val="24"/>
          <w:lang w:val="en-US"/>
        </w:rPr>
        <w:t>[</w:t>
      </w:r>
      <w:r w:rsidR="00884288" w:rsidRPr="00533724">
        <w:rPr>
          <w:rFonts w:ascii="Arial" w:hAnsi="Arial" w:cs="Arial"/>
          <w:i/>
          <w:iCs/>
          <w:sz w:val="24"/>
          <w:szCs w:val="24"/>
          <w:highlight w:val="yellow"/>
          <w:lang w:val="en-US"/>
        </w:rPr>
        <w:t xml:space="preserve">name and </w:t>
      </w:r>
      <w:r w:rsidR="00FD1748" w:rsidRPr="00533724">
        <w:rPr>
          <w:rFonts w:ascii="Arial" w:hAnsi="Arial" w:cs="Arial"/>
          <w:i/>
          <w:iCs/>
          <w:sz w:val="24"/>
          <w:szCs w:val="24"/>
          <w:highlight w:val="yellow"/>
          <w:lang w:val="en-US"/>
        </w:rPr>
        <w:t>business registration</w:t>
      </w:r>
      <w:r w:rsidR="00884288" w:rsidRPr="00533724">
        <w:rPr>
          <w:rFonts w:ascii="Arial" w:hAnsi="Arial" w:cs="Arial"/>
          <w:i/>
          <w:iCs/>
          <w:sz w:val="24"/>
          <w:szCs w:val="24"/>
          <w:highlight w:val="yellow"/>
          <w:lang w:val="en-US"/>
        </w:rPr>
        <w:t xml:space="preserve"> number of the candidate</w:t>
      </w:r>
      <w:r w:rsidRPr="004A31FA">
        <w:rPr>
          <w:rFonts w:ascii="Arial" w:hAnsi="Arial" w:cs="Arial"/>
          <w:i/>
          <w:iCs/>
          <w:sz w:val="24"/>
          <w:szCs w:val="24"/>
          <w:lang w:val="en"/>
        </w:rPr>
        <w:t>]</w:t>
      </w:r>
      <w:r w:rsidRPr="004A31FA">
        <w:rPr>
          <w:rFonts w:ascii="Arial" w:hAnsi="Arial" w:cs="Arial"/>
          <w:sz w:val="24"/>
          <w:szCs w:val="24"/>
          <w:lang w:val="en"/>
        </w:rPr>
        <w:t xml:space="preserve"> which in </w:t>
      </w:r>
      <w:proofErr w:type="spellStart"/>
      <w:r w:rsidRPr="004A31FA">
        <w:rPr>
          <w:rFonts w:ascii="Arial" w:hAnsi="Arial" w:cs="Arial"/>
          <w:sz w:val="24"/>
          <w:szCs w:val="24"/>
          <w:lang w:val="en"/>
        </w:rPr>
        <w:t>Energistyrelsen</w:t>
      </w:r>
      <w:r w:rsidR="00B46B75">
        <w:rPr>
          <w:rFonts w:ascii="Arial" w:hAnsi="Arial" w:cs="Arial"/>
          <w:sz w:val="24"/>
          <w:szCs w:val="24"/>
          <w:lang w:val="en"/>
        </w:rPr>
        <w:t>s</w:t>
      </w:r>
      <w:proofErr w:type="spellEnd"/>
      <w:r w:rsidRPr="004A31FA">
        <w:rPr>
          <w:rFonts w:ascii="Arial" w:hAnsi="Arial" w:cs="Arial"/>
          <w:sz w:val="24"/>
          <w:szCs w:val="24"/>
          <w:lang w:val="en"/>
        </w:rPr>
        <w:t xml:space="preserve"> (Danish Energy Agency) tender</w:t>
      </w:r>
      <w:r w:rsidR="00C152C0" w:rsidRPr="004A31FA">
        <w:rPr>
          <w:rFonts w:ascii="Arial" w:hAnsi="Arial" w:cs="Arial"/>
          <w:sz w:val="24"/>
          <w:szCs w:val="24"/>
          <w:lang w:val="en"/>
        </w:rPr>
        <w:t xml:space="preserve"> procedure</w:t>
      </w:r>
      <w:r w:rsidRPr="004A31FA">
        <w:rPr>
          <w:rFonts w:ascii="Arial" w:hAnsi="Arial" w:cs="Arial"/>
          <w:sz w:val="24"/>
          <w:szCs w:val="24"/>
          <w:lang w:val="en"/>
        </w:rPr>
        <w:t xml:space="preserve"> regarding </w:t>
      </w:r>
      <w:r w:rsidR="00757429">
        <w:rPr>
          <w:rFonts w:ascii="Arial" w:hAnsi="Arial" w:cs="Arial"/>
          <w:sz w:val="24"/>
          <w:szCs w:val="24"/>
          <w:lang w:val="en"/>
        </w:rPr>
        <w:t>Contract on subsidy for carbon capture, transport and storage</w:t>
      </w:r>
      <w:r w:rsidR="00757429" w:rsidRPr="004A31FA">
        <w:rPr>
          <w:rFonts w:ascii="Arial" w:hAnsi="Arial" w:cs="Arial"/>
          <w:sz w:val="24"/>
          <w:szCs w:val="24"/>
          <w:lang w:val="en"/>
        </w:rPr>
        <w:t xml:space="preserve"> </w:t>
      </w:r>
      <w:r w:rsidRPr="004A31FA">
        <w:rPr>
          <w:rFonts w:ascii="Arial" w:hAnsi="Arial" w:cs="Arial"/>
          <w:sz w:val="24"/>
          <w:szCs w:val="24"/>
          <w:lang w:val="en"/>
        </w:rPr>
        <w:t>is entitled to rely on our capacity as set out in the European Single Procurement Document, see Contract Notice, section</w:t>
      </w:r>
      <w:r w:rsidR="008B0DBE">
        <w:rPr>
          <w:rFonts w:ascii="Arial" w:hAnsi="Arial" w:cs="Arial"/>
          <w:sz w:val="24"/>
          <w:szCs w:val="24"/>
          <w:lang w:val="en"/>
        </w:rPr>
        <w:t xml:space="preserve"> II.2.</w:t>
      </w:r>
      <w:r w:rsidR="00A15FD6">
        <w:rPr>
          <w:rFonts w:ascii="Arial" w:hAnsi="Arial" w:cs="Arial"/>
          <w:sz w:val="24"/>
          <w:szCs w:val="24"/>
          <w:lang w:val="en"/>
        </w:rPr>
        <w:t>9</w:t>
      </w:r>
      <w:r w:rsidR="008B0DBE">
        <w:rPr>
          <w:rFonts w:ascii="Arial" w:hAnsi="Arial" w:cs="Arial"/>
          <w:sz w:val="24"/>
          <w:szCs w:val="24"/>
          <w:lang w:val="en"/>
        </w:rPr>
        <w:t xml:space="preserve">), </w:t>
      </w:r>
      <w:r w:rsidRPr="004A31FA">
        <w:rPr>
          <w:rFonts w:ascii="Arial" w:hAnsi="Arial" w:cs="Arial"/>
          <w:sz w:val="24"/>
          <w:szCs w:val="24"/>
          <w:lang w:val="en"/>
        </w:rPr>
        <w:t>III.1</w:t>
      </w:r>
      <w:r w:rsidR="008B0DBE">
        <w:rPr>
          <w:rFonts w:ascii="Arial" w:hAnsi="Arial" w:cs="Arial"/>
          <w:sz w:val="24"/>
          <w:szCs w:val="24"/>
          <w:lang w:val="en"/>
        </w:rPr>
        <w:t xml:space="preserve">) and </w:t>
      </w:r>
      <w:r w:rsidRPr="004A31FA">
        <w:rPr>
          <w:rFonts w:ascii="Arial" w:hAnsi="Arial" w:cs="Arial"/>
          <w:sz w:val="24"/>
          <w:szCs w:val="24"/>
          <w:lang w:val="en"/>
        </w:rPr>
        <w:t>VI.3</w:t>
      </w:r>
      <w:r w:rsidR="008B0DBE">
        <w:rPr>
          <w:rFonts w:ascii="Arial" w:hAnsi="Arial" w:cs="Arial"/>
          <w:sz w:val="24"/>
          <w:szCs w:val="24"/>
          <w:lang w:val="en"/>
        </w:rPr>
        <w:t>)</w:t>
      </w:r>
      <w:r w:rsidRPr="004A31FA">
        <w:rPr>
          <w:rFonts w:ascii="Arial" w:hAnsi="Arial" w:cs="Arial"/>
          <w:sz w:val="24"/>
          <w:szCs w:val="24"/>
          <w:lang w:val="en"/>
        </w:rPr>
        <w:t>. We hereby declare that we are legally obliged to make available</w:t>
      </w:r>
      <w:r w:rsidR="00DD46AC" w:rsidRPr="004A31FA">
        <w:rPr>
          <w:rFonts w:ascii="Arial" w:hAnsi="Arial" w:cs="Arial"/>
          <w:sz w:val="24"/>
          <w:szCs w:val="24"/>
          <w:lang w:val="en"/>
        </w:rPr>
        <w:t xml:space="preserve"> the following capacity for the performance of the contract</w:t>
      </w:r>
      <w:r w:rsidR="00AA3C5C" w:rsidRPr="004A31FA">
        <w:rPr>
          <w:rFonts w:ascii="Arial" w:hAnsi="Arial" w:cs="Arial"/>
          <w:sz w:val="24"/>
          <w:szCs w:val="24"/>
          <w:lang w:val="en"/>
        </w:rPr>
        <w:t>:</w:t>
      </w:r>
      <w:r w:rsidRPr="004A31FA">
        <w:rPr>
          <w:rFonts w:ascii="Arial" w:hAnsi="Arial" w:cs="Arial"/>
          <w:sz w:val="24"/>
          <w:szCs w:val="24"/>
          <w:lang w:val="en"/>
        </w:rPr>
        <w:t xml:space="preserve"> </w:t>
      </w:r>
    </w:p>
    <w:p w14:paraId="52E65094" w14:textId="62D30AFA" w:rsidR="003B53E3" w:rsidRPr="004A31FA" w:rsidRDefault="00044523"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sdt>
        <w:sdtPr>
          <w:rPr>
            <w:rFonts w:ascii="Arial" w:eastAsia="Arial" w:hAnsi="Arial" w:cs="Arial"/>
            <w:color w:val="231F20"/>
            <w:spacing w:val="-3"/>
            <w:kern w:val="2"/>
            <w:sz w:val="24"/>
            <w:szCs w:val="24"/>
            <w:lang w:val="en-US"/>
          </w:rPr>
          <w:id w:val="-267315638"/>
          <w14:checkbox>
            <w14:checked w14:val="0"/>
            <w14:checkedState w14:val="2612" w14:font="MS Gothic"/>
            <w14:uncheckedState w14:val="2610" w14:font="MS Gothic"/>
          </w14:checkbox>
        </w:sdtPr>
        <w:sdtEndPr/>
        <w:sdtContent>
          <w:r w:rsidR="00057A78">
            <w:rPr>
              <w:rFonts w:ascii="MS Gothic" w:eastAsia="MS Gothic" w:hAnsi="MS Gothic" w:cs="Arial" w:hint="eastAsia"/>
              <w:color w:val="231F20"/>
              <w:spacing w:val="-3"/>
              <w:kern w:val="2"/>
              <w:sz w:val="24"/>
              <w:szCs w:val="24"/>
              <w:lang w:val="en-US"/>
            </w:rPr>
            <w:t>☐</w:t>
          </w:r>
        </w:sdtContent>
      </w:sdt>
      <w:r w:rsidR="009272A2" w:rsidRPr="004A31FA">
        <w:rPr>
          <w:rFonts w:ascii="Arial" w:hAnsi="Arial" w:cs="Arial"/>
          <w:sz w:val="24"/>
          <w:szCs w:val="24"/>
          <w:lang w:val="en-US"/>
        </w:rPr>
        <w:t xml:space="preserve"> </w:t>
      </w:r>
      <w:r w:rsidR="00DD46AC" w:rsidRPr="004A31FA">
        <w:rPr>
          <w:rFonts w:ascii="Arial" w:hAnsi="Arial" w:cs="Arial"/>
          <w:sz w:val="24"/>
          <w:szCs w:val="24"/>
          <w:lang w:val="en-US"/>
        </w:rPr>
        <w:t>our</w:t>
      </w:r>
      <w:r w:rsidR="009272A2" w:rsidRPr="004A31FA">
        <w:rPr>
          <w:rFonts w:ascii="Arial" w:hAnsi="Arial" w:cs="Arial"/>
          <w:sz w:val="24"/>
          <w:szCs w:val="24"/>
          <w:lang w:val="en-US"/>
        </w:rPr>
        <w:t xml:space="preserve"> economic and financial capacity</w:t>
      </w:r>
    </w:p>
    <w:p w14:paraId="627AA871" w14:textId="77777777" w:rsidR="00DD46AC" w:rsidRPr="004A31FA" w:rsidRDefault="00DD46AC"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p>
    <w:p w14:paraId="1F417862" w14:textId="04C51FBA" w:rsidR="00DD46AC" w:rsidRPr="004A31FA" w:rsidRDefault="009272A2" w:rsidP="00DD46AC">
      <w:pPr>
        <w:pBdr>
          <w:top w:val="triple" w:sz="4" w:space="15" w:color="auto"/>
          <w:left w:val="triple" w:sz="4" w:space="15" w:color="auto"/>
          <w:bottom w:val="triple" w:sz="4" w:space="15" w:color="auto"/>
          <w:right w:val="triple" w:sz="4" w:space="15" w:color="auto"/>
        </w:pBdr>
        <w:spacing w:after="240"/>
        <w:ind w:right="140"/>
        <w:rPr>
          <w:rFonts w:ascii="Arial" w:hAnsi="Arial" w:cs="Arial"/>
          <w:sz w:val="24"/>
          <w:szCs w:val="24"/>
          <w:lang w:val="en-US"/>
        </w:rPr>
      </w:pPr>
      <w:r w:rsidRPr="004A31FA">
        <w:rPr>
          <w:rFonts w:ascii="Arial" w:hAnsi="Arial" w:cs="Arial"/>
          <w:sz w:val="24"/>
          <w:szCs w:val="24"/>
          <w:lang w:val="en"/>
        </w:rPr>
        <w:t xml:space="preserve">We furthermore undertake joint and several liability for the performance of the </w:t>
      </w:r>
      <w:proofErr w:type="gramStart"/>
      <w:r w:rsidRPr="004A31FA">
        <w:rPr>
          <w:rFonts w:ascii="Arial" w:hAnsi="Arial" w:cs="Arial"/>
          <w:sz w:val="24"/>
          <w:szCs w:val="24"/>
          <w:lang w:val="en"/>
        </w:rPr>
        <w:t>contract, since</w:t>
      </w:r>
      <w:proofErr w:type="gramEnd"/>
      <w:r w:rsidRPr="004A31FA">
        <w:rPr>
          <w:rFonts w:ascii="Arial" w:hAnsi="Arial" w:cs="Arial"/>
          <w:sz w:val="24"/>
          <w:szCs w:val="24"/>
          <w:lang w:val="en"/>
        </w:rPr>
        <w:t xml:space="preserve"> the applicant relies on our economic and financial capacity.</w:t>
      </w:r>
    </w:p>
    <w:p w14:paraId="6BBAA78D" w14:textId="1038F535" w:rsidR="003B53E3" w:rsidRPr="004A31FA" w:rsidRDefault="00044523"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sdt>
        <w:sdtPr>
          <w:rPr>
            <w:rFonts w:ascii="Arial" w:eastAsia="Arial" w:hAnsi="Arial" w:cs="Arial"/>
            <w:color w:val="231F20"/>
            <w:spacing w:val="-3"/>
            <w:kern w:val="2"/>
            <w:sz w:val="24"/>
            <w:szCs w:val="24"/>
            <w:lang w:val="en-US"/>
          </w:rPr>
          <w:id w:val="-1709024204"/>
          <w14:checkbox>
            <w14:checked w14:val="0"/>
            <w14:checkedState w14:val="2612" w14:font="MS Gothic"/>
            <w14:uncheckedState w14:val="2610" w14:font="MS Gothic"/>
          </w14:checkbox>
        </w:sdtPr>
        <w:sdtEndPr/>
        <w:sdtContent>
          <w:r w:rsidR="00637FF8">
            <w:rPr>
              <w:rFonts w:ascii="MS Gothic" w:eastAsia="MS Gothic" w:hAnsi="MS Gothic" w:cs="Arial" w:hint="eastAsia"/>
              <w:color w:val="231F20"/>
              <w:spacing w:val="-3"/>
              <w:kern w:val="2"/>
              <w:sz w:val="24"/>
              <w:szCs w:val="24"/>
              <w:lang w:val="en-US"/>
            </w:rPr>
            <w:t>☐</w:t>
          </w:r>
        </w:sdtContent>
      </w:sdt>
      <w:r w:rsidR="009272A2" w:rsidRPr="004A31FA">
        <w:rPr>
          <w:rFonts w:ascii="Arial" w:hAnsi="Arial" w:cs="Arial"/>
          <w:sz w:val="24"/>
          <w:szCs w:val="24"/>
          <w:lang w:val="en-US"/>
        </w:rPr>
        <w:t xml:space="preserve"> </w:t>
      </w:r>
      <w:r w:rsidR="00DD46AC" w:rsidRPr="004A31FA">
        <w:rPr>
          <w:rFonts w:ascii="Arial" w:hAnsi="Arial" w:cs="Arial"/>
          <w:sz w:val="24"/>
          <w:szCs w:val="24"/>
          <w:lang w:val="en-US"/>
        </w:rPr>
        <w:t>our</w:t>
      </w:r>
      <w:r w:rsidR="009272A2" w:rsidRPr="004A31FA">
        <w:rPr>
          <w:rFonts w:ascii="Arial" w:hAnsi="Arial" w:cs="Arial"/>
          <w:sz w:val="24"/>
          <w:szCs w:val="24"/>
          <w:lang w:val="en-US"/>
        </w:rPr>
        <w:t xml:space="preserve"> technical and professional </w:t>
      </w:r>
      <w:r w:rsidR="00DD46AC" w:rsidRPr="004A31FA">
        <w:rPr>
          <w:rFonts w:ascii="Arial" w:hAnsi="Arial" w:cs="Arial"/>
          <w:sz w:val="24"/>
          <w:szCs w:val="24"/>
          <w:lang w:val="en-US"/>
        </w:rPr>
        <w:t>capacity</w:t>
      </w:r>
      <w:r w:rsidR="009272A2" w:rsidRPr="004A31FA">
        <w:rPr>
          <w:rFonts w:ascii="Arial" w:hAnsi="Arial" w:cs="Arial"/>
          <w:sz w:val="24"/>
          <w:szCs w:val="24"/>
          <w:lang w:val="en-US"/>
        </w:rPr>
        <w:t xml:space="preserve"> </w:t>
      </w:r>
    </w:p>
    <w:p w14:paraId="02B8B11F" w14:textId="77777777" w:rsidR="00637FF8" w:rsidRDefault="00637FF8" w:rsidP="004A3A74">
      <w:pPr>
        <w:pBdr>
          <w:top w:val="triple" w:sz="4" w:space="15" w:color="auto"/>
          <w:left w:val="triple" w:sz="4" w:space="15" w:color="auto"/>
          <w:bottom w:val="triple" w:sz="4" w:space="15" w:color="auto"/>
          <w:right w:val="triple" w:sz="4" w:space="15" w:color="auto"/>
        </w:pBdr>
        <w:spacing w:after="240"/>
        <w:ind w:right="140"/>
        <w:rPr>
          <w:rFonts w:ascii="Arial" w:hAnsi="Arial" w:cs="Arial"/>
          <w:sz w:val="24"/>
          <w:szCs w:val="24"/>
          <w:lang w:val="en-US"/>
        </w:rPr>
      </w:pPr>
    </w:p>
    <w:p w14:paraId="2CF26F2D" w14:textId="23037E26" w:rsidR="002F2ABD" w:rsidRPr="004A31FA" w:rsidRDefault="009272A2" w:rsidP="004A3A74">
      <w:pPr>
        <w:pBdr>
          <w:top w:val="triple" w:sz="4" w:space="15" w:color="auto"/>
          <w:left w:val="triple" w:sz="4" w:space="15" w:color="auto"/>
          <w:bottom w:val="triple" w:sz="4" w:space="15" w:color="auto"/>
          <w:right w:val="triple" w:sz="4" w:space="15" w:color="auto"/>
        </w:pBdr>
        <w:spacing w:after="240"/>
        <w:ind w:right="140"/>
        <w:rPr>
          <w:rFonts w:ascii="Arial" w:hAnsi="Arial" w:cs="Arial"/>
          <w:sz w:val="24"/>
          <w:szCs w:val="24"/>
          <w:lang w:val="en-US"/>
        </w:rPr>
      </w:pPr>
      <w:r w:rsidRPr="004A31FA">
        <w:rPr>
          <w:rFonts w:ascii="Arial" w:hAnsi="Arial" w:cs="Arial"/>
          <w:sz w:val="24"/>
          <w:szCs w:val="24"/>
          <w:lang w:val="en-US"/>
        </w:rPr>
        <w:t xml:space="preserve">To the extent that </w:t>
      </w:r>
      <w:r w:rsidRPr="004A31FA">
        <w:rPr>
          <w:rFonts w:ascii="Arial" w:hAnsi="Arial" w:cs="Arial"/>
          <w:sz w:val="24"/>
          <w:szCs w:val="24"/>
          <w:lang w:val="en"/>
        </w:rPr>
        <w:t>the applicant relies on our professional experience for the performance of specific parts of the contract, the work, as required in section 144(3) of the Danish Public Procurement Act, will be performed by us.</w:t>
      </w:r>
    </w:p>
    <w:p w14:paraId="70B5461E"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b/>
          <w:sz w:val="24"/>
          <w:szCs w:val="24"/>
          <w:u w:val="single"/>
          <w:lang w:val="en-US"/>
        </w:rPr>
      </w:pPr>
      <w:r w:rsidRPr="004A31FA">
        <w:rPr>
          <w:rFonts w:ascii="Arial" w:hAnsi="Arial" w:cs="Arial"/>
          <w:b/>
          <w:bCs/>
          <w:u w:val="single"/>
          <w:lang w:val="en"/>
        </w:rPr>
        <w:tab/>
      </w:r>
    </w:p>
    <w:p w14:paraId="754FD306"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p>
    <w:p w14:paraId="125F7D33"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jc w:val="center"/>
        <w:rPr>
          <w:rFonts w:ascii="Arial" w:hAnsi="Arial" w:cs="Arial"/>
          <w:sz w:val="24"/>
          <w:szCs w:val="24"/>
          <w:lang w:val="en-US"/>
        </w:rPr>
      </w:pPr>
    </w:p>
    <w:p w14:paraId="28F3704F"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1E284CC2"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0B1581F3"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left" w:pos="851"/>
          <w:tab w:val="center" w:pos="2552"/>
          <w:tab w:val="right" w:pos="4253"/>
          <w:tab w:val="center" w:pos="4820"/>
          <w:tab w:val="left" w:pos="5387"/>
          <w:tab w:val="center" w:pos="7088"/>
          <w:tab w:val="right" w:pos="8789"/>
        </w:tabs>
        <w:ind w:right="140"/>
        <w:rPr>
          <w:rFonts w:ascii="Arial" w:hAnsi="Arial" w:cs="Arial"/>
          <w:sz w:val="24"/>
          <w:u w:val="single"/>
          <w:lang w:val="en-US"/>
        </w:rPr>
      </w:pPr>
      <w:r w:rsidRPr="004A31FA">
        <w:rPr>
          <w:rFonts w:ascii="Arial" w:hAnsi="Arial" w:cs="Arial"/>
          <w:sz w:val="24"/>
          <w:lang w:val="en-US"/>
        </w:rPr>
        <w:tab/>
      </w:r>
      <w:r w:rsidRPr="004A31FA">
        <w:rPr>
          <w:rFonts w:ascii="Arial" w:hAnsi="Arial" w:cs="Arial"/>
          <w:sz w:val="24"/>
          <w:u w:val="single"/>
          <w:lang w:val="en-US"/>
        </w:rPr>
        <w:tab/>
      </w:r>
      <w:r w:rsidRPr="00F367AF">
        <w:rPr>
          <w:rFonts w:ascii="Arial" w:hAnsi="Arial" w:cs="Arial"/>
          <w:sz w:val="24"/>
          <w:highlight w:val="yellow"/>
          <w:u w:val="single"/>
        </w:rPr>
        <w:fldChar w:fldCharType="begin"/>
      </w:r>
      <w:r w:rsidRPr="00F367AF">
        <w:rPr>
          <w:rFonts w:ascii="Arial" w:hAnsi="Arial" w:cs="Arial"/>
          <w:sz w:val="24"/>
          <w:highlight w:val="yellow"/>
          <w:u w:val="single"/>
          <w:lang w:val="en-US"/>
        </w:rPr>
        <w:instrText xml:space="preserve"> MACROBUTTON NoName […]</w:instrText>
      </w:r>
      <w:r w:rsidRPr="00F367AF">
        <w:rPr>
          <w:rFonts w:ascii="Arial" w:hAnsi="Arial" w:cs="Arial"/>
          <w:sz w:val="24"/>
          <w:highlight w:val="yellow"/>
          <w:u w:val="single"/>
        </w:rPr>
        <w:fldChar w:fldCharType="end"/>
      </w:r>
      <w:r w:rsidRPr="004A31FA">
        <w:rPr>
          <w:rFonts w:ascii="Arial" w:hAnsi="Arial" w:cs="Arial"/>
          <w:sz w:val="24"/>
          <w:u w:val="single"/>
          <w:lang w:val="en-US"/>
        </w:rPr>
        <w:tab/>
      </w:r>
      <w:r w:rsidRPr="004A31FA">
        <w:rPr>
          <w:rFonts w:ascii="Arial" w:hAnsi="Arial" w:cs="Arial"/>
          <w:sz w:val="24"/>
          <w:lang w:val="en-US"/>
        </w:rPr>
        <w:tab/>
        <w:t>on</w:t>
      </w:r>
      <w:r w:rsidRPr="004A31FA">
        <w:rPr>
          <w:rFonts w:ascii="Arial" w:hAnsi="Arial" w:cs="Arial"/>
          <w:sz w:val="24"/>
          <w:lang w:val="en-US"/>
        </w:rPr>
        <w:tab/>
      </w:r>
      <w:r w:rsidRPr="004A31FA">
        <w:rPr>
          <w:rFonts w:ascii="Arial" w:hAnsi="Arial" w:cs="Arial"/>
          <w:sz w:val="24"/>
          <w:u w:val="single"/>
          <w:lang w:val="en-US"/>
        </w:rPr>
        <w:tab/>
      </w:r>
      <w:r w:rsidRPr="00F367AF">
        <w:rPr>
          <w:rFonts w:ascii="Arial" w:hAnsi="Arial" w:cs="Arial"/>
          <w:sz w:val="24"/>
          <w:highlight w:val="yellow"/>
          <w:u w:val="single"/>
        </w:rPr>
        <w:fldChar w:fldCharType="begin"/>
      </w:r>
      <w:r w:rsidRPr="00F367AF">
        <w:rPr>
          <w:rFonts w:ascii="Arial" w:hAnsi="Arial" w:cs="Arial"/>
          <w:sz w:val="24"/>
          <w:highlight w:val="yellow"/>
          <w:u w:val="single"/>
          <w:lang w:val="en-US"/>
        </w:rPr>
        <w:instrText xml:space="preserve"> MACROBUTTON NoName […]</w:instrText>
      </w:r>
      <w:r w:rsidRPr="00F367AF">
        <w:rPr>
          <w:rFonts w:ascii="Arial" w:hAnsi="Arial" w:cs="Arial"/>
          <w:sz w:val="24"/>
          <w:highlight w:val="yellow"/>
          <w:u w:val="single"/>
        </w:rPr>
        <w:fldChar w:fldCharType="end"/>
      </w:r>
      <w:r w:rsidRPr="004A31FA">
        <w:rPr>
          <w:rFonts w:ascii="Arial" w:hAnsi="Arial" w:cs="Arial"/>
          <w:sz w:val="24"/>
          <w:u w:val="single"/>
          <w:lang w:val="en-US"/>
        </w:rPr>
        <w:tab/>
      </w:r>
    </w:p>
    <w:p w14:paraId="53270817" w14:textId="3B1E6338" w:rsidR="002F2ABD" w:rsidRPr="004A31FA" w:rsidRDefault="009272A2" w:rsidP="002F2ABD">
      <w:pPr>
        <w:pBdr>
          <w:top w:val="triple" w:sz="4" w:space="15" w:color="auto"/>
          <w:left w:val="triple" w:sz="4" w:space="15" w:color="auto"/>
          <w:bottom w:val="triple" w:sz="4" w:space="15" w:color="auto"/>
          <w:right w:val="triple" w:sz="4" w:space="15" w:color="auto"/>
        </w:pBdr>
        <w:tabs>
          <w:tab w:val="left" w:pos="851"/>
          <w:tab w:val="center" w:pos="2552"/>
          <w:tab w:val="right" w:pos="4253"/>
          <w:tab w:val="center" w:pos="4820"/>
          <w:tab w:val="left" w:pos="5387"/>
          <w:tab w:val="center" w:pos="7088"/>
          <w:tab w:val="right" w:pos="8789"/>
        </w:tabs>
        <w:ind w:right="140"/>
        <w:rPr>
          <w:rFonts w:ascii="Arial" w:hAnsi="Arial" w:cs="Arial"/>
          <w:i/>
          <w:lang w:val="en-US"/>
        </w:rPr>
      </w:pPr>
      <w:r w:rsidRPr="004A31FA">
        <w:rPr>
          <w:rFonts w:ascii="Arial" w:hAnsi="Arial" w:cs="Arial"/>
          <w:sz w:val="24"/>
          <w:lang w:val="en-US"/>
        </w:rPr>
        <w:tab/>
      </w:r>
      <w:r w:rsidRPr="004A31FA">
        <w:rPr>
          <w:rFonts w:ascii="Arial" w:hAnsi="Arial" w:cs="Arial"/>
          <w:i/>
          <w:lang w:val="en-US"/>
        </w:rPr>
        <w:tab/>
        <w:t>Place</w:t>
      </w:r>
      <w:r w:rsidRPr="004A31FA">
        <w:rPr>
          <w:rFonts w:ascii="Arial" w:hAnsi="Arial" w:cs="Arial"/>
          <w:i/>
          <w:lang w:val="en-US"/>
        </w:rPr>
        <w:tab/>
      </w:r>
      <w:r w:rsidRPr="004A31FA">
        <w:rPr>
          <w:rFonts w:ascii="Arial" w:hAnsi="Arial" w:cs="Arial"/>
          <w:i/>
          <w:lang w:val="en-US"/>
        </w:rPr>
        <w:tab/>
      </w:r>
      <w:r w:rsidRPr="004A31FA">
        <w:rPr>
          <w:rFonts w:ascii="Arial" w:hAnsi="Arial" w:cs="Arial"/>
          <w:i/>
          <w:lang w:val="en-US"/>
        </w:rPr>
        <w:tab/>
      </w:r>
      <w:r w:rsidRPr="004A31FA">
        <w:rPr>
          <w:rFonts w:ascii="Arial" w:hAnsi="Arial" w:cs="Arial"/>
          <w:i/>
          <w:lang w:val="en-US"/>
        </w:rPr>
        <w:tab/>
        <w:t>Dat</w:t>
      </w:r>
      <w:r w:rsidR="0056164E" w:rsidRPr="004A31FA">
        <w:rPr>
          <w:rFonts w:ascii="Arial" w:hAnsi="Arial" w:cs="Arial"/>
          <w:i/>
          <w:lang w:val="en-US"/>
        </w:rPr>
        <w:t>e</w:t>
      </w:r>
    </w:p>
    <w:p w14:paraId="1B6E38C5"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rPr>
          <w:rFonts w:ascii="Arial" w:hAnsi="Arial" w:cs="Arial"/>
          <w:sz w:val="24"/>
          <w:lang w:val="en-US"/>
        </w:rPr>
      </w:pPr>
    </w:p>
    <w:p w14:paraId="6E848BF2"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6DF9AD76" w14:textId="44FD86EA" w:rsidR="002F2ABD" w:rsidRPr="004A31FA" w:rsidRDefault="009272A2" w:rsidP="002F2ABD">
      <w:pPr>
        <w:pBdr>
          <w:top w:val="triple" w:sz="4" w:space="15" w:color="auto"/>
          <w:left w:val="triple" w:sz="4" w:space="15" w:color="auto"/>
          <w:bottom w:val="triple" w:sz="4" w:space="15" w:color="auto"/>
          <w:right w:val="triple" w:sz="4" w:space="15" w:color="auto"/>
        </w:pBdr>
        <w:tabs>
          <w:tab w:val="left" w:pos="851"/>
          <w:tab w:val="right" w:pos="8789"/>
        </w:tabs>
        <w:ind w:right="140"/>
        <w:rPr>
          <w:rFonts w:ascii="Arial" w:hAnsi="Arial" w:cs="Arial"/>
          <w:b/>
          <w:bCs/>
          <w:sz w:val="24"/>
          <w:u w:val="single"/>
          <w:lang w:val="en"/>
        </w:rPr>
      </w:pPr>
      <w:r w:rsidRPr="004A31FA">
        <w:rPr>
          <w:rFonts w:ascii="Arial" w:hAnsi="Arial" w:cs="Arial"/>
          <w:sz w:val="24"/>
          <w:lang w:val="en"/>
        </w:rPr>
        <w:tab/>
      </w:r>
      <w:r w:rsidRPr="004A31FA">
        <w:rPr>
          <w:rFonts w:ascii="Arial" w:hAnsi="Arial" w:cs="Arial"/>
          <w:b/>
          <w:bCs/>
          <w:sz w:val="24"/>
          <w:u w:val="single"/>
          <w:lang w:val="en"/>
        </w:rPr>
        <w:tab/>
      </w:r>
    </w:p>
    <w:p w14:paraId="4D2D8990" w14:textId="78AF3469" w:rsidR="002E721C" w:rsidRPr="004A31FA" w:rsidRDefault="009272A2" w:rsidP="002E721C">
      <w:pPr>
        <w:pBdr>
          <w:top w:val="triple" w:sz="4" w:space="15" w:color="auto"/>
          <w:left w:val="triple" w:sz="4" w:space="15" w:color="auto"/>
          <w:bottom w:val="triple" w:sz="4" w:space="15" w:color="auto"/>
          <w:right w:val="triple" w:sz="4" w:space="15" w:color="auto"/>
        </w:pBdr>
        <w:tabs>
          <w:tab w:val="left" w:pos="851"/>
          <w:tab w:val="right" w:pos="8789"/>
        </w:tabs>
        <w:ind w:right="140"/>
        <w:jc w:val="center"/>
        <w:rPr>
          <w:rFonts w:ascii="Arial" w:hAnsi="Arial" w:cs="Arial"/>
          <w:b/>
          <w:sz w:val="24"/>
          <w:u w:val="single"/>
          <w:lang w:val="en-US"/>
        </w:rPr>
      </w:pPr>
      <w:r w:rsidRPr="004A31FA">
        <w:rPr>
          <w:rFonts w:ascii="Arial" w:hAnsi="Arial" w:cs="Arial"/>
          <w:i/>
          <w:iCs/>
          <w:lang w:val="en"/>
        </w:rPr>
        <w:t>Binding signature of the entity</w:t>
      </w:r>
    </w:p>
    <w:sectPr w:rsidR="002E721C" w:rsidRPr="004A31FA" w:rsidSect="00671113">
      <w:headerReference w:type="first" r:id="rId7"/>
      <w:pgSz w:w="11906" w:h="16838" w:code="9"/>
      <w:pgMar w:top="1276" w:right="1134" w:bottom="567" w:left="1134"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4D9EF" w14:textId="77777777" w:rsidR="00044523" w:rsidRDefault="00044523" w:rsidP="004A31FA">
      <w:r>
        <w:separator/>
      </w:r>
    </w:p>
  </w:endnote>
  <w:endnote w:type="continuationSeparator" w:id="0">
    <w:p w14:paraId="54AA8419" w14:textId="77777777" w:rsidR="00044523" w:rsidRDefault="00044523" w:rsidP="004A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A0421" w14:textId="77777777" w:rsidR="00044523" w:rsidRDefault="00044523" w:rsidP="004A31FA">
      <w:r>
        <w:separator/>
      </w:r>
    </w:p>
  </w:footnote>
  <w:footnote w:type="continuationSeparator" w:id="0">
    <w:p w14:paraId="6D5EA312" w14:textId="77777777" w:rsidR="00044523" w:rsidRDefault="00044523" w:rsidP="004A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2E2F" w14:textId="439F97BF" w:rsidR="004A31FA" w:rsidRDefault="004A31FA" w:rsidP="004A31FA">
    <w:pPr>
      <w:pStyle w:val="Sidehoved"/>
      <w:jc w:val="right"/>
    </w:pPr>
    <w:r>
      <w:rPr>
        <w:noProof/>
      </w:rPr>
      <w:drawing>
        <wp:inline distT="0" distB="0" distL="0" distR="0" wp14:anchorId="5C8D4F5B" wp14:editId="342A2F26">
          <wp:extent cx="1839595" cy="795020"/>
          <wp:effectExtent l="0" t="0" r="8255" b="508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52FC0F3E"/>
    <w:lvl w:ilvl="0" w:tplc="D23E2D84">
      <w:start w:val="1"/>
      <w:numFmt w:val="decimal"/>
      <w:pStyle w:val="Indlg"/>
      <w:lvlText w:val="%1."/>
      <w:lvlJc w:val="left"/>
      <w:pPr>
        <w:ind w:left="153" w:hanging="360"/>
      </w:pPr>
    </w:lvl>
    <w:lvl w:ilvl="1" w:tplc="892283A6" w:tentative="1">
      <w:start w:val="1"/>
      <w:numFmt w:val="lowerLetter"/>
      <w:lvlText w:val="%2."/>
      <w:lvlJc w:val="left"/>
      <w:pPr>
        <w:ind w:left="873" w:hanging="360"/>
      </w:pPr>
    </w:lvl>
    <w:lvl w:ilvl="2" w:tplc="0A26CDA0" w:tentative="1">
      <w:start w:val="1"/>
      <w:numFmt w:val="lowerRoman"/>
      <w:lvlText w:val="%3."/>
      <w:lvlJc w:val="right"/>
      <w:pPr>
        <w:ind w:left="1593" w:hanging="180"/>
      </w:pPr>
    </w:lvl>
    <w:lvl w:ilvl="3" w:tplc="0CE29BD2" w:tentative="1">
      <w:start w:val="1"/>
      <w:numFmt w:val="decimal"/>
      <w:lvlText w:val="%4."/>
      <w:lvlJc w:val="left"/>
      <w:pPr>
        <w:ind w:left="2313" w:hanging="360"/>
      </w:pPr>
    </w:lvl>
    <w:lvl w:ilvl="4" w:tplc="50A89080" w:tentative="1">
      <w:start w:val="1"/>
      <w:numFmt w:val="lowerLetter"/>
      <w:lvlText w:val="%5."/>
      <w:lvlJc w:val="left"/>
      <w:pPr>
        <w:ind w:left="3033" w:hanging="360"/>
      </w:pPr>
    </w:lvl>
    <w:lvl w:ilvl="5" w:tplc="17E06E4A" w:tentative="1">
      <w:start w:val="1"/>
      <w:numFmt w:val="lowerRoman"/>
      <w:lvlText w:val="%6."/>
      <w:lvlJc w:val="right"/>
      <w:pPr>
        <w:ind w:left="3753" w:hanging="180"/>
      </w:pPr>
    </w:lvl>
    <w:lvl w:ilvl="6" w:tplc="64581480" w:tentative="1">
      <w:start w:val="1"/>
      <w:numFmt w:val="decimal"/>
      <w:lvlText w:val="%7."/>
      <w:lvlJc w:val="left"/>
      <w:pPr>
        <w:ind w:left="4473" w:hanging="360"/>
      </w:pPr>
    </w:lvl>
    <w:lvl w:ilvl="7" w:tplc="FB56B9F2" w:tentative="1">
      <w:start w:val="1"/>
      <w:numFmt w:val="lowerLetter"/>
      <w:lvlText w:val="%8."/>
      <w:lvlJc w:val="left"/>
      <w:pPr>
        <w:ind w:left="5193" w:hanging="360"/>
      </w:pPr>
    </w:lvl>
    <w:lvl w:ilvl="8" w:tplc="FD0654B0" w:tentative="1">
      <w:start w:val="1"/>
      <w:numFmt w:val="lowerRoman"/>
      <w:lvlText w:val="%9."/>
      <w:lvlJc w:val="right"/>
      <w:pPr>
        <w:ind w:left="5913" w:hanging="180"/>
      </w:pPr>
    </w:lvl>
  </w:abstractNum>
  <w:abstractNum w:abstractNumId="11"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FC713BB"/>
    <w:multiLevelType w:val="hybridMultilevel"/>
    <w:tmpl w:val="550AF7F6"/>
    <w:lvl w:ilvl="0" w:tplc="EF1216A2">
      <w:start w:val="1"/>
      <w:numFmt w:val="decimal"/>
      <w:lvlText w:val="%1)"/>
      <w:lvlJc w:val="left"/>
      <w:pPr>
        <w:ind w:left="720" w:hanging="360"/>
      </w:pPr>
    </w:lvl>
    <w:lvl w:ilvl="1" w:tplc="B1244FE4" w:tentative="1">
      <w:start w:val="1"/>
      <w:numFmt w:val="lowerLetter"/>
      <w:lvlText w:val="%2."/>
      <w:lvlJc w:val="left"/>
      <w:pPr>
        <w:ind w:left="1440" w:hanging="360"/>
      </w:pPr>
    </w:lvl>
    <w:lvl w:ilvl="2" w:tplc="75D61188" w:tentative="1">
      <w:start w:val="1"/>
      <w:numFmt w:val="lowerRoman"/>
      <w:lvlText w:val="%3."/>
      <w:lvlJc w:val="right"/>
      <w:pPr>
        <w:ind w:left="2160" w:hanging="180"/>
      </w:pPr>
    </w:lvl>
    <w:lvl w:ilvl="3" w:tplc="156420C0" w:tentative="1">
      <w:start w:val="1"/>
      <w:numFmt w:val="decimal"/>
      <w:lvlText w:val="%4."/>
      <w:lvlJc w:val="left"/>
      <w:pPr>
        <w:ind w:left="2880" w:hanging="360"/>
      </w:pPr>
    </w:lvl>
    <w:lvl w:ilvl="4" w:tplc="CD408F4C" w:tentative="1">
      <w:start w:val="1"/>
      <w:numFmt w:val="lowerLetter"/>
      <w:lvlText w:val="%5."/>
      <w:lvlJc w:val="left"/>
      <w:pPr>
        <w:ind w:left="3600" w:hanging="360"/>
      </w:pPr>
    </w:lvl>
    <w:lvl w:ilvl="5" w:tplc="ECDE934C" w:tentative="1">
      <w:start w:val="1"/>
      <w:numFmt w:val="lowerRoman"/>
      <w:lvlText w:val="%6."/>
      <w:lvlJc w:val="right"/>
      <w:pPr>
        <w:ind w:left="4320" w:hanging="180"/>
      </w:pPr>
    </w:lvl>
    <w:lvl w:ilvl="6" w:tplc="724A06FE" w:tentative="1">
      <w:start w:val="1"/>
      <w:numFmt w:val="decimal"/>
      <w:lvlText w:val="%7."/>
      <w:lvlJc w:val="left"/>
      <w:pPr>
        <w:ind w:left="5040" w:hanging="360"/>
      </w:pPr>
    </w:lvl>
    <w:lvl w:ilvl="7" w:tplc="8ADC8E76" w:tentative="1">
      <w:start w:val="1"/>
      <w:numFmt w:val="lowerLetter"/>
      <w:lvlText w:val="%8."/>
      <w:lvlJc w:val="left"/>
      <w:pPr>
        <w:ind w:left="5760" w:hanging="360"/>
      </w:pPr>
    </w:lvl>
    <w:lvl w:ilvl="8" w:tplc="F1641922"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1"/>
  </w:num>
  <w:num w:numId="23">
    <w:abstractNumId w:val="11"/>
  </w:num>
  <w:num w:numId="24">
    <w:abstractNumId w:val="11"/>
  </w:num>
  <w:num w:numId="25">
    <w:abstractNumId w:val="10"/>
  </w:num>
  <w:num w:numId="26">
    <w:abstractNumId w:val="10"/>
  </w:num>
  <w:num w:numId="27">
    <w:abstractNumId w:val="10"/>
  </w:num>
  <w:num w:numId="28">
    <w:abstractNumId w:val="10"/>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c58cf73a-516e-4224-943a-f8774359886f"/>
    <w:docVar w:name="TMS_Template_ID" w:val="0"/>
    <w:docVar w:name="VERSIONDETAIL" w:val="1974"/>
  </w:docVars>
  <w:rsids>
    <w:rsidRoot w:val="005F66CB"/>
    <w:rsid w:val="00004DAB"/>
    <w:rsid w:val="00010640"/>
    <w:rsid w:val="000174BF"/>
    <w:rsid w:val="000276E4"/>
    <w:rsid w:val="000365E3"/>
    <w:rsid w:val="00036C8D"/>
    <w:rsid w:val="00044523"/>
    <w:rsid w:val="0005455F"/>
    <w:rsid w:val="00057A78"/>
    <w:rsid w:val="000722E9"/>
    <w:rsid w:val="00076055"/>
    <w:rsid w:val="00086E4F"/>
    <w:rsid w:val="00096C7C"/>
    <w:rsid w:val="00097033"/>
    <w:rsid w:val="00097666"/>
    <w:rsid w:val="000A00CC"/>
    <w:rsid w:val="000D24F9"/>
    <w:rsid w:val="000D3753"/>
    <w:rsid w:val="000E4C7B"/>
    <w:rsid w:val="000E70FA"/>
    <w:rsid w:val="0010660A"/>
    <w:rsid w:val="00110635"/>
    <w:rsid w:val="0011244B"/>
    <w:rsid w:val="001149D9"/>
    <w:rsid w:val="0012082F"/>
    <w:rsid w:val="00140DA2"/>
    <w:rsid w:val="00147224"/>
    <w:rsid w:val="00152BC7"/>
    <w:rsid w:val="00154527"/>
    <w:rsid w:val="00155B2A"/>
    <w:rsid w:val="00193067"/>
    <w:rsid w:val="001A4A0A"/>
    <w:rsid w:val="001A6820"/>
    <w:rsid w:val="001B2E09"/>
    <w:rsid w:val="001C275D"/>
    <w:rsid w:val="001C4FC8"/>
    <w:rsid w:val="001D053B"/>
    <w:rsid w:val="001D2683"/>
    <w:rsid w:val="001D61C4"/>
    <w:rsid w:val="001E7012"/>
    <w:rsid w:val="001F04E8"/>
    <w:rsid w:val="001F36CB"/>
    <w:rsid w:val="001F3DAD"/>
    <w:rsid w:val="00202262"/>
    <w:rsid w:val="0022504A"/>
    <w:rsid w:val="002277EC"/>
    <w:rsid w:val="002363CB"/>
    <w:rsid w:val="00236E4F"/>
    <w:rsid w:val="00241EB8"/>
    <w:rsid w:val="00242979"/>
    <w:rsid w:val="00244796"/>
    <w:rsid w:val="00253E6A"/>
    <w:rsid w:val="00257D04"/>
    <w:rsid w:val="002671EA"/>
    <w:rsid w:val="00280A9B"/>
    <w:rsid w:val="00285A4F"/>
    <w:rsid w:val="00286262"/>
    <w:rsid w:val="0029583D"/>
    <w:rsid w:val="002A7543"/>
    <w:rsid w:val="002B38D3"/>
    <w:rsid w:val="002D0869"/>
    <w:rsid w:val="002E6953"/>
    <w:rsid w:val="002E721C"/>
    <w:rsid w:val="002F2ABD"/>
    <w:rsid w:val="002F2ABE"/>
    <w:rsid w:val="003025BD"/>
    <w:rsid w:val="00316E26"/>
    <w:rsid w:val="00322F72"/>
    <w:rsid w:val="003538DB"/>
    <w:rsid w:val="003566E1"/>
    <w:rsid w:val="00362420"/>
    <w:rsid w:val="00364007"/>
    <w:rsid w:val="00375C4A"/>
    <w:rsid w:val="003940D3"/>
    <w:rsid w:val="003A6762"/>
    <w:rsid w:val="003B0E10"/>
    <w:rsid w:val="003B53E3"/>
    <w:rsid w:val="00403D6C"/>
    <w:rsid w:val="004317FD"/>
    <w:rsid w:val="0043355D"/>
    <w:rsid w:val="004349B4"/>
    <w:rsid w:val="00437ECC"/>
    <w:rsid w:val="004540BE"/>
    <w:rsid w:val="00455540"/>
    <w:rsid w:val="00463683"/>
    <w:rsid w:val="00464A39"/>
    <w:rsid w:val="00475CA3"/>
    <w:rsid w:val="00476147"/>
    <w:rsid w:val="00480627"/>
    <w:rsid w:val="00486435"/>
    <w:rsid w:val="00487877"/>
    <w:rsid w:val="0049280E"/>
    <w:rsid w:val="00497A84"/>
    <w:rsid w:val="004A2193"/>
    <w:rsid w:val="004A31FA"/>
    <w:rsid w:val="004A3A74"/>
    <w:rsid w:val="004B19B2"/>
    <w:rsid w:val="004B568C"/>
    <w:rsid w:val="004D1724"/>
    <w:rsid w:val="004D3233"/>
    <w:rsid w:val="004E0061"/>
    <w:rsid w:val="004F4EEF"/>
    <w:rsid w:val="004F741A"/>
    <w:rsid w:val="005003BD"/>
    <w:rsid w:val="00500436"/>
    <w:rsid w:val="00500E34"/>
    <w:rsid w:val="00516931"/>
    <w:rsid w:val="00523771"/>
    <w:rsid w:val="00533724"/>
    <w:rsid w:val="00535651"/>
    <w:rsid w:val="00554424"/>
    <w:rsid w:val="0056154F"/>
    <w:rsid w:val="0056164E"/>
    <w:rsid w:val="00566F25"/>
    <w:rsid w:val="005846EC"/>
    <w:rsid w:val="005A36C3"/>
    <w:rsid w:val="005A5061"/>
    <w:rsid w:val="005B5735"/>
    <w:rsid w:val="005C3AB8"/>
    <w:rsid w:val="005E0BF8"/>
    <w:rsid w:val="005E17E1"/>
    <w:rsid w:val="005E7295"/>
    <w:rsid w:val="005F0601"/>
    <w:rsid w:val="005F4069"/>
    <w:rsid w:val="005F66CB"/>
    <w:rsid w:val="00602211"/>
    <w:rsid w:val="00612BD6"/>
    <w:rsid w:val="006134F8"/>
    <w:rsid w:val="006144B3"/>
    <w:rsid w:val="00614C20"/>
    <w:rsid w:val="00637FF8"/>
    <w:rsid w:val="0064736A"/>
    <w:rsid w:val="00650B49"/>
    <w:rsid w:val="00650B4F"/>
    <w:rsid w:val="006661C5"/>
    <w:rsid w:val="00671113"/>
    <w:rsid w:val="00673892"/>
    <w:rsid w:val="00696627"/>
    <w:rsid w:val="006A5F7B"/>
    <w:rsid w:val="006B0392"/>
    <w:rsid w:val="006C170D"/>
    <w:rsid w:val="006C4883"/>
    <w:rsid w:val="006D0857"/>
    <w:rsid w:val="006E3AD9"/>
    <w:rsid w:val="006E3CF6"/>
    <w:rsid w:val="006F0B74"/>
    <w:rsid w:val="006F2E14"/>
    <w:rsid w:val="007157A0"/>
    <w:rsid w:val="00724354"/>
    <w:rsid w:val="00731A22"/>
    <w:rsid w:val="00732AF3"/>
    <w:rsid w:val="00742B56"/>
    <w:rsid w:val="00744F74"/>
    <w:rsid w:val="00757429"/>
    <w:rsid w:val="00760C6F"/>
    <w:rsid w:val="00761F8F"/>
    <w:rsid w:val="007640B9"/>
    <w:rsid w:val="007740B3"/>
    <w:rsid w:val="00774694"/>
    <w:rsid w:val="007A24FC"/>
    <w:rsid w:val="007B1CDD"/>
    <w:rsid w:val="007B7049"/>
    <w:rsid w:val="00805633"/>
    <w:rsid w:val="008058A8"/>
    <w:rsid w:val="0081008E"/>
    <w:rsid w:val="0081460A"/>
    <w:rsid w:val="00826160"/>
    <w:rsid w:val="00826D42"/>
    <w:rsid w:val="00833F17"/>
    <w:rsid w:val="00845B1F"/>
    <w:rsid w:val="00856B5D"/>
    <w:rsid w:val="008632E3"/>
    <w:rsid w:val="00863353"/>
    <w:rsid w:val="00863A94"/>
    <w:rsid w:val="00884288"/>
    <w:rsid w:val="00890245"/>
    <w:rsid w:val="00894292"/>
    <w:rsid w:val="008A2868"/>
    <w:rsid w:val="008A5F87"/>
    <w:rsid w:val="008B0DBE"/>
    <w:rsid w:val="008B3515"/>
    <w:rsid w:val="008B7734"/>
    <w:rsid w:val="008C2ACD"/>
    <w:rsid w:val="008C2F33"/>
    <w:rsid w:val="008C4D70"/>
    <w:rsid w:val="008D4A22"/>
    <w:rsid w:val="009049E9"/>
    <w:rsid w:val="00914755"/>
    <w:rsid w:val="0091706E"/>
    <w:rsid w:val="00917446"/>
    <w:rsid w:val="009272A2"/>
    <w:rsid w:val="009559F8"/>
    <w:rsid w:val="00955A56"/>
    <w:rsid w:val="00957855"/>
    <w:rsid w:val="009637C2"/>
    <w:rsid w:val="00980623"/>
    <w:rsid w:val="00991295"/>
    <w:rsid w:val="00996FE5"/>
    <w:rsid w:val="009A35B9"/>
    <w:rsid w:val="009A3774"/>
    <w:rsid w:val="009B1DE3"/>
    <w:rsid w:val="009C18C5"/>
    <w:rsid w:val="009C3DA6"/>
    <w:rsid w:val="009F59BE"/>
    <w:rsid w:val="00A06E5A"/>
    <w:rsid w:val="00A1275B"/>
    <w:rsid w:val="00A15FD6"/>
    <w:rsid w:val="00A176C6"/>
    <w:rsid w:val="00A315F6"/>
    <w:rsid w:val="00A33793"/>
    <w:rsid w:val="00A366FC"/>
    <w:rsid w:val="00A42848"/>
    <w:rsid w:val="00A428EE"/>
    <w:rsid w:val="00A47A21"/>
    <w:rsid w:val="00A6274A"/>
    <w:rsid w:val="00A74488"/>
    <w:rsid w:val="00A83BBC"/>
    <w:rsid w:val="00AA3C5C"/>
    <w:rsid w:val="00AB08BB"/>
    <w:rsid w:val="00AB273F"/>
    <w:rsid w:val="00AC5924"/>
    <w:rsid w:val="00AD70CF"/>
    <w:rsid w:val="00AE3364"/>
    <w:rsid w:val="00AE3D0E"/>
    <w:rsid w:val="00AE4071"/>
    <w:rsid w:val="00AE6816"/>
    <w:rsid w:val="00AF71C3"/>
    <w:rsid w:val="00B04A16"/>
    <w:rsid w:val="00B11BD7"/>
    <w:rsid w:val="00B24694"/>
    <w:rsid w:val="00B24C81"/>
    <w:rsid w:val="00B26EEB"/>
    <w:rsid w:val="00B3798E"/>
    <w:rsid w:val="00B45B87"/>
    <w:rsid w:val="00B467AF"/>
    <w:rsid w:val="00B46B75"/>
    <w:rsid w:val="00B470C8"/>
    <w:rsid w:val="00B66F47"/>
    <w:rsid w:val="00B90AF0"/>
    <w:rsid w:val="00B93906"/>
    <w:rsid w:val="00BA024D"/>
    <w:rsid w:val="00BB121A"/>
    <w:rsid w:val="00BE094A"/>
    <w:rsid w:val="00BF0743"/>
    <w:rsid w:val="00C04280"/>
    <w:rsid w:val="00C0521E"/>
    <w:rsid w:val="00C13709"/>
    <w:rsid w:val="00C152C0"/>
    <w:rsid w:val="00C42341"/>
    <w:rsid w:val="00C55429"/>
    <w:rsid w:val="00C934F6"/>
    <w:rsid w:val="00C95CAE"/>
    <w:rsid w:val="00CA6F05"/>
    <w:rsid w:val="00CB2D7E"/>
    <w:rsid w:val="00CD40A8"/>
    <w:rsid w:val="00CE340E"/>
    <w:rsid w:val="00CE58D2"/>
    <w:rsid w:val="00D162AC"/>
    <w:rsid w:val="00D1655A"/>
    <w:rsid w:val="00D23848"/>
    <w:rsid w:val="00D37B44"/>
    <w:rsid w:val="00D46EDA"/>
    <w:rsid w:val="00D51C6A"/>
    <w:rsid w:val="00D54D46"/>
    <w:rsid w:val="00D7060F"/>
    <w:rsid w:val="00D801EB"/>
    <w:rsid w:val="00D90C8D"/>
    <w:rsid w:val="00DA6465"/>
    <w:rsid w:val="00DA6647"/>
    <w:rsid w:val="00DB5ACB"/>
    <w:rsid w:val="00DB65C6"/>
    <w:rsid w:val="00DD46AC"/>
    <w:rsid w:val="00DF7B2B"/>
    <w:rsid w:val="00E10DCC"/>
    <w:rsid w:val="00E153E0"/>
    <w:rsid w:val="00E41D98"/>
    <w:rsid w:val="00E54B62"/>
    <w:rsid w:val="00E60CAC"/>
    <w:rsid w:val="00E7278C"/>
    <w:rsid w:val="00E741D2"/>
    <w:rsid w:val="00E76420"/>
    <w:rsid w:val="00E83786"/>
    <w:rsid w:val="00E85015"/>
    <w:rsid w:val="00EB44C9"/>
    <w:rsid w:val="00EB5573"/>
    <w:rsid w:val="00EC0709"/>
    <w:rsid w:val="00EC23E4"/>
    <w:rsid w:val="00EC7090"/>
    <w:rsid w:val="00EF5F1F"/>
    <w:rsid w:val="00EF7C7B"/>
    <w:rsid w:val="00F00EE0"/>
    <w:rsid w:val="00F025AC"/>
    <w:rsid w:val="00F045BF"/>
    <w:rsid w:val="00F06980"/>
    <w:rsid w:val="00F3126F"/>
    <w:rsid w:val="00F31F64"/>
    <w:rsid w:val="00F34BA7"/>
    <w:rsid w:val="00F367AF"/>
    <w:rsid w:val="00F37933"/>
    <w:rsid w:val="00F46712"/>
    <w:rsid w:val="00F475BE"/>
    <w:rsid w:val="00F5527B"/>
    <w:rsid w:val="00F666D9"/>
    <w:rsid w:val="00F73DD6"/>
    <w:rsid w:val="00F7576A"/>
    <w:rsid w:val="00F90EA0"/>
    <w:rsid w:val="00FA0C98"/>
    <w:rsid w:val="00FA1763"/>
    <w:rsid w:val="00FD1748"/>
    <w:rsid w:val="00FD4917"/>
    <w:rsid w:val="00FE630E"/>
    <w:rsid w:val="00FF57F0"/>
    <w:rsid w:val="00FF74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A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F66CB"/>
    <w:pPr>
      <w:spacing w:line="240" w:lineRule="auto"/>
      <w:ind w:right="0"/>
      <w:jc w:val="left"/>
    </w:pPr>
  </w:style>
  <w:style w:type="paragraph" w:styleId="Overskrift1">
    <w:name w:val="heading 1"/>
    <w:basedOn w:val="Normal"/>
    <w:next w:val="Normal"/>
    <w:qFormat/>
    <w:rsid w:val="00F025AC"/>
    <w:pPr>
      <w:keepNext/>
      <w:numPr>
        <w:numId w:val="49"/>
      </w:numPr>
      <w:spacing w:after="160"/>
      <w:outlineLvl w:val="0"/>
    </w:pPr>
    <w:rPr>
      <w:b/>
      <w:caps/>
    </w:rPr>
  </w:style>
  <w:style w:type="paragraph" w:styleId="Overskrift2">
    <w:name w:val="heading 2"/>
    <w:basedOn w:val="Normal"/>
    <w:next w:val="Normal"/>
    <w:qFormat/>
    <w:rsid w:val="00F025AC"/>
    <w:pPr>
      <w:keepNext/>
      <w:numPr>
        <w:ilvl w:val="1"/>
        <w:numId w:val="49"/>
      </w:numPr>
      <w:outlineLvl w:val="1"/>
    </w:pPr>
    <w:rPr>
      <w:b/>
      <w:bCs/>
      <w:iCs/>
      <w:szCs w:val="28"/>
    </w:rPr>
  </w:style>
  <w:style w:type="paragraph" w:styleId="Overskrift3">
    <w:name w:val="heading 3"/>
    <w:basedOn w:val="Normal"/>
    <w:next w:val="Normal"/>
    <w:qFormat/>
    <w:rsid w:val="00F025AC"/>
    <w:pPr>
      <w:keepNext/>
      <w:numPr>
        <w:ilvl w:val="2"/>
        <w:numId w:val="49"/>
      </w:numPr>
      <w:outlineLvl w:val="2"/>
    </w:pPr>
    <w:rPr>
      <w:b/>
      <w:bCs/>
      <w:i/>
      <w:szCs w:val="26"/>
    </w:rPr>
  </w:style>
  <w:style w:type="paragraph" w:styleId="Overskrift4">
    <w:name w:val="heading 4"/>
    <w:basedOn w:val="Normal"/>
    <w:next w:val="Normal"/>
    <w:qFormat/>
    <w:rsid w:val="00F025AC"/>
    <w:pPr>
      <w:keepNext/>
      <w:numPr>
        <w:ilvl w:val="3"/>
        <w:numId w:val="49"/>
      </w:numPr>
      <w:outlineLvl w:val="3"/>
    </w:pPr>
    <w:rPr>
      <w:i/>
      <w:szCs w:val="28"/>
    </w:rPr>
  </w:style>
  <w:style w:type="paragraph" w:styleId="Overskrift5">
    <w:name w:val="heading 5"/>
    <w:basedOn w:val="Overskrift1"/>
    <w:next w:val="Normal"/>
    <w:link w:val="Overskrift5Tegn"/>
    <w:uiPriority w:val="9"/>
    <w:qFormat/>
    <w:rsid w:val="00F025AC"/>
    <w:pPr>
      <w:numPr>
        <w:numId w:val="0"/>
      </w:numPr>
      <w:outlineLvl w:val="4"/>
    </w:pPr>
    <w:rPr>
      <w:bCs/>
      <w:iCs/>
      <w:szCs w:val="26"/>
    </w:rPr>
  </w:style>
  <w:style w:type="paragraph" w:styleId="Overskrift6">
    <w:name w:val="heading 6"/>
    <w:basedOn w:val="Overskrift2"/>
    <w:next w:val="Normal"/>
    <w:qFormat/>
    <w:rsid w:val="00F025AC"/>
    <w:pPr>
      <w:numPr>
        <w:ilvl w:val="0"/>
        <w:numId w:val="0"/>
      </w:numPr>
      <w:tabs>
        <w:tab w:val="left" w:pos="709"/>
      </w:tabs>
      <w:outlineLvl w:val="5"/>
    </w:pPr>
    <w:rPr>
      <w:bCs w:val="0"/>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spacing w:after="240"/>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pPr>
    <w:rPr>
      <w:rFonts w:eastAsia="MS Mincho" w:cs="Tahoma"/>
      <w:bCs/>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left" w:pos="737"/>
      </w:tabs>
    </w:pPr>
    <w:rPr>
      <w:rFonts w:cs="Arial"/>
      <w:sz w:val="19"/>
      <w:szCs w:val="24"/>
    </w:rPr>
  </w:style>
  <w:style w:type="paragraph" w:customStyle="1" w:styleId="Brevoverskrift">
    <w:name w:val="Brevoverskrift"/>
    <w:basedOn w:val="Normal"/>
    <w:rsid w:val="00F025AC"/>
    <w:rPr>
      <w:b/>
      <w:bCs/>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pPr>
    <w:rPr>
      <w:rFonts w:eastAsia="MS Mincho" w:cs="Tahoma"/>
      <w:bCs/>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left" w:pos="369"/>
      </w:tabs>
      <w:ind w:left="369" w:hanging="369"/>
    </w:pPr>
    <w:rPr>
      <w:sz w:val="17"/>
    </w:rPr>
  </w:style>
  <w:style w:type="paragraph" w:styleId="Indholdsfortegnelse1">
    <w:name w:val="toc 1"/>
    <w:basedOn w:val="Normal"/>
    <w:next w:val="Normal"/>
    <w:semiHidden/>
    <w:rsid w:val="001B2E09"/>
    <w:pPr>
      <w:tabs>
        <w:tab w:val="right" w:leader="dot" w:pos="8823"/>
      </w:tabs>
      <w:spacing w:line="348" w:lineRule="auto"/>
      <w:ind w:left="567" w:right="567" w:hanging="567"/>
    </w:pPr>
    <w:rPr>
      <w:caps/>
      <w:sz w:val="19"/>
    </w:rPr>
  </w:style>
  <w:style w:type="paragraph" w:styleId="Indholdsfortegnelse2">
    <w:name w:val="toc 2"/>
    <w:basedOn w:val="Normal"/>
    <w:next w:val="Normal"/>
    <w:semiHidden/>
    <w:rsid w:val="001B2E09"/>
    <w:pPr>
      <w:tabs>
        <w:tab w:val="left" w:pos="1276"/>
        <w:tab w:val="right" w:leader="dot" w:pos="8823"/>
      </w:tabs>
      <w:spacing w:line="348" w:lineRule="auto"/>
      <w:ind w:left="1276" w:right="567" w:hanging="709"/>
    </w:pPr>
    <w:rPr>
      <w:noProof/>
      <w:sz w:val="19"/>
    </w:rPr>
  </w:style>
  <w:style w:type="paragraph" w:styleId="Indholdsfortegnelse3">
    <w:name w:val="toc 3"/>
    <w:basedOn w:val="Normal"/>
    <w:next w:val="Normal"/>
    <w:semiHidden/>
    <w:rsid w:val="001B2E09"/>
    <w:pPr>
      <w:tabs>
        <w:tab w:val="left" w:pos="2126"/>
        <w:tab w:val="right" w:leader="dot" w:pos="8823"/>
      </w:tabs>
      <w:spacing w:line="348" w:lineRule="auto"/>
      <w:ind w:left="2127" w:right="567" w:hanging="851"/>
    </w:pPr>
    <w:rPr>
      <w:noProof/>
      <w:sz w:val="19"/>
    </w:rPr>
  </w:style>
  <w:style w:type="paragraph" w:styleId="Indholdsfortegnelse4">
    <w:name w:val="toc 4"/>
    <w:basedOn w:val="Normal"/>
    <w:next w:val="Normal"/>
    <w:semiHidden/>
    <w:rsid w:val="001B2E09"/>
    <w:pPr>
      <w:tabs>
        <w:tab w:val="left" w:pos="3119"/>
        <w:tab w:val="right" w:leader="dot" w:pos="8823"/>
      </w:tabs>
      <w:spacing w:line="348" w:lineRule="auto"/>
      <w:ind w:left="3118" w:right="567" w:hanging="992"/>
    </w:pPr>
    <w:rPr>
      <w:noProof/>
      <w:sz w:val="19"/>
    </w:rPr>
  </w:style>
  <w:style w:type="paragraph" w:styleId="Indholdsfortegnelse5">
    <w:name w:val="toc 5"/>
    <w:basedOn w:val="Normal"/>
    <w:next w:val="Normal"/>
    <w:autoRedefine/>
    <w:semiHidden/>
    <w:rsid w:val="001B2E09"/>
    <w:pPr>
      <w:ind w:left="720"/>
    </w:pPr>
  </w:style>
  <w:style w:type="paragraph" w:styleId="Indholdsfortegnelse6">
    <w:name w:val="toc 6"/>
    <w:basedOn w:val="Normal"/>
    <w:next w:val="Normal"/>
    <w:autoRedefine/>
    <w:semiHidden/>
    <w:rsid w:val="001B2E09"/>
    <w:pPr>
      <w:ind w:left="900"/>
    </w:pPr>
  </w:style>
  <w:style w:type="paragraph" w:styleId="Indholdsfortegnelse7">
    <w:name w:val="toc 7"/>
    <w:basedOn w:val="Normal"/>
    <w:next w:val="Normal"/>
    <w:autoRedefine/>
    <w:semiHidden/>
    <w:rsid w:val="001B2E09"/>
    <w:pPr>
      <w:ind w:left="1080"/>
    </w:pPr>
  </w:style>
  <w:style w:type="paragraph" w:styleId="Indholdsfortegnelse8">
    <w:name w:val="toc 8"/>
    <w:basedOn w:val="Normal"/>
    <w:next w:val="Normal"/>
    <w:autoRedefine/>
    <w:semiHidden/>
    <w:rsid w:val="001B2E09"/>
    <w:pPr>
      <w:ind w:left="1260"/>
    </w:pPr>
  </w:style>
  <w:style w:type="paragraph" w:styleId="Indholdsfortegnelse9">
    <w:name w:val="toc 9"/>
    <w:basedOn w:val="Normal"/>
    <w:next w:val="Normal"/>
    <w:autoRedefine/>
    <w:semiHidden/>
    <w:rsid w:val="001B2E09"/>
    <w:pPr>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spacing w:before="200" w:after="300" w:line="312" w:lineRule="auto"/>
    </w:pPr>
    <w:rPr>
      <w:b/>
      <w:bCs/>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rsid w:val="001B2E09"/>
    <w:pPr>
      <w:jc w:val="center"/>
    </w:pPr>
    <w:rPr>
      <w:sz w:val="14"/>
    </w:rPr>
  </w:style>
  <w:style w:type="paragraph" w:styleId="Sidehoved">
    <w:name w:val="header"/>
    <w:basedOn w:val="Normal"/>
    <w:rsid w:val="001B2E09"/>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left" w:pos="369"/>
      </w:tabs>
      <w:ind w:left="369" w:hanging="369"/>
    </w:pPr>
    <w:rPr>
      <w:sz w:val="17"/>
    </w:rPr>
  </w:style>
  <w:style w:type="paragraph" w:styleId="Titel">
    <w:name w:val="Title"/>
    <w:basedOn w:val="Normal"/>
    <w:qFormat/>
    <w:rsid w:val="00F025AC"/>
    <w:pPr>
      <w:keepNext/>
      <w:spacing w:after="240"/>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28"/>
      </w:numPr>
      <w:tabs>
        <w:tab w:val="left" w:pos="0"/>
      </w:tabs>
      <w:ind w:left="0" w:hanging="567"/>
    </w:pPr>
  </w:style>
  <w:style w:type="paragraph" w:customStyle="1" w:styleId="AdresseOplysninger">
    <w:name w:val="AdresseOplysninger"/>
    <w:basedOn w:val="Normal"/>
    <w:qFormat/>
    <w:rsid w:val="00955A56"/>
    <w:pPr>
      <w:tabs>
        <w:tab w:val="left" w:pos="2183"/>
      </w:tabs>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rPr>
      <w:sz w:val="16"/>
      <w:szCs w:val="16"/>
    </w:rPr>
  </w:style>
  <w:style w:type="paragraph" w:customStyle="1" w:styleId="notaoplysninger">
    <w:name w:val="notaoplysninger"/>
    <w:basedOn w:val="Normal"/>
    <w:rsid w:val="00F025AC"/>
    <w:pPr>
      <w:tabs>
        <w:tab w:val="left" w:pos="1080"/>
      </w:tabs>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customStyle="1" w:styleId="Note">
    <w:name w:val="Note"/>
    <w:basedOn w:val="Normal"/>
    <w:link w:val="NoteTegn"/>
    <w:autoRedefine/>
    <w:qFormat/>
    <w:rsid w:val="00236E4F"/>
    <w:rPr>
      <w:color w:val="404040" w:themeColor="text1" w:themeTint="BF"/>
      <w:sz w:val="16"/>
    </w:rPr>
  </w:style>
  <w:style w:type="character" w:customStyle="1" w:styleId="NoteTegn">
    <w:name w:val="Note Tegn"/>
    <w:basedOn w:val="Standardskrifttypeiafsnit"/>
    <w:link w:val="Note"/>
    <w:rsid w:val="00236E4F"/>
    <w:rPr>
      <w:bCs/>
      <w:color w:val="404040" w:themeColor="text1" w:themeTint="BF"/>
      <w:sz w:val="16"/>
    </w:rPr>
  </w:style>
  <w:style w:type="paragraph" w:styleId="Markeringsbobletekst">
    <w:name w:val="Balloon Text"/>
    <w:basedOn w:val="Normal"/>
    <w:link w:val="MarkeringsbobletekstTegn"/>
    <w:rsid w:val="00236E4F"/>
    <w:rPr>
      <w:rFonts w:ascii="Tahoma" w:hAnsi="Tahoma" w:cs="Tahoma"/>
      <w:sz w:val="16"/>
      <w:szCs w:val="16"/>
    </w:rPr>
  </w:style>
  <w:style w:type="character" w:customStyle="1" w:styleId="MarkeringsbobletekstTegn">
    <w:name w:val="Markeringsbobletekst Tegn"/>
    <w:basedOn w:val="Standardskrifttypeiafsnit"/>
    <w:link w:val="Markeringsbobletekst"/>
    <w:rsid w:val="00236E4F"/>
    <w:rPr>
      <w:rFonts w:ascii="Tahoma" w:hAnsi="Tahoma" w:cs="Tahoma"/>
      <w:bCs/>
      <w:sz w:val="16"/>
      <w:szCs w:val="16"/>
    </w:rPr>
  </w:style>
  <w:style w:type="character" w:customStyle="1" w:styleId="Overskrift5Tegn">
    <w:name w:val="Overskrift 5 Tegn"/>
    <w:basedOn w:val="Standardskrifttypeiafsnit"/>
    <w:link w:val="Overskrift5"/>
    <w:uiPriority w:val="9"/>
    <w:rsid w:val="005F66CB"/>
    <w:rPr>
      <w:b/>
      <w:iCs/>
      <w:caps/>
      <w:sz w:val="23"/>
      <w:szCs w:val="26"/>
    </w:rPr>
  </w:style>
  <w:style w:type="paragraph" w:styleId="Kommentaremne">
    <w:name w:val="annotation subject"/>
    <w:basedOn w:val="Kommentartekst"/>
    <w:next w:val="Kommentartekst"/>
    <w:link w:val="KommentaremneTegn"/>
    <w:rsid w:val="00486435"/>
    <w:rPr>
      <w:b/>
      <w:bCs/>
    </w:rPr>
  </w:style>
  <w:style w:type="character" w:customStyle="1" w:styleId="KommentartekstTegn">
    <w:name w:val="Kommentartekst Tegn"/>
    <w:basedOn w:val="Standardskrifttypeiafsnit"/>
    <w:link w:val="Kommentartekst"/>
    <w:semiHidden/>
    <w:rsid w:val="00486435"/>
  </w:style>
  <w:style w:type="character" w:customStyle="1" w:styleId="KommentaremneTegn">
    <w:name w:val="Kommentaremne Tegn"/>
    <w:basedOn w:val="KommentartekstTegn"/>
    <w:link w:val="Kommentaremne"/>
    <w:rsid w:val="00486435"/>
    <w:rPr>
      <w:b/>
      <w:bCs/>
    </w:rPr>
  </w:style>
  <w:style w:type="character" w:styleId="Pladsholdertekst">
    <w:name w:val="Placeholder Text"/>
    <w:basedOn w:val="Standardskrifttypeiafsnit"/>
    <w:uiPriority w:val="99"/>
    <w:semiHidden/>
    <w:rsid w:val="009C3DA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39600">
            <a:alpha val="91000"/>
          </a:srgbClr>
        </a:solidFill>
        <a:ln>
          <a:solidFill>
            <a:srgbClr val="77675B"/>
          </a:solidFill>
        </a:ln>
      </a:spPr>
      <a:bodyPr lIns="18000" tIns="18000" rIns="18000" bIns="18000"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2022-06-03T16:23:00Z</dcterms:created>
  <dcterms:modified xsi:type="dcterms:W3CDTF">2022-06-09T09:35:00Z</dcterms:modified>
</cp:coreProperties>
</file>