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25F60F" w14:textId="77777777" w:rsidR="00D62FAC" w:rsidRPr="008F6204" w:rsidRDefault="008F6204" w:rsidP="00D62FAC">
      <w:pPr>
        <w:widowControl w:val="0"/>
        <w:tabs>
          <w:tab w:val="center" w:pos="4854"/>
        </w:tabs>
        <w:autoSpaceDE w:val="0"/>
        <w:autoSpaceDN w:val="0"/>
        <w:adjustRightInd w:val="0"/>
        <w:spacing w:before="120"/>
        <w:jc w:val="center"/>
        <w:rPr>
          <w:color w:val="000000"/>
          <w:sz w:val="36"/>
          <w:szCs w:val="36"/>
        </w:rPr>
      </w:pPr>
      <w:bookmarkStart w:id="0" w:name="_GoBack"/>
      <w:bookmarkEnd w:id="0"/>
      <w:r>
        <w:rPr>
          <w:color w:val="000000"/>
          <w:sz w:val="36"/>
          <w:szCs w:val="36"/>
        </w:rPr>
        <w:t>Indberetning af i</w:t>
      </w:r>
      <w:r w:rsidR="002B4D6B" w:rsidRPr="008F6204">
        <w:rPr>
          <w:color w:val="000000"/>
          <w:sz w:val="36"/>
          <w:szCs w:val="36"/>
        </w:rPr>
        <w:t xml:space="preserve">dentifikations- og </w:t>
      </w:r>
      <w:r w:rsidR="00F36347" w:rsidRPr="008F6204">
        <w:rPr>
          <w:color w:val="000000"/>
          <w:sz w:val="36"/>
          <w:szCs w:val="36"/>
        </w:rPr>
        <w:t xml:space="preserve">kontaktoplysninger </w:t>
      </w:r>
    </w:p>
    <w:p w14:paraId="695D782F" w14:textId="77777777" w:rsidR="00FE3427" w:rsidRPr="00274018" w:rsidRDefault="008F6204" w:rsidP="00D62FAC">
      <w:pPr>
        <w:widowControl w:val="0"/>
        <w:tabs>
          <w:tab w:val="center" w:pos="4854"/>
        </w:tabs>
        <w:autoSpaceDE w:val="0"/>
        <w:autoSpaceDN w:val="0"/>
        <w:adjustRightInd w:val="0"/>
        <w:jc w:val="center"/>
        <w:rPr>
          <w:color w:val="000000"/>
          <w:sz w:val="40"/>
          <w:szCs w:val="40"/>
        </w:rPr>
      </w:pPr>
      <w:r>
        <w:rPr>
          <w:color w:val="000000"/>
          <w:sz w:val="36"/>
          <w:szCs w:val="36"/>
        </w:rPr>
        <w:t>samt k</w:t>
      </w:r>
      <w:r w:rsidR="002B4D6B" w:rsidRPr="008F6204">
        <w:rPr>
          <w:color w:val="000000"/>
          <w:sz w:val="36"/>
          <w:szCs w:val="36"/>
        </w:rPr>
        <w:t xml:space="preserve">voteomfattede </w:t>
      </w:r>
      <w:r w:rsidR="00F36347" w:rsidRPr="008F6204">
        <w:rPr>
          <w:color w:val="000000"/>
          <w:sz w:val="36"/>
          <w:szCs w:val="36"/>
        </w:rPr>
        <w:t>aktiviteter</w:t>
      </w:r>
      <w:r w:rsidR="00561B83" w:rsidRPr="00274018">
        <w:rPr>
          <w:color w:val="000000"/>
          <w:sz w:val="40"/>
          <w:szCs w:val="4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127"/>
        <w:gridCol w:w="3543"/>
        <w:gridCol w:w="4203"/>
      </w:tblGrid>
      <w:tr w:rsidR="00FE3427" w14:paraId="7B7AB452" w14:textId="77777777" w:rsidTr="002B4D6B">
        <w:tc>
          <w:tcPr>
            <w:tcW w:w="10548" w:type="dxa"/>
            <w:gridSpan w:val="4"/>
            <w:shd w:val="clear" w:color="auto" w:fill="D9D9D9"/>
          </w:tcPr>
          <w:p w14:paraId="41D8A201" w14:textId="77777777" w:rsidR="00FE3427" w:rsidRDefault="00FE3427" w:rsidP="00934E2B">
            <w:pPr>
              <w:widowControl w:val="0"/>
              <w:tabs>
                <w:tab w:val="left" w:pos="90"/>
              </w:tabs>
              <w:autoSpaceDE w:val="0"/>
              <w:autoSpaceDN w:val="0"/>
              <w:adjustRightInd w:val="0"/>
              <w:spacing w:line="360" w:lineRule="auto"/>
              <w:rPr>
                <w:color w:val="000000"/>
                <w:sz w:val="8"/>
                <w:szCs w:val="8"/>
              </w:rPr>
            </w:pPr>
          </w:p>
          <w:p w14:paraId="2ECBCEAA" w14:textId="77777777" w:rsidR="00F36347" w:rsidRPr="00934E2B" w:rsidRDefault="00F36347" w:rsidP="00934E2B">
            <w:pPr>
              <w:widowControl w:val="0"/>
              <w:tabs>
                <w:tab w:val="left" w:pos="90"/>
              </w:tabs>
              <w:autoSpaceDE w:val="0"/>
              <w:autoSpaceDN w:val="0"/>
              <w:adjustRightInd w:val="0"/>
              <w:spacing w:line="360" w:lineRule="auto"/>
              <w:rPr>
                <w:color w:val="000000"/>
                <w:sz w:val="8"/>
                <w:szCs w:val="8"/>
              </w:rPr>
            </w:pPr>
          </w:p>
          <w:p w14:paraId="5BC4227A" w14:textId="77777777" w:rsidR="00D55A1E" w:rsidRDefault="00E45680" w:rsidP="00934E2B">
            <w:pPr>
              <w:widowControl w:val="0"/>
              <w:tabs>
                <w:tab w:val="left" w:pos="90"/>
              </w:tabs>
              <w:autoSpaceDE w:val="0"/>
              <w:autoSpaceDN w:val="0"/>
              <w:adjustRightInd w:val="0"/>
              <w:rPr>
                <w:color w:val="000000"/>
                <w:sz w:val="20"/>
                <w:szCs w:val="20"/>
              </w:rPr>
            </w:pPr>
            <w:r w:rsidRPr="00934E2B">
              <w:rPr>
                <w:b/>
                <w:color w:val="000000"/>
                <w:sz w:val="20"/>
                <w:szCs w:val="20"/>
              </w:rPr>
              <w:t>Ansøgning om tilladelse til at udlede CO</w:t>
            </w:r>
            <w:r w:rsidRPr="00934E2B">
              <w:rPr>
                <w:b/>
                <w:color w:val="000000"/>
                <w:sz w:val="20"/>
                <w:szCs w:val="20"/>
                <w:vertAlign w:val="subscript"/>
              </w:rPr>
              <w:t>2</w:t>
            </w:r>
            <w:r w:rsidRPr="00934E2B">
              <w:rPr>
                <w:color w:val="000000"/>
                <w:sz w:val="20"/>
                <w:szCs w:val="20"/>
              </w:rPr>
              <w:t xml:space="preserve">: </w:t>
            </w:r>
            <w:r w:rsidR="00FE3427" w:rsidRPr="00934E2B">
              <w:rPr>
                <w:color w:val="000000"/>
                <w:sz w:val="20"/>
                <w:szCs w:val="20"/>
              </w:rPr>
              <w:t xml:space="preserve">Produktionsenheder, der er omfattet af </w:t>
            </w:r>
            <w:r w:rsidR="004175DA">
              <w:rPr>
                <w:color w:val="000000"/>
                <w:sz w:val="20"/>
                <w:szCs w:val="20"/>
              </w:rPr>
              <w:t>kvote</w:t>
            </w:r>
            <w:r w:rsidR="00FE3427" w:rsidRPr="00934E2B">
              <w:rPr>
                <w:color w:val="000000"/>
                <w:sz w:val="20"/>
                <w:szCs w:val="20"/>
              </w:rPr>
              <w:t>loven, må kun udlede CO</w:t>
            </w:r>
            <w:r w:rsidR="00FE3427" w:rsidRPr="00934E2B">
              <w:rPr>
                <w:color w:val="000000"/>
                <w:sz w:val="20"/>
                <w:szCs w:val="20"/>
                <w:vertAlign w:val="subscript"/>
              </w:rPr>
              <w:t>2</w:t>
            </w:r>
            <w:r w:rsidR="00FE3427" w:rsidRPr="00934E2B">
              <w:rPr>
                <w:color w:val="000000"/>
                <w:sz w:val="20"/>
                <w:szCs w:val="20"/>
              </w:rPr>
              <w:t xml:space="preserve">, hvis </w:t>
            </w:r>
            <w:r w:rsidR="00D55A1E">
              <w:rPr>
                <w:color w:val="000000"/>
                <w:sz w:val="20"/>
                <w:szCs w:val="20"/>
              </w:rPr>
              <w:t>den CO</w:t>
            </w:r>
            <w:r w:rsidR="00D55A1E" w:rsidRPr="00E10C2E">
              <w:rPr>
                <w:color w:val="000000"/>
                <w:sz w:val="20"/>
                <w:szCs w:val="20"/>
                <w:vertAlign w:val="subscript"/>
              </w:rPr>
              <w:t>2</w:t>
            </w:r>
            <w:r w:rsidR="00D55A1E">
              <w:rPr>
                <w:color w:val="000000"/>
                <w:sz w:val="20"/>
                <w:szCs w:val="20"/>
              </w:rPr>
              <w:t>-omfattede virksomhed</w:t>
            </w:r>
            <w:r w:rsidR="00FE3427" w:rsidRPr="00934E2B">
              <w:rPr>
                <w:color w:val="000000"/>
                <w:sz w:val="20"/>
                <w:szCs w:val="20"/>
              </w:rPr>
              <w:t xml:space="preserve"> har en tilladelse hertil samt en godkendt plan for at overvåge CO</w:t>
            </w:r>
            <w:r w:rsidR="00FE3427" w:rsidRPr="00934E2B">
              <w:rPr>
                <w:color w:val="000000"/>
                <w:sz w:val="20"/>
                <w:szCs w:val="20"/>
                <w:vertAlign w:val="subscript"/>
              </w:rPr>
              <w:t>2</w:t>
            </w:r>
            <w:r w:rsidR="00FE3427" w:rsidRPr="00934E2B">
              <w:rPr>
                <w:color w:val="000000"/>
                <w:sz w:val="20"/>
                <w:szCs w:val="20"/>
              </w:rPr>
              <w:t>-udledning</w:t>
            </w:r>
            <w:r w:rsidR="00786327" w:rsidRPr="00934E2B">
              <w:rPr>
                <w:color w:val="000000"/>
                <w:sz w:val="20"/>
                <w:szCs w:val="20"/>
              </w:rPr>
              <w:t>en.</w:t>
            </w:r>
            <w:r w:rsidR="00FE3427" w:rsidRPr="00934E2B">
              <w:rPr>
                <w:color w:val="000000"/>
                <w:sz w:val="20"/>
                <w:szCs w:val="20"/>
              </w:rPr>
              <w:t xml:space="preserve"> </w:t>
            </w:r>
            <w:r w:rsidR="00D55A1E">
              <w:rPr>
                <w:color w:val="000000"/>
                <w:sz w:val="20"/>
                <w:szCs w:val="20"/>
              </w:rPr>
              <w:t>Virksomheden</w:t>
            </w:r>
            <w:r w:rsidR="00FE3427" w:rsidRPr="00934E2B">
              <w:rPr>
                <w:color w:val="000000"/>
                <w:sz w:val="20"/>
                <w:szCs w:val="20"/>
              </w:rPr>
              <w:t xml:space="preserve"> skal søge om tilladelse til udledning af CO</w:t>
            </w:r>
            <w:r w:rsidR="00FE3427" w:rsidRPr="00934E2B">
              <w:rPr>
                <w:color w:val="000000"/>
                <w:sz w:val="20"/>
                <w:szCs w:val="20"/>
                <w:vertAlign w:val="subscript"/>
              </w:rPr>
              <w:t>2</w:t>
            </w:r>
            <w:r w:rsidR="00FE3427" w:rsidRPr="00934E2B">
              <w:rPr>
                <w:color w:val="000000"/>
                <w:sz w:val="20"/>
                <w:szCs w:val="20"/>
              </w:rPr>
              <w:t xml:space="preserve"> i god tid inden en produktionsenhed </w:t>
            </w:r>
            <w:r w:rsidR="00D55A1E">
              <w:rPr>
                <w:color w:val="000000"/>
                <w:sz w:val="20"/>
                <w:szCs w:val="20"/>
              </w:rPr>
              <w:t>sættes i drift/</w:t>
            </w:r>
            <w:r w:rsidR="00963AD8" w:rsidRPr="00934E2B">
              <w:rPr>
                <w:color w:val="000000"/>
                <w:sz w:val="20"/>
                <w:szCs w:val="20"/>
              </w:rPr>
              <w:t>bliver omfattet</w:t>
            </w:r>
            <w:r w:rsidR="00FE3427" w:rsidRPr="00934E2B">
              <w:rPr>
                <w:color w:val="000000"/>
                <w:sz w:val="20"/>
                <w:szCs w:val="20"/>
              </w:rPr>
              <w:t xml:space="preserve"> af kvote</w:t>
            </w:r>
            <w:r w:rsidR="004175DA">
              <w:rPr>
                <w:color w:val="000000"/>
                <w:sz w:val="20"/>
                <w:szCs w:val="20"/>
              </w:rPr>
              <w:t>ordningen</w:t>
            </w:r>
            <w:r w:rsidR="00FE3427" w:rsidRPr="00934E2B">
              <w:rPr>
                <w:color w:val="000000"/>
                <w:sz w:val="20"/>
                <w:szCs w:val="20"/>
              </w:rPr>
              <w:t xml:space="preserve">. </w:t>
            </w:r>
          </w:p>
          <w:p w14:paraId="0E6B908B" w14:textId="77777777" w:rsidR="00DC7128" w:rsidRDefault="00DC7128" w:rsidP="00934E2B">
            <w:pPr>
              <w:widowControl w:val="0"/>
              <w:tabs>
                <w:tab w:val="left" w:pos="90"/>
              </w:tabs>
              <w:autoSpaceDE w:val="0"/>
              <w:autoSpaceDN w:val="0"/>
              <w:adjustRightInd w:val="0"/>
              <w:rPr>
                <w:i/>
                <w:color w:val="000000"/>
                <w:sz w:val="20"/>
                <w:szCs w:val="20"/>
              </w:rPr>
            </w:pPr>
          </w:p>
          <w:p w14:paraId="4F94DF64" w14:textId="77777777" w:rsidR="00EE6528" w:rsidRDefault="0028656B" w:rsidP="00934E2B">
            <w:pPr>
              <w:widowControl w:val="0"/>
              <w:tabs>
                <w:tab w:val="left" w:pos="90"/>
              </w:tabs>
              <w:autoSpaceDE w:val="0"/>
              <w:autoSpaceDN w:val="0"/>
              <w:adjustRightInd w:val="0"/>
              <w:rPr>
                <w:color w:val="000000"/>
                <w:sz w:val="20"/>
                <w:szCs w:val="20"/>
              </w:rPr>
            </w:pPr>
            <w:r>
              <w:rPr>
                <w:color w:val="000000"/>
                <w:sz w:val="20"/>
                <w:szCs w:val="20"/>
              </w:rPr>
              <w:t>Virksomheden</w:t>
            </w:r>
            <w:r w:rsidR="00191814" w:rsidRPr="00934E2B">
              <w:rPr>
                <w:color w:val="000000"/>
                <w:sz w:val="20"/>
                <w:szCs w:val="20"/>
              </w:rPr>
              <w:t xml:space="preserve"> </w:t>
            </w:r>
            <w:r w:rsidR="00D55A1E">
              <w:rPr>
                <w:color w:val="000000"/>
                <w:sz w:val="20"/>
                <w:szCs w:val="20"/>
              </w:rPr>
              <w:t>udfylde</w:t>
            </w:r>
            <w:r w:rsidR="00FB31C5">
              <w:rPr>
                <w:color w:val="000000"/>
                <w:sz w:val="20"/>
                <w:szCs w:val="20"/>
              </w:rPr>
              <w:t>r</w:t>
            </w:r>
            <w:r w:rsidR="00D55A1E">
              <w:rPr>
                <w:color w:val="000000"/>
                <w:sz w:val="20"/>
                <w:szCs w:val="20"/>
              </w:rPr>
              <w:t xml:space="preserve"> dette skema og sende</w:t>
            </w:r>
            <w:r w:rsidR="00DC7128">
              <w:rPr>
                <w:color w:val="000000"/>
                <w:sz w:val="20"/>
                <w:szCs w:val="20"/>
              </w:rPr>
              <w:t>r</w:t>
            </w:r>
            <w:r w:rsidR="00D55A1E">
              <w:rPr>
                <w:color w:val="000000"/>
                <w:sz w:val="20"/>
                <w:szCs w:val="20"/>
              </w:rPr>
              <w:t xml:space="preserve"> det til Energistyrelsen. </w:t>
            </w:r>
            <w:r w:rsidR="004175DA">
              <w:rPr>
                <w:color w:val="000000"/>
                <w:sz w:val="20"/>
                <w:szCs w:val="20"/>
              </w:rPr>
              <w:t xml:space="preserve">Hvis kriterierne for at være omfattet af kvoteordningen er opfyldte, så opretter </w:t>
            </w:r>
            <w:r w:rsidR="00EE6528">
              <w:rPr>
                <w:color w:val="000000"/>
                <w:sz w:val="20"/>
                <w:szCs w:val="20"/>
              </w:rPr>
              <w:t>Energistyrelsen derefter en overvågningsplan inde i EnergiData Online</w:t>
            </w:r>
            <w:r w:rsidR="004175DA">
              <w:rPr>
                <w:color w:val="000000"/>
                <w:sz w:val="20"/>
                <w:szCs w:val="20"/>
              </w:rPr>
              <w:t xml:space="preserve"> (EDO)</w:t>
            </w:r>
            <w:r w:rsidR="00EE6528">
              <w:rPr>
                <w:color w:val="000000"/>
                <w:sz w:val="20"/>
                <w:szCs w:val="20"/>
              </w:rPr>
              <w:t xml:space="preserve">, som virksomheden skal udfylde. Læs mere </w:t>
            </w:r>
            <w:hyperlink r:id="rId7" w:history="1">
              <w:r w:rsidR="00EE6528" w:rsidRPr="00EE6528">
                <w:rPr>
                  <w:rStyle w:val="Hyperlink"/>
                  <w:sz w:val="20"/>
                  <w:szCs w:val="20"/>
                </w:rPr>
                <w:t>her</w:t>
              </w:r>
            </w:hyperlink>
            <w:r w:rsidR="00EE6528">
              <w:rPr>
                <w:color w:val="000000"/>
                <w:sz w:val="20"/>
                <w:szCs w:val="20"/>
              </w:rPr>
              <w:t>. Virksomheden skal anvende en digital medarbejdersignatur for at logge in</w:t>
            </w:r>
            <w:r w:rsidR="004175DA">
              <w:rPr>
                <w:color w:val="000000"/>
                <w:sz w:val="20"/>
                <w:szCs w:val="20"/>
              </w:rPr>
              <w:t>d</w:t>
            </w:r>
            <w:r w:rsidR="00EE6528">
              <w:rPr>
                <w:color w:val="000000"/>
                <w:sz w:val="20"/>
                <w:szCs w:val="20"/>
              </w:rPr>
              <w:t xml:space="preserve"> </w:t>
            </w:r>
            <w:r w:rsidR="004175DA">
              <w:rPr>
                <w:color w:val="000000"/>
                <w:sz w:val="20"/>
                <w:szCs w:val="20"/>
              </w:rPr>
              <w:t>i</w:t>
            </w:r>
            <w:r w:rsidR="00EE6528">
              <w:rPr>
                <w:color w:val="000000"/>
                <w:sz w:val="20"/>
                <w:szCs w:val="20"/>
              </w:rPr>
              <w:t xml:space="preserve"> EDO. Læs mere </w:t>
            </w:r>
            <w:hyperlink r:id="rId8" w:history="1">
              <w:r w:rsidR="00EE6528" w:rsidRPr="00864ADB">
                <w:rPr>
                  <w:rStyle w:val="Hyperlink"/>
                  <w:sz w:val="20"/>
                  <w:szCs w:val="20"/>
                </w:rPr>
                <w:t>her</w:t>
              </w:r>
            </w:hyperlink>
            <w:r w:rsidR="00EE6528">
              <w:rPr>
                <w:color w:val="000000"/>
                <w:sz w:val="20"/>
                <w:szCs w:val="20"/>
              </w:rPr>
              <w:t xml:space="preserve">.   </w:t>
            </w:r>
          </w:p>
          <w:p w14:paraId="1D4AD054" w14:textId="77777777" w:rsidR="00EE6528" w:rsidRDefault="00EE6528" w:rsidP="00934E2B">
            <w:pPr>
              <w:widowControl w:val="0"/>
              <w:tabs>
                <w:tab w:val="left" w:pos="90"/>
              </w:tabs>
              <w:autoSpaceDE w:val="0"/>
              <w:autoSpaceDN w:val="0"/>
              <w:adjustRightInd w:val="0"/>
              <w:rPr>
                <w:color w:val="000000"/>
                <w:sz w:val="20"/>
                <w:szCs w:val="20"/>
              </w:rPr>
            </w:pPr>
          </w:p>
          <w:p w14:paraId="5A26E78D" w14:textId="77777777" w:rsidR="00EE6528" w:rsidRPr="00B50FB9" w:rsidRDefault="00EE6528" w:rsidP="00934E2B">
            <w:pPr>
              <w:widowControl w:val="0"/>
              <w:tabs>
                <w:tab w:val="left" w:pos="90"/>
              </w:tabs>
              <w:autoSpaceDE w:val="0"/>
              <w:autoSpaceDN w:val="0"/>
              <w:adjustRightInd w:val="0"/>
              <w:rPr>
                <w:color w:val="000000"/>
                <w:sz w:val="20"/>
                <w:szCs w:val="20"/>
              </w:rPr>
            </w:pPr>
            <w:r>
              <w:rPr>
                <w:color w:val="000000"/>
                <w:sz w:val="20"/>
                <w:szCs w:val="20"/>
              </w:rPr>
              <w:t xml:space="preserve">Hvis det ikke er muligt at benytte </w:t>
            </w:r>
            <w:r w:rsidR="00B50FB9">
              <w:rPr>
                <w:color w:val="000000"/>
                <w:sz w:val="20"/>
                <w:szCs w:val="20"/>
              </w:rPr>
              <w:t>EDO</w:t>
            </w:r>
            <w:r w:rsidR="0077329D">
              <w:rPr>
                <w:color w:val="000000"/>
                <w:sz w:val="20"/>
                <w:szCs w:val="20"/>
              </w:rPr>
              <w:t>,</w:t>
            </w:r>
            <w:r w:rsidR="00B50FB9">
              <w:rPr>
                <w:color w:val="000000"/>
                <w:sz w:val="20"/>
                <w:szCs w:val="20"/>
              </w:rPr>
              <w:t xml:space="preserve"> f.eks. hvis man anvender en målebaseret metode i ens</w:t>
            </w:r>
            <w:r>
              <w:rPr>
                <w:color w:val="000000"/>
                <w:sz w:val="20"/>
                <w:szCs w:val="20"/>
              </w:rPr>
              <w:t xml:space="preserve"> overvågningsplan</w:t>
            </w:r>
            <w:r w:rsidR="0077329D">
              <w:rPr>
                <w:color w:val="000000"/>
                <w:sz w:val="20"/>
                <w:szCs w:val="20"/>
              </w:rPr>
              <w:t>, så</w:t>
            </w:r>
            <w:r>
              <w:rPr>
                <w:color w:val="000000"/>
                <w:sz w:val="20"/>
                <w:szCs w:val="20"/>
              </w:rPr>
              <w:t xml:space="preserve"> kan Kommissionens excel skema benyttes. Excel-skema</w:t>
            </w:r>
            <w:r w:rsidR="0077329D">
              <w:rPr>
                <w:color w:val="000000"/>
                <w:sz w:val="20"/>
                <w:szCs w:val="20"/>
              </w:rPr>
              <w:t>et</w:t>
            </w:r>
            <w:r>
              <w:rPr>
                <w:color w:val="000000"/>
                <w:sz w:val="20"/>
                <w:szCs w:val="20"/>
              </w:rPr>
              <w:t xml:space="preserve"> kan findes på </w:t>
            </w:r>
            <w:r w:rsidRPr="00B50FB9">
              <w:rPr>
                <w:color w:val="000000"/>
                <w:sz w:val="20"/>
                <w:szCs w:val="20"/>
              </w:rPr>
              <w:t xml:space="preserve">Energistyrelsens hjemmeside </w:t>
            </w:r>
            <w:hyperlink r:id="rId9" w:history="1">
              <w:r w:rsidRPr="00B50FB9">
                <w:rPr>
                  <w:rStyle w:val="Hyperlink"/>
                  <w:sz w:val="20"/>
                  <w:szCs w:val="20"/>
                </w:rPr>
                <w:t>her</w:t>
              </w:r>
            </w:hyperlink>
            <w:r w:rsidR="00B50FB9">
              <w:rPr>
                <w:color w:val="000000"/>
                <w:sz w:val="20"/>
                <w:szCs w:val="20"/>
              </w:rPr>
              <w:t xml:space="preserve"> under Målebaseret metode</w:t>
            </w:r>
            <w:r w:rsidRPr="00B50FB9">
              <w:rPr>
                <w:color w:val="000000"/>
                <w:sz w:val="20"/>
                <w:szCs w:val="20"/>
              </w:rPr>
              <w:t>.</w:t>
            </w:r>
            <w:r>
              <w:rPr>
                <w:color w:val="000000"/>
                <w:sz w:val="20"/>
                <w:szCs w:val="20"/>
              </w:rPr>
              <w:t xml:space="preserve"> </w:t>
            </w:r>
          </w:p>
          <w:p w14:paraId="218DFF8A" w14:textId="77777777" w:rsidR="004379E9" w:rsidRDefault="004379E9" w:rsidP="00934E2B">
            <w:pPr>
              <w:widowControl w:val="0"/>
              <w:tabs>
                <w:tab w:val="left" w:pos="90"/>
              </w:tabs>
              <w:autoSpaceDE w:val="0"/>
              <w:autoSpaceDN w:val="0"/>
              <w:adjustRightInd w:val="0"/>
              <w:rPr>
                <w:color w:val="000000"/>
                <w:sz w:val="20"/>
                <w:szCs w:val="20"/>
              </w:rPr>
            </w:pPr>
          </w:p>
          <w:p w14:paraId="5F911983" w14:textId="77777777" w:rsidR="000E6B66" w:rsidRDefault="00E45680" w:rsidP="00934E2B">
            <w:pPr>
              <w:widowControl w:val="0"/>
              <w:tabs>
                <w:tab w:val="left" w:pos="90"/>
              </w:tabs>
              <w:autoSpaceDE w:val="0"/>
              <w:autoSpaceDN w:val="0"/>
              <w:adjustRightInd w:val="0"/>
              <w:rPr>
                <w:color w:val="000000"/>
                <w:sz w:val="20"/>
                <w:szCs w:val="20"/>
              </w:rPr>
            </w:pPr>
            <w:r w:rsidRPr="00934E2B">
              <w:rPr>
                <w:b/>
                <w:color w:val="000000"/>
                <w:sz w:val="20"/>
                <w:szCs w:val="20"/>
              </w:rPr>
              <w:t xml:space="preserve">Ændringer i </w:t>
            </w:r>
            <w:r w:rsidR="00952574" w:rsidRPr="00934E2B">
              <w:rPr>
                <w:b/>
                <w:color w:val="000000"/>
                <w:sz w:val="20"/>
                <w:szCs w:val="20"/>
              </w:rPr>
              <w:t>pro</w:t>
            </w:r>
            <w:r w:rsidR="000E6B66">
              <w:rPr>
                <w:b/>
                <w:color w:val="000000"/>
                <w:sz w:val="20"/>
                <w:szCs w:val="20"/>
              </w:rPr>
              <w:t xml:space="preserve">duktionsenheden vedr. </w:t>
            </w:r>
            <w:r w:rsidR="00220060" w:rsidRPr="00934E2B">
              <w:rPr>
                <w:b/>
                <w:color w:val="000000"/>
                <w:sz w:val="20"/>
                <w:szCs w:val="20"/>
              </w:rPr>
              <w:t>overdragelse</w:t>
            </w:r>
            <w:r w:rsidR="003C12CD" w:rsidRPr="00934E2B">
              <w:rPr>
                <w:b/>
                <w:color w:val="000000"/>
                <w:sz w:val="20"/>
                <w:szCs w:val="20"/>
              </w:rPr>
              <w:t xml:space="preserve"> af en produktionsenhed</w:t>
            </w:r>
            <w:r w:rsidR="000E6B66">
              <w:rPr>
                <w:b/>
                <w:color w:val="000000"/>
                <w:sz w:val="20"/>
                <w:szCs w:val="20"/>
              </w:rPr>
              <w:t xml:space="preserve"> </w:t>
            </w:r>
            <w:r w:rsidR="004379E9">
              <w:rPr>
                <w:color w:val="000000"/>
                <w:sz w:val="20"/>
                <w:szCs w:val="20"/>
              </w:rPr>
              <w:t xml:space="preserve">kan også </w:t>
            </w:r>
            <w:r w:rsidR="000E6B66">
              <w:rPr>
                <w:color w:val="000000"/>
                <w:sz w:val="20"/>
                <w:szCs w:val="20"/>
              </w:rPr>
              <w:t xml:space="preserve">indberettes i dette skema. </w:t>
            </w:r>
          </w:p>
          <w:p w14:paraId="5C8CA243" w14:textId="77777777" w:rsidR="005C35BE" w:rsidRPr="00934E2B" w:rsidRDefault="005C35BE" w:rsidP="00934E2B">
            <w:pPr>
              <w:widowControl w:val="0"/>
              <w:tabs>
                <w:tab w:val="left" w:pos="90"/>
              </w:tabs>
              <w:autoSpaceDE w:val="0"/>
              <w:autoSpaceDN w:val="0"/>
              <w:adjustRightInd w:val="0"/>
              <w:rPr>
                <w:b/>
                <w:color w:val="000000"/>
                <w:sz w:val="20"/>
                <w:szCs w:val="20"/>
              </w:rPr>
            </w:pPr>
          </w:p>
          <w:p w14:paraId="1A39BEDB" w14:textId="77777777" w:rsidR="00952574" w:rsidRDefault="00952574" w:rsidP="00934E2B">
            <w:pPr>
              <w:widowControl w:val="0"/>
              <w:tabs>
                <w:tab w:val="left" w:pos="90"/>
              </w:tabs>
              <w:autoSpaceDE w:val="0"/>
              <w:autoSpaceDN w:val="0"/>
              <w:adjustRightInd w:val="0"/>
              <w:rPr>
                <w:color w:val="000000"/>
                <w:sz w:val="20"/>
                <w:szCs w:val="20"/>
              </w:rPr>
            </w:pPr>
            <w:r w:rsidRPr="00934E2B">
              <w:rPr>
                <w:b/>
                <w:color w:val="000000"/>
                <w:sz w:val="20"/>
                <w:szCs w:val="20"/>
              </w:rPr>
              <w:t xml:space="preserve">Hvordan </w:t>
            </w:r>
            <w:r w:rsidR="001D0392" w:rsidRPr="00934E2B">
              <w:rPr>
                <w:b/>
                <w:color w:val="000000"/>
                <w:sz w:val="20"/>
                <w:szCs w:val="20"/>
              </w:rPr>
              <w:t xml:space="preserve">indsender man </w:t>
            </w:r>
            <w:r w:rsidRPr="00934E2B">
              <w:rPr>
                <w:b/>
                <w:color w:val="000000"/>
                <w:sz w:val="20"/>
                <w:szCs w:val="20"/>
              </w:rPr>
              <w:t>skemaet til Energistyrelsen?:</w:t>
            </w:r>
            <w:r w:rsidRPr="00934E2B">
              <w:rPr>
                <w:color w:val="000000"/>
                <w:sz w:val="20"/>
                <w:szCs w:val="20"/>
              </w:rPr>
              <w:t xml:space="preserve"> </w:t>
            </w:r>
            <w:r w:rsidR="00D759D8" w:rsidRPr="00934E2B">
              <w:rPr>
                <w:color w:val="000000"/>
                <w:sz w:val="20"/>
                <w:szCs w:val="20"/>
              </w:rPr>
              <w:t>Det udfyldte skema</w:t>
            </w:r>
            <w:r w:rsidR="00FE3427" w:rsidRPr="00934E2B">
              <w:rPr>
                <w:color w:val="000000"/>
                <w:sz w:val="20"/>
                <w:szCs w:val="20"/>
              </w:rPr>
              <w:t xml:space="preserve"> </w:t>
            </w:r>
            <w:r w:rsidR="004379E9">
              <w:rPr>
                <w:color w:val="000000"/>
                <w:sz w:val="20"/>
                <w:szCs w:val="20"/>
              </w:rPr>
              <w:t xml:space="preserve">underskrives og </w:t>
            </w:r>
            <w:r w:rsidR="00737F4C" w:rsidRPr="00934E2B">
              <w:rPr>
                <w:color w:val="000000"/>
                <w:sz w:val="20"/>
                <w:szCs w:val="20"/>
              </w:rPr>
              <w:t xml:space="preserve">mailes </w:t>
            </w:r>
            <w:r w:rsidR="00042D02" w:rsidRPr="00934E2B">
              <w:rPr>
                <w:color w:val="000000"/>
                <w:sz w:val="20"/>
                <w:szCs w:val="20"/>
              </w:rPr>
              <w:t xml:space="preserve">til </w:t>
            </w:r>
            <w:r w:rsidR="00FE3427" w:rsidRPr="00934E2B">
              <w:rPr>
                <w:color w:val="000000"/>
                <w:sz w:val="20"/>
                <w:szCs w:val="20"/>
              </w:rPr>
              <w:t xml:space="preserve">Energistyrelsen på mailadressen </w:t>
            </w:r>
            <w:hyperlink r:id="rId10" w:history="1">
              <w:r w:rsidR="00976AB4" w:rsidRPr="003024CC">
                <w:rPr>
                  <w:rStyle w:val="Hyperlink"/>
                  <w:sz w:val="20"/>
                  <w:szCs w:val="20"/>
                </w:rPr>
                <w:t>CO2-KvoteService@ens.dk</w:t>
              </w:r>
            </w:hyperlink>
            <w:r w:rsidR="00F36347">
              <w:rPr>
                <w:color w:val="000000"/>
                <w:sz w:val="20"/>
                <w:szCs w:val="20"/>
              </w:rPr>
              <w:t>.</w:t>
            </w:r>
          </w:p>
          <w:p w14:paraId="345B9B38" w14:textId="77777777" w:rsidR="00952574" w:rsidRPr="00934E2B" w:rsidRDefault="00952574" w:rsidP="00934E2B">
            <w:pPr>
              <w:widowControl w:val="0"/>
              <w:tabs>
                <w:tab w:val="left" w:pos="90"/>
              </w:tabs>
              <w:autoSpaceDE w:val="0"/>
              <w:autoSpaceDN w:val="0"/>
              <w:adjustRightInd w:val="0"/>
              <w:rPr>
                <w:color w:val="000000"/>
                <w:sz w:val="20"/>
                <w:szCs w:val="20"/>
              </w:rPr>
            </w:pPr>
          </w:p>
          <w:p w14:paraId="395E8E02" w14:textId="77777777" w:rsidR="00FE3427" w:rsidRPr="00934E2B" w:rsidRDefault="00FE3427" w:rsidP="00934E2B">
            <w:pPr>
              <w:widowControl w:val="0"/>
              <w:tabs>
                <w:tab w:val="left" w:pos="90"/>
              </w:tabs>
              <w:autoSpaceDE w:val="0"/>
              <w:autoSpaceDN w:val="0"/>
              <w:adjustRightInd w:val="0"/>
              <w:rPr>
                <w:color w:val="000000"/>
                <w:sz w:val="8"/>
                <w:szCs w:val="8"/>
              </w:rPr>
            </w:pPr>
          </w:p>
        </w:tc>
      </w:tr>
      <w:tr w:rsidR="002B4D6B" w14:paraId="3014439C" w14:textId="77777777" w:rsidTr="00AD01AB">
        <w:tc>
          <w:tcPr>
            <w:tcW w:w="675" w:type="dxa"/>
            <w:shd w:val="clear" w:color="auto" w:fill="D9D9D9"/>
          </w:tcPr>
          <w:p w14:paraId="2D64A693" w14:textId="77777777" w:rsidR="002B4D6B" w:rsidRPr="00934E2B" w:rsidRDefault="002B4D6B" w:rsidP="00864ADB">
            <w:pPr>
              <w:widowControl w:val="0"/>
              <w:tabs>
                <w:tab w:val="left" w:pos="90"/>
              </w:tabs>
              <w:autoSpaceDE w:val="0"/>
              <w:autoSpaceDN w:val="0"/>
              <w:adjustRightInd w:val="0"/>
              <w:rPr>
                <w:b/>
                <w:color w:val="000000"/>
              </w:rPr>
            </w:pPr>
            <w:r w:rsidRPr="00934E2B">
              <w:rPr>
                <w:b/>
                <w:color w:val="000000"/>
              </w:rPr>
              <w:t xml:space="preserve">Sæt </w:t>
            </w:r>
            <w:r>
              <w:rPr>
                <w:b/>
                <w:color w:val="000000"/>
              </w:rPr>
              <w:t>X</w:t>
            </w:r>
          </w:p>
        </w:tc>
        <w:tc>
          <w:tcPr>
            <w:tcW w:w="2127" w:type="dxa"/>
            <w:shd w:val="clear" w:color="auto" w:fill="D9D9D9"/>
          </w:tcPr>
          <w:p w14:paraId="095727C1" w14:textId="77777777" w:rsidR="002B4D6B" w:rsidRPr="00934E2B" w:rsidRDefault="002B4D6B" w:rsidP="00FB31C5">
            <w:pPr>
              <w:widowControl w:val="0"/>
              <w:tabs>
                <w:tab w:val="left" w:pos="90"/>
              </w:tabs>
              <w:autoSpaceDE w:val="0"/>
              <w:autoSpaceDN w:val="0"/>
              <w:adjustRightInd w:val="0"/>
              <w:rPr>
                <w:b/>
                <w:color w:val="000000"/>
              </w:rPr>
            </w:pPr>
            <w:r>
              <w:rPr>
                <w:b/>
                <w:color w:val="000000"/>
              </w:rPr>
              <w:t>Indberetning handler om</w:t>
            </w:r>
          </w:p>
        </w:tc>
        <w:tc>
          <w:tcPr>
            <w:tcW w:w="3543" w:type="dxa"/>
            <w:shd w:val="clear" w:color="auto" w:fill="D9D9D9"/>
          </w:tcPr>
          <w:p w14:paraId="6F9CBC20" w14:textId="77777777" w:rsidR="002B4D6B" w:rsidRPr="00934E2B" w:rsidRDefault="002B4D6B" w:rsidP="00FB31C5">
            <w:pPr>
              <w:widowControl w:val="0"/>
              <w:tabs>
                <w:tab w:val="left" w:pos="90"/>
              </w:tabs>
              <w:autoSpaceDE w:val="0"/>
              <w:autoSpaceDN w:val="0"/>
              <w:adjustRightInd w:val="0"/>
              <w:rPr>
                <w:b/>
                <w:color w:val="000000"/>
              </w:rPr>
            </w:pPr>
            <w:r>
              <w:rPr>
                <w:b/>
                <w:color w:val="000000"/>
              </w:rPr>
              <w:t>Gælder fra skriv dato</w:t>
            </w:r>
          </w:p>
        </w:tc>
        <w:tc>
          <w:tcPr>
            <w:tcW w:w="4203" w:type="dxa"/>
            <w:shd w:val="clear" w:color="auto" w:fill="D9D9D9"/>
          </w:tcPr>
          <w:p w14:paraId="6AEA0D7C" w14:textId="77777777" w:rsidR="002B4D6B" w:rsidRPr="00934E2B" w:rsidRDefault="00934546" w:rsidP="00FB31C5">
            <w:pPr>
              <w:widowControl w:val="0"/>
              <w:tabs>
                <w:tab w:val="left" w:pos="90"/>
              </w:tabs>
              <w:autoSpaceDE w:val="0"/>
              <w:autoSpaceDN w:val="0"/>
              <w:adjustRightInd w:val="0"/>
              <w:rPr>
                <w:b/>
                <w:color w:val="000000"/>
              </w:rPr>
            </w:pPr>
            <w:r>
              <w:rPr>
                <w:b/>
                <w:color w:val="000000"/>
              </w:rPr>
              <w:t>Hvad skal udfyldes/vedlægges?</w:t>
            </w:r>
          </w:p>
        </w:tc>
      </w:tr>
      <w:tr w:rsidR="002B4D6B" w14:paraId="3C21A08E" w14:textId="77777777" w:rsidTr="00AD01AB">
        <w:tc>
          <w:tcPr>
            <w:tcW w:w="675" w:type="dxa"/>
          </w:tcPr>
          <w:p w14:paraId="1472915D" w14:textId="77777777" w:rsidR="002B4D6B" w:rsidRPr="00934E2B" w:rsidRDefault="002B4D6B" w:rsidP="00FB31C5">
            <w:pPr>
              <w:widowControl w:val="0"/>
              <w:tabs>
                <w:tab w:val="left" w:pos="90"/>
              </w:tabs>
              <w:autoSpaceDE w:val="0"/>
              <w:autoSpaceDN w:val="0"/>
              <w:adjustRightInd w:val="0"/>
              <w:rPr>
                <w:color w:val="000000"/>
                <w:sz w:val="22"/>
                <w:szCs w:val="22"/>
              </w:rPr>
            </w:pPr>
          </w:p>
        </w:tc>
        <w:tc>
          <w:tcPr>
            <w:tcW w:w="2127" w:type="dxa"/>
            <w:shd w:val="clear" w:color="auto" w:fill="D9D9D9"/>
          </w:tcPr>
          <w:p w14:paraId="0A3F6086" w14:textId="77777777" w:rsidR="002B4D6B" w:rsidRPr="00934E2B" w:rsidRDefault="002B4D6B" w:rsidP="002B4D6B">
            <w:pPr>
              <w:widowControl w:val="0"/>
              <w:tabs>
                <w:tab w:val="left" w:pos="90"/>
              </w:tabs>
              <w:autoSpaceDE w:val="0"/>
              <w:autoSpaceDN w:val="0"/>
              <w:adjustRightInd w:val="0"/>
              <w:spacing w:before="60" w:after="60"/>
              <w:rPr>
                <w:color w:val="000000"/>
                <w:sz w:val="20"/>
                <w:szCs w:val="20"/>
              </w:rPr>
            </w:pPr>
            <w:r>
              <w:rPr>
                <w:color w:val="000000"/>
                <w:sz w:val="20"/>
                <w:szCs w:val="20"/>
              </w:rPr>
              <w:t>An</w:t>
            </w:r>
            <w:r w:rsidRPr="00934E2B">
              <w:rPr>
                <w:color w:val="000000"/>
                <w:sz w:val="20"/>
                <w:szCs w:val="20"/>
              </w:rPr>
              <w:t>søger om CO</w:t>
            </w:r>
            <w:r w:rsidRPr="00934E2B">
              <w:rPr>
                <w:color w:val="000000"/>
                <w:sz w:val="20"/>
                <w:szCs w:val="20"/>
                <w:vertAlign w:val="subscript"/>
              </w:rPr>
              <w:t>2</w:t>
            </w:r>
            <w:r w:rsidRPr="00934E2B">
              <w:rPr>
                <w:color w:val="000000"/>
                <w:sz w:val="20"/>
                <w:szCs w:val="20"/>
              </w:rPr>
              <w:t xml:space="preserve">-udledningstilladelse. </w:t>
            </w:r>
          </w:p>
        </w:tc>
        <w:tc>
          <w:tcPr>
            <w:tcW w:w="3543" w:type="dxa"/>
          </w:tcPr>
          <w:p w14:paraId="3C66AFF3" w14:textId="77777777" w:rsidR="002B4D6B" w:rsidRPr="00934E2B" w:rsidRDefault="002B4D6B" w:rsidP="002B4D6B">
            <w:pPr>
              <w:widowControl w:val="0"/>
              <w:tabs>
                <w:tab w:val="left" w:pos="90"/>
              </w:tabs>
              <w:autoSpaceDE w:val="0"/>
              <w:autoSpaceDN w:val="0"/>
              <w:adjustRightInd w:val="0"/>
              <w:spacing w:before="60" w:after="60"/>
              <w:rPr>
                <w:color w:val="000000"/>
                <w:sz w:val="20"/>
                <w:szCs w:val="20"/>
              </w:rPr>
            </w:pPr>
          </w:p>
        </w:tc>
        <w:tc>
          <w:tcPr>
            <w:tcW w:w="4203" w:type="dxa"/>
            <w:shd w:val="clear" w:color="auto" w:fill="D9D9D9" w:themeFill="background1" w:themeFillShade="D9"/>
          </w:tcPr>
          <w:p w14:paraId="4A78CAC1" w14:textId="77777777" w:rsidR="002B4D6B" w:rsidRDefault="00B50FB9" w:rsidP="00B2508F">
            <w:pPr>
              <w:widowControl w:val="0"/>
              <w:tabs>
                <w:tab w:val="left" w:pos="90"/>
              </w:tabs>
              <w:autoSpaceDE w:val="0"/>
              <w:autoSpaceDN w:val="0"/>
              <w:adjustRightInd w:val="0"/>
              <w:spacing w:before="60" w:after="60"/>
              <w:rPr>
                <w:color w:val="000000"/>
                <w:sz w:val="20"/>
                <w:szCs w:val="20"/>
              </w:rPr>
            </w:pPr>
            <w:r>
              <w:rPr>
                <w:color w:val="000000"/>
                <w:sz w:val="20"/>
                <w:szCs w:val="20"/>
              </w:rPr>
              <w:t>Dette skema udfyldes og vedlægges.</w:t>
            </w:r>
          </w:p>
          <w:p w14:paraId="170720E9" w14:textId="77777777" w:rsidR="00934546" w:rsidRDefault="00934546" w:rsidP="00B2508F">
            <w:pPr>
              <w:widowControl w:val="0"/>
              <w:tabs>
                <w:tab w:val="left" w:pos="90"/>
              </w:tabs>
              <w:autoSpaceDE w:val="0"/>
              <w:autoSpaceDN w:val="0"/>
              <w:adjustRightInd w:val="0"/>
              <w:spacing w:before="60" w:after="60"/>
              <w:rPr>
                <w:color w:val="000000"/>
                <w:sz w:val="20"/>
                <w:szCs w:val="20"/>
              </w:rPr>
            </w:pPr>
            <w:r>
              <w:rPr>
                <w:color w:val="000000"/>
                <w:sz w:val="20"/>
                <w:szCs w:val="20"/>
              </w:rPr>
              <w:t>Vedlæg seneste miljøgodkendelse</w:t>
            </w:r>
            <w:r w:rsidR="00B50FB9">
              <w:rPr>
                <w:color w:val="000000"/>
                <w:sz w:val="20"/>
                <w:szCs w:val="20"/>
              </w:rPr>
              <w:t xml:space="preserve"> hvis haves, ellers miljøansøgningen. </w:t>
            </w:r>
          </w:p>
          <w:p w14:paraId="07865979" w14:textId="77777777" w:rsidR="00EF339A" w:rsidRDefault="00EF339A" w:rsidP="00B2508F">
            <w:pPr>
              <w:widowControl w:val="0"/>
              <w:tabs>
                <w:tab w:val="left" w:pos="90"/>
              </w:tabs>
              <w:autoSpaceDE w:val="0"/>
              <w:autoSpaceDN w:val="0"/>
              <w:adjustRightInd w:val="0"/>
              <w:spacing w:before="60" w:after="60"/>
              <w:rPr>
                <w:color w:val="000000"/>
                <w:sz w:val="20"/>
                <w:szCs w:val="20"/>
              </w:rPr>
            </w:pPr>
            <w:r>
              <w:rPr>
                <w:color w:val="000000"/>
                <w:sz w:val="20"/>
                <w:szCs w:val="20"/>
              </w:rPr>
              <w:t>Excel/word-dokument</w:t>
            </w:r>
            <w:r w:rsidR="0077329D">
              <w:rPr>
                <w:color w:val="000000"/>
                <w:sz w:val="20"/>
                <w:szCs w:val="20"/>
              </w:rPr>
              <w:t xml:space="preserve"> </w:t>
            </w:r>
            <w:r>
              <w:rPr>
                <w:color w:val="000000"/>
                <w:sz w:val="20"/>
                <w:szCs w:val="20"/>
              </w:rPr>
              <w:t>(sat op i tabel) med følgende:</w:t>
            </w:r>
          </w:p>
          <w:p w14:paraId="48232DBB" w14:textId="77777777" w:rsidR="00EF339A" w:rsidRDefault="00EF339A" w:rsidP="00EF339A">
            <w:pPr>
              <w:widowControl w:val="0"/>
              <w:numPr>
                <w:ilvl w:val="0"/>
                <w:numId w:val="2"/>
              </w:numPr>
              <w:tabs>
                <w:tab w:val="left" w:pos="90"/>
              </w:tabs>
              <w:autoSpaceDE w:val="0"/>
              <w:autoSpaceDN w:val="0"/>
              <w:adjustRightInd w:val="0"/>
              <w:spacing w:before="60" w:after="60"/>
              <w:rPr>
                <w:color w:val="000000"/>
                <w:sz w:val="20"/>
                <w:szCs w:val="20"/>
              </w:rPr>
            </w:pPr>
            <w:r>
              <w:rPr>
                <w:color w:val="000000"/>
                <w:sz w:val="20"/>
                <w:szCs w:val="20"/>
              </w:rPr>
              <w:t>Hvilken type anlæg</w:t>
            </w:r>
            <w:r w:rsidR="0077329D">
              <w:rPr>
                <w:color w:val="000000"/>
                <w:sz w:val="20"/>
                <w:szCs w:val="20"/>
              </w:rPr>
              <w:t xml:space="preserve"> og antal</w:t>
            </w:r>
          </w:p>
          <w:p w14:paraId="089E304F" w14:textId="77777777" w:rsidR="00EF339A" w:rsidRDefault="0077329D" w:rsidP="00EF339A">
            <w:pPr>
              <w:widowControl w:val="0"/>
              <w:numPr>
                <w:ilvl w:val="0"/>
                <w:numId w:val="2"/>
              </w:numPr>
              <w:tabs>
                <w:tab w:val="left" w:pos="90"/>
              </w:tabs>
              <w:autoSpaceDE w:val="0"/>
              <w:autoSpaceDN w:val="0"/>
              <w:adjustRightInd w:val="0"/>
              <w:spacing w:before="60" w:after="60"/>
              <w:rPr>
                <w:color w:val="000000"/>
                <w:sz w:val="20"/>
                <w:szCs w:val="20"/>
              </w:rPr>
            </w:pPr>
            <w:r>
              <w:rPr>
                <w:color w:val="000000"/>
                <w:sz w:val="20"/>
                <w:szCs w:val="20"/>
              </w:rPr>
              <w:t>Indfyret e</w:t>
            </w:r>
            <w:r w:rsidR="00EF339A">
              <w:rPr>
                <w:color w:val="000000"/>
                <w:sz w:val="20"/>
                <w:szCs w:val="20"/>
              </w:rPr>
              <w:t>ffekt for hvert anlæg</w:t>
            </w:r>
          </w:p>
          <w:p w14:paraId="37B00437" w14:textId="27A264A2" w:rsidR="00EF339A" w:rsidRDefault="00EF339A" w:rsidP="00EF339A">
            <w:pPr>
              <w:widowControl w:val="0"/>
              <w:numPr>
                <w:ilvl w:val="0"/>
                <w:numId w:val="2"/>
              </w:numPr>
              <w:tabs>
                <w:tab w:val="left" w:pos="90"/>
              </w:tabs>
              <w:autoSpaceDE w:val="0"/>
              <w:autoSpaceDN w:val="0"/>
              <w:adjustRightInd w:val="0"/>
              <w:spacing w:before="60" w:after="60"/>
              <w:rPr>
                <w:color w:val="000000"/>
                <w:sz w:val="20"/>
                <w:szCs w:val="20"/>
              </w:rPr>
            </w:pPr>
            <w:r>
              <w:rPr>
                <w:color w:val="000000"/>
                <w:sz w:val="20"/>
                <w:szCs w:val="20"/>
              </w:rPr>
              <w:t>Brændselstype</w:t>
            </w:r>
            <w:r w:rsidR="0077329D">
              <w:rPr>
                <w:color w:val="000000"/>
                <w:sz w:val="20"/>
                <w:szCs w:val="20"/>
              </w:rPr>
              <w:t>(r)</w:t>
            </w:r>
            <w:r>
              <w:rPr>
                <w:color w:val="000000"/>
                <w:sz w:val="20"/>
                <w:szCs w:val="20"/>
              </w:rPr>
              <w:t xml:space="preserve"> for hvert anlæg</w:t>
            </w:r>
          </w:p>
          <w:p w14:paraId="1BFB5BBE" w14:textId="64DBA12D" w:rsidR="003A2786" w:rsidRDefault="003A2786" w:rsidP="00EF339A">
            <w:pPr>
              <w:widowControl w:val="0"/>
              <w:numPr>
                <w:ilvl w:val="0"/>
                <w:numId w:val="2"/>
              </w:numPr>
              <w:tabs>
                <w:tab w:val="left" w:pos="90"/>
              </w:tabs>
              <w:autoSpaceDE w:val="0"/>
              <w:autoSpaceDN w:val="0"/>
              <w:adjustRightInd w:val="0"/>
              <w:spacing w:before="60" w:after="60"/>
              <w:rPr>
                <w:color w:val="000000"/>
                <w:sz w:val="20"/>
                <w:szCs w:val="20"/>
              </w:rPr>
            </w:pPr>
            <w:r>
              <w:rPr>
                <w:color w:val="000000"/>
                <w:sz w:val="20"/>
                <w:szCs w:val="20"/>
              </w:rPr>
              <w:t xml:space="preserve">Anvendte råstoffer, hvis anvendelse kan føre til </w:t>
            </w:r>
            <w:r w:rsidR="00394BF1">
              <w:rPr>
                <w:color w:val="000000"/>
                <w:sz w:val="20"/>
                <w:szCs w:val="20"/>
              </w:rPr>
              <w:t>drivhusgas</w:t>
            </w:r>
            <w:r>
              <w:rPr>
                <w:color w:val="000000"/>
                <w:sz w:val="20"/>
                <w:szCs w:val="20"/>
              </w:rPr>
              <w:t>-udledning for hvert anlæg</w:t>
            </w:r>
          </w:p>
          <w:p w14:paraId="2AB3FD61" w14:textId="07B9E6C8" w:rsidR="003A2786" w:rsidRDefault="003A2786" w:rsidP="00EF339A">
            <w:pPr>
              <w:widowControl w:val="0"/>
              <w:numPr>
                <w:ilvl w:val="0"/>
                <w:numId w:val="2"/>
              </w:numPr>
              <w:tabs>
                <w:tab w:val="left" w:pos="90"/>
              </w:tabs>
              <w:autoSpaceDE w:val="0"/>
              <w:autoSpaceDN w:val="0"/>
              <w:adjustRightInd w:val="0"/>
              <w:spacing w:before="60" w:after="60"/>
              <w:rPr>
                <w:color w:val="000000"/>
                <w:sz w:val="20"/>
                <w:szCs w:val="20"/>
              </w:rPr>
            </w:pPr>
            <w:r>
              <w:rPr>
                <w:color w:val="000000"/>
                <w:sz w:val="20"/>
                <w:szCs w:val="20"/>
              </w:rPr>
              <w:t xml:space="preserve">Anvendte hjælpematerialer, hvis anvendelse kan føre til </w:t>
            </w:r>
            <w:r w:rsidR="00394BF1">
              <w:rPr>
                <w:color w:val="000000"/>
                <w:sz w:val="20"/>
                <w:szCs w:val="20"/>
              </w:rPr>
              <w:t>drivhusgas</w:t>
            </w:r>
            <w:r>
              <w:rPr>
                <w:color w:val="000000"/>
                <w:sz w:val="20"/>
                <w:szCs w:val="20"/>
              </w:rPr>
              <w:t xml:space="preserve">-udledning for hvert anlæg. </w:t>
            </w:r>
          </w:p>
          <w:p w14:paraId="769E90B0" w14:textId="77777777" w:rsidR="00EF339A" w:rsidRPr="00EF339A" w:rsidRDefault="00EF339A" w:rsidP="00EF339A">
            <w:pPr>
              <w:widowControl w:val="0"/>
              <w:numPr>
                <w:ilvl w:val="0"/>
                <w:numId w:val="2"/>
              </w:numPr>
              <w:tabs>
                <w:tab w:val="left" w:pos="90"/>
              </w:tabs>
              <w:autoSpaceDE w:val="0"/>
              <w:autoSpaceDN w:val="0"/>
              <w:adjustRightInd w:val="0"/>
              <w:spacing w:before="60" w:after="60"/>
              <w:rPr>
                <w:color w:val="000000"/>
                <w:sz w:val="20"/>
                <w:szCs w:val="20"/>
              </w:rPr>
            </w:pPr>
            <w:r>
              <w:rPr>
                <w:color w:val="000000"/>
                <w:sz w:val="20"/>
                <w:szCs w:val="20"/>
              </w:rPr>
              <w:t>Installationsår for hvert anlæg</w:t>
            </w:r>
          </w:p>
        </w:tc>
      </w:tr>
      <w:tr w:rsidR="002B4D6B" w14:paraId="013B6558" w14:textId="77777777" w:rsidTr="00AD01AB">
        <w:tc>
          <w:tcPr>
            <w:tcW w:w="675" w:type="dxa"/>
          </w:tcPr>
          <w:p w14:paraId="711941B9" w14:textId="77777777" w:rsidR="002B4D6B" w:rsidRPr="00934E2B" w:rsidRDefault="002B4D6B" w:rsidP="00FB31C5">
            <w:pPr>
              <w:widowControl w:val="0"/>
              <w:tabs>
                <w:tab w:val="left" w:pos="90"/>
              </w:tabs>
              <w:autoSpaceDE w:val="0"/>
              <w:autoSpaceDN w:val="0"/>
              <w:adjustRightInd w:val="0"/>
              <w:rPr>
                <w:color w:val="000000"/>
                <w:sz w:val="22"/>
                <w:szCs w:val="22"/>
              </w:rPr>
            </w:pPr>
          </w:p>
        </w:tc>
        <w:tc>
          <w:tcPr>
            <w:tcW w:w="2127" w:type="dxa"/>
            <w:shd w:val="clear" w:color="auto" w:fill="D9D9D9"/>
          </w:tcPr>
          <w:p w14:paraId="70FB43C0" w14:textId="77777777" w:rsidR="002B4D6B" w:rsidRPr="00934E2B" w:rsidRDefault="002B4D6B" w:rsidP="00710539">
            <w:pPr>
              <w:widowControl w:val="0"/>
              <w:tabs>
                <w:tab w:val="left" w:pos="90"/>
              </w:tabs>
              <w:autoSpaceDE w:val="0"/>
              <w:autoSpaceDN w:val="0"/>
              <w:adjustRightInd w:val="0"/>
              <w:spacing w:before="60" w:after="60"/>
              <w:rPr>
                <w:color w:val="000000"/>
                <w:sz w:val="20"/>
                <w:szCs w:val="20"/>
              </w:rPr>
            </w:pPr>
            <w:r>
              <w:rPr>
                <w:color w:val="000000"/>
                <w:sz w:val="20"/>
                <w:szCs w:val="20"/>
              </w:rPr>
              <w:t xml:space="preserve">Overdragelse af </w:t>
            </w:r>
            <w:r w:rsidR="00710539">
              <w:rPr>
                <w:color w:val="000000"/>
                <w:sz w:val="20"/>
                <w:szCs w:val="20"/>
              </w:rPr>
              <w:t>CO2-udledningstilladelse</w:t>
            </w:r>
          </w:p>
        </w:tc>
        <w:tc>
          <w:tcPr>
            <w:tcW w:w="3543" w:type="dxa"/>
          </w:tcPr>
          <w:p w14:paraId="72630C2A" w14:textId="77777777" w:rsidR="002B4D6B" w:rsidRPr="00934E2B" w:rsidRDefault="002B4D6B" w:rsidP="00FB31C5">
            <w:pPr>
              <w:widowControl w:val="0"/>
              <w:tabs>
                <w:tab w:val="left" w:pos="90"/>
              </w:tabs>
              <w:autoSpaceDE w:val="0"/>
              <w:autoSpaceDN w:val="0"/>
              <w:adjustRightInd w:val="0"/>
              <w:spacing w:before="60" w:after="60"/>
              <w:rPr>
                <w:color w:val="000000"/>
                <w:sz w:val="20"/>
                <w:szCs w:val="20"/>
              </w:rPr>
            </w:pPr>
          </w:p>
        </w:tc>
        <w:tc>
          <w:tcPr>
            <w:tcW w:w="4203" w:type="dxa"/>
            <w:shd w:val="clear" w:color="auto" w:fill="D9D9D9" w:themeFill="background1" w:themeFillShade="D9"/>
          </w:tcPr>
          <w:p w14:paraId="5CD6AB5B" w14:textId="77777777" w:rsidR="002B4D6B" w:rsidRDefault="0077329D" w:rsidP="00B2508F">
            <w:pPr>
              <w:widowControl w:val="0"/>
              <w:tabs>
                <w:tab w:val="left" w:pos="90"/>
              </w:tabs>
              <w:autoSpaceDE w:val="0"/>
              <w:autoSpaceDN w:val="0"/>
              <w:adjustRightInd w:val="0"/>
              <w:spacing w:before="60" w:after="60"/>
              <w:rPr>
                <w:color w:val="000000"/>
                <w:sz w:val="20"/>
                <w:szCs w:val="20"/>
              </w:rPr>
            </w:pPr>
            <w:r>
              <w:rPr>
                <w:color w:val="000000"/>
                <w:sz w:val="20"/>
                <w:szCs w:val="20"/>
              </w:rPr>
              <w:t>Dette skemas n</w:t>
            </w:r>
            <w:r w:rsidR="00B2508F">
              <w:rPr>
                <w:color w:val="000000"/>
                <w:sz w:val="20"/>
                <w:szCs w:val="20"/>
              </w:rPr>
              <w:t xml:space="preserve">r. </w:t>
            </w:r>
            <w:r w:rsidR="00934546">
              <w:rPr>
                <w:color w:val="000000"/>
                <w:sz w:val="20"/>
                <w:szCs w:val="20"/>
              </w:rPr>
              <w:t>1 (kun navn og p-nummer), 2</w:t>
            </w:r>
            <w:r w:rsidR="00B2508F">
              <w:rPr>
                <w:color w:val="000000"/>
                <w:sz w:val="20"/>
                <w:szCs w:val="20"/>
              </w:rPr>
              <w:t>,</w:t>
            </w:r>
            <w:r w:rsidR="00934546">
              <w:rPr>
                <w:color w:val="000000"/>
                <w:sz w:val="20"/>
                <w:szCs w:val="20"/>
              </w:rPr>
              <w:t xml:space="preserve"> 3</w:t>
            </w:r>
            <w:r w:rsidR="00B2508F">
              <w:rPr>
                <w:color w:val="000000"/>
                <w:sz w:val="20"/>
                <w:szCs w:val="20"/>
              </w:rPr>
              <w:t xml:space="preserve">, </w:t>
            </w:r>
            <w:r w:rsidR="005968AD">
              <w:rPr>
                <w:color w:val="000000"/>
                <w:sz w:val="20"/>
                <w:szCs w:val="20"/>
              </w:rPr>
              <w:t>4,</w:t>
            </w:r>
            <w:r w:rsidR="00B2508F">
              <w:rPr>
                <w:color w:val="000000"/>
                <w:sz w:val="20"/>
                <w:szCs w:val="20"/>
              </w:rPr>
              <w:t xml:space="preserve"> 6 og 7</w:t>
            </w:r>
            <w:r>
              <w:rPr>
                <w:color w:val="000000"/>
                <w:sz w:val="20"/>
                <w:szCs w:val="20"/>
              </w:rPr>
              <w:t xml:space="preserve"> skal udfyldes og vedlægges.</w:t>
            </w:r>
          </w:p>
          <w:p w14:paraId="3278A4E4" w14:textId="77777777" w:rsidR="00710539" w:rsidRDefault="00710539" w:rsidP="00B2508F">
            <w:pPr>
              <w:widowControl w:val="0"/>
              <w:tabs>
                <w:tab w:val="left" w:pos="90"/>
              </w:tabs>
              <w:autoSpaceDE w:val="0"/>
              <w:autoSpaceDN w:val="0"/>
              <w:adjustRightInd w:val="0"/>
              <w:spacing w:before="60" w:after="60"/>
              <w:rPr>
                <w:color w:val="000000"/>
                <w:sz w:val="20"/>
                <w:szCs w:val="20"/>
              </w:rPr>
            </w:pPr>
            <w:r>
              <w:rPr>
                <w:color w:val="000000"/>
                <w:sz w:val="20"/>
                <w:szCs w:val="20"/>
              </w:rPr>
              <w:t>Vedlæg dokumentation for overdragelsen.</w:t>
            </w:r>
          </w:p>
          <w:p w14:paraId="595A88B5" w14:textId="77777777" w:rsidR="00710539" w:rsidRPr="00934E2B" w:rsidRDefault="003E6B67" w:rsidP="003E6B67">
            <w:pPr>
              <w:widowControl w:val="0"/>
              <w:tabs>
                <w:tab w:val="left" w:pos="90"/>
              </w:tabs>
              <w:autoSpaceDE w:val="0"/>
              <w:autoSpaceDN w:val="0"/>
              <w:adjustRightInd w:val="0"/>
              <w:spacing w:before="60" w:after="60"/>
              <w:rPr>
                <w:color w:val="000000"/>
                <w:sz w:val="20"/>
                <w:szCs w:val="20"/>
              </w:rPr>
            </w:pPr>
            <w:r>
              <w:rPr>
                <w:color w:val="000000"/>
                <w:sz w:val="20"/>
                <w:szCs w:val="20"/>
              </w:rPr>
              <w:t xml:space="preserve">Læs mere om overdragelser </w:t>
            </w:r>
            <w:hyperlink r:id="rId11" w:history="1">
              <w:r w:rsidRPr="003E6B67">
                <w:rPr>
                  <w:rStyle w:val="Hyperlink"/>
                  <w:sz w:val="20"/>
                  <w:szCs w:val="20"/>
                </w:rPr>
                <w:t>her</w:t>
              </w:r>
            </w:hyperlink>
            <w:r>
              <w:rPr>
                <w:color w:val="000000"/>
                <w:sz w:val="20"/>
                <w:szCs w:val="20"/>
              </w:rPr>
              <w:t>.</w:t>
            </w:r>
          </w:p>
        </w:tc>
      </w:tr>
    </w:tbl>
    <w:p w14:paraId="5773E770" w14:textId="77777777" w:rsidR="00D85DA8" w:rsidRDefault="00D85DA8" w:rsidP="00274018">
      <w:pPr>
        <w:widowControl w:val="0"/>
        <w:autoSpaceDE w:val="0"/>
        <w:autoSpaceDN w:val="0"/>
        <w:adjustRightInd w:val="0"/>
        <w:spacing w:before="240"/>
        <w:rPr>
          <w:b/>
          <w:bCs/>
          <w:color w:val="000000"/>
          <w:sz w:val="28"/>
          <w:szCs w:val="28"/>
        </w:rPr>
      </w:pPr>
    </w:p>
    <w:p w14:paraId="73B51516" w14:textId="77777777" w:rsidR="00D85DA8" w:rsidRDefault="00D85DA8">
      <w:pPr>
        <w:rPr>
          <w:b/>
          <w:bCs/>
          <w:color w:val="000000"/>
          <w:sz w:val="28"/>
          <w:szCs w:val="28"/>
        </w:rPr>
      </w:pPr>
      <w:r>
        <w:rPr>
          <w:b/>
          <w:bCs/>
          <w:color w:val="000000"/>
          <w:sz w:val="28"/>
          <w:szCs w:val="28"/>
        </w:rPr>
        <w:br w:type="page"/>
      </w:r>
    </w:p>
    <w:p w14:paraId="5EAB8F6C" w14:textId="1482A9B4" w:rsidR="00FE3427" w:rsidRDefault="00F36347" w:rsidP="00274018">
      <w:pPr>
        <w:widowControl w:val="0"/>
        <w:autoSpaceDE w:val="0"/>
        <w:autoSpaceDN w:val="0"/>
        <w:adjustRightInd w:val="0"/>
        <w:spacing w:before="240"/>
        <w:rPr>
          <w:b/>
          <w:bCs/>
          <w:color w:val="000000"/>
          <w:sz w:val="30"/>
          <w:szCs w:val="30"/>
        </w:rPr>
      </w:pPr>
      <w:r>
        <w:rPr>
          <w:b/>
          <w:bCs/>
          <w:color w:val="000000"/>
          <w:sz w:val="28"/>
          <w:szCs w:val="28"/>
        </w:rPr>
        <w:lastRenderedPageBreak/>
        <w:t xml:space="preserve">1. </w:t>
      </w:r>
      <w:r w:rsidR="004E5F08">
        <w:rPr>
          <w:b/>
          <w:bCs/>
          <w:color w:val="000000"/>
          <w:sz w:val="28"/>
          <w:szCs w:val="28"/>
        </w:rPr>
        <w:t>Identifikation af p</w:t>
      </w:r>
      <w:r w:rsidR="00FE3427" w:rsidRPr="00483488">
        <w:rPr>
          <w:b/>
          <w:bCs/>
          <w:color w:val="000000"/>
          <w:sz w:val="28"/>
          <w:szCs w:val="28"/>
        </w:rPr>
        <w:t>roduktionsenheden</w:t>
      </w:r>
      <w:r w:rsidR="004838B5">
        <w:rPr>
          <w:b/>
          <w:bCs/>
          <w:color w:val="000000"/>
          <w:sz w:val="28"/>
          <w:szCs w:val="28"/>
        </w:rP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7648"/>
      </w:tblGrid>
      <w:tr w:rsidR="00C205B3" w:rsidRPr="00C205B3" w14:paraId="12350088" w14:textId="77777777" w:rsidTr="00AF04D9">
        <w:trPr>
          <w:trHeight w:val="379"/>
        </w:trPr>
        <w:tc>
          <w:tcPr>
            <w:tcW w:w="2770" w:type="dxa"/>
            <w:shd w:val="clear" w:color="auto" w:fill="D9D9D9"/>
          </w:tcPr>
          <w:p w14:paraId="76AA13C0" w14:textId="77777777" w:rsidR="00C205B3" w:rsidRPr="00934E2B" w:rsidRDefault="00C205B3" w:rsidP="00976AB4">
            <w:pPr>
              <w:widowControl w:val="0"/>
              <w:tabs>
                <w:tab w:val="left" w:pos="90"/>
                <w:tab w:val="left" w:pos="2830"/>
              </w:tabs>
              <w:autoSpaceDE w:val="0"/>
              <w:autoSpaceDN w:val="0"/>
              <w:adjustRightInd w:val="0"/>
              <w:spacing w:before="60" w:after="60"/>
              <w:rPr>
                <w:rFonts w:ascii="Arial" w:hAnsi="Arial" w:cs="Arial"/>
                <w:color w:val="000000"/>
                <w:sz w:val="23"/>
                <w:szCs w:val="23"/>
              </w:rPr>
            </w:pPr>
            <w:r w:rsidRPr="00934E2B">
              <w:rPr>
                <w:rFonts w:ascii="Arial" w:hAnsi="Arial" w:cs="Arial"/>
                <w:b/>
                <w:bCs/>
                <w:color w:val="000000"/>
                <w:sz w:val="18"/>
                <w:szCs w:val="18"/>
              </w:rPr>
              <w:t>Navn</w:t>
            </w:r>
          </w:p>
        </w:tc>
        <w:tc>
          <w:tcPr>
            <w:tcW w:w="7648" w:type="dxa"/>
          </w:tcPr>
          <w:p w14:paraId="75C4992B" w14:textId="77777777" w:rsidR="00C205B3" w:rsidRPr="00934E2B" w:rsidRDefault="00C205B3" w:rsidP="00934E2B">
            <w:pPr>
              <w:widowControl w:val="0"/>
              <w:tabs>
                <w:tab w:val="left" w:pos="90"/>
                <w:tab w:val="left" w:pos="2830"/>
              </w:tabs>
              <w:autoSpaceDE w:val="0"/>
              <w:autoSpaceDN w:val="0"/>
              <w:adjustRightInd w:val="0"/>
              <w:spacing w:before="60" w:after="60"/>
              <w:rPr>
                <w:rFonts w:ascii="Arial" w:hAnsi="Arial" w:cs="Arial"/>
                <w:b/>
                <w:bCs/>
                <w:color w:val="000000"/>
                <w:sz w:val="18"/>
                <w:szCs w:val="18"/>
              </w:rPr>
            </w:pPr>
          </w:p>
        </w:tc>
      </w:tr>
      <w:tr w:rsidR="00C205B3" w:rsidRPr="00C205B3" w14:paraId="7BB04E94" w14:textId="77777777" w:rsidTr="00AF04D9">
        <w:tc>
          <w:tcPr>
            <w:tcW w:w="2770" w:type="dxa"/>
            <w:shd w:val="clear" w:color="auto" w:fill="D9D9D9"/>
          </w:tcPr>
          <w:p w14:paraId="16622944" w14:textId="77777777" w:rsidR="00C205B3" w:rsidRPr="00934E2B" w:rsidRDefault="00C205B3" w:rsidP="00976AB4">
            <w:pPr>
              <w:widowControl w:val="0"/>
              <w:tabs>
                <w:tab w:val="left" w:pos="90"/>
              </w:tabs>
              <w:autoSpaceDE w:val="0"/>
              <w:autoSpaceDN w:val="0"/>
              <w:adjustRightInd w:val="0"/>
              <w:spacing w:before="60" w:after="60"/>
              <w:rPr>
                <w:rFonts w:ascii="Arial" w:hAnsi="Arial" w:cs="Arial"/>
                <w:b/>
                <w:bCs/>
                <w:color w:val="000000"/>
                <w:sz w:val="23"/>
                <w:szCs w:val="23"/>
              </w:rPr>
            </w:pPr>
            <w:r w:rsidRPr="00934E2B">
              <w:rPr>
                <w:rFonts w:ascii="Arial" w:hAnsi="Arial" w:cs="Arial"/>
                <w:b/>
                <w:bCs/>
                <w:color w:val="000000"/>
                <w:sz w:val="18"/>
                <w:szCs w:val="18"/>
              </w:rPr>
              <w:t>P-n</w:t>
            </w:r>
            <w:r w:rsidR="00191814" w:rsidRPr="00934E2B">
              <w:rPr>
                <w:rFonts w:ascii="Arial" w:hAnsi="Arial" w:cs="Arial"/>
                <w:b/>
                <w:bCs/>
                <w:color w:val="000000"/>
                <w:sz w:val="18"/>
                <w:szCs w:val="18"/>
              </w:rPr>
              <w:t>ummer</w:t>
            </w:r>
            <w:r w:rsidRPr="00934E2B">
              <w:rPr>
                <w:rFonts w:ascii="Arial" w:hAnsi="Arial" w:cs="Arial"/>
                <w:b/>
                <w:bCs/>
                <w:color w:val="000000"/>
                <w:sz w:val="18"/>
                <w:szCs w:val="18"/>
              </w:rPr>
              <w:t xml:space="preserve"> (prod. </w:t>
            </w:r>
            <w:r w:rsidR="00B62FD6" w:rsidRPr="00934E2B">
              <w:rPr>
                <w:rFonts w:ascii="Arial" w:hAnsi="Arial" w:cs="Arial"/>
                <w:b/>
                <w:bCs/>
                <w:color w:val="000000"/>
                <w:sz w:val="18"/>
                <w:szCs w:val="18"/>
              </w:rPr>
              <w:t>e</w:t>
            </w:r>
            <w:r w:rsidRPr="00934E2B">
              <w:rPr>
                <w:rFonts w:ascii="Arial" w:hAnsi="Arial" w:cs="Arial"/>
                <w:b/>
                <w:bCs/>
                <w:color w:val="000000"/>
                <w:sz w:val="18"/>
                <w:szCs w:val="18"/>
              </w:rPr>
              <w:t>nheds nr.):</w:t>
            </w:r>
            <w:r w:rsidR="00674C4D" w:rsidRPr="00934E2B">
              <w:rPr>
                <w:rFonts w:ascii="Arial" w:hAnsi="Arial" w:cs="Arial"/>
                <w:b/>
                <w:bCs/>
                <w:color w:val="000000"/>
                <w:sz w:val="18"/>
                <w:szCs w:val="18"/>
              </w:rPr>
              <w:t xml:space="preserve"> </w:t>
            </w:r>
          </w:p>
        </w:tc>
        <w:tc>
          <w:tcPr>
            <w:tcW w:w="7648" w:type="dxa"/>
          </w:tcPr>
          <w:p w14:paraId="4ED5D099" w14:textId="77777777" w:rsidR="00C205B3" w:rsidRPr="00934E2B" w:rsidRDefault="00C205B3" w:rsidP="00934E2B">
            <w:pPr>
              <w:widowControl w:val="0"/>
              <w:tabs>
                <w:tab w:val="left" w:pos="90"/>
              </w:tabs>
              <w:autoSpaceDE w:val="0"/>
              <w:autoSpaceDN w:val="0"/>
              <w:adjustRightInd w:val="0"/>
              <w:spacing w:before="60" w:after="60"/>
              <w:rPr>
                <w:rFonts w:ascii="Arial" w:hAnsi="Arial" w:cs="Arial"/>
                <w:b/>
                <w:bCs/>
                <w:color w:val="000000"/>
                <w:sz w:val="18"/>
                <w:szCs w:val="18"/>
              </w:rPr>
            </w:pPr>
          </w:p>
        </w:tc>
      </w:tr>
      <w:tr w:rsidR="00C205B3" w:rsidRPr="00C205B3" w14:paraId="1DC258C9" w14:textId="77777777" w:rsidTr="00AF04D9">
        <w:tc>
          <w:tcPr>
            <w:tcW w:w="2770" w:type="dxa"/>
            <w:shd w:val="clear" w:color="auto" w:fill="D9D9D9"/>
          </w:tcPr>
          <w:p w14:paraId="35C36B2B" w14:textId="77777777" w:rsidR="00C205B3" w:rsidRPr="00934E2B" w:rsidRDefault="00C205B3" w:rsidP="00FB31C5">
            <w:pPr>
              <w:widowControl w:val="0"/>
              <w:tabs>
                <w:tab w:val="left" w:pos="90"/>
                <w:tab w:val="left" w:pos="2834"/>
              </w:tabs>
              <w:autoSpaceDE w:val="0"/>
              <w:autoSpaceDN w:val="0"/>
              <w:adjustRightInd w:val="0"/>
              <w:spacing w:before="60" w:after="60"/>
              <w:rPr>
                <w:rFonts w:ascii="Arial" w:hAnsi="Arial" w:cs="Arial"/>
                <w:color w:val="000000"/>
                <w:sz w:val="23"/>
                <w:szCs w:val="23"/>
                <w:lang w:val="nb-NO"/>
              </w:rPr>
            </w:pPr>
            <w:r w:rsidRPr="00934E2B">
              <w:rPr>
                <w:rFonts w:ascii="Arial" w:hAnsi="Arial" w:cs="Arial"/>
                <w:b/>
                <w:bCs/>
                <w:color w:val="000000"/>
                <w:sz w:val="18"/>
                <w:szCs w:val="18"/>
                <w:lang w:val="nb-NO"/>
              </w:rPr>
              <w:t>Adresse:</w:t>
            </w:r>
          </w:p>
        </w:tc>
        <w:tc>
          <w:tcPr>
            <w:tcW w:w="7648" w:type="dxa"/>
          </w:tcPr>
          <w:p w14:paraId="24F31D93" w14:textId="77777777" w:rsidR="00C205B3" w:rsidRPr="00934E2B" w:rsidRDefault="00C205B3" w:rsidP="00934E2B">
            <w:pPr>
              <w:widowControl w:val="0"/>
              <w:tabs>
                <w:tab w:val="left" w:pos="90"/>
                <w:tab w:val="left" w:pos="2834"/>
              </w:tabs>
              <w:autoSpaceDE w:val="0"/>
              <w:autoSpaceDN w:val="0"/>
              <w:adjustRightInd w:val="0"/>
              <w:spacing w:before="60" w:after="60"/>
              <w:rPr>
                <w:rFonts w:ascii="Arial" w:hAnsi="Arial" w:cs="Arial"/>
                <w:b/>
                <w:bCs/>
                <w:color w:val="000000"/>
                <w:sz w:val="18"/>
                <w:szCs w:val="18"/>
                <w:lang w:val="nb-NO"/>
              </w:rPr>
            </w:pPr>
          </w:p>
        </w:tc>
      </w:tr>
      <w:tr w:rsidR="00C205B3" w:rsidRPr="00C205B3" w14:paraId="469EBF91" w14:textId="77777777" w:rsidTr="00AF04D9">
        <w:tc>
          <w:tcPr>
            <w:tcW w:w="2770" w:type="dxa"/>
            <w:shd w:val="clear" w:color="auto" w:fill="D9D9D9"/>
          </w:tcPr>
          <w:p w14:paraId="43D4DC54" w14:textId="77777777" w:rsidR="00C205B3" w:rsidRPr="00934E2B" w:rsidRDefault="00C205B3" w:rsidP="00FB31C5">
            <w:pPr>
              <w:widowControl w:val="0"/>
              <w:tabs>
                <w:tab w:val="left" w:pos="90"/>
                <w:tab w:val="left" w:pos="2834"/>
                <w:tab w:val="left" w:pos="3628"/>
              </w:tabs>
              <w:autoSpaceDE w:val="0"/>
              <w:autoSpaceDN w:val="0"/>
              <w:adjustRightInd w:val="0"/>
              <w:spacing w:before="60" w:after="60"/>
              <w:rPr>
                <w:rFonts w:ascii="Arial" w:hAnsi="Arial" w:cs="Arial"/>
                <w:color w:val="000000"/>
                <w:sz w:val="29"/>
                <w:szCs w:val="29"/>
                <w:lang w:val="nb-NO"/>
              </w:rPr>
            </w:pPr>
            <w:r w:rsidRPr="00934E2B">
              <w:rPr>
                <w:rFonts w:ascii="Arial" w:hAnsi="Arial" w:cs="Arial"/>
                <w:b/>
                <w:bCs/>
                <w:color w:val="000000"/>
                <w:sz w:val="18"/>
                <w:szCs w:val="18"/>
                <w:lang w:val="nb-NO"/>
              </w:rPr>
              <w:t>Postnr og distrikt:</w:t>
            </w:r>
          </w:p>
        </w:tc>
        <w:tc>
          <w:tcPr>
            <w:tcW w:w="7648" w:type="dxa"/>
          </w:tcPr>
          <w:p w14:paraId="58155D07" w14:textId="77777777" w:rsidR="00C205B3" w:rsidRPr="00934E2B" w:rsidRDefault="00C205B3" w:rsidP="00934E2B">
            <w:pPr>
              <w:widowControl w:val="0"/>
              <w:tabs>
                <w:tab w:val="left" w:pos="90"/>
                <w:tab w:val="left" w:pos="2834"/>
                <w:tab w:val="left" w:pos="3628"/>
              </w:tabs>
              <w:autoSpaceDE w:val="0"/>
              <w:autoSpaceDN w:val="0"/>
              <w:adjustRightInd w:val="0"/>
              <w:spacing w:before="60" w:after="60"/>
              <w:rPr>
                <w:rFonts w:ascii="Arial" w:hAnsi="Arial" w:cs="Arial"/>
                <w:b/>
                <w:bCs/>
                <w:color w:val="000000"/>
                <w:sz w:val="18"/>
                <w:szCs w:val="18"/>
                <w:lang w:val="nb-NO"/>
              </w:rPr>
            </w:pPr>
          </w:p>
        </w:tc>
      </w:tr>
      <w:tr w:rsidR="00C205B3" w:rsidRPr="00C205B3" w14:paraId="1E74E450" w14:textId="77777777" w:rsidTr="00AF04D9">
        <w:tc>
          <w:tcPr>
            <w:tcW w:w="2770" w:type="dxa"/>
            <w:tcBorders>
              <w:bottom w:val="nil"/>
            </w:tcBorders>
            <w:shd w:val="clear" w:color="auto" w:fill="D9D9D9"/>
          </w:tcPr>
          <w:p w14:paraId="5327F857" w14:textId="77777777" w:rsidR="00C205B3" w:rsidRPr="00934E2B" w:rsidRDefault="00C205B3" w:rsidP="00FB31C5">
            <w:pPr>
              <w:widowControl w:val="0"/>
              <w:tabs>
                <w:tab w:val="left" w:pos="90"/>
              </w:tabs>
              <w:autoSpaceDE w:val="0"/>
              <w:autoSpaceDN w:val="0"/>
              <w:adjustRightInd w:val="0"/>
              <w:spacing w:before="60" w:after="60"/>
              <w:rPr>
                <w:rFonts w:ascii="Arial" w:hAnsi="Arial" w:cs="Arial"/>
                <w:b/>
                <w:bCs/>
                <w:color w:val="000000"/>
                <w:sz w:val="23"/>
                <w:szCs w:val="23"/>
                <w:lang w:val="nb-NO"/>
              </w:rPr>
            </w:pPr>
            <w:r w:rsidRPr="00934E2B">
              <w:rPr>
                <w:rFonts w:ascii="Arial" w:hAnsi="Arial" w:cs="Arial"/>
                <w:b/>
                <w:bCs/>
                <w:color w:val="000000"/>
                <w:sz w:val="18"/>
                <w:szCs w:val="18"/>
                <w:lang w:val="nb-NO"/>
              </w:rPr>
              <w:t>Lokalitet</w:t>
            </w:r>
          </w:p>
        </w:tc>
        <w:tc>
          <w:tcPr>
            <w:tcW w:w="7648" w:type="dxa"/>
            <w:tcBorders>
              <w:bottom w:val="nil"/>
            </w:tcBorders>
          </w:tcPr>
          <w:p w14:paraId="3F6EF334" w14:textId="77777777" w:rsidR="00C205B3" w:rsidRPr="00934E2B" w:rsidRDefault="00C205B3" w:rsidP="00934E2B">
            <w:pPr>
              <w:widowControl w:val="0"/>
              <w:tabs>
                <w:tab w:val="left" w:pos="90"/>
              </w:tabs>
              <w:autoSpaceDE w:val="0"/>
              <w:autoSpaceDN w:val="0"/>
              <w:adjustRightInd w:val="0"/>
              <w:spacing w:before="60" w:after="60"/>
              <w:rPr>
                <w:rFonts w:ascii="Arial" w:hAnsi="Arial" w:cs="Arial"/>
                <w:b/>
                <w:bCs/>
                <w:color w:val="000000"/>
                <w:sz w:val="18"/>
                <w:szCs w:val="18"/>
                <w:lang w:val="nb-NO"/>
              </w:rPr>
            </w:pPr>
          </w:p>
        </w:tc>
      </w:tr>
      <w:tr w:rsidR="00C205B3" w:rsidRPr="00C205B3" w14:paraId="0F3DEA2F" w14:textId="77777777" w:rsidTr="00AF04D9">
        <w:trPr>
          <w:trHeight w:val="287"/>
        </w:trPr>
        <w:tc>
          <w:tcPr>
            <w:tcW w:w="2770" w:type="dxa"/>
            <w:tcBorders>
              <w:top w:val="nil"/>
              <w:bottom w:val="nil"/>
            </w:tcBorders>
            <w:shd w:val="clear" w:color="auto" w:fill="D9D9D9"/>
          </w:tcPr>
          <w:p w14:paraId="0567A36A" w14:textId="77777777" w:rsidR="00C205B3" w:rsidRPr="00E81575" w:rsidRDefault="00C205B3" w:rsidP="00E81575">
            <w:pPr>
              <w:pStyle w:val="ListParagraph"/>
              <w:widowControl w:val="0"/>
              <w:numPr>
                <w:ilvl w:val="0"/>
                <w:numId w:val="6"/>
              </w:numPr>
              <w:tabs>
                <w:tab w:val="left" w:pos="502"/>
                <w:tab w:val="left" w:pos="2834"/>
              </w:tabs>
              <w:autoSpaceDE w:val="0"/>
              <w:autoSpaceDN w:val="0"/>
              <w:adjustRightInd w:val="0"/>
              <w:spacing w:before="60" w:after="60"/>
              <w:rPr>
                <w:rFonts w:ascii="Arial" w:hAnsi="Arial" w:cs="Arial"/>
                <w:color w:val="000000"/>
                <w:sz w:val="23"/>
                <w:szCs w:val="23"/>
                <w:lang w:val="nb-NO"/>
              </w:rPr>
            </w:pPr>
            <w:r w:rsidRPr="00E81575">
              <w:rPr>
                <w:rFonts w:ascii="Arial" w:hAnsi="Arial" w:cs="Arial"/>
                <w:b/>
                <w:bCs/>
                <w:color w:val="000000"/>
                <w:sz w:val="18"/>
                <w:szCs w:val="18"/>
                <w:lang w:val="nb-NO"/>
              </w:rPr>
              <w:t>Kommune:</w:t>
            </w:r>
          </w:p>
        </w:tc>
        <w:tc>
          <w:tcPr>
            <w:tcW w:w="7648" w:type="dxa"/>
            <w:tcBorders>
              <w:top w:val="nil"/>
              <w:bottom w:val="nil"/>
            </w:tcBorders>
          </w:tcPr>
          <w:p w14:paraId="73F4BE85" w14:textId="77777777" w:rsidR="00C205B3" w:rsidRPr="00934E2B" w:rsidRDefault="00C205B3" w:rsidP="00934E2B">
            <w:pPr>
              <w:widowControl w:val="0"/>
              <w:tabs>
                <w:tab w:val="left" w:pos="453"/>
                <w:tab w:val="left" w:pos="2834"/>
              </w:tabs>
              <w:autoSpaceDE w:val="0"/>
              <w:autoSpaceDN w:val="0"/>
              <w:adjustRightInd w:val="0"/>
              <w:spacing w:before="60" w:after="60"/>
              <w:rPr>
                <w:rFonts w:ascii="Arial" w:hAnsi="Arial" w:cs="Arial"/>
                <w:sz w:val="18"/>
                <w:szCs w:val="18"/>
                <w:lang w:val="nb-NO"/>
              </w:rPr>
            </w:pPr>
          </w:p>
        </w:tc>
      </w:tr>
      <w:tr w:rsidR="00E37D41" w:rsidRPr="00C205B3" w14:paraId="762D181B" w14:textId="77777777" w:rsidTr="00AF04D9">
        <w:trPr>
          <w:trHeight w:val="287"/>
        </w:trPr>
        <w:tc>
          <w:tcPr>
            <w:tcW w:w="2770" w:type="dxa"/>
            <w:tcBorders>
              <w:top w:val="nil"/>
            </w:tcBorders>
            <w:shd w:val="clear" w:color="auto" w:fill="D9D9D9"/>
          </w:tcPr>
          <w:p w14:paraId="554DB5E9" w14:textId="77777777" w:rsidR="00E37D41" w:rsidRPr="00E81575" w:rsidRDefault="00E37D41" w:rsidP="00E81575">
            <w:pPr>
              <w:pStyle w:val="ListParagraph"/>
              <w:widowControl w:val="0"/>
              <w:numPr>
                <w:ilvl w:val="0"/>
                <w:numId w:val="6"/>
              </w:numPr>
              <w:tabs>
                <w:tab w:val="left" w:pos="502"/>
              </w:tabs>
              <w:autoSpaceDE w:val="0"/>
              <w:autoSpaceDN w:val="0"/>
              <w:adjustRightInd w:val="0"/>
              <w:spacing w:before="60" w:after="60"/>
              <w:rPr>
                <w:rFonts w:ascii="Arial" w:hAnsi="Arial" w:cs="Arial"/>
                <w:lang w:val="nb-NO"/>
              </w:rPr>
            </w:pPr>
            <w:r w:rsidRPr="00E81575">
              <w:rPr>
                <w:rFonts w:ascii="Arial" w:hAnsi="Arial" w:cs="Arial"/>
                <w:b/>
                <w:bCs/>
                <w:color w:val="000000"/>
                <w:sz w:val="18"/>
                <w:szCs w:val="18"/>
              </w:rPr>
              <w:t>Ejendoms-nr.</w:t>
            </w:r>
            <w:r w:rsidR="00AF58E5" w:rsidRPr="00E81575">
              <w:rPr>
                <w:rFonts w:ascii="Arial" w:hAnsi="Arial" w:cs="Arial"/>
                <w:b/>
                <w:bCs/>
                <w:color w:val="000000"/>
                <w:sz w:val="18"/>
                <w:szCs w:val="18"/>
              </w:rPr>
              <w:t xml:space="preserve"> (BBR)</w:t>
            </w:r>
            <w:r w:rsidRPr="00E81575">
              <w:rPr>
                <w:rFonts w:ascii="Arial" w:hAnsi="Arial" w:cs="Arial"/>
                <w:b/>
                <w:bCs/>
                <w:color w:val="000000"/>
                <w:sz w:val="18"/>
                <w:szCs w:val="18"/>
              </w:rPr>
              <w:t>:</w:t>
            </w:r>
          </w:p>
        </w:tc>
        <w:tc>
          <w:tcPr>
            <w:tcW w:w="7648" w:type="dxa"/>
            <w:tcBorders>
              <w:top w:val="nil"/>
            </w:tcBorders>
          </w:tcPr>
          <w:p w14:paraId="21488543" w14:textId="77777777" w:rsidR="00F40C4F" w:rsidRPr="00934E2B" w:rsidRDefault="00F40C4F" w:rsidP="00934E2B">
            <w:pPr>
              <w:widowControl w:val="0"/>
              <w:tabs>
                <w:tab w:val="left" w:pos="453"/>
                <w:tab w:val="left" w:pos="2834"/>
              </w:tabs>
              <w:autoSpaceDE w:val="0"/>
              <w:autoSpaceDN w:val="0"/>
              <w:adjustRightInd w:val="0"/>
              <w:spacing w:before="60" w:after="60"/>
              <w:rPr>
                <w:rFonts w:ascii="Arial" w:hAnsi="Arial" w:cs="Arial"/>
                <w:sz w:val="18"/>
                <w:szCs w:val="18"/>
                <w:lang w:val="nb-NO"/>
              </w:rPr>
            </w:pPr>
          </w:p>
        </w:tc>
      </w:tr>
      <w:tr w:rsidR="00C205B3" w:rsidRPr="00C205B3" w14:paraId="73E16690" w14:textId="77777777" w:rsidTr="00AF04D9">
        <w:tc>
          <w:tcPr>
            <w:tcW w:w="2770" w:type="dxa"/>
            <w:shd w:val="clear" w:color="auto" w:fill="D9D9D9"/>
          </w:tcPr>
          <w:p w14:paraId="3B02A990" w14:textId="77777777" w:rsidR="00C205B3" w:rsidRPr="00934E2B" w:rsidRDefault="00C205B3" w:rsidP="00FB31C5">
            <w:pPr>
              <w:widowControl w:val="0"/>
              <w:tabs>
                <w:tab w:val="left" w:pos="90"/>
              </w:tabs>
              <w:autoSpaceDE w:val="0"/>
              <w:autoSpaceDN w:val="0"/>
              <w:adjustRightInd w:val="0"/>
              <w:spacing w:before="60" w:after="60"/>
              <w:rPr>
                <w:rFonts w:ascii="Arial" w:hAnsi="Arial" w:cs="Arial"/>
                <w:b/>
                <w:bCs/>
                <w:color w:val="000000"/>
                <w:sz w:val="23"/>
                <w:szCs w:val="23"/>
              </w:rPr>
            </w:pPr>
            <w:r w:rsidRPr="00934E2B">
              <w:rPr>
                <w:rFonts w:ascii="Arial" w:hAnsi="Arial" w:cs="Arial"/>
                <w:b/>
                <w:bCs/>
                <w:color w:val="000000"/>
                <w:sz w:val="18"/>
                <w:szCs w:val="18"/>
              </w:rPr>
              <w:t xml:space="preserve"> Branche-kode </w:t>
            </w:r>
          </w:p>
        </w:tc>
        <w:tc>
          <w:tcPr>
            <w:tcW w:w="7648" w:type="dxa"/>
          </w:tcPr>
          <w:p w14:paraId="702FC690" w14:textId="77777777" w:rsidR="00C205B3" w:rsidRPr="00934E2B" w:rsidRDefault="00C205B3" w:rsidP="00934E2B">
            <w:pPr>
              <w:widowControl w:val="0"/>
              <w:tabs>
                <w:tab w:val="left" w:pos="90"/>
              </w:tabs>
              <w:autoSpaceDE w:val="0"/>
              <w:autoSpaceDN w:val="0"/>
              <w:adjustRightInd w:val="0"/>
              <w:spacing w:before="60" w:after="60"/>
              <w:rPr>
                <w:rFonts w:ascii="Arial" w:hAnsi="Arial" w:cs="Arial"/>
                <w:b/>
                <w:bCs/>
                <w:color w:val="000000"/>
                <w:sz w:val="18"/>
                <w:szCs w:val="18"/>
              </w:rPr>
            </w:pPr>
          </w:p>
        </w:tc>
      </w:tr>
      <w:tr w:rsidR="00C205B3" w:rsidRPr="00C205B3" w14:paraId="18B6C033" w14:textId="77777777" w:rsidTr="00AF04D9">
        <w:tc>
          <w:tcPr>
            <w:tcW w:w="2770" w:type="dxa"/>
            <w:shd w:val="clear" w:color="auto" w:fill="D9D9D9"/>
          </w:tcPr>
          <w:p w14:paraId="2928A404" w14:textId="77777777" w:rsidR="00C205B3" w:rsidRPr="00934E2B" w:rsidRDefault="00C205B3" w:rsidP="00FB31C5">
            <w:pPr>
              <w:widowControl w:val="0"/>
              <w:tabs>
                <w:tab w:val="left" w:pos="90"/>
              </w:tabs>
              <w:autoSpaceDE w:val="0"/>
              <w:autoSpaceDN w:val="0"/>
              <w:adjustRightInd w:val="0"/>
              <w:spacing w:before="60" w:after="60"/>
              <w:rPr>
                <w:rFonts w:ascii="Arial" w:hAnsi="Arial" w:cs="Arial"/>
                <w:b/>
                <w:bCs/>
                <w:color w:val="000000"/>
                <w:sz w:val="18"/>
                <w:szCs w:val="18"/>
              </w:rPr>
            </w:pPr>
            <w:r w:rsidRPr="00934E2B">
              <w:rPr>
                <w:rFonts w:ascii="Arial" w:hAnsi="Arial" w:cs="Arial"/>
                <w:b/>
                <w:bCs/>
                <w:color w:val="000000"/>
                <w:sz w:val="18"/>
                <w:szCs w:val="18"/>
              </w:rPr>
              <w:t xml:space="preserve"> Branche </w:t>
            </w:r>
          </w:p>
        </w:tc>
        <w:tc>
          <w:tcPr>
            <w:tcW w:w="7648" w:type="dxa"/>
          </w:tcPr>
          <w:p w14:paraId="1728F11E" w14:textId="77777777" w:rsidR="00C205B3" w:rsidRPr="00934E2B" w:rsidRDefault="00C205B3" w:rsidP="00934E2B">
            <w:pPr>
              <w:widowControl w:val="0"/>
              <w:tabs>
                <w:tab w:val="left" w:pos="90"/>
              </w:tabs>
              <w:autoSpaceDE w:val="0"/>
              <w:autoSpaceDN w:val="0"/>
              <w:adjustRightInd w:val="0"/>
              <w:spacing w:before="60" w:after="60"/>
              <w:rPr>
                <w:rFonts w:ascii="Arial" w:hAnsi="Arial" w:cs="Arial"/>
                <w:b/>
                <w:bCs/>
                <w:color w:val="000000"/>
                <w:sz w:val="18"/>
                <w:szCs w:val="18"/>
              </w:rPr>
            </w:pPr>
          </w:p>
        </w:tc>
      </w:tr>
      <w:tr w:rsidR="00A40B89" w:rsidRPr="00C205B3" w14:paraId="77A96AB4" w14:textId="77777777" w:rsidTr="00AF04D9">
        <w:tc>
          <w:tcPr>
            <w:tcW w:w="2770" w:type="dxa"/>
            <w:shd w:val="clear" w:color="auto" w:fill="D9D9D9"/>
          </w:tcPr>
          <w:p w14:paraId="35F83620" w14:textId="77777777" w:rsidR="00A40B89" w:rsidRPr="00934E2B" w:rsidRDefault="0077329D" w:rsidP="0077329D">
            <w:pPr>
              <w:widowControl w:val="0"/>
              <w:tabs>
                <w:tab w:val="left" w:pos="90"/>
              </w:tabs>
              <w:autoSpaceDE w:val="0"/>
              <w:autoSpaceDN w:val="0"/>
              <w:adjustRightInd w:val="0"/>
              <w:spacing w:before="60" w:after="60"/>
              <w:rPr>
                <w:rFonts w:ascii="Arial" w:hAnsi="Arial" w:cs="Arial"/>
                <w:b/>
                <w:bCs/>
                <w:color w:val="000000"/>
                <w:sz w:val="18"/>
                <w:szCs w:val="18"/>
              </w:rPr>
            </w:pPr>
            <w:r>
              <w:rPr>
                <w:rFonts w:ascii="Arial" w:hAnsi="Arial" w:cs="Arial"/>
                <w:b/>
                <w:bCs/>
                <w:color w:val="000000"/>
                <w:sz w:val="16"/>
                <w:szCs w:val="16"/>
              </w:rPr>
              <w:t>I</w:t>
            </w:r>
            <w:r w:rsidR="00436540" w:rsidRPr="00436540">
              <w:rPr>
                <w:rFonts w:ascii="Arial" w:hAnsi="Arial" w:cs="Arial"/>
                <w:b/>
                <w:bCs/>
                <w:color w:val="000000"/>
                <w:sz w:val="16"/>
                <w:szCs w:val="16"/>
              </w:rPr>
              <w:t xml:space="preserve"> Europa-Kommissionens register over forurende virksomheder</w:t>
            </w:r>
            <w:r w:rsidR="0028656B">
              <w:rPr>
                <w:rFonts w:ascii="Arial" w:hAnsi="Arial" w:cs="Arial"/>
                <w:b/>
                <w:bCs/>
                <w:color w:val="000000"/>
                <w:sz w:val="16"/>
                <w:szCs w:val="16"/>
              </w:rPr>
              <w:t>, hvis relevant</w:t>
            </w:r>
          </w:p>
        </w:tc>
        <w:tc>
          <w:tcPr>
            <w:tcW w:w="7648" w:type="dxa"/>
          </w:tcPr>
          <w:p w14:paraId="0E413C0D" w14:textId="77777777" w:rsidR="00A40B89" w:rsidRPr="00934E2B" w:rsidRDefault="00A40B89" w:rsidP="00934E2B">
            <w:pPr>
              <w:widowControl w:val="0"/>
              <w:tabs>
                <w:tab w:val="left" w:pos="90"/>
              </w:tabs>
              <w:autoSpaceDE w:val="0"/>
              <w:autoSpaceDN w:val="0"/>
              <w:adjustRightInd w:val="0"/>
              <w:spacing w:before="60" w:after="60"/>
              <w:rPr>
                <w:rFonts w:ascii="Arial" w:hAnsi="Arial" w:cs="Arial"/>
                <w:b/>
                <w:bCs/>
                <w:color w:val="000000"/>
                <w:sz w:val="18"/>
                <w:szCs w:val="18"/>
              </w:rPr>
            </w:pPr>
          </w:p>
        </w:tc>
      </w:tr>
    </w:tbl>
    <w:p w14:paraId="396F6D22" w14:textId="72F72E3E" w:rsidR="00FE3427" w:rsidRDefault="00525622" w:rsidP="002E5852">
      <w:pPr>
        <w:keepNext/>
        <w:widowControl w:val="0"/>
        <w:tabs>
          <w:tab w:val="left" w:pos="90"/>
        </w:tabs>
        <w:autoSpaceDE w:val="0"/>
        <w:autoSpaceDN w:val="0"/>
        <w:adjustRightInd w:val="0"/>
        <w:spacing w:before="280"/>
        <w:rPr>
          <w:b/>
          <w:bCs/>
          <w:color w:val="000000"/>
          <w:sz w:val="30"/>
          <w:szCs w:val="30"/>
        </w:rPr>
      </w:pPr>
      <w:r>
        <w:rPr>
          <w:b/>
          <w:bCs/>
          <w:color w:val="000000"/>
          <w:sz w:val="28"/>
          <w:szCs w:val="28"/>
        </w:rPr>
        <w:t>2</w:t>
      </w:r>
      <w:r w:rsidR="009C45D9">
        <w:rPr>
          <w:b/>
          <w:bCs/>
          <w:color w:val="000000"/>
          <w:sz w:val="28"/>
          <w:szCs w:val="28"/>
        </w:rPr>
        <w:t>.</w:t>
      </w:r>
      <w:r w:rsidR="00FE3427" w:rsidRPr="00483488">
        <w:rPr>
          <w:b/>
          <w:bCs/>
          <w:color w:val="000000"/>
          <w:sz w:val="28"/>
          <w:szCs w:val="28"/>
        </w:rPr>
        <w:t xml:space="preserve"> Den </w:t>
      </w:r>
      <w:r w:rsidR="000E5A5F">
        <w:rPr>
          <w:b/>
          <w:bCs/>
          <w:color w:val="000000"/>
          <w:sz w:val="28"/>
          <w:szCs w:val="28"/>
        </w:rPr>
        <w:t>juridiske</w:t>
      </w:r>
      <w:r w:rsidR="00FE3427" w:rsidRPr="00483488">
        <w:rPr>
          <w:b/>
          <w:bCs/>
          <w:color w:val="000000"/>
          <w:sz w:val="28"/>
          <w:szCs w:val="28"/>
        </w:rPr>
        <w:t>(s</w:t>
      </w:r>
      <w:r w:rsidR="009C45D9">
        <w:rPr>
          <w:b/>
          <w:bCs/>
          <w:color w:val="000000"/>
          <w:sz w:val="28"/>
          <w:szCs w:val="28"/>
        </w:rPr>
        <w:t>elskab</w:t>
      </w:r>
      <w:r w:rsidR="000E5A5F">
        <w:rPr>
          <w:b/>
          <w:bCs/>
          <w:color w:val="000000"/>
          <w:sz w:val="28"/>
          <w:szCs w:val="28"/>
        </w:rPr>
        <w:t>) eller fysiske person</w:t>
      </w:r>
      <w:r w:rsidR="00FE3427" w:rsidRPr="00483488">
        <w:rPr>
          <w:b/>
          <w:bCs/>
          <w:color w:val="000000"/>
          <w:sz w:val="28"/>
          <w:szCs w:val="28"/>
        </w:rPr>
        <w:t>, som ejer produktionsenheden</w:t>
      </w:r>
    </w:p>
    <w:tbl>
      <w:tblPr>
        <w:tblW w:w="10418"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64"/>
        <w:gridCol w:w="3591"/>
        <w:gridCol w:w="4063"/>
      </w:tblGrid>
      <w:tr w:rsidR="002E5852" w:rsidRPr="00B037D8" w14:paraId="6568B6FB" w14:textId="77777777" w:rsidTr="00AF04D9">
        <w:tc>
          <w:tcPr>
            <w:tcW w:w="2764" w:type="dxa"/>
            <w:shd w:val="clear" w:color="auto" w:fill="D9D9D9"/>
          </w:tcPr>
          <w:p w14:paraId="02BA8101" w14:textId="77777777" w:rsidR="002E5852" w:rsidRPr="00934E2B" w:rsidRDefault="002E5852" w:rsidP="00934E2B">
            <w:pPr>
              <w:keepNext/>
              <w:widowControl w:val="0"/>
              <w:autoSpaceDE w:val="0"/>
              <w:autoSpaceDN w:val="0"/>
              <w:adjustRightInd w:val="0"/>
              <w:spacing w:before="60" w:after="60"/>
              <w:rPr>
                <w:rFonts w:ascii="Arial" w:hAnsi="Arial" w:cs="Arial"/>
                <w:b/>
                <w:bCs/>
                <w:color w:val="000000"/>
                <w:sz w:val="18"/>
                <w:szCs w:val="18"/>
              </w:rPr>
            </w:pPr>
          </w:p>
        </w:tc>
        <w:tc>
          <w:tcPr>
            <w:tcW w:w="3591" w:type="dxa"/>
            <w:shd w:val="clear" w:color="auto" w:fill="D9D9D9"/>
          </w:tcPr>
          <w:p w14:paraId="47F3BA10" w14:textId="77777777" w:rsidR="002E5852" w:rsidRPr="00934E2B" w:rsidRDefault="006702E3" w:rsidP="00934E2B">
            <w:pPr>
              <w:keepNext/>
              <w:widowControl w:val="0"/>
              <w:autoSpaceDE w:val="0"/>
              <w:autoSpaceDN w:val="0"/>
              <w:adjustRightInd w:val="0"/>
              <w:spacing w:before="60" w:after="60"/>
              <w:rPr>
                <w:rFonts w:ascii="Arial" w:hAnsi="Arial" w:cs="Arial"/>
                <w:b/>
                <w:color w:val="000000"/>
                <w:sz w:val="18"/>
                <w:szCs w:val="18"/>
              </w:rPr>
            </w:pPr>
            <w:r w:rsidRPr="00934E2B">
              <w:rPr>
                <w:rFonts w:ascii="Arial" w:hAnsi="Arial" w:cs="Arial"/>
                <w:b/>
                <w:color w:val="000000"/>
                <w:sz w:val="18"/>
                <w:szCs w:val="18"/>
              </w:rPr>
              <w:t>Ejer</w:t>
            </w:r>
            <w:r w:rsidR="00710539">
              <w:rPr>
                <w:rFonts w:ascii="Arial" w:hAnsi="Arial" w:cs="Arial"/>
                <w:b/>
                <w:color w:val="000000"/>
                <w:sz w:val="18"/>
                <w:szCs w:val="18"/>
              </w:rPr>
              <w:t>/ny ejer</w:t>
            </w:r>
          </w:p>
        </w:tc>
        <w:tc>
          <w:tcPr>
            <w:tcW w:w="4063" w:type="dxa"/>
            <w:shd w:val="clear" w:color="auto" w:fill="D9D9D9"/>
          </w:tcPr>
          <w:p w14:paraId="6C35C237" w14:textId="77777777" w:rsidR="002E5852" w:rsidRPr="00934E2B" w:rsidRDefault="006702E3" w:rsidP="00934E2B">
            <w:pPr>
              <w:keepNext/>
              <w:widowControl w:val="0"/>
              <w:autoSpaceDE w:val="0"/>
              <w:autoSpaceDN w:val="0"/>
              <w:adjustRightInd w:val="0"/>
              <w:spacing w:before="60" w:after="60"/>
              <w:rPr>
                <w:rFonts w:ascii="Arial" w:hAnsi="Arial" w:cs="Arial"/>
                <w:b/>
                <w:color w:val="000000"/>
                <w:sz w:val="18"/>
                <w:szCs w:val="18"/>
              </w:rPr>
            </w:pPr>
            <w:r w:rsidRPr="00934E2B">
              <w:rPr>
                <w:rFonts w:ascii="Arial" w:hAnsi="Arial" w:cs="Arial"/>
                <w:b/>
                <w:color w:val="000000"/>
                <w:sz w:val="18"/>
                <w:szCs w:val="18"/>
              </w:rPr>
              <w:t>Tidligere ejer</w:t>
            </w:r>
          </w:p>
        </w:tc>
      </w:tr>
      <w:tr w:rsidR="002E5852" w:rsidRPr="00B037D8" w14:paraId="2B92301C" w14:textId="77777777" w:rsidTr="00AF04D9">
        <w:tc>
          <w:tcPr>
            <w:tcW w:w="2764" w:type="dxa"/>
            <w:shd w:val="clear" w:color="auto" w:fill="D9D9D9"/>
          </w:tcPr>
          <w:p w14:paraId="7D40B6E3" w14:textId="77777777" w:rsidR="002E5852" w:rsidRPr="00934E2B" w:rsidRDefault="002E5852" w:rsidP="00934E2B">
            <w:pPr>
              <w:keepNext/>
              <w:widowControl w:val="0"/>
              <w:autoSpaceDE w:val="0"/>
              <w:autoSpaceDN w:val="0"/>
              <w:adjustRightInd w:val="0"/>
              <w:spacing w:before="60" w:after="60"/>
              <w:rPr>
                <w:rFonts w:ascii="Arial" w:hAnsi="Arial" w:cs="Arial"/>
                <w:sz w:val="18"/>
                <w:szCs w:val="18"/>
              </w:rPr>
            </w:pPr>
            <w:r w:rsidRPr="00934E2B">
              <w:rPr>
                <w:rFonts w:ascii="Arial" w:hAnsi="Arial" w:cs="Arial"/>
                <w:b/>
                <w:bCs/>
                <w:color w:val="000000"/>
                <w:sz w:val="18"/>
                <w:szCs w:val="18"/>
              </w:rPr>
              <w:t xml:space="preserve"> Navn:</w:t>
            </w:r>
          </w:p>
        </w:tc>
        <w:tc>
          <w:tcPr>
            <w:tcW w:w="3591" w:type="dxa"/>
          </w:tcPr>
          <w:p w14:paraId="36B51E66" w14:textId="77777777" w:rsidR="002E5852" w:rsidRPr="00934E2B" w:rsidRDefault="002E5852" w:rsidP="00934E2B">
            <w:pPr>
              <w:keepNext/>
              <w:widowControl w:val="0"/>
              <w:autoSpaceDE w:val="0"/>
              <w:autoSpaceDN w:val="0"/>
              <w:adjustRightInd w:val="0"/>
              <w:spacing w:before="60" w:after="60"/>
              <w:rPr>
                <w:rFonts w:ascii="Arial" w:hAnsi="Arial" w:cs="Arial"/>
                <w:color w:val="000000"/>
                <w:sz w:val="18"/>
                <w:szCs w:val="18"/>
              </w:rPr>
            </w:pPr>
          </w:p>
        </w:tc>
        <w:tc>
          <w:tcPr>
            <w:tcW w:w="4063" w:type="dxa"/>
          </w:tcPr>
          <w:p w14:paraId="5D5BF350" w14:textId="77777777" w:rsidR="002E5852" w:rsidRPr="00934E2B" w:rsidRDefault="002E5852" w:rsidP="00934E2B">
            <w:pPr>
              <w:keepNext/>
              <w:widowControl w:val="0"/>
              <w:autoSpaceDE w:val="0"/>
              <w:autoSpaceDN w:val="0"/>
              <w:adjustRightInd w:val="0"/>
              <w:spacing w:before="60" w:after="60"/>
              <w:rPr>
                <w:rFonts w:ascii="Arial" w:hAnsi="Arial" w:cs="Arial"/>
                <w:color w:val="000000"/>
                <w:sz w:val="18"/>
                <w:szCs w:val="18"/>
              </w:rPr>
            </w:pPr>
          </w:p>
        </w:tc>
      </w:tr>
      <w:tr w:rsidR="002E5852" w:rsidRPr="00B037D8" w14:paraId="1FB31808" w14:textId="77777777" w:rsidTr="00AF04D9">
        <w:tc>
          <w:tcPr>
            <w:tcW w:w="2764" w:type="dxa"/>
            <w:shd w:val="clear" w:color="auto" w:fill="D9D9D9"/>
          </w:tcPr>
          <w:p w14:paraId="224C792A" w14:textId="77777777" w:rsidR="002E5852" w:rsidRPr="00934E2B" w:rsidRDefault="002E5852" w:rsidP="00934E2B">
            <w:pPr>
              <w:keepNext/>
              <w:widowControl w:val="0"/>
              <w:autoSpaceDE w:val="0"/>
              <w:autoSpaceDN w:val="0"/>
              <w:adjustRightInd w:val="0"/>
              <w:spacing w:before="60" w:after="60"/>
              <w:rPr>
                <w:rFonts w:ascii="Arial" w:hAnsi="Arial" w:cs="Arial"/>
                <w:sz w:val="18"/>
                <w:szCs w:val="18"/>
              </w:rPr>
            </w:pPr>
            <w:r w:rsidRPr="00934E2B">
              <w:rPr>
                <w:rFonts w:ascii="Arial" w:hAnsi="Arial" w:cs="Arial"/>
                <w:b/>
                <w:bCs/>
                <w:color w:val="000000"/>
                <w:sz w:val="18"/>
                <w:szCs w:val="18"/>
              </w:rPr>
              <w:t xml:space="preserve"> CVR nr.:</w:t>
            </w:r>
          </w:p>
        </w:tc>
        <w:tc>
          <w:tcPr>
            <w:tcW w:w="3591" w:type="dxa"/>
          </w:tcPr>
          <w:p w14:paraId="6AD115AC" w14:textId="77777777" w:rsidR="002E5852" w:rsidRPr="00934E2B" w:rsidRDefault="002E5852" w:rsidP="00934E2B">
            <w:pPr>
              <w:keepNext/>
              <w:widowControl w:val="0"/>
              <w:autoSpaceDE w:val="0"/>
              <w:autoSpaceDN w:val="0"/>
              <w:adjustRightInd w:val="0"/>
              <w:spacing w:before="60" w:after="60"/>
              <w:rPr>
                <w:rFonts w:ascii="Arial" w:hAnsi="Arial" w:cs="Arial"/>
                <w:color w:val="000000"/>
                <w:sz w:val="18"/>
                <w:szCs w:val="18"/>
              </w:rPr>
            </w:pPr>
          </w:p>
        </w:tc>
        <w:tc>
          <w:tcPr>
            <w:tcW w:w="4063" w:type="dxa"/>
          </w:tcPr>
          <w:p w14:paraId="72396A62" w14:textId="77777777" w:rsidR="002E5852" w:rsidRPr="00934E2B" w:rsidRDefault="002E5852" w:rsidP="00934E2B">
            <w:pPr>
              <w:keepNext/>
              <w:widowControl w:val="0"/>
              <w:autoSpaceDE w:val="0"/>
              <w:autoSpaceDN w:val="0"/>
              <w:adjustRightInd w:val="0"/>
              <w:spacing w:before="60" w:after="60"/>
              <w:rPr>
                <w:rFonts w:ascii="Arial" w:hAnsi="Arial" w:cs="Arial"/>
                <w:color w:val="000000"/>
                <w:sz w:val="18"/>
                <w:szCs w:val="18"/>
              </w:rPr>
            </w:pPr>
          </w:p>
        </w:tc>
      </w:tr>
    </w:tbl>
    <w:p w14:paraId="34ADAA12" w14:textId="3C06B165" w:rsidR="00FE3427" w:rsidRPr="00220060" w:rsidRDefault="00525622" w:rsidP="00B037D8">
      <w:pPr>
        <w:keepNext/>
        <w:keepLines/>
        <w:widowControl w:val="0"/>
        <w:tabs>
          <w:tab w:val="left" w:pos="90"/>
        </w:tabs>
        <w:autoSpaceDE w:val="0"/>
        <w:autoSpaceDN w:val="0"/>
        <w:adjustRightInd w:val="0"/>
        <w:spacing w:before="280"/>
        <w:rPr>
          <w:b/>
          <w:bCs/>
          <w:color w:val="000000"/>
          <w:sz w:val="22"/>
          <w:szCs w:val="22"/>
        </w:rPr>
      </w:pPr>
      <w:r>
        <w:rPr>
          <w:b/>
          <w:bCs/>
          <w:color w:val="000000"/>
          <w:sz w:val="28"/>
          <w:szCs w:val="28"/>
        </w:rPr>
        <w:t>3</w:t>
      </w:r>
      <w:r w:rsidR="009C45D9">
        <w:rPr>
          <w:b/>
          <w:bCs/>
          <w:color w:val="000000"/>
          <w:sz w:val="28"/>
          <w:szCs w:val="28"/>
        </w:rPr>
        <w:t>.</w:t>
      </w:r>
      <w:r w:rsidR="00FE3427" w:rsidRPr="009760F9">
        <w:rPr>
          <w:b/>
          <w:bCs/>
          <w:color w:val="000000"/>
          <w:sz w:val="28"/>
          <w:szCs w:val="28"/>
        </w:rPr>
        <w:t xml:space="preserve"> Driftsleder</w:t>
      </w:r>
      <w:r w:rsidR="00220060">
        <w:rPr>
          <w:b/>
          <w:bCs/>
          <w:color w:val="000000"/>
          <w:sz w:val="28"/>
          <w:szCs w:val="28"/>
        </w:rPr>
        <w:t xml:space="preserve"> </w:t>
      </w:r>
      <w:r w:rsidR="00220060" w:rsidRPr="00220060">
        <w:rPr>
          <w:b/>
          <w:bCs/>
          <w:color w:val="000000"/>
          <w:sz w:val="22"/>
          <w:szCs w:val="22"/>
        </w:rPr>
        <w:t>(Den juridiske e</w:t>
      </w:r>
      <w:r w:rsidR="000E5A5F">
        <w:rPr>
          <w:b/>
          <w:bCs/>
          <w:color w:val="000000"/>
          <w:sz w:val="22"/>
          <w:szCs w:val="22"/>
        </w:rPr>
        <w:t>ller fysiske person, der ejer</w:t>
      </w:r>
      <w:r w:rsidR="00220060" w:rsidRPr="00220060">
        <w:rPr>
          <w:b/>
          <w:bCs/>
          <w:color w:val="000000"/>
          <w:sz w:val="22"/>
          <w:szCs w:val="22"/>
        </w:rPr>
        <w:t xml:space="preserve"> produktionsenhed</w:t>
      </w:r>
      <w:r w:rsidR="000E5A5F">
        <w:rPr>
          <w:b/>
          <w:bCs/>
          <w:color w:val="000000"/>
          <w:sz w:val="22"/>
          <w:szCs w:val="22"/>
        </w:rPr>
        <w:t>en</w:t>
      </w:r>
      <w:r w:rsidR="00220060" w:rsidRPr="00220060">
        <w:rPr>
          <w:b/>
          <w:bCs/>
          <w:color w:val="000000"/>
          <w:sz w:val="22"/>
          <w:szCs w:val="22"/>
        </w:rPr>
        <w:t xml:space="preserve"> eller driver produktionsenheden for egen regning</w:t>
      </w:r>
      <w:r w:rsidR="000E5A5F">
        <w:rPr>
          <w:b/>
          <w:bCs/>
          <w:color w:val="000000"/>
          <w:sz w:val="22"/>
          <w:szCs w:val="22"/>
        </w:rPr>
        <w:t>, ofte den samme som selskabsejeren</w:t>
      </w:r>
      <w:r w:rsidR="009C45D9">
        <w:rPr>
          <w:b/>
          <w:bCs/>
          <w:color w:val="000000"/>
          <w:sz w:val="22"/>
          <w:szCs w:val="22"/>
        </w:rPr>
        <w:t xml:space="preserve"> i nr. 2</w:t>
      </w:r>
      <w:r w:rsidR="00220060" w:rsidRPr="00220060">
        <w:rPr>
          <w:b/>
          <w:bCs/>
          <w:color w:val="000000"/>
          <w:sz w:val="22"/>
          <w:szCs w:val="22"/>
        </w:rPr>
        <w:t>)</w:t>
      </w:r>
      <w:r w:rsidR="004838B5">
        <w:rPr>
          <w:b/>
          <w:bCs/>
          <w:color w:val="000000"/>
          <w:sz w:val="22"/>
          <w:szCs w:val="22"/>
        </w:rPr>
        <w:t xml:space="preserve">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3600"/>
        <w:gridCol w:w="4048"/>
      </w:tblGrid>
      <w:tr w:rsidR="002E5852" w:rsidRPr="00B037D8" w14:paraId="340F4845" w14:textId="77777777" w:rsidTr="00AF04D9">
        <w:trPr>
          <w:trHeight w:val="297"/>
        </w:trPr>
        <w:tc>
          <w:tcPr>
            <w:tcW w:w="2770" w:type="dxa"/>
            <w:shd w:val="clear" w:color="auto" w:fill="D9D9D9"/>
          </w:tcPr>
          <w:p w14:paraId="0562531A" w14:textId="77777777" w:rsidR="002E5852" w:rsidRPr="00934E2B" w:rsidRDefault="002E5852" w:rsidP="00934E2B">
            <w:pPr>
              <w:keepNext/>
              <w:keepLines/>
              <w:widowControl w:val="0"/>
              <w:autoSpaceDE w:val="0"/>
              <w:autoSpaceDN w:val="0"/>
              <w:adjustRightInd w:val="0"/>
              <w:spacing w:before="60" w:after="60"/>
              <w:rPr>
                <w:rFonts w:ascii="Arial" w:hAnsi="Arial" w:cs="Arial"/>
                <w:b/>
                <w:bCs/>
                <w:color w:val="000000"/>
                <w:sz w:val="18"/>
                <w:szCs w:val="18"/>
              </w:rPr>
            </w:pPr>
          </w:p>
        </w:tc>
        <w:tc>
          <w:tcPr>
            <w:tcW w:w="3600" w:type="dxa"/>
            <w:shd w:val="clear" w:color="auto" w:fill="D9D9D9"/>
          </w:tcPr>
          <w:p w14:paraId="281AC8C4" w14:textId="77777777" w:rsidR="002E5852" w:rsidRPr="00934E2B" w:rsidRDefault="006702E3" w:rsidP="00934E2B">
            <w:pPr>
              <w:keepNext/>
              <w:keepLines/>
              <w:widowControl w:val="0"/>
              <w:autoSpaceDE w:val="0"/>
              <w:autoSpaceDN w:val="0"/>
              <w:adjustRightInd w:val="0"/>
              <w:spacing w:before="60" w:after="60"/>
              <w:rPr>
                <w:rFonts w:ascii="Arial" w:hAnsi="Arial" w:cs="Arial"/>
                <w:b/>
                <w:bCs/>
                <w:color w:val="000000"/>
                <w:sz w:val="18"/>
                <w:szCs w:val="18"/>
              </w:rPr>
            </w:pPr>
            <w:r w:rsidRPr="00934E2B">
              <w:rPr>
                <w:rFonts w:ascii="Arial" w:hAnsi="Arial" w:cs="Arial"/>
                <w:b/>
                <w:bCs/>
                <w:color w:val="000000"/>
                <w:sz w:val="18"/>
                <w:szCs w:val="18"/>
              </w:rPr>
              <w:t>Driftsleder /ny driftsleder</w:t>
            </w:r>
            <w:r w:rsidR="00710539">
              <w:rPr>
                <w:rFonts w:ascii="Arial" w:hAnsi="Arial" w:cs="Arial"/>
                <w:b/>
                <w:bCs/>
                <w:color w:val="000000"/>
                <w:sz w:val="18"/>
                <w:szCs w:val="18"/>
              </w:rPr>
              <w:t>/nyt navn</w:t>
            </w:r>
          </w:p>
        </w:tc>
        <w:tc>
          <w:tcPr>
            <w:tcW w:w="4048" w:type="dxa"/>
            <w:shd w:val="clear" w:color="auto" w:fill="D9D9D9"/>
          </w:tcPr>
          <w:p w14:paraId="2694C326" w14:textId="77777777" w:rsidR="002E5852" w:rsidRPr="00934E2B" w:rsidRDefault="00710539" w:rsidP="00710539">
            <w:pPr>
              <w:keepNext/>
              <w:keepLines/>
              <w:widowControl w:val="0"/>
              <w:autoSpaceDE w:val="0"/>
              <w:autoSpaceDN w:val="0"/>
              <w:adjustRightInd w:val="0"/>
              <w:spacing w:before="60" w:after="60"/>
              <w:rPr>
                <w:rFonts w:ascii="Arial" w:hAnsi="Arial" w:cs="Arial"/>
                <w:b/>
                <w:bCs/>
                <w:color w:val="000000"/>
                <w:sz w:val="18"/>
                <w:szCs w:val="18"/>
              </w:rPr>
            </w:pPr>
            <w:r>
              <w:rPr>
                <w:rFonts w:ascii="Arial" w:hAnsi="Arial" w:cs="Arial"/>
                <w:b/>
                <w:bCs/>
                <w:color w:val="000000"/>
                <w:sz w:val="18"/>
                <w:szCs w:val="18"/>
              </w:rPr>
              <w:t>Tidligere d</w:t>
            </w:r>
            <w:r w:rsidR="006702E3" w:rsidRPr="00934E2B">
              <w:rPr>
                <w:rFonts w:ascii="Arial" w:hAnsi="Arial" w:cs="Arial"/>
                <w:b/>
                <w:bCs/>
                <w:color w:val="000000"/>
                <w:sz w:val="18"/>
                <w:szCs w:val="18"/>
              </w:rPr>
              <w:t>riftsleder</w:t>
            </w:r>
            <w:r>
              <w:rPr>
                <w:rFonts w:ascii="Arial" w:hAnsi="Arial" w:cs="Arial"/>
                <w:b/>
                <w:bCs/>
                <w:color w:val="000000"/>
                <w:sz w:val="18"/>
                <w:szCs w:val="18"/>
              </w:rPr>
              <w:t>/navn</w:t>
            </w:r>
          </w:p>
        </w:tc>
      </w:tr>
      <w:tr w:rsidR="002E5852" w:rsidRPr="00B037D8" w14:paraId="538C1884" w14:textId="77777777" w:rsidTr="00AF04D9">
        <w:trPr>
          <w:trHeight w:val="297"/>
        </w:trPr>
        <w:tc>
          <w:tcPr>
            <w:tcW w:w="2770" w:type="dxa"/>
            <w:shd w:val="clear" w:color="auto" w:fill="D9D9D9"/>
          </w:tcPr>
          <w:p w14:paraId="49545323" w14:textId="77777777" w:rsidR="002E5852" w:rsidRPr="00934E2B" w:rsidRDefault="002E5852" w:rsidP="00934E2B">
            <w:pPr>
              <w:keepNext/>
              <w:keepLines/>
              <w:widowControl w:val="0"/>
              <w:autoSpaceDE w:val="0"/>
              <w:autoSpaceDN w:val="0"/>
              <w:adjustRightInd w:val="0"/>
              <w:spacing w:before="60" w:after="60"/>
              <w:rPr>
                <w:rFonts w:ascii="Arial" w:hAnsi="Arial" w:cs="Arial"/>
                <w:b/>
                <w:bCs/>
                <w:color w:val="000000"/>
                <w:sz w:val="18"/>
                <w:szCs w:val="18"/>
              </w:rPr>
            </w:pPr>
            <w:r w:rsidRPr="00934E2B">
              <w:rPr>
                <w:rFonts w:ascii="Arial" w:hAnsi="Arial" w:cs="Arial"/>
                <w:b/>
                <w:bCs/>
                <w:color w:val="000000"/>
                <w:sz w:val="18"/>
                <w:szCs w:val="18"/>
              </w:rPr>
              <w:t>Navn (</w:t>
            </w:r>
            <w:r w:rsidRPr="00307ED8">
              <w:rPr>
                <w:rFonts w:ascii="Arial" w:hAnsi="Arial" w:cs="Arial"/>
                <w:b/>
                <w:bCs/>
                <w:i/>
                <w:color w:val="000000"/>
                <w:sz w:val="18"/>
                <w:szCs w:val="18"/>
              </w:rPr>
              <w:t>skal udfyldes</w:t>
            </w:r>
            <w:r w:rsidRPr="00934E2B">
              <w:rPr>
                <w:rFonts w:ascii="Arial" w:hAnsi="Arial" w:cs="Arial"/>
                <w:b/>
                <w:bCs/>
                <w:color w:val="000000"/>
                <w:sz w:val="18"/>
                <w:szCs w:val="18"/>
              </w:rPr>
              <w:t>):</w:t>
            </w:r>
            <w:r w:rsidRPr="00934E2B">
              <w:rPr>
                <w:rFonts w:ascii="Arial" w:hAnsi="Arial" w:cs="Arial"/>
                <w:b/>
                <w:bCs/>
                <w:color w:val="000000"/>
                <w:sz w:val="18"/>
                <w:szCs w:val="18"/>
              </w:rPr>
              <w:tab/>
            </w:r>
          </w:p>
        </w:tc>
        <w:tc>
          <w:tcPr>
            <w:tcW w:w="3600" w:type="dxa"/>
          </w:tcPr>
          <w:p w14:paraId="430637E9" w14:textId="77777777" w:rsidR="002E5852" w:rsidRPr="00934E2B" w:rsidRDefault="002E5852" w:rsidP="00934E2B">
            <w:pPr>
              <w:keepNext/>
              <w:keepLines/>
              <w:widowControl w:val="0"/>
              <w:autoSpaceDE w:val="0"/>
              <w:autoSpaceDN w:val="0"/>
              <w:adjustRightInd w:val="0"/>
              <w:spacing w:before="60" w:after="60"/>
              <w:rPr>
                <w:rFonts w:ascii="Arial" w:hAnsi="Arial" w:cs="Arial"/>
                <w:b/>
                <w:bCs/>
                <w:color w:val="000000"/>
                <w:sz w:val="18"/>
                <w:szCs w:val="18"/>
              </w:rPr>
            </w:pPr>
          </w:p>
        </w:tc>
        <w:tc>
          <w:tcPr>
            <w:tcW w:w="4048" w:type="dxa"/>
          </w:tcPr>
          <w:p w14:paraId="609BC973" w14:textId="77777777" w:rsidR="002E5852" w:rsidRPr="00934E2B" w:rsidRDefault="002E5852" w:rsidP="00934E2B">
            <w:pPr>
              <w:keepNext/>
              <w:keepLines/>
              <w:widowControl w:val="0"/>
              <w:autoSpaceDE w:val="0"/>
              <w:autoSpaceDN w:val="0"/>
              <w:adjustRightInd w:val="0"/>
              <w:spacing w:before="60" w:after="60"/>
              <w:rPr>
                <w:rFonts w:ascii="Arial" w:hAnsi="Arial" w:cs="Arial"/>
                <w:b/>
                <w:bCs/>
                <w:color w:val="000000"/>
                <w:sz w:val="18"/>
                <w:szCs w:val="18"/>
              </w:rPr>
            </w:pPr>
          </w:p>
        </w:tc>
      </w:tr>
      <w:tr w:rsidR="002E5852" w:rsidRPr="00B037D8" w14:paraId="6D940D5B" w14:textId="77777777" w:rsidTr="00AF04D9">
        <w:tc>
          <w:tcPr>
            <w:tcW w:w="2770" w:type="dxa"/>
            <w:shd w:val="clear" w:color="auto" w:fill="D9D9D9"/>
          </w:tcPr>
          <w:p w14:paraId="409574B1" w14:textId="77777777" w:rsidR="002E5852" w:rsidRPr="00934E2B" w:rsidRDefault="002E5852" w:rsidP="00934E2B">
            <w:pPr>
              <w:keepNext/>
              <w:keepLines/>
              <w:widowControl w:val="0"/>
              <w:autoSpaceDE w:val="0"/>
              <w:autoSpaceDN w:val="0"/>
              <w:adjustRightInd w:val="0"/>
              <w:spacing w:before="60" w:after="60"/>
              <w:rPr>
                <w:rFonts w:ascii="Arial" w:hAnsi="Arial" w:cs="Arial"/>
                <w:b/>
                <w:bCs/>
                <w:color w:val="000000"/>
                <w:sz w:val="18"/>
                <w:szCs w:val="18"/>
              </w:rPr>
            </w:pPr>
            <w:r w:rsidRPr="00934E2B">
              <w:rPr>
                <w:rFonts w:ascii="Arial" w:hAnsi="Arial" w:cs="Arial"/>
                <w:b/>
                <w:bCs/>
                <w:color w:val="000000"/>
                <w:sz w:val="18"/>
                <w:szCs w:val="18"/>
              </w:rPr>
              <w:t>CVR-nr. (</w:t>
            </w:r>
            <w:r w:rsidRPr="00307ED8">
              <w:rPr>
                <w:rFonts w:ascii="Arial" w:hAnsi="Arial" w:cs="Arial"/>
                <w:b/>
                <w:bCs/>
                <w:i/>
                <w:color w:val="000000"/>
                <w:sz w:val="18"/>
                <w:szCs w:val="18"/>
              </w:rPr>
              <w:t>skal udfyldes</w:t>
            </w:r>
            <w:r w:rsidRPr="00934E2B">
              <w:rPr>
                <w:rFonts w:ascii="Arial" w:hAnsi="Arial" w:cs="Arial"/>
                <w:b/>
                <w:bCs/>
                <w:color w:val="000000"/>
                <w:sz w:val="18"/>
                <w:szCs w:val="18"/>
              </w:rPr>
              <w:t>):</w:t>
            </w:r>
          </w:p>
        </w:tc>
        <w:tc>
          <w:tcPr>
            <w:tcW w:w="3600" w:type="dxa"/>
          </w:tcPr>
          <w:p w14:paraId="40AA83FD" w14:textId="77777777" w:rsidR="002E5852" w:rsidRPr="00934E2B" w:rsidRDefault="002E5852" w:rsidP="00934E2B">
            <w:pPr>
              <w:keepNext/>
              <w:keepLines/>
              <w:widowControl w:val="0"/>
              <w:autoSpaceDE w:val="0"/>
              <w:autoSpaceDN w:val="0"/>
              <w:adjustRightInd w:val="0"/>
              <w:spacing w:before="60" w:after="60"/>
              <w:rPr>
                <w:rFonts w:ascii="Arial" w:hAnsi="Arial" w:cs="Arial"/>
                <w:b/>
                <w:bCs/>
                <w:color w:val="000000"/>
                <w:sz w:val="18"/>
                <w:szCs w:val="18"/>
              </w:rPr>
            </w:pPr>
          </w:p>
        </w:tc>
        <w:tc>
          <w:tcPr>
            <w:tcW w:w="4048" w:type="dxa"/>
          </w:tcPr>
          <w:p w14:paraId="68966B02" w14:textId="77777777" w:rsidR="002E5852" w:rsidRPr="00934E2B" w:rsidRDefault="002E5852" w:rsidP="00934E2B">
            <w:pPr>
              <w:keepNext/>
              <w:keepLines/>
              <w:widowControl w:val="0"/>
              <w:autoSpaceDE w:val="0"/>
              <w:autoSpaceDN w:val="0"/>
              <w:adjustRightInd w:val="0"/>
              <w:spacing w:before="60" w:after="60"/>
              <w:rPr>
                <w:rFonts w:ascii="Arial" w:hAnsi="Arial" w:cs="Arial"/>
                <w:b/>
                <w:bCs/>
                <w:color w:val="000000"/>
                <w:sz w:val="18"/>
                <w:szCs w:val="18"/>
              </w:rPr>
            </w:pPr>
          </w:p>
        </w:tc>
      </w:tr>
      <w:tr w:rsidR="002E5852" w:rsidRPr="00B037D8" w14:paraId="44EE8362" w14:textId="77777777" w:rsidTr="00AF04D9">
        <w:tc>
          <w:tcPr>
            <w:tcW w:w="2770" w:type="dxa"/>
            <w:shd w:val="clear" w:color="auto" w:fill="D9D9D9"/>
          </w:tcPr>
          <w:p w14:paraId="63D14FE5" w14:textId="77777777" w:rsidR="002E5852" w:rsidRPr="00934E2B" w:rsidRDefault="002E5852" w:rsidP="006E3FBF">
            <w:pPr>
              <w:widowControl w:val="0"/>
              <w:autoSpaceDE w:val="0"/>
              <w:autoSpaceDN w:val="0"/>
              <w:adjustRightInd w:val="0"/>
              <w:spacing w:before="60" w:after="60"/>
              <w:rPr>
                <w:rFonts w:ascii="Arial" w:hAnsi="Arial" w:cs="Arial"/>
                <w:b/>
                <w:bCs/>
                <w:color w:val="000000"/>
                <w:sz w:val="18"/>
                <w:szCs w:val="18"/>
              </w:rPr>
            </w:pPr>
            <w:r w:rsidRPr="00934E2B">
              <w:rPr>
                <w:rFonts w:ascii="Arial" w:hAnsi="Arial" w:cs="Arial"/>
                <w:b/>
                <w:bCs/>
                <w:color w:val="000000"/>
                <w:sz w:val="18"/>
                <w:szCs w:val="18"/>
              </w:rPr>
              <w:t xml:space="preserve">Evt. supplerende </w:t>
            </w:r>
            <w:r w:rsidR="00976AB4">
              <w:rPr>
                <w:rFonts w:ascii="Arial" w:hAnsi="Arial" w:cs="Arial"/>
                <w:b/>
                <w:bCs/>
                <w:color w:val="000000"/>
                <w:sz w:val="18"/>
                <w:szCs w:val="18"/>
              </w:rPr>
              <w:t>o</w:t>
            </w:r>
            <w:r w:rsidRPr="00934E2B">
              <w:rPr>
                <w:rFonts w:ascii="Arial" w:hAnsi="Arial" w:cs="Arial"/>
                <w:b/>
                <w:bCs/>
                <w:color w:val="000000"/>
                <w:sz w:val="18"/>
                <w:szCs w:val="18"/>
              </w:rPr>
              <w:t>plysninger vedr. driftsleder</w:t>
            </w:r>
            <w:r w:rsidR="00191814" w:rsidRPr="00934E2B">
              <w:rPr>
                <w:rFonts w:ascii="Arial" w:hAnsi="Arial" w:cs="Arial"/>
                <w:b/>
                <w:bCs/>
                <w:color w:val="000000"/>
                <w:sz w:val="18"/>
                <w:szCs w:val="18"/>
              </w:rPr>
              <w:t>(e)</w:t>
            </w:r>
          </w:p>
        </w:tc>
        <w:tc>
          <w:tcPr>
            <w:tcW w:w="3600" w:type="dxa"/>
          </w:tcPr>
          <w:p w14:paraId="6FF2FD7F" w14:textId="77777777" w:rsidR="002E5852" w:rsidRPr="00934E2B" w:rsidRDefault="002E5852" w:rsidP="00934E2B">
            <w:pPr>
              <w:widowControl w:val="0"/>
              <w:autoSpaceDE w:val="0"/>
              <w:autoSpaceDN w:val="0"/>
              <w:adjustRightInd w:val="0"/>
              <w:spacing w:before="60" w:after="60"/>
              <w:rPr>
                <w:rFonts w:ascii="Arial" w:hAnsi="Arial" w:cs="Arial"/>
                <w:b/>
                <w:bCs/>
                <w:color w:val="000000"/>
                <w:sz w:val="18"/>
                <w:szCs w:val="18"/>
              </w:rPr>
            </w:pPr>
          </w:p>
        </w:tc>
        <w:tc>
          <w:tcPr>
            <w:tcW w:w="4048" w:type="dxa"/>
          </w:tcPr>
          <w:p w14:paraId="57F3F443" w14:textId="77777777" w:rsidR="002E5852" w:rsidRPr="00934E2B" w:rsidRDefault="002E5852" w:rsidP="00934E2B">
            <w:pPr>
              <w:widowControl w:val="0"/>
              <w:autoSpaceDE w:val="0"/>
              <w:autoSpaceDN w:val="0"/>
              <w:adjustRightInd w:val="0"/>
              <w:spacing w:before="60" w:after="60"/>
              <w:rPr>
                <w:rFonts w:ascii="Arial" w:hAnsi="Arial" w:cs="Arial"/>
                <w:b/>
                <w:bCs/>
                <w:color w:val="000000"/>
                <w:sz w:val="18"/>
                <w:szCs w:val="18"/>
              </w:rPr>
            </w:pPr>
          </w:p>
        </w:tc>
      </w:tr>
    </w:tbl>
    <w:p w14:paraId="0D3326AA" w14:textId="146CADAD" w:rsidR="00FE3427" w:rsidRPr="000F5199" w:rsidRDefault="00525622" w:rsidP="00FE3427">
      <w:pPr>
        <w:widowControl w:val="0"/>
        <w:tabs>
          <w:tab w:val="left" w:pos="90"/>
        </w:tabs>
        <w:autoSpaceDE w:val="0"/>
        <w:autoSpaceDN w:val="0"/>
        <w:adjustRightInd w:val="0"/>
        <w:spacing w:before="279"/>
        <w:rPr>
          <w:b/>
          <w:bCs/>
          <w:color w:val="000000"/>
          <w:sz w:val="28"/>
          <w:szCs w:val="28"/>
        </w:rPr>
      </w:pPr>
      <w:r>
        <w:rPr>
          <w:b/>
          <w:bCs/>
          <w:color w:val="000000"/>
          <w:sz w:val="28"/>
          <w:szCs w:val="28"/>
        </w:rPr>
        <w:t>4</w:t>
      </w:r>
      <w:r w:rsidR="009C45D9">
        <w:rPr>
          <w:b/>
          <w:bCs/>
          <w:color w:val="000000"/>
          <w:sz w:val="28"/>
          <w:szCs w:val="28"/>
        </w:rPr>
        <w:t>.</w:t>
      </w:r>
      <w:r w:rsidR="00FE3427" w:rsidRPr="00483488">
        <w:rPr>
          <w:b/>
          <w:bCs/>
          <w:color w:val="000000"/>
          <w:sz w:val="28"/>
          <w:szCs w:val="28"/>
        </w:rPr>
        <w:t xml:space="preserve"> Kontaktperson</w:t>
      </w:r>
      <w:r w:rsidR="00571CF5">
        <w:rPr>
          <w:b/>
          <w:bCs/>
          <w:color w:val="000000"/>
          <w:sz w:val="28"/>
          <w:szCs w:val="28"/>
        </w:rPr>
        <w:t>er</w:t>
      </w:r>
      <w:r w:rsidR="00647625">
        <w:rPr>
          <w:b/>
          <w:bCs/>
          <w:color w:val="000000"/>
          <w:sz w:val="28"/>
          <w:szCs w:val="28"/>
        </w:rPr>
        <w:t xml:space="preserve"> vedr. kvoteadministration (ikke </w:t>
      </w:r>
      <w:r w:rsidR="00C90ED1">
        <w:rPr>
          <w:b/>
          <w:bCs/>
          <w:color w:val="000000"/>
          <w:sz w:val="28"/>
          <w:szCs w:val="28"/>
        </w:rPr>
        <w:t>K</w:t>
      </w:r>
      <w:r w:rsidR="00647625">
        <w:rPr>
          <w:b/>
          <w:bCs/>
          <w:color w:val="000000"/>
          <w:sz w:val="28"/>
          <w:szCs w:val="28"/>
        </w:rPr>
        <w:t>voteregister</w:t>
      </w:r>
      <w:r w:rsidR="00C90ED1">
        <w:rPr>
          <w:b/>
          <w:bCs/>
          <w:color w:val="000000"/>
          <w:sz w:val="28"/>
          <w:szCs w:val="28"/>
        </w:rPr>
        <w:t>et i Erhvervsstyrelsen</w:t>
      </w:r>
      <w:r w:rsidR="00647625" w:rsidRPr="00647625">
        <w:rPr>
          <w:b/>
          <w:bCs/>
          <w:color w:val="000000"/>
          <w:sz w:val="28"/>
          <w:szCs w:val="28"/>
          <w:vertAlign w:val="superscript"/>
        </w:rPr>
        <w:t>1)</w:t>
      </w:r>
      <w:r w:rsidR="000F5199">
        <w:rPr>
          <w:b/>
          <w:bCs/>
          <w:color w:val="000000"/>
          <w:sz w:val="28"/>
          <w:szCs w:val="28"/>
        </w:rPr>
        <w:t>)</w:t>
      </w:r>
      <w:r w:rsidR="00E17BA4">
        <w:rPr>
          <w:b/>
          <w:bCs/>
          <w:color w:val="000000"/>
          <w:sz w:val="28"/>
          <w:szCs w:val="28"/>
        </w:rPr>
        <w:t>(Adresse og postnr er arbejdspladsens, telefon og email er arbejds.)</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3600"/>
        <w:gridCol w:w="4048"/>
      </w:tblGrid>
      <w:tr w:rsidR="00A23555" w:rsidRPr="00B037D8" w14:paraId="7DE51593" w14:textId="77777777" w:rsidTr="00AF04D9">
        <w:tc>
          <w:tcPr>
            <w:tcW w:w="2770" w:type="dxa"/>
            <w:shd w:val="clear" w:color="auto" w:fill="D9D9D9"/>
          </w:tcPr>
          <w:p w14:paraId="7E5EF5FC" w14:textId="77777777" w:rsidR="00A23555" w:rsidRPr="00934E2B" w:rsidRDefault="00A23555" w:rsidP="00934E2B">
            <w:pPr>
              <w:keepNext/>
              <w:keepLines/>
              <w:widowControl w:val="0"/>
              <w:autoSpaceDE w:val="0"/>
              <w:autoSpaceDN w:val="0"/>
              <w:adjustRightInd w:val="0"/>
              <w:spacing w:before="60" w:after="60"/>
              <w:rPr>
                <w:rFonts w:ascii="Arial" w:hAnsi="Arial" w:cs="Arial"/>
                <w:b/>
                <w:bCs/>
                <w:color w:val="000000"/>
                <w:sz w:val="18"/>
                <w:szCs w:val="18"/>
              </w:rPr>
            </w:pPr>
          </w:p>
        </w:tc>
        <w:tc>
          <w:tcPr>
            <w:tcW w:w="3600" w:type="dxa"/>
            <w:shd w:val="clear" w:color="auto" w:fill="D9D9D9"/>
          </w:tcPr>
          <w:p w14:paraId="1C0FC786" w14:textId="77777777" w:rsidR="00A23555" w:rsidRPr="00934E2B" w:rsidRDefault="006702E3" w:rsidP="00934E2B">
            <w:pPr>
              <w:keepNext/>
              <w:keepLines/>
              <w:widowControl w:val="0"/>
              <w:autoSpaceDE w:val="0"/>
              <w:autoSpaceDN w:val="0"/>
              <w:adjustRightInd w:val="0"/>
              <w:spacing w:before="60" w:after="60"/>
              <w:rPr>
                <w:rFonts w:ascii="Arial" w:hAnsi="Arial" w:cs="Arial"/>
                <w:b/>
                <w:bCs/>
                <w:color w:val="000000"/>
                <w:sz w:val="18"/>
                <w:szCs w:val="18"/>
              </w:rPr>
            </w:pPr>
            <w:r w:rsidRPr="00934E2B">
              <w:rPr>
                <w:rFonts w:ascii="Arial" w:hAnsi="Arial" w:cs="Arial"/>
                <w:b/>
                <w:bCs/>
                <w:color w:val="000000"/>
                <w:sz w:val="18"/>
                <w:szCs w:val="18"/>
              </w:rPr>
              <w:t>Ny kontaktperson</w:t>
            </w:r>
            <w:r w:rsidR="00571CF5">
              <w:rPr>
                <w:rFonts w:ascii="Arial" w:hAnsi="Arial" w:cs="Arial"/>
                <w:b/>
                <w:bCs/>
                <w:color w:val="000000"/>
                <w:sz w:val="18"/>
                <w:szCs w:val="18"/>
              </w:rPr>
              <w:t>er</w:t>
            </w:r>
          </w:p>
        </w:tc>
        <w:tc>
          <w:tcPr>
            <w:tcW w:w="4048" w:type="dxa"/>
            <w:shd w:val="clear" w:color="auto" w:fill="D9D9D9"/>
          </w:tcPr>
          <w:p w14:paraId="246626A4" w14:textId="77777777" w:rsidR="00A23555" w:rsidRPr="00934E2B" w:rsidRDefault="006702E3" w:rsidP="00934E2B">
            <w:pPr>
              <w:keepNext/>
              <w:keepLines/>
              <w:widowControl w:val="0"/>
              <w:autoSpaceDE w:val="0"/>
              <w:autoSpaceDN w:val="0"/>
              <w:adjustRightInd w:val="0"/>
              <w:spacing w:before="60" w:after="60"/>
              <w:rPr>
                <w:rFonts w:ascii="Arial" w:hAnsi="Arial" w:cs="Arial"/>
                <w:b/>
                <w:bCs/>
                <w:color w:val="000000"/>
                <w:sz w:val="18"/>
                <w:szCs w:val="18"/>
              </w:rPr>
            </w:pPr>
            <w:r w:rsidRPr="00934E2B">
              <w:rPr>
                <w:rFonts w:ascii="Arial" w:hAnsi="Arial" w:cs="Arial"/>
                <w:b/>
                <w:bCs/>
                <w:color w:val="000000"/>
                <w:sz w:val="18"/>
                <w:szCs w:val="18"/>
              </w:rPr>
              <w:t>Tidligere kontaktperson som ikke skal kontaktes vedrørende kvotetilladelsen m.v.</w:t>
            </w:r>
          </w:p>
        </w:tc>
      </w:tr>
      <w:tr w:rsidR="0009759A" w:rsidRPr="00B037D8" w14:paraId="293F6E9A" w14:textId="77777777" w:rsidTr="00AF04D9">
        <w:tc>
          <w:tcPr>
            <w:tcW w:w="2770" w:type="dxa"/>
            <w:shd w:val="clear" w:color="auto" w:fill="D9D9D9"/>
          </w:tcPr>
          <w:p w14:paraId="5879AADA" w14:textId="77777777" w:rsidR="0009759A" w:rsidRPr="00934E2B" w:rsidRDefault="0009759A" w:rsidP="00934E2B">
            <w:pPr>
              <w:keepNext/>
              <w:keepLines/>
              <w:widowControl w:val="0"/>
              <w:autoSpaceDE w:val="0"/>
              <w:autoSpaceDN w:val="0"/>
              <w:adjustRightInd w:val="0"/>
              <w:spacing w:before="60" w:after="60"/>
              <w:rPr>
                <w:rFonts w:ascii="Arial" w:hAnsi="Arial" w:cs="Arial"/>
                <w:b/>
                <w:bCs/>
                <w:color w:val="000000"/>
                <w:sz w:val="18"/>
                <w:szCs w:val="18"/>
              </w:rPr>
            </w:pPr>
            <w:r w:rsidRPr="00934E2B">
              <w:rPr>
                <w:rFonts w:ascii="Arial" w:hAnsi="Arial" w:cs="Arial"/>
                <w:b/>
                <w:bCs/>
                <w:color w:val="000000"/>
                <w:sz w:val="18"/>
                <w:szCs w:val="18"/>
              </w:rPr>
              <w:t>Navn:</w:t>
            </w:r>
            <w:r w:rsidRPr="00934E2B">
              <w:rPr>
                <w:rFonts w:ascii="Arial" w:hAnsi="Arial" w:cs="Arial"/>
                <w:b/>
                <w:bCs/>
                <w:color w:val="000000"/>
                <w:sz w:val="18"/>
                <w:szCs w:val="18"/>
              </w:rPr>
              <w:tab/>
            </w:r>
          </w:p>
        </w:tc>
        <w:tc>
          <w:tcPr>
            <w:tcW w:w="3600" w:type="dxa"/>
          </w:tcPr>
          <w:p w14:paraId="4E9C502D" w14:textId="77777777" w:rsidR="0009759A" w:rsidRPr="00934E2B" w:rsidRDefault="0009759A" w:rsidP="00934E2B">
            <w:pPr>
              <w:keepNext/>
              <w:keepLines/>
              <w:widowControl w:val="0"/>
              <w:autoSpaceDE w:val="0"/>
              <w:autoSpaceDN w:val="0"/>
              <w:adjustRightInd w:val="0"/>
              <w:spacing w:before="60" w:after="60"/>
              <w:rPr>
                <w:rFonts w:ascii="Arial" w:hAnsi="Arial" w:cs="Arial"/>
                <w:b/>
                <w:bCs/>
                <w:color w:val="000000"/>
                <w:sz w:val="18"/>
                <w:szCs w:val="18"/>
              </w:rPr>
            </w:pPr>
          </w:p>
        </w:tc>
        <w:tc>
          <w:tcPr>
            <w:tcW w:w="4048" w:type="dxa"/>
          </w:tcPr>
          <w:p w14:paraId="5DBCA62A" w14:textId="77777777" w:rsidR="0009759A" w:rsidRPr="00934E2B" w:rsidRDefault="0009759A" w:rsidP="00934E2B">
            <w:pPr>
              <w:keepNext/>
              <w:keepLines/>
              <w:widowControl w:val="0"/>
              <w:autoSpaceDE w:val="0"/>
              <w:autoSpaceDN w:val="0"/>
              <w:adjustRightInd w:val="0"/>
              <w:spacing w:before="60" w:after="60"/>
              <w:rPr>
                <w:rFonts w:ascii="Arial" w:hAnsi="Arial" w:cs="Arial"/>
                <w:b/>
                <w:bCs/>
                <w:color w:val="000000"/>
                <w:sz w:val="18"/>
                <w:szCs w:val="18"/>
              </w:rPr>
            </w:pPr>
          </w:p>
        </w:tc>
      </w:tr>
      <w:tr w:rsidR="0009759A" w:rsidRPr="00B037D8" w14:paraId="0E5DE679" w14:textId="77777777" w:rsidTr="00AF04D9">
        <w:tc>
          <w:tcPr>
            <w:tcW w:w="2770" w:type="dxa"/>
            <w:shd w:val="clear" w:color="auto" w:fill="D9D9D9"/>
          </w:tcPr>
          <w:p w14:paraId="0182DF84" w14:textId="77777777" w:rsidR="0009759A" w:rsidRPr="00934E2B" w:rsidRDefault="00110ACE" w:rsidP="00934E2B">
            <w:pPr>
              <w:keepNext/>
              <w:keepLines/>
              <w:widowControl w:val="0"/>
              <w:autoSpaceDE w:val="0"/>
              <w:autoSpaceDN w:val="0"/>
              <w:adjustRightInd w:val="0"/>
              <w:spacing w:before="60" w:after="60"/>
              <w:rPr>
                <w:rFonts w:ascii="Arial" w:hAnsi="Arial" w:cs="Arial"/>
                <w:b/>
                <w:bCs/>
                <w:color w:val="000000"/>
                <w:sz w:val="18"/>
                <w:szCs w:val="18"/>
              </w:rPr>
            </w:pPr>
            <w:r w:rsidRPr="00934E2B">
              <w:rPr>
                <w:rFonts w:ascii="Arial" w:hAnsi="Arial" w:cs="Arial"/>
                <w:b/>
                <w:bCs/>
                <w:color w:val="000000"/>
                <w:sz w:val="18"/>
                <w:szCs w:val="18"/>
              </w:rPr>
              <w:t>Adresse:</w:t>
            </w:r>
            <w:r w:rsidR="0009759A" w:rsidRPr="00934E2B">
              <w:rPr>
                <w:rFonts w:ascii="Arial" w:hAnsi="Arial" w:cs="Arial"/>
                <w:b/>
                <w:bCs/>
                <w:color w:val="000000"/>
                <w:sz w:val="18"/>
                <w:szCs w:val="18"/>
              </w:rPr>
              <w:tab/>
            </w:r>
          </w:p>
        </w:tc>
        <w:tc>
          <w:tcPr>
            <w:tcW w:w="3600" w:type="dxa"/>
          </w:tcPr>
          <w:p w14:paraId="14C58F11" w14:textId="77777777" w:rsidR="0009759A" w:rsidRPr="00934E2B" w:rsidRDefault="0009759A" w:rsidP="00934E2B">
            <w:pPr>
              <w:keepNext/>
              <w:keepLines/>
              <w:widowControl w:val="0"/>
              <w:autoSpaceDE w:val="0"/>
              <w:autoSpaceDN w:val="0"/>
              <w:adjustRightInd w:val="0"/>
              <w:spacing w:before="60" w:after="60"/>
              <w:rPr>
                <w:rFonts w:ascii="Arial" w:hAnsi="Arial" w:cs="Arial"/>
                <w:b/>
                <w:bCs/>
                <w:color w:val="000000"/>
                <w:sz w:val="18"/>
                <w:szCs w:val="18"/>
              </w:rPr>
            </w:pPr>
          </w:p>
        </w:tc>
        <w:tc>
          <w:tcPr>
            <w:tcW w:w="4048" w:type="dxa"/>
          </w:tcPr>
          <w:p w14:paraId="7A0E36EC" w14:textId="77777777" w:rsidR="0009759A" w:rsidRPr="00934E2B" w:rsidRDefault="0009759A" w:rsidP="00934E2B">
            <w:pPr>
              <w:keepNext/>
              <w:keepLines/>
              <w:widowControl w:val="0"/>
              <w:autoSpaceDE w:val="0"/>
              <w:autoSpaceDN w:val="0"/>
              <w:adjustRightInd w:val="0"/>
              <w:spacing w:before="60" w:after="60"/>
              <w:rPr>
                <w:rFonts w:ascii="Arial" w:hAnsi="Arial" w:cs="Arial"/>
                <w:b/>
                <w:bCs/>
                <w:color w:val="000000"/>
                <w:sz w:val="18"/>
                <w:szCs w:val="18"/>
              </w:rPr>
            </w:pPr>
          </w:p>
        </w:tc>
      </w:tr>
      <w:tr w:rsidR="0009759A" w:rsidRPr="00B037D8" w14:paraId="7B5DFEB8" w14:textId="77777777" w:rsidTr="00AF04D9">
        <w:tc>
          <w:tcPr>
            <w:tcW w:w="2770" w:type="dxa"/>
            <w:shd w:val="clear" w:color="auto" w:fill="D9D9D9"/>
          </w:tcPr>
          <w:p w14:paraId="435F6D06" w14:textId="77777777" w:rsidR="0009759A" w:rsidRPr="00934E2B" w:rsidRDefault="00110ACE" w:rsidP="00934E2B">
            <w:pPr>
              <w:keepNext/>
              <w:keepLines/>
              <w:widowControl w:val="0"/>
              <w:autoSpaceDE w:val="0"/>
              <w:autoSpaceDN w:val="0"/>
              <w:adjustRightInd w:val="0"/>
              <w:spacing w:before="60" w:after="60"/>
              <w:rPr>
                <w:rFonts w:ascii="Arial" w:hAnsi="Arial" w:cs="Arial"/>
                <w:b/>
                <w:bCs/>
                <w:color w:val="000000"/>
                <w:sz w:val="18"/>
                <w:szCs w:val="18"/>
              </w:rPr>
            </w:pPr>
            <w:r w:rsidRPr="00934E2B">
              <w:rPr>
                <w:rFonts w:ascii="Arial" w:hAnsi="Arial" w:cs="Arial"/>
                <w:b/>
                <w:bCs/>
                <w:color w:val="000000"/>
                <w:sz w:val="18"/>
                <w:szCs w:val="18"/>
              </w:rPr>
              <w:t>Postnr og distrikt:</w:t>
            </w:r>
          </w:p>
        </w:tc>
        <w:tc>
          <w:tcPr>
            <w:tcW w:w="3600" w:type="dxa"/>
          </w:tcPr>
          <w:p w14:paraId="3EE65A71" w14:textId="77777777" w:rsidR="0009759A" w:rsidRPr="00934E2B" w:rsidRDefault="0009759A" w:rsidP="00934E2B">
            <w:pPr>
              <w:keepNext/>
              <w:keepLines/>
              <w:widowControl w:val="0"/>
              <w:autoSpaceDE w:val="0"/>
              <w:autoSpaceDN w:val="0"/>
              <w:adjustRightInd w:val="0"/>
              <w:spacing w:before="60" w:after="60"/>
              <w:rPr>
                <w:rFonts w:ascii="Arial" w:hAnsi="Arial" w:cs="Arial"/>
                <w:b/>
                <w:bCs/>
                <w:color w:val="000000"/>
                <w:sz w:val="18"/>
                <w:szCs w:val="18"/>
              </w:rPr>
            </w:pPr>
          </w:p>
        </w:tc>
        <w:tc>
          <w:tcPr>
            <w:tcW w:w="4048" w:type="dxa"/>
          </w:tcPr>
          <w:p w14:paraId="26288408" w14:textId="77777777" w:rsidR="0009759A" w:rsidRPr="00934E2B" w:rsidRDefault="0009759A" w:rsidP="00934E2B">
            <w:pPr>
              <w:keepNext/>
              <w:keepLines/>
              <w:widowControl w:val="0"/>
              <w:autoSpaceDE w:val="0"/>
              <w:autoSpaceDN w:val="0"/>
              <w:adjustRightInd w:val="0"/>
              <w:spacing w:before="60" w:after="60"/>
              <w:rPr>
                <w:rFonts w:ascii="Arial" w:hAnsi="Arial" w:cs="Arial"/>
                <w:b/>
                <w:bCs/>
                <w:color w:val="000000"/>
                <w:sz w:val="18"/>
                <w:szCs w:val="18"/>
              </w:rPr>
            </w:pPr>
          </w:p>
        </w:tc>
      </w:tr>
      <w:tr w:rsidR="0009759A" w:rsidRPr="00B037D8" w14:paraId="450F768F" w14:textId="77777777" w:rsidTr="00AF04D9">
        <w:tc>
          <w:tcPr>
            <w:tcW w:w="2770" w:type="dxa"/>
            <w:shd w:val="clear" w:color="auto" w:fill="D9D9D9"/>
          </w:tcPr>
          <w:p w14:paraId="6001D48C" w14:textId="77777777" w:rsidR="0009759A" w:rsidRPr="00934E2B" w:rsidRDefault="00110ACE" w:rsidP="00934E2B">
            <w:pPr>
              <w:keepNext/>
              <w:keepLines/>
              <w:widowControl w:val="0"/>
              <w:autoSpaceDE w:val="0"/>
              <w:autoSpaceDN w:val="0"/>
              <w:adjustRightInd w:val="0"/>
              <w:spacing w:before="60" w:after="60"/>
              <w:rPr>
                <w:rFonts w:ascii="Arial" w:hAnsi="Arial" w:cs="Arial"/>
                <w:b/>
                <w:bCs/>
                <w:color w:val="000000"/>
                <w:sz w:val="18"/>
                <w:szCs w:val="18"/>
              </w:rPr>
            </w:pPr>
            <w:r w:rsidRPr="00934E2B">
              <w:rPr>
                <w:rFonts w:ascii="Arial" w:hAnsi="Arial" w:cs="Arial"/>
                <w:b/>
                <w:bCs/>
                <w:color w:val="000000"/>
                <w:sz w:val="18"/>
                <w:szCs w:val="18"/>
              </w:rPr>
              <w:t>Telefon:</w:t>
            </w:r>
            <w:r w:rsidR="0009759A" w:rsidRPr="00934E2B">
              <w:rPr>
                <w:rFonts w:ascii="Arial" w:hAnsi="Arial" w:cs="Arial"/>
                <w:b/>
                <w:bCs/>
                <w:color w:val="000000"/>
                <w:sz w:val="18"/>
                <w:szCs w:val="18"/>
              </w:rPr>
              <w:tab/>
            </w:r>
          </w:p>
        </w:tc>
        <w:tc>
          <w:tcPr>
            <w:tcW w:w="3600" w:type="dxa"/>
          </w:tcPr>
          <w:p w14:paraId="4143FADE" w14:textId="77777777" w:rsidR="0009759A" w:rsidRPr="00934E2B" w:rsidRDefault="0009759A" w:rsidP="00934E2B">
            <w:pPr>
              <w:keepNext/>
              <w:keepLines/>
              <w:widowControl w:val="0"/>
              <w:autoSpaceDE w:val="0"/>
              <w:autoSpaceDN w:val="0"/>
              <w:adjustRightInd w:val="0"/>
              <w:spacing w:before="60" w:after="60"/>
              <w:rPr>
                <w:rFonts w:ascii="Arial" w:hAnsi="Arial" w:cs="Arial"/>
                <w:b/>
                <w:bCs/>
                <w:color w:val="000000"/>
                <w:sz w:val="18"/>
                <w:szCs w:val="18"/>
              </w:rPr>
            </w:pPr>
          </w:p>
        </w:tc>
        <w:tc>
          <w:tcPr>
            <w:tcW w:w="4048" w:type="dxa"/>
          </w:tcPr>
          <w:p w14:paraId="67FBE1B9" w14:textId="77777777" w:rsidR="0009759A" w:rsidRPr="00934E2B" w:rsidRDefault="0009759A" w:rsidP="00934E2B">
            <w:pPr>
              <w:keepNext/>
              <w:keepLines/>
              <w:widowControl w:val="0"/>
              <w:autoSpaceDE w:val="0"/>
              <w:autoSpaceDN w:val="0"/>
              <w:adjustRightInd w:val="0"/>
              <w:spacing w:before="60" w:after="60"/>
              <w:rPr>
                <w:rFonts w:ascii="Arial" w:hAnsi="Arial" w:cs="Arial"/>
                <w:b/>
                <w:bCs/>
                <w:color w:val="000000"/>
                <w:sz w:val="18"/>
                <w:szCs w:val="18"/>
              </w:rPr>
            </w:pPr>
          </w:p>
        </w:tc>
      </w:tr>
      <w:tr w:rsidR="00FB31C5" w:rsidRPr="00B037D8" w14:paraId="217CC808" w14:textId="77777777" w:rsidTr="00AF04D9">
        <w:tc>
          <w:tcPr>
            <w:tcW w:w="2770" w:type="dxa"/>
            <w:shd w:val="clear" w:color="auto" w:fill="D9D9D9"/>
          </w:tcPr>
          <w:p w14:paraId="7D442B8E" w14:textId="77777777" w:rsidR="00FB31C5" w:rsidRPr="00934E2B" w:rsidRDefault="006E3FBF" w:rsidP="00934E2B">
            <w:pPr>
              <w:keepNext/>
              <w:keepLines/>
              <w:widowControl w:val="0"/>
              <w:autoSpaceDE w:val="0"/>
              <w:autoSpaceDN w:val="0"/>
              <w:adjustRightInd w:val="0"/>
              <w:spacing w:before="60" w:after="60"/>
              <w:rPr>
                <w:rFonts w:ascii="Arial" w:hAnsi="Arial" w:cs="Arial"/>
                <w:b/>
                <w:bCs/>
                <w:color w:val="000000"/>
                <w:sz w:val="18"/>
                <w:szCs w:val="18"/>
              </w:rPr>
            </w:pPr>
            <w:r>
              <w:rPr>
                <w:rFonts w:ascii="Arial" w:hAnsi="Arial" w:cs="Arial"/>
                <w:b/>
                <w:bCs/>
                <w:color w:val="000000"/>
                <w:sz w:val="18"/>
                <w:szCs w:val="18"/>
              </w:rPr>
              <w:t>Direkte Telefon:</w:t>
            </w:r>
          </w:p>
        </w:tc>
        <w:tc>
          <w:tcPr>
            <w:tcW w:w="3600" w:type="dxa"/>
          </w:tcPr>
          <w:p w14:paraId="3B47DE19" w14:textId="77777777" w:rsidR="00FB31C5" w:rsidRPr="00934E2B" w:rsidRDefault="00FB31C5" w:rsidP="00934E2B">
            <w:pPr>
              <w:keepNext/>
              <w:keepLines/>
              <w:widowControl w:val="0"/>
              <w:autoSpaceDE w:val="0"/>
              <w:autoSpaceDN w:val="0"/>
              <w:adjustRightInd w:val="0"/>
              <w:spacing w:before="60" w:after="60"/>
              <w:rPr>
                <w:rFonts w:ascii="Arial" w:hAnsi="Arial" w:cs="Arial"/>
                <w:b/>
                <w:bCs/>
                <w:color w:val="000000"/>
                <w:sz w:val="18"/>
                <w:szCs w:val="18"/>
              </w:rPr>
            </w:pPr>
          </w:p>
        </w:tc>
        <w:tc>
          <w:tcPr>
            <w:tcW w:w="4048" w:type="dxa"/>
          </w:tcPr>
          <w:p w14:paraId="4F203421" w14:textId="77777777" w:rsidR="00FB31C5" w:rsidRPr="00934E2B" w:rsidRDefault="00FB31C5" w:rsidP="00934E2B">
            <w:pPr>
              <w:keepNext/>
              <w:keepLines/>
              <w:widowControl w:val="0"/>
              <w:autoSpaceDE w:val="0"/>
              <w:autoSpaceDN w:val="0"/>
              <w:adjustRightInd w:val="0"/>
              <w:spacing w:before="60" w:after="60"/>
              <w:rPr>
                <w:rFonts w:ascii="Arial" w:hAnsi="Arial" w:cs="Arial"/>
                <w:b/>
                <w:bCs/>
                <w:color w:val="000000"/>
                <w:sz w:val="18"/>
                <w:szCs w:val="18"/>
              </w:rPr>
            </w:pPr>
          </w:p>
        </w:tc>
      </w:tr>
      <w:tr w:rsidR="0009759A" w:rsidRPr="00B037D8" w14:paraId="434DE2F6" w14:textId="77777777" w:rsidTr="00AF04D9">
        <w:tc>
          <w:tcPr>
            <w:tcW w:w="2770" w:type="dxa"/>
            <w:shd w:val="clear" w:color="auto" w:fill="D9D9D9"/>
          </w:tcPr>
          <w:p w14:paraId="4B129FEA" w14:textId="77777777" w:rsidR="0009759A" w:rsidRPr="00934E2B" w:rsidRDefault="00110ACE" w:rsidP="00647625">
            <w:pPr>
              <w:keepNext/>
              <w:keepLines/>
              <w:widowControl w:val="0"/>
              <w:autoSpaceDE w:val="0"/>
              <w:autoSpaceDN w:val="0"/>
              <w:adjustRightInd w:val="0"/>
              <w:spacing w:before="60" w:after="60"/>
              <w:rPr>
                <w:rFonts w:ascii="Arial" w:hAnsi="Arial" w:cs="Arial"/>
                <w:b/>
                <w:bCs/>
                <w:color w:val="000000"/>
                <w:sz w:val="18"/>
                <w:szCs w:val="18"/>
              </w:rPr>
            </w:pPr>
            <w:r w:rsidRPr="00934E2B">
              <w:rPr>
                <w:rFonts w:ascii="Arial" w:hAnsi="Arial" w:cs="Arial"/>
                <w:b/>
                <w:bCs/>
                <w:color w:val="000000"/>
                <w:sz w:val="18"/>
                <w:szCs w:val="18"/>
              </w:rPr>
              <w:t>E-mail</w:t>
            </w:r>
            <w:r w:rsidR="00647625" w:rsidRPr="00647625">
              <w:rPr>
                <w:rFonts w:ascii="Arial" w:hAnsi="Arial" w:cs="Arial"/>
                <w:bCs/>
                <w:color w:val="000000"/>
                <w:sz w:val="18"/>
                <w:szCs w:val="18"/>
                <w:vertAlign w:val="superscript"/>
              </w:rPr>
              <w:t>2</w:t>
            </w:r>
            <w:r w:rsidR="00321FF2" w:rsidRPr="00934E2B">
              <w:rPr>
                <w:rFonts w:ascii="Arial" w:hAnsi="Arial" w:cs="Arial"/>
                <w:b/>
                <w:bCs/>
                <w:color w:val="000000"/>
                <w:sz w:val="18"/>
                <w:szCs w:val="18"/>
                <w:vertAlign w:val="superscript"/>
              </w:rPr>
              <w:t>)</w:t>
            </w:r>
            <w:r w:rsidRPr="00934E2B">
              <w:rPr>
                <w:rFonts w:ascii="Arial" w:hAnsi="Arial" w:cs="Arial"/>
                <w:b/>
                <w:bCs/>
                <w:color w:val="000000"/>
                <w:sz w:val="18"/>
                <w:szCs w:val="18"/>
              </w:rPr>
              <w:t>:</w:t>
            </w:r>
          </w:p>
        </w:tc>
        <w:tc>
          <w:tcPr>
            <w:tcW w:w="3600" w:type="dxa"/>
          </w:tcPr>
          <w:p w14:paraId="248DB903" w14:textId="77777777" w:rsidR="0009759A" w:rsidRPr="00934E2B" w:rsidRDefault="0009759A" w:rsidP="00934E2B">
            <w:pPr>
              <w:keepNext/>
              <w:keepLines/>
              <w:widowControl w:val="0"/>
              <w:autoSpaceDE w:val="0"/>
              <w:autoSpaceDN w:val="0"/>
              <w:adjustRightInd w:val="0"/>
              <w:spacing w:before="60" w:after="60"/>
              <w:rPr>
                <w:rFonts w:ascii="Arial" w:hAnsi="Arial" w:cs="Arial"/>
                <w:b/>
                <w:bCs/>
                <w:color w:val="000000"/>
                <w:sz w:val="18"/>
                <w:szCs w:val="18"/>
              </w:rPr>
            </w:pPr>
          </w:p>
        </w:tc>
        <w:tc>
          <w:tcPr>
            <w:tcW w:w="4048" w:type="dxa"/>
          </w:tcPr>
          <w:p w14:paraId="6BFF7C3B" w14:textId="77777777" w:rsidR="0009759A" w:rsidRPr="00934E2B" w:rsidRDefault="0009759A" w:rsidP="00934E2B">
            <w:pPr>
              <w:keepNext/>
              <w:keepLines/>
              <w:widowControl w:val="0"/>
              <w:autoSpaceDE w:val="0"/>
              <w:autoSpaceDN w:val="0"/>
              <w:adjustRightInd w:val="0"/>
              <w:spacing w:before="60" w:after="60"/>
              <w:rPr>
                <w:rFonts w:ascii="Arial" w:hAnsi="Arial" w:cs="Arial"/>
                <w:b/>
                <w:bCs/>
                <w:color w:val="000000"/>
                <w:sz w:val="18"/>
                <w:szCs w:val="18"/>
              </w:rPr>
            </w:pPr>
          </w:p>
        </w:tc>
      </w:tr>
    </w:tbl>
    <w:p w14:paraId="1E08D734" w14:textId="77777777" w:rsidR="00946791" w:rsidRDefault="008C15DB" w:rsidP="00946791">
      <w:pPr>
        <w:widowControl w:val="0"/>
        <w:numPr>
          <w:ilvl w:val="0"/>
          <w:numId w:val="1"/>
        </w:numPr>
        <w:tabs>
          <w:tab w:val="left" w:pos="90"/>
        </w:tabs>
        <w:autoSpaceDE w:val="0"/>
        <w:autoSpaceDN w:val="0"/>
        <w:adjustRightInd w:val="0"/>
        <w:rPr>
          <w:bCs/>
          <w:color w:val="000000"/>
          <w:sz w:val="20"/>
          <w:szCs w:val="20"/>
        </w:rPr>
      </w:pPr>
      <w:r w:rsidRPr="00976AB4">
        <w:rPr>
          <w:bCs/>
          <w:color w:val="000000"/>
          <w:sz w:val="20"/>
          <w:szCs w:val="20"/>
        </w:rPr>
        <w:t>Hvis der er ændringer til r</w:t>
      </w:r>
      <w:r w:rsidR="008D744D" w:rsidRPr="00976AB4">
        <w:rPr>
          <w:bCs/>
          <w:color w:val="000000"/>
          <w:sz w:val="20"/>
          <w:szCs w:val="20"/>
        </w:rPr>
        <w:t xml:space="preserve">epræsentanter (PAR og SAR) på </w:t>
      </w:r>
      <w:r w:rsidRPr="00976AB4">
        <w:rPr>
          <w:bCs/>
          <w:color w:val="000000"/>
          <w:sz w:val="20"/>
          <w:szCs w:val="20"/>
        </w:rPr>
        <w:t>virksomhedens</w:t>
      </w:r>
      <w:r w:rsidR="000F5199" w:rsidRPr="00976AB4">
        <w:rPr>
          <w:bCs/>
          <w:color w:val="000000"/>
          <w:sz w:val="20"/>
          <w:szCs w:val="20"/>
        </w:rPr>
        <w:t xml:space="preserve"> driftslederkonto</w:t>
      </w:r>
      <w:r w:rsidR="00DE2B27" w:rsidRPr="00976AB4">
        <w:rPr>
          <w:bCs/>
          <w:color w:val="000000"/>
          <w:sz w:val="20"/>
          <w:szCs w:val="20"/>
        </w:rPr>
        <w:t xml:space="preserve"> </w:t>
      </w:r>
      <w:r w:rsidR="00647625" w:rsidRPr="00976AB4">
        <w:rPr>
          <w:bCs/>
          <w:color w:val="000000"/>
          <w:sz w:val="20"/>
          <w:szCs w:val="20"/>
        </w:rPr>
        <w:t xml:space="preserve">i </w:t>
      </w:r>
      <w:hyperlink r:id="rId12" w:history="1">
        <w:r w:rsidR="006438CF" w:rsidRPr="006438CF">
          <w:rPr>
            <w:rStyle w:val="Hyperlink"/>
            <w:bCs/>
            <w:sz w:val="20"/>
            <w:szCs w:val="20"/>
          </w:rPr>
          <w:t>Kvoteregisteret</w:t>
        </w:r>
      </w:hyperlink>
      <w:r w:rsidR="006438CF">
        <w:rPr>
          <w:bCs/>
          <w:color w:val="000000"/>
          <w:sz w:val="20"/>
          <w:szCs w:val="20"/>
        </w:rPr>
        <w:t xml:space="preserve"> s</w:t>
      </w:r>
      <w:r w:rsidRPr="00976AB4">
        <w:rPr>
          <w:bCs/>
          <w:color w:val="000000"/>
          <w:sz w:val="20"/>
          <w:szCs w:val="20"/>
        </w:rPr>
        <w:t xml:space="preserve">kal </w:t>
      </w:r>
      <w:r w:rsidR="00976AB4" w:rsidRPr="00976AB4">
        <w:rPr>
          <w:bCs/>
          <w:color w:val="000000"/>
          <w:sz w:val="20"/>
          <w:szCs w:val="20"/>
        </w:rPr>
        <w:t xml:space="preserve">virksomheden kontakte </w:t>
      </w:r>
      <w:r w:rsidR="00DE2B27" w:rsidRPr="00976AB4">
        <w:rPr>
          <w:bCs/>
          <w:color w:val="000000"/>
          <w:sz w:val="20"/>
          <w:szCs w:val="20"/>
        </w:rPr>
        <w:t>Kvoteregisteret</w:t>
      </w:r>
      <w:r w:rsidRPr="00976AB4">
        <w:rPr>
          <w:bCs/>
          <w:color w:val="000000"/>
          <w:sz w:val="20"/>
          <w:szCs w:val="20"/>
        </w:rPr>
        <w:t xml:space="preserve"> i Erhvervsstyrelsen</w:t>
      </w:r>
      <w:r w:rsidR="006438CF">
        <w:rPr>
          <w:bCs/>
          <w:color w:val="000000"/>
          <w:sz w:val="20"/>
          <w:szCs w:val="20"/>
        </w:rPr>
        <w:t>.</w:t>
      </w:r>
      <w:r w:rsidR="00DE2B27" w:rsidRPr="00976AB4">
        <w:rPr>
          <w:bCs/>
          <w:color w:val="000000"/>
          <w:sz w:val="20"/>
          <w:szCs w:val="20"/>
        </w:rPr>
        <w:t xml:space="preserve"> </w:t>
      </w:r>
      <w:r w:rsidR="006438CF">
        <w:rPr>
          <w:bCs/>
          <w:color w:val="000000"/>
          <w:sz w:val="20"/>
          <w:szCs w:val="20"/>
        </w:rPr>
        <w:t>E</w:t>
      </w:r>
      <w:r w:rsidR="00DE2B27" w:rsidRPr="00976AB4">
        <w:rPr>
          <w:bCs/>
          <w:color w:val="000000"/>
          <w:sz w:val="20"/>
          <w:szCs w:val="20"/>
        </w:rPr>
        <w:t xml:space="preserve">-mail: </w:t>
      </w:r>
      <w:hyperlink r:id="rId13" w:history="1">
        <w:r w:rsidR="007134C1" w:rsidRPr="00976AB4">
          <w:rPr>
            <w:rStyle w:val="Hyperlink"/>
            <w:bCs/>
            <w:sz w:val="20"/>
            <w:szCs w:val="20"/>
          </w:rPr>
          <w:t>CO2register@erst.dk</w:t>
        </w:r>
      </w:hyperlink>
      <w:r w:rsidR="00DE2B27" w:rsidRPr="00976AB4">
        <w:rPr>
          <w:bCs/>
          <w:color w:val="000000"/>
          <w:sz w:val="20"/>
          <w:szCs w:val="20"/>
        </w:rPr>
        <w:t xml:space="preserve"> eller t</w:t>
      </w:r>
      <w:r w:rsidR="00647625" w:rsidRPr="00976AB4">
        <w:rPr>
          <w:bCs/>
          <w:color w:val="000000"/>
          <w:sz w:val="20"/>
          <w:szCs w:val="20"/>
        </w:rPr>
        <w:t>lf. nr.</w:t>
      </w:r>
      <w:r w:rsidR="008D744D" w:rsidRPr="00976AB4">
        <w:rPr>
          <w:bCs/>
          <w:color w:val="000000"/>
          <w:sz w:val="20"/>
          <w:szCs w:val="20"/>
        </w:rPr>
        <w:t xml:space="preserve"> </w:t>
      </w:r>
      <w:r w:rsidR="006438CF">
        <w:rPr>
          <w:bCs/>
          <w:color w:val="000000"/>
          <w:sz w:val="20"/>
          <w:szCs w:val="20"/>
        </w:rPr>
        <w:t>7220 0038</w:t>
      </w:r>
      <w:r w:rsidR="00647625" w:rsidRPr="00976AB4">
        <w:rPr>
          <w:bCs/>
          <w:color w:val="000000"/>
          <w:sz w:val="20"/>
          <w:szCs w:val="20"/>
        </w:rPr>
        <w:t xml:space="preserve"> </w:t>
      </w:r>
    </w:p>
    <w:p w14:paraId="5434A594" w14:textId="77777777" w:rsidR="0009759A" w:rsidRPr="00946791" w:rsidRDefault="00976AB4" w:rsidP="00946791">
      <w:pPr>
        <w:widowControl w:val="0"/>
        <w:numPr>
          <w:ilvl w:val="0"/>
          <w:numId w:val="1"/>
        </w:numPr>
        <w:tabs>
          <w:tab w:val="left" w:pos="90"/>
        </w:tabs>
        <w:autoSpaceDE w:val="0"/>
        <w:autoSpaceDN w:val="0"/>
        <w:adjustRightInd w:val="0"/>
        <w:rPr>
          <w:bCs/>
          <w:color w:val="000000"/>
          <w:sz w:val="20"/>
          <w:szCs w:val="20"/>
        </w:rPr>
      </w:pPr>
      <w:r w:rsidRPr="00946791">
        <w:rPr>
          <w:bCs/>
          <w:color w:val="000000"/>
          <w:sz w:val="20"/>
          <w:szCs w:val="20"/>
        </w:rPr>
        <w:t>A</w:t>
      </w:r>
      <w:r w:rsidR="00321FF2" w:rsidRPr="00946791">
        <w:rPr>
          <w:bCs/>
          <w:color w:val="000000"/>
          <w:sz w:val="20"/>
          <w:szCs w:val="20"/>
        </w:rPr>
        <w:t>l korrespondance om CO</w:t>
      </w:r>
      <w:r w:rsidR="00321FF2" w:rsidRPr="00946791">
        <w:rPr>
          <w:bCs/>
          <w:color w:val="000000"/>
          <w:sz w:val="20"/>
          <w:szCs w:val="20"/>
          <w:vertAlign w:val="subscript"/>
        </w:rPr>
        <w:t>2</w:t>
      </w:r>
      <w:r w:rsidR="00321FF2" w:rsidRPr="00946791">
        <w:rPr>
          <w:bCs/>
          <w:color w:val="000000"/>
          <w:sz w:val="20"/>
          <w:szCs w:val="20"/>
        </w:rPr>
        <w:t>-kvoteordningen foregår pr. e-mail</w:t>
      </w:r>
      <w:r w:rsidRPr="00946791">
        <w:rPr>
          <w:bCs/>
          <w:color w:val="000000"/>
          <w:sz w:val="20"/>
          <w:szCs w:val="20"/>
        </w:rPr>
        <w:t>. Der</w:t>
      </w:r>
      <w:r w:rsidR="00321FF2" w:rsidRPr="00946791">
        <w:rPr>
          <w:bCs/>
          <w:color w:val="000000"/>
          <w:sz w:val="20"/>
          <w:szCs w:val="20"/>
        </w:rPr>
        <w:t xml:space="preserve"> er </w:t>
      </w:r>
      <w:r w:rsidRPr="00946791">
        <w:rPr>
          <w:bCs/>
          <w:color w:val="000000"/>
          <w:sz w:val="20"/>
          <w:szCs w:val="20"/>
        </w:rPr>
        <w:t xml:space="preserve">derfor </w:t>
      </w:r>
      <w:r w:rsidR="00321FF2" w:rsidRPr="00946791">
        <w:rPr>
          <w:bCs/>
          <w:color w:val="000000"/>
          <w:sz w:val="20"/>
          <w:szCs w:val="20"/>
        </w:rPr>
        <w:t>vigtigt, at kontaktpersonernes e-mail adresse er korrekt.</w:t>
      </w:r>
    </w:p>
    <w:p w14:paraId="7D836F9D" w14:textId="77777777" w:rsidR="00D85DA8" w:rsidRDefault="00D85DA8" w:rsidP="00FE3427">
      <w:pPr>
        <w:widowControl w:val="0"/>
        <w:tabs>
          <w:tab w:val="left" w:pos="90"/>
        </w:tabs>
        <w:autoSpaceDE w:val="0"/>
        <w:autoSpaceDN w:val="0"/>
        <w:adjustRightInd w:val="0"/>
        <w:spacing w:before="279"/>
        <w:rPr>
          <w:b/>
          <w:bCs/>
          <w:color w:val="000000"/>
          <w:sz w:val="28"/>
          <w:szCs w:val="28"/>
        </w:rPr>
      </w:pPr>
    </w:p>
    <w:p w14:paraId="557A6826" w14:textId="77777777" w:rsidR="00D85DA8" w:rsidRDefault="00D85DA8" w:rsidP="00FE3427">
      <w:pPr>
        <w:widowControl w:val="0"/>
        <w:tabs>
          <w:tab w:val="left" w:pos="90"/>
        </w:tabs>
        <w:autoSpaceDE w:val="0"/>
        <w:autoSpaceDN w:val="0"/>
        <w:adjustRightInd w:val="0"/>
        <w:spacing w:before="279"/>
        <w:rPr>
          <w:b/>
          <w:bCs/>
          <w:color w:val="000000"/>
          <w:sz w:val="28"/>
          <w:szCs w:val="28"/>
        </w:rPr>
      </w:pPr>
    </w:p>
    <w:p w14:paraId="02EC5B21" w14:textId="77777777" w:rsidR="00D85DA8" w:rsidRDefault="00D85DA8" w:rsidP="00FE3427">
      <w:pPr>
        <w:widowControl w:val="0"/>
        <w:tabs>
          <w:tab w:val="left" w:pos="90"/>
        </w:tabs>
        <w:autoSpaceDE w:val="0"/>
        <w:autoSpaceDN w:val="0"/>
        <w:adjustRightInd w:val="0"/>
        <w:spacing w:before="279"/>
        <w:rPr>
          <w:b/>
          <w:bCs/>
          <w:color w:val="000000"/>
          <w:sz w:val="28"/>
          <w:szCs w:val="28"/>
        </w:rPr>
      </w:pPr>
    </w:p>
    <w:p w14:paraId="02C107BF" w14:textId="0B8DC845" w:rsidR="00FE3427" w:rsidRPr="00AA39A1" w:rsidRDefault="00710539" w:rsidP="00FE3427">
      <w:pPr>
        <w:widowControl w:val="0"/>
        <w:tabs>
          <w:tab w:val="left" w:pos="90"/>
        </w:tabs>
        <w:autoSpaceDE w:val="0"/>
        <w:autoSpaceDN w:val="0"/>
        <w:adjustRightInd w:val="0"/>
        <w:spacing w:before="279"/>
        <w:rPr>
          <w:b/>
          <w:bCs/>
          <w:color w:val="000000"/>
          <w:sz w:val="28"/>
          <w:szCs w:val="28"/>
        </w:rPr>
      </w:pPr>
      <w:r>
        <w:rPr>
          <w:b/>
          <w:bCs/>
          <w:color w:val="000000"/>
          <w:sz w:val="28"/>
          <w:szCs w:val="28"/>
        </w:rPr>
        <w:t>5</w:t>
      </w:r>
      <w:r w:rsidR="009C45D9">
        <w:rPr>
          <w:b/>
          <w:bCs/>
          <w:color w:val="000000"/>
          <w:sz w:val="28"/>
          <w:szCs w:val="28"/>
        </w:rPr>
        <w:t>.</w:t>
      </w:r>
      <w:r w:rsidR="00FE3427" w:rsidRPr="009760F9">
        <w:rPr>
          <w:b/>
          <w:bCs/>
          <w:color w:val="000000"/>
          <w:sz w:val="28"/>
          <w:szCs w:val="28"/>
        </w:rPr>
        <w:t xml:space="preserve"> Type af omfattet aktivitet(er)</w:t>
      </w:r>
      <w:r w:rsidR="00FE3427">
        <w:rPr>
          <w:b/>
          <w:bCs/>
          <w:color w:val="000000"/>
          <w:sz w:val="28"/>
          <w:szCs w:val="28"/>
        </w:rPr>
        <w:t xml:space="preserve">, </w:t>
      </w:r>
      <w:r w:rsidR="006E3FBF">
        <w:rPr>
          <w:b/>
          <w:bCs/>
          <w:color w:val="000000"/>
          <w:sz w:val="28"/>
          <w:szCs w:val="28"/>
        </w:rPr>
        <w:t>se bilag</w:t>
      </w:r>
      <w:r w:rsidR="001A686C">
        <w:rPr>
          <w:b/>
          <w:bCs/>
          <w:color w:val="000000"/>
          <w:sz w:val="28"/>
          <w:szCs w:val="28"/>
        </w:rPr>
        <w:t xml:space="preserve"> 1</w:t>
      </w:r>
      <w:r w:rsidR="006E3FBF">
        <w:rPr>
          <w:b/>
          <w:bCs/>
          <w:color w:val="000000"/>
          <w:sz w:val="28"/>
          <w:szCs w:val="28"/>
        </w:rPr>
        <w:t xml:space="preserve"> sidst i dette skema</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70"/>
        <w:gridCol w:w="7648"/>
      </w:tblGrid>
      <w:tr w:rsidR="00B037D8" w:rsidRPr="00B037D8" w14:paraId="6C238E96" w14:textId="77777777" w:rsidTr="00AF04D9">
        <w:tc>
          <w:tcPr>
            <w:tcW w:w="2770" w:type="dxa"/>
          </w:tcPr>
          <w:p w14:paraId="4252C9DB" w14:textId="77777777" w:rsidR="00B037D8" w:rsidRPr="00934E2B" w:rsidRDefault="00B037D8" w:rsidP="00934E2B">
            <w:pPr>
              <w:keepNext/>
              <w:keepLines/>
              <w:widowControl w:val="0"/>
              <w:autoSpaceDE w:val="0"/>
              <w:autoSpaceDN w:val="0"/>
              <w:adjustRightInd w:val="0"/>
              <w:spacing w:before="60" w:after="60"/>
              <w:rPr>
                <w:rFonts w:ascii="Arial" w:hAnsi="Arial" w:cs="Arial"/>
                <w:b/>
                <w:bCs/>
                <w:color w:val="000000"/>
                <w:sz w:val="18"/>
                <w:szCs w:val="18"/>
              </w:rPr>
            </w:pPr>
            <w:r w:rsidRPr="00934E2B">
              <w:rPr>
                <w:rFonts w:ascii="Arial" w:hAnsi="Arial" w:cs="Arial"/>
                <w:b/>
                <w:bCs/>
                <w:color w:val="000000"/>
                <w:sz w:val="18"/>
                <w:szCs w:val="18"/>
              </w:rPr>
              <w:t>Aktivitet 1</w:t>
            </w:r>
          </w:p>
        </w:tc>
        <w:tc>
          <w:tcPr>
            <w:tcW w:w="7648" w:type="dxa"/>
          </w:tcPr>
          <w:p w14:paraId="7D16BB7C" w14:textId="77777777" w:rsidR="00B037D8" w:rsidRPr="00934E2B" w:rsidRDefault="00B037D8" w:rsidP="00934E2B">
            <w:pPr>
              <w:keepNext/>
              <w:keepLines/>
              <w:widowControl w:val="0"/>
              <w:autoSpaceDE w:val="0"/>
              <w:autoSpaceDN w:val="0"/>
              <w:adjustRightInd w:val="0"/>
              <w:spacing w:before="60" w:after="60"/>
              <w:rPr>
                <w:rFonts w:ascii="Arial" w:hAnsi="Arial" w:cs="Arial"/>
                <w:b/>
                <w:bCs/>
                <w:color w:val="000000"/>
                <w:sz w:val="18"/>
                <w:szCs w:val="18"/>
              </w:rPr>
            </w:pPr>
          </w:p>
        </w:tc>
      </w:tr>
      <w:tr w:rsidR="00B037D8" w:rsidRPr="00B037D8" w14:paraId="685D5697" w14:textId="77777777" w:rsidTr="00AF04D9">
        <w:tc>
          <w:tcPr>
            <w:tcW w:w="2770" w:type="dxa"/>
          </w:tcPr>
          <w:p w14:paraId="2B220B27" w14:textId="77777777" w:rsidR="00B037D8" w:rsidRPr="00934E2B" w:rsidRDefault="00B037D8" w:rsidP="00934E2B">
            <w:pPr>
              <w:keepNext/>
              <w:keepLines/>
              <w:widowControl w:val="0"/>
              <w:autoSpaceDE w:val="0"/>
              <w:autoSpaceDN w:val="0"/>
              <w:adjustRightInd w:val="0"/>
              <w:spacing w:before="60" w:after="60"/>
              <w:rPr>
                <w:rFonts w:ascii="Arial" w:hAnsi="Arial" w:cs="Arial"/>
                <w:b/>
                <w:bCs/>
                <w:color w:val="000000"/>
                <w:sz w:val="18"/>
                <w:szCs w:val="18"/>
              </w:rPr>
            </w:pPr>
            <w:r w:rsidRPr="00934E2B">
              <w:rPr>
                <w:rFonts w:ascii="Arial" w:hAnsi="Arial" w:cs="Arial"/>
                <w:b/>
                <w:bCs/>
                <w:color w:val="000000"/>
                <w:sz w:val="18"/>
                <w:szCs w:val="18"/>
              </w:rPr>
              <w:t>Aktivitet 2</w:t>
            </w:r>
          </w:p>
        </w:tc>
        <w:tc>
          <w:tcPr>
            <w:tcW w:w="7648" w:type="dxa"/>
          </w:tcPr>
          <w:p w14:paraId="541297FB" w14:textId="77777777" w:rsidR="00B037D8" w:rsidRPr="00934E2B" w:rsidRDefault="00B037D8" w:rsidP="00934E2B">
            <w:pPr>
              <w:keepNext/>
              <w:keepLines/>
              <w:widowControl w:val="0"/>
              <w:autoSpaceDE w:val="0"/>
              <w:autoSpaceDN w:val="0"/>
              <w:adjustRightInd w:val="0"/>
              <w:spacing w:before="60" w:after="60"/>
              <w:rPr>
                <w:rFonts w:ascii="Arial" w:hAnsi="Arial" w:cs="Arial"/>
                <w:b/>
                <w:bCs/>
                <w:color w:val="000000"/>
                <w:sz w:val="18"/>
                <w:szCs w:val="18"/>
              </w:rPr>
            </w:pPr>
          </w:p>
        </w:tc>
      </w:tr>
    </w:tbl>
    <w:p w14:paraId="3A17315C" w14:textId="6D86F8BD" w:rsidR="00D85DA8" w:rsidRDefault="00D85DA8" w:rsidP="00FE3427">
      <w:pPr>
        <w:widowControl w:val="0"/>
        <w:tabs>
          <w:tab w:val="left" w:pos="90"/>
        </w:tabs>
        <w:autoSpaceDE w:val="0"/>
        <w:autoSpaceDN w:val="0"/>
        <w:adjustRightInd w:val="0"/>
        <w:rPr>
          <w:b/>
          <w:bCs/>
          <w:color w:val="000000"/>
          <w:sz w:val="28"/>
          <w:szCs w:val="28"/>
        </w:rPr>
      </w:pPr>
    </w:p>
    <w:p w14:paraId="43E99CEA" w14:textId="51AECDBA" w:rsidR="00E33022" w:rsidRDefault="008B0B54" w:rsidP="00FE3427">
      <w:pPr>
        <w:widowControl w:val="0"/>
        <w:tabs>
          <w:tab w:val="left" w:pos="90"/>
        </w:tabs>
        <w:autoSpaceDE w:val="0"/>
        <w:autoSpaceDN w:val="0"/>
        <w:adjustRightInd w:val="0"/>
        <w:rPr>
          <w:b/>
          <w:bCs/>
          <w:color w:val="000000"/>
          <w:sz w:val="28"/>
          <w:szCs w:val="28"/>
        </w:rPr>
      </w:pPr>
      <w:r>
        <w:rPr>
          <w:b/>
          <w:bCs/>
          <w:color w:val="000000"/>
          <w:sz w:val="28"/>
          <w:szCs w:val="28"/>
        </w:rPr>
        <w:t>6</w:t>
      </w:r>
      <w:r w:rsidR="009C45D9">
        <w:rPr>
          <w:b/>
          <w:bCs/>
          <w:color w:val="000000"/>
          <w:sz w:val="28"/>
          <w:szCs w:val="28"/>
        </w:rPr>
        <w:t>.</w:t>
      </w:r>
      <w:r w:rsidR="00FE3427">
        <w:rPr>
          <w:b/>
          <w:bCs/>
          <w:color w:val="000000"/>
          <w:sz w:val="28"/>
          <w:szCs w:val="28"/>
        </w:rPr>
        <w:t xml:space="preserve"> </w:t>
      </w:r>
      <w:r>
        <w:rPr>
          <w:b/>
          <w:bCs/>
          <w:color w:val="000000"/>
          <w:sz w:val="28"/>
          <w:szCs w:val="28"/>
        </w:rPr>
        <w:t>Øvrige o</w:t>
      </w:r>
      <w:r w:rsidR="00FE3427">
        <w:rPr>
          <w:b/>
          <w:bCs/>
          <w:color w:val="000000"/>
          <w:sz w:val="28"/>
          <w:szCs w:val="28"/>
        </w:rPr>
        <w:t xml:space="preserve">plysninger til brug for </w:t>
      </w:r>
      <w:r>
        <w:rPr>
          <w:b/>
          <w:bCs/>
          <w:color w:val="000000"/>
          <w:sz w:val="28"/>
          <w:szCs w:val="28"/>
        </w:rPr>
        <w:t>tilladelse</w:t>
      </w:r>
      <w:r w:rsidR="00B2508F">
        <w:rPr>
          <w:b/>
          <w:bCs/>
          <w:color w:val="000000"/>
          <w:sz w:val="28"/>
          <w:szCs w:val="28"/>
        </w:rPr>
        <w:t>, overdragelse</w:t>
      </w:r>
      <w:r>
        <w:rPr>
          <w:b/>
          <w:bCs/>
          <w:color w:val="000000"/>
          <w:sz w:val="28"/>
          <w:szCs w:val="28"/>
        </w:rPr>
        <w:t xml:space="preserve"> og </w:t>
      </w:r>
      <w:r w:rsidR="00FE3427">
        <w:rPr>
          <w:b/>
          <w:bCs/>
          <w:color w:val="000000"/>
          <w:sz w:val="28"/>
          <w:szCs w:val="28"/>
        </w:rPr>
        <w:t xml:space="preserve">tildeling af kvoter </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946"/>
        <w:gridCol w:w="1701"/>
        <w:gridCol w:w="1701"/>
      </w:tblGrid>
      <w:tr w:rsidR="00FC2D54" w14:paraId="68A4B440" w14:textId="77777777" w:rsidTr="00AD01AB">
        <w:tc>
          <w:tcPr>
            <w:tcW w:w="6946" w:type="dxa"/>
            <w:shd w:val="clear" w:color="auto" w:fill="D9D9D9"/>
          </w:tcPr>
          <w:p w14:paraId="7435A215" w14:textId="77777777" w:rsidR="00FC2D54" w:rsidRPr="00934E2B" w:rsidRDefault="00FC2D54" w:rsidP="00934E2B">
            <w:pPr>
              <w:widowControl w:val="0"/>
              <w:tabs>
                <w:tab w:val="left" w:pos="90"/>
              </w:tabs>
              <w:autoSpaceDE w:val="0"/>
              <w:autoSpaceDN w:val="0"/>
              <w:adjustRightInd w:val="0"/>
              <w:spacing w:before="120"/>
              <w:rPr>
                <w:bCs/>
                <w:color w:val="000000"/>
                <w:sz w:val="22"/>
                <w:szCs w:val="22"/>
              </w:rPr>
            </w:pPr>
          </w:p>
        </w:tc>
        <w:tc>
          <w:tcPr>
            <w:tcW w:w="1701" w:type="dxa"/>
            <w:shd w:val="clear" w:color="auto" w:fill="D9D9D9"/>
          </w:tcPr>
          <w:p w14:paraId="4898011B" w14:textId="77777777" w:rsidR="00FC2D54" w:rsidRPr="00934E2B" w:rsidRDefault="00C55B4A" w:rsidP="00934E2B">
            <w:pPr>
              <w:widowControl w:val="0"/>
              <w:tabs>
                <w:tab w:val="left" w:pos="90"/>
              </w:tabs>
              <w:autoSpaceDE w:val="0"/>
              <w:autoSpaceDN w:val="0"/>
              <w:adjustRightInd w:val="0"/>
              <w:spacing w:before="120"/>
              <w:rPr>
                <w:b/>
                <w:bCs/>
                <w:color w:val="000000"/>
                <w:sz w:val="22"/>
                <w:szCs w:val="22"/>
              </w:rPr>
            </w:pPr>
            <w:r w:rsidRPr="00934E2B">
              <w:rPr>
                <w:b/>
                <w:bCs/>
                <w:color w:val="000000"/>
                <w:sz w:val="22"/>
                <w:szCs w:val="22"/>
              </w:rPr>
              <w:t>Nej</w:t>
            </w:r>
            <w:r w:rsidR="00FC2D54" w:rsidRPr="00934E2B">
              <w:rPr>
                <w:b/>
                <w:bCs/>
                <w:color w:val="000000"/>
                <w:sz w:val="22"/>
                <w:szCs w:val="22"/>
              </w:rPr>
              <w:t xml:space="preserve"> </w:t>
            </w:r>
            <w:r w:rsidR="00FC2D54" w:rsidRPr="00C0706B">
              <w:rPr>
                <w:bCs/>
                <w:color w:val="000000"/>
                <w:sz w:val="20"/>
                <w:szCs w:val="20"/>
              </w:rPr>
              <w:t>(sæt kryds)</w:t>
            </w:r>
          </w:p>
        </w:tc>
        <w:tc>
          <w:tcPr>
            <w:tcW w:w="1701" w:type="dxa"/>
            <w:shd w:val="clear" w:color="auto" w:fill="D9D9D9"/>
          </w:tcPr>
          <w:p w14:paraId="0A6F3DDB" w14:textId="77777777" w:rsidR="00FC2D54" w:rsidRPr="00934E2B" w:rsidRDefault="00C55B4A" w:rsidP="00934E2B">
            <w:pPr>
              <w:widowControl w:val="0"/>
              <w:tabs>
                <w:tab w:val="left" w:pos="90"/>
              </w:tabs>
              <w:autoSpaceDE w:val="0"/>
              <w:autoSpaceDN w:val="0"/>
              <w:adjustRightInd w:val="0"/>
              <w:spacing w:before="120"/>
              <w:rPr>
                <w:b/>
                <w:bCs/>
                <w:color w:val="000000"/>
                <w:sz w:val="22"/>
                <w:szCs w:val="22"/>
              </w:rPr>
            </w:pPr>
            <w:r w:rsidRPr="00934E2B">
              <w:rPr>
                <w:b/>
                <w:bCs/>
                <w:color w:val="000000"/>
                <w:sz w:val="22"/>
                <w:szCs w:val="22"/>
              </w:rPr>
              <w:t>Ja</w:t>
            </w:r>
            <w:r w:rsidR="00FC2D54" w:rsidRPr="00934E2B">
              <w:rPr>
                <w:b/>
                <w:bCs/>
                <w:color w:val="000000"/>
                <w:sz w:val="22"/>
                <w:szCs w:val="22"/>
              </w:rPr>
              <w:t xml:space="preserve"> </w:t>
            </w:r>
            <w:r w:rsidR="00FC2D54" w:rsidRPr="00C0706B">
              <w:rPr>
                <w:bCs/>
                <w:color w:val="000000"/>
                <w:sz w:val="20"/>
                <w:szCs w:val="20"/>
              </w:rPr>
              <w:t>(sæt kryds)</w:t>
            </w:r>
          </w:p>
        </w:tc>
      </w:tr>
      <w:tr w:rsidR="00FC2D54" w14:paraId="1491D6AD" w14:textId="77777777" w:rsidTr="00AD01AB">
        <w:tc>
          <w:tcPr>
            <w:tcW w:w="6946" w:type="dxa"/>
            <w:shd w:val="clear" w:color="auto" w:fill="D9D9D9"/>
          </w:tcPr>
          <w:p w14:paraId="11A3F636" w14:textId="77777777" w:rsidR="00271EEA" w:rsidRPr="003A0D4D" w:rsidRDefault="00FD43A6" w:rsidP="008B0B54">
            <w:pPr>
              <w:widowControl w:val="0"/>
              <w:tabs>
                <w:tab w:val="left" w:pos="90"/>
              </w:tabs>
              <w:autoSpaceDE w:val="0"/>
              <w:autoSpaceDN w:val="0"/>
              <w:adjustRightInd w:val="0"/>
              <w:spacing w:before="60" w:after="60"/>
              <w:rPr>
                <w:bCs/>
                <w:color w:val="000000"/>
                <w:sz w:val="20"/>
                <w:szCs w:val="20"/>
              </w:rPr>
            </w:pPr>
            <w:r w:rsidRPr="00934E2B">
              <w:rPr>
                <w:b/>
                <w:bCs/>
                <w:color w:val="000000"/>
                <w:sz w:val="22"/>
                <w:szCs w:val="22"/>
              </w:rPr>
              <w:t>Foreligger a</w:t>
            </w:r>
            <w:r w:rsidR="00C55B4A" w:rsidRPr="00934E2B">
              <w:rPr>
                <w:b/>
                <w:bCs/>
                <w:color w:val="000000"/>
                <w:sz w:val="22"/>
                <w:szCs w:val="22"/>
              </w:rPr>
              <w:t xml:space="preserve">lle </w:t>
            </w:r>
            <w:r w:rsidR="000B63A0" w:rsidRPr="00934E2B">
              <w:rPr>
                <w:b/>
                <w:bCs/>
                <w:color w:val="000000"/>
                <w:sz w:val="22"/>
                <w:szCs w:val="22"/>
              </w:rPr>
              <w:t>godkendelser</w:t>
            </w:r>
            <w:r w:rsidR="00C55B4A" w:rsidRPr="00934E2B">
              <w:rPr>
                <w:b/>
                <w:bCs/>
                <w:color w:val="000000"/>
                <w:sz w:val="22"/>
                <w:szCs w:val="22"/>
              </w:rPr>
              <w:t xml:space="preserve"> efter anden lovgivning</w:t>
            </w:r>
            <w:r w:rsidR="00191814" w:rsidRPr="00934E2B">
              <w:rPr>
                <w:b/>
                <w:bCs/>
                <w:color w:val="000000"/>
                <w:sz w:val="22"/>
                <w:szCs w:val="22"/>
              </w:rPr>
              <w:t xml:space="preserve"> </w:t>
            </w:r>
            <w:r w:rsidR="008B0B54">
              <w:rPr>
                <w:b/>
                <w:bCs/>
                <w:color w:val="000000"/>
                <w:sz w:val="22"/>
                <w:szCs w:val="22"/>
              </w:rPr>
              <w:t>vedr.</w:t>
            </w:r>
            <w:r w:rsidR="00191814" w:rsidRPr="00934E2B">
              <w:rPr>
                <w:b/>
                <w:bCs/>
                <w:color w:val="000000"/>
                <w:sz w:val="22"/>
                <w:szCs w:val="22"/>
              </w:rPr>
              <w:t xml:space="preserve"> de </w:t>
            </w:r>
            <w:r w:rsidR="008B0B54">
              <w:rPr>
                <w:b/>
                <w:bCs/>
                <w:color w:val="000000"/>
                <w:sz w:val="22"/>
                <w:szCs w:val="22"/>
              </w:rPr>
              <w:t>omfattede anlæg</w:t>
            </w:r>
            <w:r w:rsidRPr="00934E2B">
              <w:rPr>
                <w:b/>
                <w:bCs/>
                <w:color w:val="000000"/>
                <w:sz w:val="22"/>
                <w:szCs w:val="22"/>
              </w:rPr>
              <w:t>?</w:t>
            </w:r>
            <w:r w:rsidR="00C648A6" w:rsidRPr="00934E2B">
              <w:rPr>
                <w:b/>
                <w:bCs/>
                <w:color w:val="000000"/>
                <w:sz w:val="22"/>
                <w:szCs w:val="22"/>
              </w:rPr>
              <w:t xml:space="preserve"> </w:t>
            </w:r>
            <w:r w:rsidR="00271EEA" w:rsidRPr="00934E2B">
              <w:rPr>
                <w:bCs/>
                <w:color w:val="000000"/>
                <w:sz w:val="20"/>
                <w:szCs w:val="20"/>
              </w:rPr>
              <w:t>F</w:t>
            </w:r>
            <w:r w:rsidRPr="00934E2B">
              <w:rPr>
                <w:bCs/>
                <w:color w:val="000000"/>
                <w:sz w:val="20"/>
                <w:szCs w:val="20"/>
              </w:rPr>
              <w:t xml:space="preserve">.eks. </w:t>
            </w:r>
            <w:r w:rsidR="00C55B4A" w:rsidRPr="00934E2B">
              <w:rPr>
                <w:bCs/>
                <w:color w:val="000000"/>
                <w:sz w:val="20"/>
                <w:szCs w:val="20"/>
              </w:rPr>
              <w:t>godkendelse efter lov om miljøbeskyttelse, evt. godkendelse efter lov om varmeforsyning</w:t>
            </w:r>
            <w:r w:rsidR="00D26313" w:rsidRPr="00934E2B">
              <w:rPr>
                <w:bCs/>
                <w:color w:val="000000"/>
                <w:sz w:val="20"/>
                <w:szCs w:val="20"/>
              </w:rPr>
              <w:t xml:space="preserve"> og</w:t>
            </w:r>
            <w:r w:rsidR="00C55B4A" w:rsidRPr="00934E2B">
              <w:rPr>
                <w:bCs/>
                <w:color w:val="000000"/>
                <w:sz w:val="20"/>
                <w:szCs w:val="20"/>
              </w:rPr>
              <w:t xml:space="preserve"> lov om elforsyning</w:t>
            </w:r>
          </w:p>
        </w:tc>
        <w:tc>
          <w:tcPr>
            <w:tcW w:w="1701" w:type="dxa"/>
          </w:tcPr>
          <w:p w14:paraId="5A292BDD" w14:textId="77777777" w:rsidR="00FC2D54" w:rsidRPr="00934E2B" w:rsidRDefault="00FC2D54" w:rsidP="00934E2B">
            <w:pPr>
              <w:widowControl w:val="0"/>
              <w:tabs>
                <w:tab w:val="left" w:pos="90"/>
              </w:tabs>
              <w:autoSpaceDE w:val="0"/>
              <w:autoSpaceDN w:val="0"/>
              <w:adjustRightInd w:val="0"/>
              <w:spacing w:before="120"/>
              <w:rPr>
                <w:bCs/>
                <w:color w:val="000000"/>
                <w:sz w:val="22"/>
                <w:szCs w:val="22"/>
              </w:rPr>
            </w:pPr>
          </w:p>
        </w:tc>
        <w:tc>
          <w:tcPr>
            <w:tcW w:w="1701" w:type="dxa"/>
          </w:tcPr>
          <w:p w14:paraId="7884AA9A" w14:textId="77777777" w:rsidR="00FC2D54" w:rsidRPr="00934E2B" w:rsidRDefault="00FC2D54" w:rsidP="00934E2B">
            <w:pPr>
              <w:widowControl w:val="0"/>
              <w:tabs>
                <w:tab w:val="left" w:pos="90"/>
              </w:tabs>
              <w:autoSpaceDE w:val="0"/>
              <w:autoSpaceDN w:val="0"/>
              <w:adjustRightInd w:val="0"/>
              <w:spacing w:before="120"/>
              <w:rPr>
                <w:bCs/>
                <w:color w:val="000000"/>
                <w:sz w:val="22"/>
                <w:szCs w:val="22"/>
              </w:rPr>
            </w:pPr>
          </w:p>
        </w:tc>
      </w:tr>
    </w:tbl>
    <w:p w14:paraId="39E560B9" w14:textId="77777777" w:rsidR="00274018" w:rsidRDefault="00274018" w:rsidP="00FD43A6">
      <w:pPr>
        <w:widowControl w:val="0"/>
        <w:tabs>
          <w:tab w:val="left" w:pos="90"/>
        </w:tabs>
        <w:autoSpaceDE w:val="0"/>
        <w:autoSpaceDN w:val="0"/>
        <w:adjustRightInd w:val="0"/>
        <w:spacing w:before="60" w:after="60"/>
        <w:rPr>
          <w:b/>
          <w:bCs/>
          <w:color w:val="000000"/>
          <w:sz w:val="22"/>
          <w:szCs w:val="22"/>
        </w:rPr>
      </w:pPr>
    </w:p>
    <w:p w14:paraId="2FBC63B0" w14:textId="77777777" w:rsidR="00271EEA" w:rsidRDefault="00274018" w:rsidP="00FD43A6">
      <w:pPr>
        <w:widowControl w:val="0"/>
        <w:tabs>
          <w:tab w:val="left" w:pos="90"/>
        </w:tabs>
        <w:autoSpaceDE w:val="0"/>
        <w:autoSpaceDN w:val="0"/>
        <w:adjustRightInd w:val="0"/>
        <w:spacing w:before="60" w:after="60"/>
        <w:rPr>
          <w:b/>
          <w:bCs/>
          <w:color w:val="000000"/>
          <w:sz w:val="22"/>
          <w:szCs w:val="22"/>
        </w:rPr>
      </w:pPr>
      <w:r>
        <w:rPr>
          <w:b/>
          <w:bCs/>
          <w:color w:val="000000"/>
          <w:sz w:val="22"/>
          <w:szCs w:val="22"/>
        </w:rPr>
        <w:br w:type="page"/>
      </w:r>
    </w:p>
    <w:p w14:paraId="69491F8A" w14:textId="4C7B922C" w:rsidR="006D3999" w:rsidRDefault="00B2508F" w:rsidP="006D3999">
      <w:pPr>
        <w:widowControl w:val="0"/>
        <w:tabs>
          <w:tab w:val="left" w:pos="90"/>
        </w:tabs>
        <w:autoSpaceDE w:val="0"/>
        <w:autoSpaceDN w:val="0"/>
        <w:adjustRightInd w:val="0"/>
        <w:spacing w:line="360" w:lineRule="auto"/>
        <w:rPr>
          <w:color w:val="000000"/>
          <w:sz w:val="20"/>
          <w:szCs w:val="20"/>
        </w:rPr>
      </w:pPr>
      <w:r>
        <w:rPr>
          <w:b/>
          <w:bCs/>
          <w:color w:val="000000"/>
          <w:sz w:val="28"/>
          <w:szCs w:val="28"/>
        </w:rPr>
        <w:t>7</w:t>
      </w:r>
      <w:r w:rsidR="009C45D9">
        <w:rPr>
          <w:b/>
          <w:bCs/>
          <w:color w:val="000000"/>
          <w:sz w:val="28"/>
          <w:szCs w:val="28"/>
        </w:rPr>
        <w:t>.</w:t>
      </w:r>
      <w:r w:rsidR="00FE3427" w:rsidRPr="00A1627E">
        <w:rPr>
          <w:b/>
          <w:bCs/>
          <w:color w:val="000000"/>
          <w:sz w:val="28"/>
          <w:szCs w:val="28"/>
        </w:rPr>
        <w:t xml:space="preserve"> </w:t>
      </w:r>
      <w:r w:rsidR="006D3999">
        <w:rPr>
          <w:b/>
          <w:bCs/>
          <w:color w:val="000000"/>
          <w:sz w:val="28"/>
          <w:szCs w:val="28"/>
        </w:rPr>
        <w:t>Underskrift</w:t>
      </w:r>
    </w:p>
    <w:p w14:paraId="354BF1B6" w14:textId="77777777" w:rsidR="00FE3427" w:rsidRPr="00B2508F" w:rsidRDefault="00FE3427" w:rsidP="004E5F08">
      <w:pPr>
        <w:widowControl w:val="0"/>
        <w:tabs>
          <w:tab w:val="left" w:pos="90"/>
        </w:tabs>
        <w:autoSpaceDE w:val="0"/>
        <w:autoSpaceDN w:val="0"/>
        <w:adjustRightInd w:val="0"/>
        <w:rPr>
          <w:color w:val="000000"/>
          <w:sz w:val="22"/>
          <w:szCs w:val="22"/>
        </w:rPr>
      </w:pPr>
      <w:r w:rsidRPr="00B2508F">
        <w:rPr>
          <w:color w:val="000000"/>
          <w:sz w:val="22"/>
          <w:szCs w:val="22"/>
        </w:rPr>
        <w:t>Driftsleder indestår ved sin underskrift på at overholde og opfylde de til enhver tid gældende regler og forpligtelser i kvoteloven,</w:t>
      </w:r>
      <w:r w:rsidR="00B2508F">
        <w:rPr>
          <w:color w:val="000000"/>
          <w:sz w:val="22"/>
          <w:szCs w:val="22"/>
        </w:rPr>
        <w:t xml:space="preserve"> </w:t>
      </w:r>
      <w:r w:rsidRPr="00B2508F">
        <w:rPr>
          <w:color w:val="000000"/>
          <w:sz w:val="22"/>
          <w:szCs w:val="22"/>
        </w:rPr>
        <w:t>regler og forskrifter, som udstedes i medfør heraf, samt bindende EU-retsregler</w:t>
      </w:r>
      <w:r w:rsidR="00571CF5" w:rsidRPr="00B2508F">
        <w:rPr>
          <w:color w:val="000000"/>
          <w:sz w:val="22"/>
          <w:szCs w:val="22"/>
        </w:rPr>
        <w:t xml:space="preserve"> </w:t>
      </w:r>
      <w:r w:rsidRPr="00B2508F">
        <w:rPr>
          <w:color w:val="000000"/>
          <w:sz w:val="22"/>
          <w:szCs w:val="22"/>
        </w:rPr>
        <w:t>vedrørende kvoteordningen.</w:t>
      </w:r>
    </w:p>
    <w:p w14:paraId="3D84A145" w14:textId="77777777" w:rsidR="00FE3427" w:rsidRPr="00B2508F" w:rsidRDefault="00FE3427" w:rsidP="004E5F08">
      <w:pPr>
        <w:widowControl w:val="0"/>
        <w:tabs>
          <w:tab w:val="left" w:pos="90"/>
        </w:tabs>
        <w:autoSpaceDE w:val="0"/>
        <w:autoSpaceDN w:val="0"/>
        <w:adjustRightInd w:val="0"/>
        <w:rPr>
          <w:color w:val="000000"/>
          <w:sz w:val="22"/>
          <w:szCs w:val="22"/>
        </w:rPr>
      </w:pPr>
    </w:p>
    <w:p w14:paraId="242B98DA" w14:textId="77777777" w:rsidR="00FE3427" w:rsidRPr="00B2508F" w:rsidRDefault="00FE3427" w:rsidP="004E5F08">
      <w:pPr>
        <w:widowControl w:val="0"/>
        <w:tabs>
          <w:tab w:val="left" w:pos="90"/>
        </w:tabs>
        <w:autoSpaceDE w:val="0"/>
        <w:autoSpaceDN w:val="0"/>
        <w:adjustRightInd w:val="0"/>
        <w:rPr>
          <w:color w:val="000000"/>
          <w:sz w:val="22"/>
          <w:szCs w:val="22"/>
        </w:rPr>
      </w:pPr>
      <w:r w:rsidRPr="00B2508F">
        <w:rPr>
          <w:color w:val="000000"/>
          <w:sz w:val="22"/>
          <w:szCs w:val="22"/>
        </w:rPr>
        <w:t xml:space="preserve">Oplysningerne i skemaet og </w:t>
      </w:r>
      <w:r w:rsidR="00F47466" w:rsidRPr="00B2508F">
        <w:rPr>
          <w:color w:val="000000"/>
          <w:sz w:val="22"/>
          <w:szCs w:val="22"/>
        </w:rPr>
        <w:t>dokumentation</w:t>
      </w:r>
      <w:r w:rsidRPr="00B2508F">
        <w:rPr>
          <w:color w:val="000000"/>
          <w:sz w:val="22"/>
          <w:szCs w:val="22"/>
        </w:rPr>
        <w:t xml:space="preserve"> gives til Energistyrelsen under sædvanligt ansvar.</w:t>
      </w:r>
    </w:p>
    <w:p w14:paraId="3793B34B" w14:textId="77777777" w:rsidR="006C7C6A" w:rsidRPr="00B2508F" w:rsidRDefault="006C7C6A" w:rsidP="004E5F08">
      <w:pPr>
        <w:widowControl w:val="0"/>
        <w:tabs>
          <w:tab w:val="left" w:pos="90"/>
        </w:tabs>
        <w:autoSpaceDE w:val="0"/>
        <w:autoSpaceDN w:val="0"/>
        <w:adjustRightInd w:val="0"/>
        <w:rPr>
          <w:color w:val="000000"/>
          <w:sz w:val="22"/>
          <w:szCs w:val="22"/>
        </w:rPr>
      </w:pPr>
    </w:p>
    <w:p w14:paraId="385224C1" w14:textId="77777777" w:rsidR="006C7C6A" w:rsidRPr="00B2508F" w:rsidRDefault="006C7C6A" w:rsidP="004E5F08">
      <w:pPr>
        <w:widowControl w:val="0"/>
        <w:tabs>
          <w:tab w:val="left" w:pos="90"/>
        </w:tabs>
        <w:autoSpaceDE w:val="0"/>
        <w:autoSpaceDN w:val="0"/>
        <w:adjustRightInd w:val="0"/>
        <w:rPr>
          <w:color w:val="000000"/>
          <w:sz w:val="22"/>
          <w:szCs w:val="22"/>
        </w:rPr>
      </w:pPr>
      <w:r w:rsidRPr="00B2508F">
        <w:rPr>
          <w:color w:val="000000"/>
          <w:sz w:val="22"/>
          <w:szCs w:val="22"/>
        </w:rPr>
        <w:t>Som betingelse for tildeling af den årlige kvote erklærer driftsleder, at alle nødvendige tilladelse efter anden lovgivning foreligger.</w:t>
      </w:r>
    </w:p>
    <w:p w14:paraId="4258D827" w14:textId="77777777" w:rsidR="003A0D4D" w:rsidRPr="00B2508F" w:rsidRDefault="003A0D4D" w:rsidP="004E5F08">
      <w:pPr>
        <w:widowControl w:val="0"/>
        <w:tabs>
          <w:tab w:val="left" w:pos="90"/>
        </w:tabs>
        <w:autoSpaceDE w:val="0"/>
        <w:autoSpaceDN w:val="0"/>
        <w:adjustRightInd w:val="0"/>
        <w:rPr>
          <w:color w:val="000000"/>
          <w:sz w:val="22"/>
          <w:szCs w:val="22"/>
        </w:rPr>
      </w:pPr>
    </w:p>
    <w:p w14:paraId="65693A6A" w14:textId="77777777" w:rsidR="00FF1B1C" w:rsidRDefault="00FF1B1C" w:rsidP="00FE3427">
      <w:pPr>
        <w:widowControl w:val="0"/>
        <w:tabs>
          <w:tab w:val="left" w:pos="90"/>
        </w:tabs>
        <w:autoSpaceDE w:val="0"/>
        <w:autoSpaceDN w:val="0"/>
        <w:adjustRightInd w:val="0"/>
        <w:spacing w:before="1" w:line="360" w:lineRule="auto"/>
        <w:rPr>
          <w:b/>
          <w:bCs/>
          <w:color w:val="000000"/>
        </w:rPr>
      </w:pPr>
    </w:p>
    <w:p w14:paraId="10F2E414" w14:textId="77777777" w:rsidR="00FE3427" w:rsidRDefault="00FE3427" w:rsidP="00FE3427">
      <w:pPr>
        <w:widowControl w:val="0"/>
        <w:tabs>
          <w:tab w:val="left" w:pos="90"/>
        </w:tabs>
        <w:autoSpaceDE w:val="0"/>
        <w:autoSpaceDN w:val="0"/>
        <w:adjustRightInd w:val="0"/>
        <w:spacing w:before="1" w:line="360" w:lineRule="auto"/>
        <w:rPr>
          <w:b/>
          <w:bCs/>
          <w:color w:val="000000"/>
          <w:sz w:val="30"/>
          <w:szCs w:val="30"/>
        </w:rPr>
      </w:pPr>
      <w:r>
        <w:rPr>
          <w:b/>
          <w:bCs/>
          <w:color w:val="000000"/>
        </w:rPr>
        <w:t>Underskrift</w:t>
      </w:r>
    </w:p>
    <w:p w14:paraId="51249880" w14:textId="77777777" w:rsidR="00FE3427" w:rsidRDefault="00FE3427" w:rsidP="00FE3427">
      <w:pPr>
        <w:widowControl w:val="0"/>
        <w:tabs>
          <w:tab w:val="left" w:pos="90"/>
        </w:tabs>
        <w:autoSpaceDE w:val="0"/>
        <w:autoSpaceDN w:val="0"/>
        <w:adjustRightInd w:val="0"/>
        <w:spacing w:line="360" w:lineRule="auto"/>
        <w:rPr>
          <w:color w:val="000000"/>
          <w:sz w:val="20"/>
          <w:szCs w:val="20"/>
        </w:rPr>
      </w:pPr>
      <w:r>
        <w:rPr>
          <w:color w:val="000000"/>
          <w:sz w:val="18"/>
          <w:szCs w:val="18"/>
        </w:rPr>
        <w:t>Ansøgningen underskrives på papir eller med digital signatur ved elektronisk indsendelse</w:t>
      </w:r>
    </w:p>
    <w:p w14:paraId="03FB3A0D" w14:textId="77777777" w:rsidR="00FE3427" w:rsidRDefault="00FE3427" w:rsidP="004E5F08">
      <w:pPr>
        <w:widowControl w:val="0"/>
        <w:tabs>
          <w:tab w:val="left" w:pos="90"/>
        </w:tabs>
        <w:autoSpaceDE w:val="0"/>
        <w:autoSpaceDN w:val="0"/>
        <w:adjustRightInd w:val="0"/>
        <w:rPr>
          <w:color w:val="000000"/>
          <w:sz w:val="20"/>
          <w:szCs w:val="20"/>
        </w:rPr>
      </w:pPr>
    </w:p>
    <w:p w14:paraId="57EEA624" w14:textId="77777777" w:rsidR="00FE3427" w:rsidRDefault="00FE3427" w:rsidP="004E5F08">
      <w:pPr>
        <w:widowControl w:val="0"/>
        <w:tabs>
          <w:tab w:val="left" w:pos="90"/>
          <w:tab w:val="left" w:pos="3544"/>
        </w:tabs>
        <w:autoSpaceDE w:val="0"/>
        <w:autoSpaceDN w:val="0"/>
        <w:adjustRightInd w:val="0"/>
        <w:rPr>
          <w:color w:val="000000"/>
          <w:sz w:val="20"/>
          <w:szCs w:val="20"/>
        </w:rPr>
      </w:pPr>
      <w:r>
        <w:rPr>
          <w:color w:val="000000"/>
          <w:sz w:val="18"/>
          <w:szCs w:val="18"/>
        </w:rPr>
        <w:t xml:space="preserve">   ______________ den ___/_____-                  ______________________________________________________        </w:t>
      </w:r>
      <w:r>
        <w:rPr>
          <w:color w:val="000000"/>
          <w:sz w:val="18"/>
          <w:szCs w:val="18"/>
        </w:rPr>
        <w:br/>
        <w:t xml:space="preserve">                                                                            Navn på underskriver  (</w:t>
      </w:r>
      <w:r w:rsidR="00F47466">
        <w:rPr>
          <w:color w:val="000000"/>
          <w:sz w:val="18"/>
          <w:szCs w:val="18"/>
        </w:rPr>
        <w:t xml:space="preserve">skal </w:t>
      </w:r>
      <w:r>
        <w:rPr>
          <w:color w:val="000000"/>
          <w:sz w:val="18"/>
          <w:szCs w:val="18"/>
        </w:rPr>
        <w:t>udfyldes med blokbogstaver)</w:t>
      </w:r>
    </w:p>
    <w:p w14:paraId="79688D5D" w14:textId="77777777" w:rsidR="004E5F08" w:rsidRDefault="004E5F08" w:rsidP="004E5F08">
      <w:pPr>
        <w:widowControl w:val="0"/>
        <w:tabs>
          <w:tab w:val="left" w:pos="90"/>
        </w:tabs>
        <w:autoSpaceDE w:val="0"/>
        <w:autoSpaceDN w:val="0"/>
        <w:adjustRightInd w:val="0"/>
        <w:rPr>
          <w:color w:val="000000"/>
          <w:sz w:val="18"/>
          <w:szCs w:val="18"/>
        </w:rPr>
      </w:pPr>
    </w:p>
    <w:p w14:paraId="3B042445" w14:textId="77777777" w:rsidR="004E5F08" w:rsidRDefault="004E5F08" w:rsidP="004E5F08">
      <w:pPr>
        <w:widowControl w:val="0"/>
        <w:tabs>
          <w:tab w:val="left" w:pos="90"/>
        </w:tabs>
        <w:autoSpaceDE w:val="0"/>
        <w:autoSpaceDN w:val="0"/>
        <w:adjustRightInd w:val="0"/>
        <w:rPr>
          <w:color w:val="000000"/>
          <w:sz w:val="18"/>
          <w:szCs w:val="18"/>
        </w:rPr>
      </w:pPr>
    </w:p>
    <w:p w14:paraId="28F02BBB" w14:textId="77777777" w:rsidR="00FE3427" w:rsidRDefault="00FE3427" w:rsidP="004E5F08">
      <w:pPr>
        <w:widowControl w:val="0"/>
        <w:tabs>
          <w:tab w:val="left" w:pos="90"/>
        </w:tabs>
        <w:autoSpaceDE w:val="0"/>
        <w:autoSpaceDN w:val="0"/>
        <w:adjustRightInd w:val="0"/>
        <w:rPr>
          <w:color w:val="000000"/>
          <w:sz w:val="20"/>
          <w:szCs w:val="20"/>
        </w:rPr>
      </w:pPr>
      <w:r>
        <w:rPr>
          <w:color w:val="000000"/>
          <w:sz w:val="18"/>
          <w:szCs w:val="18"/>
        </w:rPr>
        <w:t xml:space="preserve">                                                                         ______________________________________________________        </w:t>
      </w:r>
    </w:p>
    <w:p w14:paraId="20CA7569" w14:textId="77777777" w:rsidR="00FB7B45" w:rsidRDefault="00FE3427" w:rsidP="004E5F08">
      <w:pPr>
        <w:widowControl w:val="0"/>
        <w:tabs>
          <w:tab w:val="left" w:pos="90"/>
        </w:tabs>
        <w:autoSpaceDE w:val="0"/>
        <w:autoSpaceDN w:val="0"/>
        <w:adjustRightInd w:val="0"/>
        <w:rPr>
          <w:color w:val="000000"/>
          <w:sz w:val="18"/>
          <w:szCs w:val="18"/>
        </w:rPr>
      </w:pPr>
      <w:r>
        <w:rPr>
          <w:color w:val="000000"/>
          <w:sz w:val="18"/>
          <w:szCs w:val="18"/>
        </w:rPr>
        <w:t xml:space="preserve">                                                                            Underskrift af en tegningsberettiget person for driftslede</w:t>
      </w:r>
      <w:r w:rsidR="00C648A6">
        <w:rPr>
          <w:color w:val="000000"/>
          <w:sz w:val="18"/>
          <w:szCs w:val="18"/>
        </w:rPr>
        <w:t>r</w:t>
      </w:r>
      <w:r w:rsidR="00B2508F">
        <w:rPr>
          <w:color w:val="000000"/>
          <w:sz w:val="18"/>
          <w:szCs w:val="18"/>
        </w:rPr>
        <w:t xml:space="preserve"> eller person </w:t>
      </w:r>
    </w:p>
    <w:p w14:paraId="1206F3C5" w14:textId="77777777" w:rsidR="00B2508F" w:rsidRDefault="00B2508F" w:rsidP="004E5F08">
      <w:pPr>
        <w:widowControl w:val="0"/>
        <w:tabs>
          <w:tab w:val="left" w:pos="90"/>
        </w:tabs>
        <w:autoSpaceDE w:val="0"/>
        <w:autoSpaceDN w:val="0"/>
        <w:adjustRightInd w:val="0"/>
        <w:rPr>
          <w:color w:val="000000"/>
          <w:sz w:val="18"/>
          <w:szCs w:val="18"/>
        </w:rPr>
      </w:pPr>
      <w:r>
        <w:rPr>
          <w:color w:val="000000"/>
          <w:sz w:val="18"/>
          <w:szCs w:val="18"/>
        </w:rPr>
        <w:tab/>
      </w:r>
      <w:r>
        <w:rPr>
          <w:color w:val="000000"/>
          <w:sz w:val="18"/>
          <w:szCs w:val="18"/>
        </w:rPr>
        <w:tab/>
      </w:r>
      <w:r>
        <w:rPr>
          <w:color w:val="000000"/>
          <w:sz w:val="18"/>
          <w:szCs w:val="18"/>
        </w:rPr>
        <w:tab/>
        <w:t xml:space="preserve">                  for driftsleder, som har fuldmagt til at tegne</w:t>
      </w:r>
      <w:r w:rsidR="00FF1B1C">
        <w:rPr>
          <w:color w:val="000000"/>
          <w:sz w:val="18"/>
          <w:szCs w:val="18"/>
        </w:rPr>
        <w:t xml:space="preserve"> driftsleder juridisk vedr.</w:t>
      </w:r>
    </w:p>
    <w:p w14:paraId="2FC29001" w14:textId="77777777" w:rsidR="00FF1B1C" w:rsidRDefault="00FF1B1C" w:rsidP="004E5F08">
      <w:pPr>
        <w:widowControl w:val="0"/>
        <w:tabs>
          <w:tab w:val="left" w:pos="90"/>
        </w:tabs>
        <w:autoSpaceDE w:val="0"/>
        <w:autoSpaceDN w:val="0"/>
        <w:adjustRightInd w:val="0"/>
        <w:rPr>
          <w:color w:val="000000"/>
          <w:sz w:val="18"/>
          <w:szCs w:val="18"/>
        </w:rPr>
      </w:pPr>
      <w:r>
        <w:rPr>
          <w:color w:val="000000"/>
          <w:sz w:val="18"/>
          <w:szCs w:val="18"/>
        </w:rPr>
        <w:tab/>
      </w:r>
      <w:r>
        <w:rPr>
          <w:color w:val="000000"/>
          <w:sz w:val="18"/>
          <w:szCs w:val="18"/>
        </w:rPr>
        <w:tab/>
      </w:r>
      <w:r>
        <w:rPr>
          <w:color w:val="000000"/>
          <w:sz w:val="18"/>
          <w:szCs w:val="18"/>
        </w:rPr>
        <w:tab/>
        <w:t xml:space="preserve">                  CO2-kvoteordningen.</w:t>
      </w:r>
      <w:r>
        <w:rPr>
          <w:color w:val="000000"/>
          <w:sz w:val="18"/>
          <w:szCs w:val="18"/>
        </w:rPr>
        <w:tab/>
      </w:r>
    </w:p>
    <w:p w14:paraId="561B3C1F" w14:textId="77777777" w:rsidR="00C648A6" w:rsidRDefault="00C648A6" w:rsidP="004E5F08">
      <w:pPr>
        <w:widowControl w:val="0"/>
        <w:tabs>
          <w:tab w:val="left" w:pos="90"/>
        </w:tabs>
        <w:autoSpaceDE w:val="0"/>
        <w:autoSpaceDN w:val="0"/>
        <w:adjustRightInd w:val="0"/>
        <w:rPr>
          <w:color w:val="000000"/>
          <w:sz w:val="18"/>
          <w:szCs w:val="18"/>
        </w:rPr>
      </w:pPr>
      <w:r>
        <w:rPr>
          <w:color w:val="000000"/>
          <w:sz w:val="18"/>
          <w:szCs w:val="18"/>
        </w:rPr>
        <w:tab/>
      </w:r>
      <w:r>
        <w:rPr>
          <w:color w:val="000000"/>
          <w:sz w:val="18"/>
          <w:szCs w:val="18"/>
        </w:rPr>
        <w:tab/>
      </w:r>
      <w:r>
        <w:rPr>
          <w:color w:val="000000"/>
          <w:sz w:val="18"/>
          <w:szCs w:val="18"/>
        </w:rPr>
        <w:tab/>
        <w:t xml:space="preserve">                  (hvis indsendt med digital signatur, så skriv ”se digital signatur”)</w:t>
      </w:r>
    </w:p>
    <w:p w14:paraId="6DDE4F38" w14:textId="77777777" w:rsidR="002C72C5" w:rsidRDefault="002C72C5" w:rsidP="004E5F08">
      <w:pPr>
        <w:widowControl w:val="0"/>
        <w:tabs>
          <w:tab w:val="left" w:pos="90"/>
        </w:tabs>
        <w:autoSpaceDE w:val="0"/>
        <w:autoSpaceDN w:val="0"/>
        <w:adjustRightInd w:val="0"/>
        <w:rPr>
          <w:color w:val="000000"/>
          <w:sz w:val="18"/>
          <w:szCs w:val="18"/>
        </w:rPr>
      </w:pPr>
    </w:p>
    <w:p w14:paraId="04920F02" w14:textId="77777777" w:rsidR="002C72C5" w:rsidRDefault="002C72C5" w:rsidP="004E5F08">
      <w:pPr>
        <w:widowControl w:val="0"/>
        <w:tabs>
          <w:tab w:val="left" w:pos="90"/>
        </w:tabs>
        <w:autoSpaceDE w:val="0"/>
        <w:autoSpaceDN w:val="0"/>
        <w:adjustRightInd w:val="0"/>
        <w:rPr>
          <w:color w:val="000000"/>
          <w:sz w:val="18"/>
          <w:szCs w:val="18"/>
        </w:rPr>
      </w:pPr>
    </w:p>
    <w:p w14:paraId="72567659" w14:textId="77777777" w:rsidR="002C72C5" w:rsidRDefault="00FF1B1C" w:rsidP="004E5F08">
      <w:pPr>
        <w:widowControl w:val="0"/>
        <w:tabs>
          <w:tab w:val="left" w:pos="90"/>
        </w:tabs>
        <w:autoSpaceDE w:val="0"/>
        <w:autoSpaceDN w:val="0"/>
        <w:adjustRightInd w:val="0"/>
        <w:rPr>
          <w:color w:val="000000"/>
          <w:sz w:val="18"/>
          <w:szCs w:val="18"/>
        </w:rPr>
      </w:pPr>
      <w:r>
        <w:rPr>
          <w:color w:val="000000"/>
          <w:sz w:val="18"/>
          <w:szCs w:val="18"/>
        </w:rPr>
        <w:br w:type="page"/>
      </w:r>
    </w:p>
    <w:p w14:paraId="7A071E21" w14:textId="77777777" w:rsidR="002C72C5" w:rsidRPr="002C72C5" w:rsidRDefault="002C72C5" w:rsidP="004E5F08">
      <w:pPr>
        <w:widowControl w:val="0"/>
        <w:tabs>
          <w:tab w:val="left" w:pos="90"/>
        </w:tabs>
        <w:autoSpaceDE w:val="0"/>
        <w:autoSpaceDN w:val="0"/>
        <w:adjustRightInd w:val="0"/>
        <w:rPr>
          <w:b/>
          <w:color w:val="000000"/>
        </w:rPr>
      </w:pPr>
      <w:r w:rsidRPr="002C72C5">
        <w:rPr>
          <w:b/>
          <w:color w:val="000000"/>
        </w:rPr>
        <w:t>BILAG</w:t>
      </w:r>
      <w:r w:rsidR="001A686C">
        <w:rPr>
          <w:b/>
          <w:color w:val="000000"/>
        </w:rPr>
        <w:t xml:space="preserve"> 1</w:t>
      </w:r>
    </w:p>
    <w:p w14:paraId="7E1BC41B" w14:textId="77777777" w:rsidR="00815469" w:rsidRDefault="00167208" w:rsidP="00815469">
      <w:pPr>
        <w:widowControl w:val="0"/>
        <w:tabs>
          <w:tab w:val="left" w:pos="90"/>
        </w:tabs>
        <w:autoSpaceDE w:val="0"/>
        <w:autoSpaceDN w:val="0"/>
        <w:adjustRightInd w:val="0"/>
      </w:pPr>
      <w:r>
        <w:t>CO</w:t>
      </w:r>
      <w:r w:rsidRPr="005F3297">
        <w:rPr>
          <w:vertAlign w:val="subscript"/>
        </w:rPr>
        <w:t>2</w:t>
      </w:r>
      <w:r>
        <w:t>-kvotedirektivets bilag I</w:t>
      </w:r>
      <w:r w:rsidR="0073763A">
        <w:t xml:space="preserve"> omfatter </w:t>
      </w:r>
      <w:r w:rsidR="002C72C5">
        <w:t>udledning af kuldioxid (CO</w:t>
      </w:r>
      <w:r w:rsidR="002C72C5" w:rsidRPr="00971746">
        <w:rPr>
          <w:vertAlign w:val="subscript"/>
        </w:rPr>
        <w:t>2</w:t>
      </w:r>
      <w:r w:rsidR="002C72C5" w:rsidRPr="00334CE0">
        <w:t>)</w:t>
      </w:r>
      <w:r w:rsidR="002C72C5">
        <w:t xml:space="preserve"> fra følgende aktiviteter:</w:t>
      </w:r>
    </w:p>
    <w:p w14:paraId="0A3F4436" w14:textId="77777777" w:rsidR="00815469" w:rsidRDefault="00815469" w:rsidP="00815469">
      <w:pPr>
        <w:widowControl w:val="0"/>
        <w:tabs>
          <w:tab w:val="left" w:pos="90"/>
        </w:tabs>
        <w:autoSpaceDE w:val="0"/>
        <w:autoSpaceDN w:val="0"/>
        <w:adjustRightInd w:val="0"/>
      </w:pPr>
    </w:p>
    <w:p w14:paraId="38287D98" w14:textId="77777777" w:rsidR="002C72C5" w:rsidRPr="00A573E6" w:rsidRDefault="00815469" w:rsidP="00A573E6">
      <w:pPr>
        <w:numPr>
          <w:ilvl w:val="0"/>
          <w:numId w:val="5"/>
        </w:numPr>
      </w:pPr>
      <w:r w:rsidRPr="00A573E6">
        <w:t>Forbrænding af brændsel i anlæg med en samlet nominel indfyret termisk effekt på mere end 20 MW (undtagen i anlæg til forbrænding af farligt affald eller kommunalt affald)</w:t>
      </w:r>
      <w:r w:rsidR="00274D00">
        <w:t>.</w:t>
      </w:r>
      <w:r w:rsidRPr="00A573E6">
        <w:t xml:space="preserve"> Fra den 1. januar 2024 forbrænding af brændsel i anlæg til forbrænding af kommunalt affald med en samlet nominel indfyret termisk effekt på mere end 20 MW, jf. artikel 14 og 15.</w:t>
      </w:r>
    </w:p>
    <w:p w14:paraId="04670FFB" w14:textId="77777777" w:rsidR="00815469" w:rsidRPr="00A573E6" w:rsidRDefault="00815469" w:rsidP="00A573E6">
      <w:pPr>
        <w:numPr>
          <w:ilvl w:val="0"/>
          <w:numId w:val="5"/>
        </w:numPr>
      </w:pPr>
      <w:r w:rsidRPr="00A573E6">
        <w:t>Raffinering af olie, hvor der drives forbrændingsenheder med en samlet nominel indfyret termisk effekt på mere end 20 MW</w:t>
      </w:r>
      <w:r w:rsidR="00274D00">
        <w:t>.</w:t>
      </w:r>
      <w:r w:rsidRPr="00A573E6">
        <w:t xml:space="preserve"> </w:t>
      </w:r>
    </w:p>
    <w:p w14:paraId="00DCC8E9" w14:textId="77777777" w:rsidR="002C72C5" w:rsidRPr="00A573E6" w:rsidRDefault="002C72C5" w:rsidP="00A573E6">
      <w:pPr>
        <w:numPr>
          <w:ilvl w:val="0"/>
          <w:numId w:val="5"/>
        </w:numPr>
      </w:pPr>
      <w:r w:rsidRPr="00A573E6">
        <w:t>Produktion af koks.</w:t>
      </w:r>
    </w:p>
    <w:p w14:paraId="31143304" w14:textId="77777777" w:rsidR="002C72C5" w:rsidRPr="00A573E6" w:rsidRDefault="002C72C5" w:rsidP="00A573E6">
      <w:pPr>
        <w:numPr>
          <w:ilvl w:val="0"/>
          <w:numId w:val="5"/>
        </w:numPr>
      </w:pPr>
      <w:r w:rsidRPr="00A573E6">
        <w:t>Ristning eller sintring, herunder pelletering, af malm, herunder af svovlholdigt malm.</w:t>
      </w:r>
    </w:p>
    <w:p w14:paraId="6EF5E5E9" w14:textId="77777777" w:rsidR="002C72C5" w:rsidRPr="00A573E6" w:rsidRDefault="00815469" w:rsidP="00A573E6">
      <w:pPr>
        <w:numPr>
          <w:ilvl w:val="0"/>
          <w:numId w:val="5"/>
        </w:numPr>
      </w:pPr>
      <w:r w:rsidRPr="00A573E6">
        <w:t>Produktion af jern eller stål (første eller anden smeltning) med dertil hørende strengstøbning og med en kapacitet på mere end 2,5 ton/time</w:t>
      </w:r>
      <w:r w:rsidR="00274D00">
        <w:t>.</w:t>
      </w:r>
    </w:p>
    <w:p w14:paraId="6A820F98" w14:textId="77777777" w:rsidR="002C72C5" w:rsidRPr="00A573E6" w:rsidRDefault="00815469" w:rsidP="00A573E6">
      <w:pPr>
        <w:numPr>
          <w:ilvl w:val="0"/>
          <w:numId w:val="5"/>
        </w:numPr>
      </w:pPr>
      <w:r w:rsidRPr="00A573E6">
        <w:t>Produktion eller forarbejdning af ferrometaller (herunder ferrolegeringer), hvor der drives fyringsenheder med en samlet nominel indfyret termisk effekt på mere end 20 MW. Forarbejdningen omfatter bl.a. valseværker, genopvarmningsanlæg, glødningsovne, smedning, støbning, overfladebelægning og bejdsning</w:t>
      </w:r>
      <w:r w:rsidR="00274D00">
        <w:t>.</w:t>
      </w:r>
    </w:p>
    <w:p w14:paraId="1A9D2AB0" w14:textId="77777777" w:rsidR="00815469" w:rsidRPr="00A573E6" w:rsidRDefault="00815469" w:rsidP="00A573E6">
      <w:pPr>
        <w:numPr>
          <w:ilvl w:val="0"/>
          <w:numId w:val="5"/>
        </w:numPr>
      </w:pPr>
      <w:r w:rsidRPr="00A573E6">
        <w:t>Fremstilling af primær aluminium eller aluminiumoxid</w:t>
      </w:r>
      <w:r w:rsidR="00274D00">
        <w:t>.</w:t>
      </w:r>
      <w:r w:rsidRPr="00A573E6">
        <w:t xml:space="preserve"> </w:t>
      </w:r>
    </w:p>
    <w:p w14:paraId="1A7B6E11" w14:textId="77777777" w:rsidR="002C72C5" w:rsidRPr="00A573E6" w:rsidRDefault="002C72C5" w:rsidP="00A573E6">
      <w:pPr>
        <w:numPr>
          <w:ilvl w:val="0"/>
          <w:numId w:val="5"/>
        </w:numPr>
      </w:pPr>
      <w:r w:rsidRPr="00A573E6">
        <w:t xml:space="preserve">Produktion af sekundær aluminium, når der anvendes fyringsenheder med en </w:t>
      </w:r>
      <w:r w:rsidR="00815469" w:rsidRPr="00A573E6">
        <w:t xml:space="preserve">samlet nominel indfyret termisk </w:t>
      </w:r>
      <w:r w:rsidRPr="00A573E6">
        <w:t>effekt på mere end 20 MW.</w:t>
      </w:r>
    </w:p>
    <w:p w14:paraId="0C3A4AA3" w14:textId="77777777" w:rsidR="002C72C5" w:rsidRPr="00A573E6" w:rsidRDefault="00815469" w:rsidP="00A573E6">
      <w:pPr>
        <w:numPr>
          <w:ilvl w:val="0"/>
          <w:numId w:val="5"/>
        </w:numPr>
      </w:pPr>
      <w:r w:rsidRPr="00A573E6">
        <w:t>Produktion eller forarbejdning af nonferrometaller, herunder produktion af legeringer, raffinering, støbning osv., hvor der anvendes fyringsenheder med en samlet nominel indfyret termisk effekt (herunder brændsel anvendt som reduktionsmiddel) på over 20 MW</w:t>
      </w:r>
      <w:r w:rsidR="00274D00">
        <w:t>.</w:t>
      </w:r>
    </w:p>
    <w:p w14:paraId="334DF521" w14:textId="77777777" w:rsidR="002C72C5" w:rsidRPr="00A573E6" w:rsidRDefault="00815469" w:rsidP="00A573E6">
      <w:pPr>
        <w:numPr>
          <w:ilvl w:val="0"/>
          <w:numId w:val="5"/>
        </w:numPr>
      </w:pPr>
      <w:r w:rsidRPr="00A573E6">
        <w:t>Fremstilling af cementklinker i roterovne med en produktionskapacitet på mere end 500 tons/dag eller i andre ovne med en produktionskapacitet på mere end 50 tons/dag</w:t>
      </w:r>
      <w:r w:rsidR="00274D00">
        <w:t>.</w:t>
      </w:r>
    </w:p>
    <w:p w14:paraId="50C1C961" w14:textId="77777777" w:rsidR="002C72C5" w:rsidRPr="00A573E6" w:rsidRDefault="002C72C5" w:rsidP="00A573E6">
      <w:pPr>
        <w:numPr>
          <w:ilvl w:val="0"/>
          <w:numId w:val="5"/>
        </w:numPr>
      </w:pPr>
      <w:r w:rsidRPr="00A573E6">
        <w:t>Fremstilling af kalk eller brænding af dolomit eller magnesit i roterovne eller i andre ovne med en produktionskapacitet på mere end 50 tons/dag.</w:t>
      </w:r>
    </w:p>
    <w:p w14:paraId="355778A3" w14:textId="77777777" w:rsidR="002C72C5" w:rsidRPr="00A573E6" w:rsidRDefault="002C72C5" w:rsidP="00A573E6">
      <w:pPr>
        <w:numPr>
          <w:ilvl w:val="0"/>
          <w:numId w:val="5"/>
        </w:numPr>
      </w:pPr>
      <w:r w:rsidRPr="00A573E6">
        <w:t>Fremstilling af glas, herunder glasfiber, med en smeltekapacitet på over 20 tons/dag.</w:t>
      </w:r>
    </w:p>
    <w:p w14:paraId="77BBDC5A" w14:textId="77777777" w:rsidR="002C72C5" w:rsidRPr="00A573E6" w:rsidRDefault="002C72C5" w:rsidP="00A573E6">
      <w:pPr>
        <w:numPr>
          <w:ilvl w:val="0"/>
          <w:numId w:val="5"/>
        </w:numPr>
      </w:pPr>
      <w:r w:rsidRPr="00A573E6">
        <w:t>Fremstilling af keramiske produkter ved brænding, navnlig tagsten, mursten, ildfaste sten, fliser, stentøj og porcelæn, med en produktionskapacitet på mere end 75 tons/dag.</w:t>
      </w:r>
    </w:p>
    <w:p w14:paraId="7D017269" w14:textId="77777777" w:rsidR="002C72C5" w:rsidRPr="00A573E6" w:rsidRDefault="002C72C5" w:rsidP="00A573E6">
      <w:pPr>
        <w:numPr>
          <w:ilvl w:val="0"/>
          <w:numId w:val="5"/>
        </w:numPr>
      </w:pPr>
      <w:r w:rsidRPr="00A573E6">
        <w:t>Fremstilling af mineraluldsisoleringsmateriale ved hjælp af glas, sten eller slagger med en smeltekapacitet på mere end 20 tons/dag.</w:t>
      </w:r>
    </w:p>
    <w:p w14:paraId="3B8F20F4" w14:textId="77777777" w:rsidR="002C72C5" w:rsidRPr="00A573E6" w:rsidRDefault="00815469" w:rsidP="00A573E6">
      <w:pPr>
        <w:numPr>
          <w:ilvl w:val="0"/>
          <w:numId w:val="5"/>
        </w:numPr>
      </w:pPr>
      <w:r w:rsidRPr="00A573E6">
        <w:t>Tørring eller brænding af gips eller fremstilling af gipsplader og andre gipsprodukter med en produktionskapacitet for brændt gips eller tørret sekundært gips på over 20 ton/dag</w:t>
      </w:r>
      <w:r w:rsidR="00274D00">
        <w:t>.</w:t>
      </w:r>
    </w:p>
    <w:p w14:paraId="7CEFFF63" w14:textId="77777777" w:rsidR="002C72C5" w:rsidRPr="00A573E6" w:rsidRDefault="002C72C5" w:rsidP="00A573E6">
      <w:pPr>
        <w:numPr>
          <w:ilvl w:val="0"/>
          <w:numId w:val="5"/>
        </w:numPr>
      </w:pPr>
      <w:r w:rsidRPr="00A573E6">
        <w:t>Fremstilling af papirmasse af træ eller andre fibermaterialer.</w:t>
      </w:r>
    </w:p>
    <w:p w14:paraId="1E257580" w14:textId="77777777" w:rsidR="002C72C5" w:rsidRPr="00A573E6" w:rsidRDefault="002C72C5" w:rsidP="00A573E6">
      <w:pPr>
        <w:numPr>
          <w:ilvl w:val="0"/>
          <w:numId w:val="5"/>
        </w:numPr>
      </w:pPr>
      <w:r w:rsidRPr="00A573E6">
        <w:t>Fremstilling af papir eller karton med en produktionskapacitet på mere end 20 tons/dag.</w:t>
      </w:r>
    </w:p>
    <w:p w14:paraId="1E195EC8" w14:textId="77777777" w:rsidR="00167208" w:rsidRDefault="00815469" w:rsidP="00167208">
      <w:pPr>
        <w:numPr>
          <w:ilvl w:val="0"/>
          <w:numId w:val="5"/>
        </w:numPr>
      </w:pPr>
      <w:r w:rsidRPr="00A573E6">
        <w:t>Produktion af kønrøg, hvor organiske stoffer som olie, tjære og kraknings- og destillationsrester forkulles, med en produktionskapacitet på mere end 50 ton/dag</w:t>
      </w:r>
      <w:r w:rsidR="00861DE4">
        <w:t>.</w:t>
      </w:r>
      <w:r w:rsidRPr="00A573E6">
        <w:t xml:space="preserve"> </w:t>
      </w:r>
    </w:p>
    <w:p w14:paraId="4E55E9BC" w14:textId="77777777" w:rsidR="002C72C5" w:rsidRPr="00A573E6" w:rsidRDefault="002C72C5" w:rsidP="00167208">
      <w:pPr>
        <w:numPr>
          <w:ilvl w:val="0"/>
          <w:numId w:val="5"/>
        </w:numPr>
      </w:pPr>
      <w:r w:rsidRPr="00A573E6">
        <w:t>Produktion af salpetersyre.</w:t>
      </w:r>
    </w:p>
    <w:p w14:paraId="50F4AB49" w14:textId="77777777" w:rsidR="002C72C5" w:rsidRPr="00A573E6" w:rsidRDefault="002C72C5" w:rsidP="00A573E6">
      <w:pPr>
        <w:numPr>
          <w:ilvl w:val="0"/>
          <w:numId w:val="5"/>
        </w:numPr>
      </w:pPr>
      <w:r w:rsidRPr="00A573E6">
        <w:t>Produktion af adipinsyre.</w:t>
      </w:r>
    </w:p>
    <w:p w14:paraId="555BEF21" w14:textId="77777777" w:rsidR="002C72C5" w:rsidRPr="00A573E6" w:rsidRDefault="00815469" w:rsidP="00A573E6">
      <w:pPr>
        <w:numPr>
          <w:ilvl w:val="0"/>
          <w:numId w:val="5"/>
        </w:numPr>
      </w:pPr>
      <w:r w:rsidRPr="00A573E6">
        <w:t>P</w:t>
      </w:r>
      <w:r w:rsidR="002C72C5" w:rsidRPr="00A573E6">
        <w:t>roduktion af glyoxal og glyoxylsyre.</w:t>
      </w:r>
    </w:p>
    <w:p w14:paraId="42F19623" w14:textId="77777777" w:rsidR="002C72C5" w:rsidRPr="00A573E6" w:rsidRDefault="002C72C5" w:rsidP="00A573E6">
      <w:pPr>
        <w:numPr>
          <w:ilvl w:val="0"/>
          <w:numId w:val="5"/>
        </w:numPr>
      </w:pPr>
      <w:r w:rsidRPr="00A573E6">
        <w:t>Produktion af ammoniak.</w:t>
      </w:r>
    </w:p>
    <w:p w14:paraId="49198BB0" w14:textId="77777777" w:rsidR="002C72C5" w:rsidRPr="00A573E6" w:rsidRDefault="002C72C5" w:rsidP="00A573E6">
      <w:pPr>
        <w:numPr>
          <w:ilvl w:val="0"/>
          <w:numId w:val="5"/>
        </w:numPr>
      </w:pPr>
      <w:r w:rsidRPr="00A573E6">
        <w:t>Produktion af organiske kemikalier ved krakning, reforming, delvis eller fuld oxidering eller lignende processer, hvor produktionskapaciteten er større end 100 tons/dag.</w:t>
      </w:r>
    </w:p>
    <w:p w14:paraId="7410CA02" w14:textId="77777777" w:rsidR="002C72C5" w:rsidRPr="00A573E6" w:rsidRDefault="00815469" w:rsidP="00A573E6">
      <w:pPr>
        <w:numPr>
          <w:ilvl w:val="0"/>
          <w:numId w:val="5"/>
        </w:numPr>
      </w:pPr>
      <w:r w:rsidRPr="00A573E6">
        <w:t>Produktion af brint (H2) og syntesegas med en produktionskapacitet på mere end 5 ton/dag</w:t>
      </w:r>
      <w:r w:rsidR="00274D00">
        <w:t>.</w:t>
      </w:r>
    </w:p>
    <w:p w14:paraId="43229E38" w14:textId="77777777" w:rsidR="002C72C5" w:rsidRPr="00A573E6" w:rsidRDefault="002C72C5" w:rsidP="00A573E6">
      <w:pPr>
        <w:numPr>
          <w:ilvl w:val="0"/>
          <w:numId w:val="5"/>
        </w:numPr>
      </w:pPr>
      <w:r w:rsidRPr="00A573E6">
        <w:t>Produktion af natriumkarbonat (Na2CO3) og natriumhydrogencarbonat (NaHCO3).</w:t>
      </w:r>
    </w:p>
    <w:p w14:paraId="221CAEF9" w14:textId="77777777" w:rsidR="002C72C5" w:rsidRPr="00A573E6" w:rsidRDefault="00815469" w:rsidP="00A573E6">
      <w:pPr>
        <w:numPr>
          <w:ilvl w:val="0"/>
          <w:numId w:val="5"/>
        </w:numPr>
      </w:pPr>
      <w:r w:rsidRPr="00A573E6">
        <w:t>Opsamling af drivhusgasser fra anlæg omfattet af dette direktiv med henblik på transport og geologisk lagring i et lagringsanlæg med tilladelse i henhold til direktiv 2009/31/EF</w:t>
      </w:r>
      <w:r w:rsidR="00274D00">
        <w:t>.</w:t>
      </w:r>
    </w:p>
    <w:p w14:paraId="41715E20" w14:textId="77777777" w:rsidR="002C72C5" w:rsidRPr="00A573E6" w:rsidRDefault="00815469" w:rsidP="00A573E6">
      <w:pPr>
        <w:numPr>
          <w:ilvl w:val="0"/>
          <w:numId w:val="5"/>
        </w:numPr>
      </w:pPr>
      <w:r w:rsidRPr="00A573E6">
        <w:t>Transport af drivhusgasser med henblik på geologisk lagring i et lagringsanlæg, der er godkendt i henhold til direktiv 2009/31/EF, med undtagelse af de emissioner, der er omfattet af en anden aktivitet i henhold til nærværende direktiv</w:t>
      </w:r>
      <w:r w:rsidR="00274D00">
        <w:t>.</w:t>
      </w:r>
    </w:p>
    <w:p w14:paraId="3534B908" w14:textId="77777777" w:rsidR="002C72C5" w:rsidRPr="00A573E6" w:rsidRDefault="00815469" w:rsidP="00A573E6">
      <w:pPr>
        <w:numPr>
          <w:ilvl w:val="0"/>
          <w:numId w:val="5"/>
        </w:numPr>
      </w:pPr>
      <w:r w:rsidRPr="00A573E6">
        <w:t>Geologisk lagring af drivhusgasser i et lagringsanlæg med tilladelse i henhold til direktiv 2009/31/EF</w:t>
      </w:r>
      <w:r w:rsidR="00274D00">
        <w:t>.</w:t>
      </w:r>
    </w:p>
    <w:p w14:paraId="42AB45B7" w14:textId="77777777" w:rsidR="002C72C5" w:rsidRDefault="002C72C5" w:rsidP="004E5F08">
      <w:pPr>
        <w:widowControl w:val="0"/>
        <w:tabs>
          <w:tab w:val="left" w:pos="90"/>
        </w:tabs>
        <w:autoSpaceDE w:val="0"/>
        <w:autoSpaceDN w:val="0"/>
        <w:adjustRightInd w:val="0"/>
        <w:rPr>
          <w:color w:val="000000"/>
        </w:rPr>
      </w:pPr>
    </w:p>
    <w:p w14:paraId="3F9E6734" w14:textId="77777777" w:rsidR="002C72C5" w:rsidRPr="002C72C5" w:rsidRDefault="002C72C5" w:rsidP="004E5F08">
      <w:pPr>
        <w:widowControl w:val="0"/>
        <w:tabs>
          <w:tab w:val="left" w:pos="90"/>
        </w:tabs>
        <w:autoSpaceDE w:val="0"/>
        <w:autoSpaceDN w:val="0"/>
        <w:adjustRightInd w:val="0"/>
      </w:pPr>
    </w:p>
    <w:sectPr w:rsidR="002C72C5" w:rsidRPr="002C72C5" w:rsidSect="005968AD">
      <w:headerReference w:type="default" r:id="rId14"/>
      <w:footerReference w:type="default" r:id="rId15"/>
      <w:type w:val="continuous"/>
      <w:pgSz w:w="11909" w:h="16834" w:code="9"/>
      <w:pgMar w:top="993" w:right="209" w:bottom="426" w:left="850" w:header="426" w:footer="192"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61B759" w14:textId="77777777" w:rsidR="005E1381" w:rsidRDefault="005E1381">
      <w:r>
        <w:separator/>
      </w:r>
    </w:p>
  </w:endnote>
  <w:endnote w:type="continuationSeparator" w:id="0">
    <w:p w14:paraId="55316CAA" w14:textId="77777777" w:rsidR="005E1381" w:rsidRDefault="005E13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BBA2A3" w14:textId="270173AA" w:rsidR="008C15DB" w:rsidRPr="00274018" w:rsidRDefault="008C15DB" w:rsidP="00274018">
    <w:pPr>
      <w:pStyle w:val="Footer"/>
      <w:jc w:val="right"/>
      <w:rPr>
        <w:sz w:val="18"/>
        <w:szCs w:val="18"/>
      </w:rPr>
    </w:pPr>
    <w:r>
      <w:rPr>
        <w:sz w:val="18"/>
        <w:szCs w:val="18"/>
      </w:rPr>
      <w:t xml:space="preserve">Side </w:t>
    </w:r>
    <w:r w:rsidRPr="00274018">
      <w:rPr>
        <w:sz w:val="18"/>
        <w:szCs w:val="18"/>
      </w:rPr>
      <w:fldChar w:fldCharType="begin"/>
    </w:r>
    <w:r w:rsidRPr="00274018">
      <w:rPr>
        <w:sz w:val="18"/>
        <w:szCs w:val="18"/>
      </w:rPr>
      <w:instrText xml:space="preserve"> PAGE   \* MERGEFORMAT </w:instrText>
    </w:r>
    <w:r w:rsidRPr="00274018">
      <w:rPr>
        <w:sz w:val="18"/>
        <w:szCs w:val="18"/>
      </w:rPr>
      <w:fldChar w:fldCharType="separate"/>
    </w:r>
    <w:r w:rsidR="00D85DA8">
      <w:rPr>
        <w:noProof/>
        <w:sz w:val="18"/>
        <w:szCs w:val="18"/>
      </w:rPr>
      <w:t>3</w:t>
    </w:r>
    <w:r w:rsidRPr="00274018">
      <w:rPr>
        <w:sz w:val="18"/>
        <w:szCs w:val="18"/>
      </w:rPr>
      <w:fldChar w:fldCharType="end"/>
    </w:r>
  </w:p>
  <w:p w14:paraId="185B3AC2" w14:textId="77777777" w:rsidR="008C15DB" w:rsidRDefault="008C15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C39C42" w14:textId="77777777" w:rsidR="005E1381" w:rsidRDefault="005E1381">
      <w:r>
        <w:separator/>
      </w:r>
    </w:p>
  </w:footnote>
  <w:footnote w:type="continuationSeparator" w:id="0">
    <w:p w14:paraId="64632476" w14:textId="77777777" w:rsidR="005E1381" w:rsidRDefault="005E13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C03D2D" w14:textId="77777777" w:rsidR="008C15DB" w:rsidRPr="00DC7128" w:rsidRDefault="008C15DB" w:rsidP="00274018">
    <w:pPr>
      <w:pStyle w:val="Header"/>
      <w:tabs>
        <w:tab w:val="clear" w:pos="4819"/>
        <w:tab w:val="clear" w:pos="9638"/>
        <w:tab w:val="center" w:pos="5425"/>
        <w:tab w:val="right" w:pos="10850"/>
      </w:tabs>
      <w:spacing w:after="240"/>
      <w:jc w:val="right"/>
      <w:rPr>
        <w:color w:val="0070C0"/>
        <w:sz w:val="18"/>
        <w:szCs w:val="18"/>
      </w:rPr>
    </w:pPr>
    <w:r>
      <w:rPr>
        <w:rFonts w:asciiTheme="majorHAnsi" w:eastAsiaTheme="majorEastAsia" w:hAnsiTheme="majorHAnsi"/>
        <w:sz w:val="32"/>
        <w:szCs w:val="32"/>
      </w:rPr>
      <w:tab/>
    </w:r>
    <w:r>
      <w:rPr>
        <w:rFonts w:asciiTheme="majorHAnsi" w:eastAsiaTheme="majorEastAsia" w:hAnsiTheme="majorHAnsi"/>
        <w:color w:val="0070C0"/>
        <w:sz w:val="32"/>
        <w:szCs w:val="32"/>
      </w:rPr>
      <w:t>S</w:t>
    </w:r>
    <w:r w:rsidRPr="00DC7128">
      <w:rPr>
        <w:rFonts w:asciiTheme="majorHAnsi" w:eastAsiaTheme="majorEastAsia" w:hAnsiTheme="majorHAnsi"/>
        <w:color w:val="0070C0"/>
        <w:sz w:val="32"/>
        <w:szCs w:val="32"/>
      </w:rPr>
      <w:t>kema vedr. tilladelse til udledning af CO</w:t>
    </w:r>
    <w:r w:rsidRPr="00DC7128">
      <w:rPr>
        <w:rFonts w:asciiTheme="majorHAnsi" w:eastAsiaTheme="majorEastAsia" w:hAnsiTheme="majorHAnsi"/>
        <w:color w:val="0070C0"/>
        <w:sz w:val="32"/>
        <w:szCs w:val="32"/>
        <w:vertAlign w:val="subscript"/>
      </w:rPr>
      <w:t>2</w:t>
    </w:r>
    <w:r w:rsidRPr="00DC7128">
      <w:rPr>
        <w:color w:val="0070C0"/>
        <w:sz w:val="18"/>
        <w:szCs w:val="1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5B7E2E"/>
    <w:multiLevelType w:val="hybridMultilevel"/>
    <w:tmpl w:val="F068728C"/>
    <w:lvl w:ilvl="0" w:tplc="04060011">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1" w15:restartNumberingAfterBreak="0">
    <w:nsid w:val="3E212800"/>
    <w:multiLevelType w:val="hybridMultilevel"/>
    <w:tmpl w:val="01B60F42"/>
    <w:lvl w:ilvl="0" w:tplc="04060011">
      <w:start w:val="1"/>
      <w:numFmt w:val="decimal"/>
      <w:lvlText w:val="%1)"/>
      <w:lvlJc w:val="left"/>
      <w:pPr>
        <w:ind w:left="450" w:hanging="360"/>
      </w:pPr>
      <w:rPr>
        <w:rFonts w:cs="Times New Roman" w:hint="default"/>
      </w:rPr>
    </w:lvl>
    <w:lvl w:ilvl="1" w:tplc="04060019" w:tentative="1">
      <w:start w:val="1"/>
      <w:numFmt w:val="lowerLetter"/>
      <w:lvlText w:val="%2."/>
      <w:lvlJc w:val="left"/>
      <w:pPr>
        <w:ind w:left="1170" w:hanging="360"/>
      </w:pPr>
      <w:rPr>
        <w:rFonts w:cs="Times New Roman"/>
      </w:rPr>
    </w:lvl>
    <w:lvl w:ilvl="2" w:tplc="0406001B" w:tentative="1">
      <w:start w:val="1"/>
      <w:numFmt w:val="lowerRoman"/>
      <w:lvlText w:val="%3."/>
      <w:lvlJc w:val="right"/>
      <w:pPr>
        <w:ind w:left="1890" w:hanging="180"/>
      </w:pPr>
      <w:rPr>
        <w:rFonts w:cs="Times New Roman"/>
      </w:rPr>
    </w:lvl>
    <w:lvl w:ilvl="3" w:tplc="0406000F" w:tentative="1">
      <w:start w:val="1"/>
      <w:numFmt w:val="decimal"/>
      <w:lvlText w:val="%4."/>
      <w:lvlJc w:val="left"/>
      <w:pPr>
        <w:ind w:left="2610" w:hanging="360"/>
      </w:pPr>
      <w:rPr>
        <w:rFonts w:cs="Times New Roman"/>
      </w:rPr>
    </w:lvl>
    <w:lvl w:ilvl="4" w:tplc="04060019" w:tentative="1">
      <w:start w:val="1"/>
      <w:numFmt w:val="lowerLetter"/>
      <w:lvlText w:val="%5."/>
      <w:lvlJc w:val="left"/>
      <w:pPr>
        <w:ind w:left="3330" w:hanging="360"/>
      </w:pPr>
      <w:rPr>
        <w:rFonts w:cs="Times New Roman"/>
      </w:rPr>
    </w:lvl>
    <w:lvl w:ilvl="5" w:tplc="0406001B" w:tentative="1">
      <w:start w:val="1"/>
      <w:numFmt w:val="lowerRoman"/>
      <w:lvlText w:val="%6."/>
      <w:lvlJc w:val="right"/>
      <w:pPr>
        <w:ind w:left="4050" w:hanging="180"/>
      </w:pPr>
      <w:rPr>
        <w:rFonts w:cs="Times New Roman"/>
      </w:rPr>
    </w:lvl>
    <w:lvl w:ilvl="6" w:tplc="0406000F" w:tentative="1">
      <w:start w:val="1"/>
      <w:numFmt w:val="decimal"/>
      <w:lvlText w:val="%7."/>
      <w:lvlJc w:val="left"/>
      <w:pPr>
        <w:ind w:left="4770" w:hanging="360"/>
      </w:pPr>
      <w:rPr>
        <w:rFonts w:cs="Times New Roman"/>
      </w:rPr>
    </w:lvl>
    <w:lvl w:ilvl="7" w:tplc="04060019" w:tentative="1">
      <w:start w:val="1"/>
      <w:numFmt w:val="lowerLetter"/>
      <w:lvlText w:val="%8."/>
      <w:lvlJc w:val="left"/>
      <w:pPr>
        <w:ind w:left="5490" w:hanging="360"/>
      </w:pPr>
      <w:rPr>
        <w:rFonts w:cs="Times New Roman"/>
      </w:rPr>
    </w:lvl>
    <w:lvl w:ilvl="8" w:tplc="0406001B" w:tentative="1">
      <w:start w:val="1"/>
      <w:numFmt w:val="lowerRoman"/>
      <w:lvlText w:val="%9."/>
      <w:lvlJc w:val="right"/>
      <w:pPr>
        <w:ind w:left="6210" w:hanging="180"/>
      </w:pPr>
      <w:rPr>
        <w:rFonts w:cs="Times New Roman"/>
      </w:rPr>
    </w:lvl>
  </w:abstractNum>
  <w:abstractNum w:abstractNumId="2" w15:restartNumberingAfterBreak="0">
    <w:nsid w:val="40A54080"/>
    <w:multiLevelType w:val="hybridMultilevel"/>
    <w:tmpl w:val="0C1251E8"/>
    <w:lvl w:ilvl="0" w:tplc="BE12333C">
      <w:numFmt w:val="bullet"/>
      <w:lvlText w:val="-"/>
      <w:lvlJc w:val="left"/>
      <w:pPr>
        <w:ind w:left="720" w:hanging="360"/>
      </w:pPr>
      <w:rPr>
        <w:rFonts w:ascii="Times New Roman" w:eastAsia="Times New Roman" w:hAnsi="Times New Roman" w:hint="default"/>
      </w:rPr>
    </w:lvl>
    <w:lvl w:ilvl="1" w:tplc="04060003" w:tentative="1">
      <w:start w:val="1"/>
      <w:numFmt w:val="bullet"/>
      <w:lvlText w:val="o"/>
      <w:lvlJc w:val="left"/>
      <w:pPr>
        <w:ind w:left="1440" w:hanging="360"/>
      </w:pPr>
      <w:rPr>
        <w:rFonts w:ascii="Courier New" w:hAnsi="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1547F4C"/>
    <w:multiLevelType w:val="hybridMultilevel"/>
    <w:tmpl w:val="D5ACAC8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61E019A3"/>
    <w:multiLevelType w:val="hybridMultilevel"/>
    <w:tmpl w:val="50507DBE"/>
    <w:lvl w:ilvl="0" w:tplc="0406000F">
      <w:start w:val="1"/>
      <w:numFmt w:val="decimal"/>
      <w:lvlText w:val="%1."/>
      <w:lvlJc w:val="left"/>
      <w:pPr>
        <w:ind w:left="720" w:hanging="360"/>
      </w:pPr>
      <w:rPr>
        <w:rFonts w:cs="Times New Roman"/>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abstractNum w:abstractNumId="5" w15:restartNumberingAfterBreak="0">
    <w:nsid w:val="67F738E1"/>
    <w:multiLevelType w:val="hybridMultilevel"/>
    <w:tmpl w:val="FA3A24F0"/>
    <w:lvl w:ilvl="0" w:tplc="04060011">
      <w:start w:val="1"/>
      <w:numFmt w:val="decimal"/>
      <w:lvlText w:val="%1)"/>
      <w:lvlJc w:val="left"/>
      <w:pPr>
        <w:ind w:left="720" w:hanging="360"/>
      </w:pPr>
      <w:rPr>
        <w:rFonts w:cs="Times New Roman" w:hint="default"/>
      </w:rPr>
    </w:lvl>
    <w:lvl w:ilvl="1" w:tplc="04060019" w:tentative="1">
      <w:start w:val="1"/>
      <w:numFmt w:val="lowerLetter"/>
      <w:lvlText w:val="%2."/>
      <w:lvlJc w:val="left"/>
      <w:pPr>
        <w:ind w:left="1440" w:hanging="360"/>
      </w:pPr>
      <w:rPr>
        <w:rFonts w:cs="Times New Roman"/>
      </w:rPr>
    </w:lvl>
    <w:lvl w:ilvl="2" w:tplc="0406001B" w:tentative="1">
      <w:start w:val="1"/>
      <w:numFmt w:val="lowerRoman"/>
      <w:lvlText w:val="%3."/>
      <w:lvlJc w:val="right"/>
      <w:pPr>
        <w:ind w:left="2160" w:hanging="180"/>
      </w:pPr>
      <w:rPr>
        <w:rFonts w:cs="Times New Roman"/>
      </w:rPr>
    </w:lvl>
    <w:lvl w:ilvl="3" w:tplc="0406000F" w:tentative="1">
      <w:start w:val="1"/>
      <w:numFmt w:val="decimal"/>
      <w:lvlText w:val="%4."/>
      <w:lvlJc w:val="left"/>
      <w:pPr>
        <w:ind w:left="2880" w:hanging="360"/>
      </w:pPr>
      <w:rPr>
        <w:rFonts w:cs="Times New Roman"/>
      </w:rPr>
    </w:lvl>
    <w:lvl w:ilvl="4" w:tplc="04060019" w:tentative="1">
      <w:start w:val="1"/>
      <w:numFmt w:val="lowerLetter"/>
      <w:lvlText w:val="%5."/>
      <w:lvlJc w:val="left"/>
      <w:pPr>
        <w:ind w:left="3600" w:hanging="360"/>
      </w:pPr>
      <w:rPr>
        <w:rFonts w:cs="Times New Roman"/>
      </w:rPr>
    </w:lvl>
    <w:lvl w:ilvl="5" w:tplc="0406001B" w:tentative="1">
      <w:start w:val="1"/>
      <w:numFmt w:val="lowerRoman"/>
      <w:lvlText w:val="%6."/>
      <w:lvlJc w:val="right"/>
      <w:pPr>
        <w:ind w:left="4320" w:hanging="180"/>
      </w:pPr>
      <w:rPr>
        <w:rFonts w:cs="Times New Roman"/>
      </w:rPr>
    </w:lvl>
    <w:lvl w:ilvl="6" w:tplc="0406000F" w:tentative="1">
      <w:start w:val="1"/>
      <w:numFmt w:val="decimal"/>
      <w:lvlText w:val="%7."/>
      <w:lvlJc w:val="left"/>
      <w:pPr>
        <w:ind w:left="5040" w:hanging="360"/>
      </w:pPr>
      <w:rPr>
        <w:rFonts w:cs="Times New Roman"/>
      </w:rPr>
    </w:lvl>
    <w:lvl w:ilvl="7" w:tplc="04060019" w:tentative="1">
      <w:start w:val="1"/>
      <w:numFmt w:val="lowerLetter"/>
      <w:lvlText w:val="%8."/>
      <w:lvlJc w:val="left"/>
      <w:pPr>
        <w:ind w:left="5760" w:hanging="360"/>
      </w:pPr>
      <w:rPr>
        <w:rFonts w:cs="Times New Roman"/>
      </w:rPr>
    </w:lvl>
    <w:lvl w:ilvl="8" w:tplc="0406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5"/>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3427"/>
    <w:rsid w:val="00001EA1"/>
    <w:rsid w:val="00005B03"/>
    <w:rsid w:val="000166BD"/>
    <w:rsid w:val="00025C17"/>
    <w:rsid w:val="00036063"/>
    <w:rsid w:val="0003608B"/>
    <w:rsid w:val="00042D02"/>
    <w:rsid w:val="00045B8B"/>
    <w:rsid w:val="0009759A"/>
    <w:rsid w:val="000B63A0"/>
    <w:rsid w:val="000E5A5F"/>
    <w:rsid w:val="000E6B66"/>
    <w:rsid w:val="000F40C6"/>
    <w:rsid w:val="000F5199"/>
    <w:rsid w:val="00103E31"/>
    <w:rsid w:val="001048E3"/>
    <w:rsid w:val="00110ACE"/>
    <w:rsid w:val="00112041"/>
    <w:rsid w:val="0013700B"/>
    <w:rsid w:val="00141703"/>
    <w:rsid w:val="00167208"/>
    <w:rsid w:val="001766C9"/>
    <w:rsid w:val="00181986"/>
    <w:rsid w:val="00191814"/>
    <w:rsid w:val="001A1D24"/>
    <w:rsid w:val="001A1E41"/>
    <w:rsid w:val="001A686C"/>
    <w:rsid w:val="001B1AB4"/>
    <w:rsid w:val="001C17D3"/>
    <w:rsid w:val="001D0392"/>
    <w:rsid w:val="001D20AB"/>
    <w:rsid w:val="001E6284"/>
    <w:rsid w:val="001F30D1"/>
    <w:rsid w:val="001F34E3"/>
    <w:rsid w:val="00202677"/>
    <w:rsid w:val="00220060"/>
    <w:rsid w:val="00220420"/>
    <w:rsid w:val="00222C6C"/>
    <w:rsid w:val="0022583C"/>
    <w:rsid w:val="002659FE"/>
    <w:rsid w:val="00271EEA"/>
    <w:rsid w:val="00274018"/>
    <w:rsid w:val="00274D00"/>
    <w:rsid w:val="0028656B"/>
    <w:rsid w:val="00296B8D"/>
    <w:rsid w:val="002B4D6B"/>
    <w:rsid w:val="002B643A"/>
    <w:rsid w:val="002C2442"/>
    <w:rsid w:val="002C72C5"/>
    <w:rsid w:val="002E5852"/>
    <w:rsid w:val="002F2536"/>
    <w:rsid w:val="002F517D"/>
    <w:rsid w:val="003024CC"/>
    <w:rsid w:val="003049F4"/>
    <w:rsid w:val="00307ED8"/>
    <w:rsid w:val="003158AA"/>
    <w:rsid w:val="003158FF"/>
    <w:rsid w:val="003212F8"/>
    <w:rsid w:val="003219ED"/>
    <w:rsid w:val="00321FF2"/>
    <w:rsid w:val="00322E2D"/>
    <w:rsid w:val="0032751A"/>
    <w:rsid w:val="00333539"/>
    <w:rsid w:val="00334CE0"/>
    <w:rsid w:val="00334F98"/>
    <w:rsid w:val="00351248"/>
    <w:rsid w:val="00367160"/>
    <w:rsid w:val="00394BF1"/>
    <w:rsid w:val="003A0D4D"/>
    <w:rsid w:val="003A2786"/>
    <w:rsid w:val="003B06FD"/>
    <w:rsid w:val="003B64D7"/>
    <w:rsid w:val="003C12CD"/>
    <w:rsid w:val="003C5986"/>
    <w:rsid w:val="003C7DE8"/>
    <w:rsid w:val="003D5584"/>
    <w:rsid w:val="003E6B67"/>
    <w:rsid w:val="0040028B"/>
    <w:rsid w:val="004175DA"/>
    <w:rsid w:val="00436540"/>
    <w:rsid w:val="004379E9"/>
    <w:rsid w:val="00444227"/>
    <w:rsid w:val="00452668"/>
    <w:rsid w:val="00463D1A"/>
    <w:rsid w:val="00483488"/>
    <w:rsid w:val="004838B5"/>
    <w:rsid w:val="00494703"/>
    <w:rsid w:val="004A56AE"/>
    <w:rsid w:val="004B3683"/>
    <w:rsid w:val="004B389A"/>
    <w:rsid w:val="004C14B5"/>
    <w:rsid w:val="004C729A"/>
    <w:rsid w:val="004E5F08"/>
    <w:rsid w:val="004F5138"/>
    <w:rsid w:val="004F5A3E"/>
    <w:rsid w:val="004F6B75"/>
    <w:rsid w:val="00525622"/>
    <w:rsid w:val="00535FDA"/>
    <w:rsid w:val="0055658F"/>
    <w:rsid w:val="00561B83"/>
    <w:rsid w:val="00571CF5"/>
    <w:rsid w:val="005722DB"/>
    <w:rsid w:val="00580F87"/>
    <w:rsid w:val="0058380C"/>
    <w:rsid w:val="005841E1"/>
    <w:rsid w:val="00593E85"/>
    <w:rsid w:val="00595727"/>
    <w:rsid w:val="005968AD"/>
    <w:rsid w:val="005C35BE"/>
    <w:rsid w:val="005E1381"/>
    <w:rsid w:val="005F1F4C"/>
    <w:rsid w:val="005F3297"/>
    <w:rsid w:val="00602CC4"/>
    <w:rsid w:val="00632E16"/>
    <w:rsid w:val="006338AD"/>
    <w:rsid w:val="006438CF"/>
    <w:rsid w:val="006446BD"/>
    <w:rsid w:val="00647625"/>
    <w:rsid w:val="006515E1"/>
    <w:rsid w:val="006702E3"/>
    <w:rsid w:val="00674C4D"/>
    <w:rsid w:val="00675EFB"/>
    <w:rsid w:val="00683848"/>
    <w:rsid w:val="006902C9"/>
    <w:rsid w:val="006C0DD9"/>
    <w:rsid w:val="006C7C6A"/>
    <w:rsid w:val="006D2F67"/>
    <w:rsid w:val="006D3999"/>
    <w:rsid w:val="006E123D"/>
    <w:rsid w:val="006E3FBF"/>
    <w:rsid w:val="006E48A5"/>
    <w:rsid w:val="006E6E03"/>
    <w:rsid w:val="006F2E5F"/>
    <w:rsid w:val="006F4AF3"/>
    <w:rsid w:val="006F5AC7"/>
    <w:rsid w:val="00705788"/>
    <w:rsid w:val="00710539"/>
    <w:rsid w:val="007134C1"/>
    <w:rsid w:val="00725C44"/>
    <w:rsid w:val="00733155"/>
    <w:rsid w:val="00735FF2"/>
    <w:rsid w:val="0073674B"/>
    <w:rsid w:val="0073763A"/>
    <w:rsid w:val="00737F4C"/>
    <w:rsid w:val="00744C19"/>
    <w:rsid w:val="00753715"/>
    <w:rsid w:val="0077329D"/>
    <w:rsid w:val="00781E2E"/>
    <w:rsid w:val="00786327"/>
    <w:rsid w:val="007C7EE5"/>
    <w:rsid w:val="007F502C"/>
    <w:rsid w:val="008015BE"/>
    <w:rsid w:val="00804F34"/>
    <w:rsid w:val="008119D2"/>
    <w:rsid w:val="00815469"/>
    <w:rsid w:val="00823428"/>
    <w:rsid w:val="00825035"/>
    <w:rsid w:val="00830234"/>
    <w:rsid w:val="008479AA"/>
    <w:rsid w:val="00852DBC"/>
    <w:rsid w:val="00857418"/>
    <w:rsid w:val="00861DE4"/>
    <w:rsid w:val="00864ADB"/>
    <w:rsid w:val="00880C54"/>
    <w:rsid w:val="008977F3"/>
    <w:rsid w:val="008A0223"/>
    <w:rsid w:val="008A4888"/>
    <w:rsid w:val="008B0B54"/>
    <w:rsid w:val="008B1A71"/>
    <w:rsid w:val="008B431B"/>
    <w:rsid w:val="008B4DDF"/>
    <w:rsid w:val="008C15DB"/>
    <w:rsid w:val="008D2F6B"/>
    <w:rsid w:val="008D621E"/>
    <w:rsid w:val="008D744D"/>
    <w:rsid w:val="008F6204"/>
    <w:rsid w:val="008F6227"/>
    <w:rsid w:val="009137AD"/>
    <w:rsid w:val="00927F93"/>
    <w:rsid w:val="00934546"/>
    <w:rsid w:val="00934E2B"/>
    <w:rsid w:val="00946791"/>
    <w:rsid w:val="00952574"/>
    <w:rsid w:val="009609FA"/>
    <w:rsid w:val="00963AD8"/>
    <w:rsid w:val="009670DE"/>
    <w:rsid w:val="009700B6"/>
    <w:rsid w:val="00971746"/>
    <w:rsid w:val="009760F9"/>
    <w:rsid w:val="00976AB4"/>
    <w:rsid w:val="009964B0"/>
    <w:rsid w:val="009B63F9"/>
    <w:rsid w:val="009C45D9"/>
    <w:rsid w:val="009E680B"/>
    <w:rsid w:val="009F035C"/>
    <w:rsid w:val="009F3DEA"/>
    <w:rsid w:val="009F4A82"/>
    <w:rsid w:val="00A0007B"/>
    <w:rsid w:val="00A109FB"/>
    <w:rsid w:val="00A1627E"/>
    <w:rsid w:val="00A16569"/>
    <w:rsid w:val="00A23555"/>
    <w:rsid w:val="00A40B89"/>
    <w:rsid w:val="00A41D90"/>
    <w:rsid w:val="00A50FD9"/>
    <w:rsid w:val="00A573E6"/>
    <w:rsid w:val="00AA39A1"/>
    <w:rsid w:val="00AB6A55"/>
    <w:rsid w:val="00AD01AB"/>
    <w:rsid w:val="00AD621A"/>
    <w:rsid w:val="00AE2695"/>
    <w:rsid w:val="00AF04D9"/>
    <w:rsid w:val="00AF157F"/>
    <w:rsid w:val="00AF58E5"/>
    <w:rsid w:val="00AF61C6"/>
    <w:rsid w:val="00B037D8"/>
    <w:rsid w:val="00B05CC9"/>
    <w:rsid w:val="00B0752A"/>
    <w:rsid w:val="00B2508F"/>
    <w:rsid w:val="00B50FB9"/>
    <w:rsid w:val="00B62FD6"/>
    <w:rsid w:val="00B7103B"/>
    <w:rsid w:val="00B7763E"/>
    <w:rsid w:val="00BA55A5"/>
    <w:rsid w:val="00BC49EF"/>
    <w:rsid w:val="00BE1198"/>
    <w:rsid w:val="00C049D3"/>
    <w:rsid w:val="00C0706B"/>
    <w:rsid w:val="00C205B3"/>
    <w:rsid w:val="00C23230"/>
    <w:rsid w:val="00C26551"/>
    <w:rsid w:val="00C41101"/>
    <w:rsid w:val="00C55B44"/>
    <w:rsid w:val="00C55B4A"/>
    <w:rsid w:val="00C63F5D"/>
    <w:rsid w:val="00C648A6"/>
    <w:rsid w:val="00C7751B"/>
    <w:rsid w:val="00C907EF"/>
    <w:rsid w:val="00C90ED1"/>
    <w:rsid w:val="00C90F74"/>
    <w:rsid w:val="00C93DD1"/>
    <w:rsid w:val="00CB09C1"/>
    <w:rsid w:val="00CC46BF"/>
    <w:rsid w:val="00CE0066"/>
    <w:rsid w:val="00D01589"/>
    <w:rsid w:val="00D06E28"/>
    <w:rsid w:val="00D10890"/>
    <w:rsid w:val="00D20FDB"/>
    <w:rsid w:val="00D24710"/>
    <w:rsid w:val="00D26313"/>
    <w:rsid w:val="00D31C68"/>
    <w:rsid w:val="00D55A1E"/>
    <w:rsid w:val="00D62FAC"/>
    <w:rsid w:val="00D658B1"/>
    <w:rsid w:val="00D66FA6"/>
    <w:rsid w:val="00D759D8"/>
    <w:rsid w:val="00D77A6D"/>
    <w:rsid w:val="00D85AAC"/>
    <w:rsid w:val="00D85DA8"/>
    <w:rsid w:val="00D9487D"/>
    <w:rsid w:val="00DC7128"/>
    <w:rsid w:val="00DE2B27"/>
    <w:rsid w:val="00DE792B"/>
    <w:rsid w:val="00E10C2E"/>
    <w:rsid w:val="00E17BA4"/>
    <w:rsid w:val="00E21317"/>
    <w:rsid w:val="00E24631"/>
    <w:rsid w:val="00E3044F"/>
    <w:rsid w:val="00E33022"/>
    <w:rsid w:val="00E37D41"/>
    <w:rsid w:val="00E42459"/>
    <w:rsid w:val="00E45680"/>
    <w:rsid w:val="00E647FF"/>
    <w:rsid w:val="00E81575"/>
    <w:rsid w:val="00E87703"/>
    <w:rsid w:val="00E9072E"/>
    <w:rsid w:val="00EA745B"/>
    <w:rsid w:val="00EB0845"/>
    <w:rsid w:val="00EC2B69"/>
    <w:rsid w:val="00EE0D6F"/>
    <w:rsid w:val="00EE629E"/>
    <w:rsid w:val="00EE6528"/>
    <w:rsid w:val="00EF339A"/>
    <w:rsid w:val="00EF5A8C"/>
    <w:rsid w:val="00EF6C21"/>
    <w:rsid w:val="00F36347"/>
    <w:rsid w:val="00F40C4F"/>
    <w:rsid w:val="00F41D9B"/>
    <w:rsid w:val="00F47466"/>
    <w:rsid w:val="00FA7C48"/>
    <w:rsid w:val="00FB31C5"/>
    <w:rsid w:val="00FB7B45"/>
    <w:rsid w:val="00FC2D54"/>
    <w:rsid w:val="00FC3872"/>
    <w:rsid w:val="00FD43A6"/>
    <w:rsid w:val="00FE3427"/>
    <w:rsid w:val="00FF1B1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DE5DCEB"/>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E3427"/>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D621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D621A"/>
    <w:rPr>
      <w:rFonts w:ascii="Tahoma" w:hAnsi="Tahoma" w:cs="Tahoma"/>
      <w:sz w:val="16"/>
      <w:szCs w:val="16"/>
    </w:rPr>
  </w:style>
  <w:style w:type="character" w:styleId="Hyperlink">
    <w:name w:val="Hyperlink"/>
    <w:basedOn w:val="DefaultParagraphFont"/>
    <w:uiPriority w:val="99"/>
    <w:rsid w:val="00FE3427"/>
    <w:rPr>
      <w:rFonts w:cs="Times New Roman"/>
      <w:color w:val="0000FF"/>
      <w:u w:val="single"/>
    </w:rPr>
  </w:style>
  <w:style w:type="table" w:styleId="TableGrid">
    <w:name w:val="Table Grid"/>
    <w:basedOn w:val="TableNormal"/>
    <w:uiPriority w:val="99"/>
    <w:rsid w:val="00FE34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FE3427"/>
    <w:pPr>
      <w:tabs>
        <w:tab w:val="center" w:pos="4819"/>
        <w:tab w:val="right" w:pos="9638"/>
      </w:tabs>
    </w:pPr>
  </w:style>
  <w:style w:type="character" w:customStyle="1" w:styleId="HeaderChar">
    <w:name w:val="Header Char"/>
    <w:basedOn w:val="DefaultParagraphFont"/>
    <w:link w:val="Header"/>
    <w:uiPriority w:val="99"/>
    <w:locked/>
    <w:rsid w:val="00AD621A"/>
    <w:rPr>
      <w:rFonts w:cs="Times New Roman"/>
      <w:sz w:val="24"/>
      <w:szCs w:val="24"/>
    </w:rPr>
  </w:style>
  <w:style w:type="paragraph" w:styleId="Footer">
    <w:name w:val="footer"/>
    <w:basedOn w:val="Normal"/>
    <w:link w:val="FooterChar"/>
    <w:uiPriority w:val="99"/>
    <w:rsid w:val="00535FDA"/>
    <w:pPr>
      <w:tabs>
        <w:tab w:val="center" w:pos="4819"/>
        <w:tab w:val="right" w:pos="9638"/>
      </w:tabs>
    </w:pPr>
  </w:style>
  <w:style w:type="character" w:customStyle="1" w:styleId="FooterChar">
    <w:name w:val="Footer Char"/>
    <w:basedOn w:val="DefaultParagraphFont"/>
    <w:link w:val="Footer"/>
    <w:uiPriority w:val="99"/>
    <w:locked/>
    <w:rsid w:val="00AD621A"/>
    <w:rPr>
      <w:rFonts w:cs="Times New Roman"/>
      <w:sz w:val="24"/>
      <w:szCs w:val="24"/>
    </w:rPr>
  </w:style>
  <w:style w:type="character" w:styleId="PageNumber">
    <w:name w:val="page number"/>
    <w:basedOn w:val="DefaultParagraphFont"/>
    <w:uiPriority w:val="99"/>
    <w:rsid w:val="00535FDA"/>
    <w:rPr>
      <w:rFonts w:cs="Times New Roman"/>
    </w:rPr>
  </w:style>
  <w:style w:type="character" w:styleId="FollowedHyperlink">
    <w:name w:val="FollowedHyperlink"/>
    <w:basedOn w:val="DefaultParagraphFont"/>
    <w:uiPriority w:val="99"/>
    <w:rsid w:val="00963AD8"/>
    <w:rPr>
      <w:rFonts w:cs="Times New Roman"/>
      <w:color w:val="800080"/>
      <w:u w:val="single"/>
    </w:rPr>
  </w:style>
  <w:style w:type="paragraph" w:styleId="FootnoteText">
    <w:name w:val="footnote text"/>
    <w:basedOn w:val="Normal"/>
    <w:link w:val="FootnoteTextChar"/>
    <w:uiPriority w:val="99"/>
    <w:semiHidden/>
    <w:rsid w:val="00804F34"/>
    <w:rPr>
      <w:sz w:val="20"/>
      <w:szCs w:val="20"/>
    </w:rPr>
  </w:style>
  <w:style w:type="character" w:customStyle="1" w:styleId="FootnoteTextChar">
    <w:name w:val="Footnote Text Char"/>
    <w:basedOn w:val="DefaultParagraphFont"/>
    <w:link w:val="FootnoteText"/>
    <w:uiPriority w:val="99"/>
    <w:semiHidden/>
    <w:locked/>
    <w:rsid w:val="00AD621A"/>
    <w:rPr>
      <w:rFonts w:cs="Times New Roman"/>
      <w:sz w:val="20"/>
      <w:szCs w:val="20"/>
    </w:rPr>
  </w:style>
  <w:style w:type="character" w:styleId="FootnoteReference">
    <w:name w:val="footnote reference"/>
    <w:basedOn w:val="DefaultParagraphFont"/>
    <w:uiPriority w:val="99"/>
    <w:semiHidden/>
    <w:rsid w:val="00804F34"/>
    <w:rPr>
      <w:rFonts w:cs="Times New Roman"/>
      <w:vertAlign w:val="superscript"/>
    </w:rPr>
  </w:style>
  <w:style w:type="paragraph" w:customStyle="1" w:styleId="Nummer">
    <w:name w:val="Nummer"/>
    <w:basedOn w:val="Normal"/>
    <w:next w:val="Normal"/>
    <w:rsid w:val="002C72C5"/>
    <w:pPr>
      <w:tabs>
        <w:tab w:val="left" w:pos="397"/>
        <w:tab w:val="left" w:pos="992"/>
      </w:tabs>
      <w:ind w:left="397" w:hanging="397"/>
    </w:pPr>
    <w:rPr>
      <w:szCs w:val="20"/>
      <w:lang w:eastAsia="en-US"/>
    </w:rPr>
  </w:style>
  <w:style w:type="character" w:styleId="CommentReference">
    <w:name w:val="annotation reference"/>
    <w:basedOn w:val="DefaultParagraphFont"/>
    <w:uiPriority w:val="99"/>
    <w:rsid w:val="00274D00"/>
    <w:rPr>
      <w:rFonts w:cs="Times New Roman"/>
      <w:sz w:val="16"/>
      <w:szCs w:val="16"/>
    </w:rPr>
  </w:style>
  <w:style w:type="paragraph" w:styleId="CommentText">
    <w:name w:val="annotation text"/>
    <w:basedOn w:val="Normal"/>
    <w:link w:val="CommentTextChar"/>
    <w:uiPriority w:val="99"/>
    <w:rsid w:val="00274D00"/>
    <w:rPr>
      <w:sz w:val="20"/>
      <w:szCs w:val="20"/>
    </w:rPr>
  </w:style>
  <w:style w:type="character" w:customStyle="1" w:styleId="CommentTextChar">
    <w:name w:val="Comment Text Char"/>
    <w:basedOn w:val="DefaultParagraphFont"/>
    <w:link w:val="CommentText"/>
    <w:uiPriority w:val="99"/>
    <w:locked/>
    <w:rsid w:val="00274D00"/>
    <w:rPr>
      <w:rFonts w:cs="Times New Roman"/>
    </w:rPr>
  </w:style>
  <w:style w:type="paragraph" w:styleId="CommentSubject">
    <w:name w:val="annotation subject"/>
    <w:basedOn w:val="CommentText"/>
    <w:next w:val="CommentText"/>
    <w:link w:val="CommentSubjectChar"/>
    <w:uiPriority w:val="99"/>
    <w:rsid w:val="00274D00"/>
    <w:rPr>
      <w:b/>
      <w:bCs/>
    </w:rPr>
  </w:style>
  <w:style w:type="character" w:customStyle="1" w:styleId="CommentSubjectChar">
    <w:name w:val="Comment Subject Char"/>
    <w:basedOn w:val="CommentTextChar"/>
    <w:link w:val="CommentSubject"/>
    <w:uiPriority w:val="99"/>
    <w:locked/>
    <w:rsid w:val="00274D00"/>
    <w:rPr>
      <w:rFonts w:cs="Times New Roman"/>
      <w:b/>
      <w:bCs/>
    </w:rPr>
  </w:style>
  <w:style w:type="paragraph" w:styleId="ListParagraph">
    <w:name w:val="List Paragraph"/>
    <w:basedOn w:val="Normal"/>
    <w:uiPriority w:val="34"/>
    <w:qFormat/>
    <w:rsid w:val="00E815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09463121">
      <w:marLeft w:val="0"/>
      <w:marRight w:val="0"/>
      <w:marTop w:val="0"/>
      <w:marBottom w:val="0"/>
      <w:divBdr>
        <w:top w:val="none" w:sz="0" w:space="0" w:color="auto"/>
        <w:left w:val="none" w:sz="0" w:space="0" w:color="auto"/>
        <w:bottom w:val="none" w:sz="0" w:space="0" w:color="auto"/>
        <w:right w:val="none" w:sz="0" w:space="0" w:color="auto"/>
      </w:divBdr>
      <w:divsChild>
        <w:div w:id="1909463120">
          <w:marLeft w:val="0"/>
          <w:marRight w:val="0"/>
          <w:marTop w:val="240"/>
          <w:marBottom w:val="0"/>
          <w:divBdr>
            <w:top w:val="none" w:sz="0" w:space="0" w:color="auto"/>
            <w:left w:val="none" w:sz="0" w:space="0" w:color="auto"/>
            <w:bottom w:val="none" w:sz="0" w:space="0" w:color="auto"/>
            <w:right w:val="none" w:sz="0" w:space="0" w:color="auto"/>
          </w:divBdr>
        </w:div>
        <w:div w:id="1909463122">
          <w:marLeft w:val="0"/>
          <w:marRight w:val="0"/>
          <w:marTop w:val="240"/>
          <w:marBottom w:val="0"/>
          <w:divBdr>
            <w:top w:val="none" w:sz="0" w:space="0" w:color="auto"/>
            <w:left w:val="none" w:sz="0" w:space="0" w:color="auto"/>
            <w:bottom w:val="none" w:sz="0" w:space="0" w:color="auto"/>
            <w:right w:val="none" w:sz="0" w:space="0" w:color="auto"/>
          </w:divBdr>
        </w:div>
      </w:divsChild>
    </w:div>
    <w:div w:id="1909463123">
      <w:marLeft w:val="0"/>
      <w:marRight w:val="0"/>
      <w:marTop w:val="0"/>
      <w:marBottom w:val="0"/>
      <w:divBdr>
        <w:top w:val="none" w:sz="0" w:space="0" w:color="auto"/>
        <w:left w:val="none" w:sz="0" w:space="0" w:color="auto"/>
        <w:bottom w:val="none" w:sz="0" w:space="0" w:color="auto"/>
        <w:right w:val="none" w:sz="0" w:space="0" w:color="auto"/>
      </w:divBdr>
      <w:divsChild>
        <w:div w:id="1909463118">
          <w:marLeft w:val="0"/>
          <w:marRight w:val="0"/>
          <w:marTop w:val="240"/>
          <w:marBottom w:val="0"/>
          <w:divBdr>
            <w:top w:val="none" w:sz="0" w:space="0" w:color="auto"/>
            <w:left w:val="none" w:sz="0" w:space="0" w:color="auto"/>
            <w:bottom w:val="none" w:sz="0" w:space="0" w:color="auto"/>
            <w:right w:val="none" w:sz="0" w:space="0" w:color="auto"/>
          </w:divBdr>
        </w:div>
        <w:div w:id="1909463119">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s.dk/service/indberetninger/energidata-online" TargetMode="External"/><Relationship Id="rId13" Type="http://schemas.openxmlformats.org/officeDocument/2006/relationships/hyperlink" Target="mailto:CO2register@erst.dk" TargetMode="External"/><Relationship Id="rId3" Type="http://schemas.openxmlformats.org/officeDocument/2006/relationships/settings" Target="settings.xml"/><Relationship Id="rId7" Type="http://schemas.openxmlformats.org/officeDocument/2006/relationships/hyperlink" Target="https://ens.dk/ansvarsomraader/cbam-og-co2-kvoter/stationaere-produktionsenheder/overvaagningsplan-og" TargetMode="External"/><Relationship Id="rId12" Type="http://schemas.openxmlformats.org/officeDocument/2006/relationships/hyperlink" Target="https://erhvervsstyrelsen.dk/kontakt-team-co2-kvoteregistret"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ns.dk/ansvarsomraader/co2-kvoter/stationaere-produktionsenheder/overdragelse-af-udledningstilladelsen"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CO2-KvoteService@ens.dk" TargetMode="External"/><Relationship Id="rId4" Type="http://schemas.openxmlformats.org/officeDocument/2006/relationships/webSettings" Target="webSettings.xml"/><Relationship Id="rId9" Type="http://schemas.openxmlformats.org/officeDocument/2006/relationships/hyperlink" Target="https://ens.dk/ansvarsomraader/cbam-og-co2-kvoter/stationaere-produktionsenheder/overvaagningsplan-og" TargetMode="External"/><Relationship Id="rId14" Type="http://schemas.openxmlformats.org/officeDocument/2006/relationships/header" Target="header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1366</Words>
  <Characters>8335</Characters>
  <Application>Microsoft Office Word</Application>
  <DocSecurity>0</DocSecurity>
  <Lines>69</Lines>
  <Paragraphs>19</Paragraphs>
  <ScaleCrop>false</ScaleCrop>
  <Company/>
  <LinksUpToDate>false</LinksUpToDate>
  <CharactersWithSpaces>9682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2024-08-19T12:04:00Z</dcterms:created>
  <dcterms:modified xsi:type="dcterms:W3CDTF">2024-08-19T12:04:00Z</dcterms:modified>
</cp:coreProperties>
</file>