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D1" w:rsidRPr="0019441A" w:rsidRDefault="004762D1" w:rsidP="009B478F">
      <w:pPr>
        <w:spacing w:line="276" w:lineRule="auto"/>
        <w:rPr>
          <w:b/>
          <w:sz w:val="32"/>
        </w:rPr>
      </w:pPr>
      <w:bookmarkStart w:id="0" w:name="_GoBack"/>
      <w:bookmarkEnd w:id="0"/>
    </w:p>
    <w:p w:rsidR="00691DCF" w:rsidRDefault="00691DCF" w:rsidP="00691DCF">
      <w:pPr>
        <w:spacing w:line="276" w:lineRule="auto"/>
        <w:rPr>
          <w:b/>
          <w:sz w:val="52"/>
        </w:rPr>
      </w:pPr>
    </w:p>
    <w:p w:rsidR="00691DCF" w:rsidRDefault="00691DCF" w:rsidP="00691DCF">
      <w:pPr>
        <w:spacing w:line="276" w:lineRule="auto"/>
        <w:rPr>
          <w:b/>
          <w:sz w:val="52"/>
        </w:rPr>
      </w:pPr>
    </w:p>
    <w:p w:rsidR="00691DCF" w:rsidRPr="0019441A" w:rsidRDefault="00691DCF" w:rsidP="00691DCF">
      <w:pPr>
        <w:spacing w:line="276" w:lineRule="auto"/>
      </w:pPr>
    </w:p>
    <w:p w:rsidR="00691DCF" w:rsidRDefault="00691DCF">
      <w:pPr>
        <w:rPr>
          <w:b/>
          <w:sz w:val="52"/>
        </w:rPr>
      </w:pPr>
    </w:p>
    <w:p w:rsidR="00691DCF" w:rsidRDefault="00691DCF">
      <w:pPr>
        <w:rPr>
          <w:b/>
          <w:sz w:val="52"/>
        </w:rPr>
      </w:pPr>
    </w:p>
    <w:p w:rsidR="00691DCF" w:rsidRDefault="00AD5BF6" w:rsidP="000557CB">
      <w:pPr>
        <w:spacing w:line="276" w:lineRule="auto"/>
        <w:jc w:val="center"/>
        <w:rPr>
          <w:b/>
          <w:sz w:val="52"/>
        </w:rPr>
      </w:pPr>
      <w:r w:rsidRPr="00D469CC">
        <w:rPr>
          <w:b/>
          <w:sz w:val="52"/>
        </w:rPr>
        <w:t>Forretningsorden</w:t>
      </w:r>
      <w:r w:rsidR="005D118B" w:rsidRPr="00D469CC">
        <w:rPr>
          <w:b/>
          <w:sz w:val="52"/>
        </w:rPr>
        <w:t xml:space="preserve"> for Energisparerådet</w:t>
      </w:r>
    </w:p>
    <w:p w:rsidR="002123D8" w:rsidRPr="00C835F9" w:rsidRDefault="005D118B" w:rsidP="000557CB">
      <w:pPr>
        <w:spacing w:line="276" w:lineRule="auto"/>
        <w:jc w:val="center"/>
        <w:rPr>
          <w:b/>
          <w:sz w:val="28"/>
          <w:szCs w:val="28"/>
        </w:rPr>
      </w:pPr>
      <w:r w:rsidRPr="00C835F9">
        <w:rPr>
          <w:b/>
          <w:sz w:val="28"/>
          <w:szCs w:val="28"/>
        </w:rPr>
        <w:br/>
      </w:r>
    </w:p>
    <w:p w:rsidR="00090D50" w:rsidRPr="0019441A" w:rsidRDefault="00090D50" w:rsidP="000557CB">
      <w:pPr>
        <w:spacing w:line="276" w:lineRule="auto"/>
        <w:jc w:val="center"/>
        <w:rPr>
          <w:b/>
          <w:i/>
          <w:sz w:val="28"/>
        </w:rPr>
      </w:pPr>
    </w:p>
    <w:p w:rsidR="009B478F" w:rsidRDefault="009B478F" w:rsidP="009B478F"/>
    <w:p w:rsidR="009B478F" w:rsidRDefault="009B478F" w:rsidP="009B478F"/>
    <w:p w:rsidR="009B478F" w:rsidRDefault="009B478F" w:rsidP="009B478F"/>
    <w:p w:rsidR="009B478F" w:rsidRDefault="009B478F"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9B478F" w:rsidRPr="00490B73" w:rsidRDefault="009B478F" w:rsidP="009B478F">
      <w:pPr>
        <w:rPr>
          <w:b/>
          <w:sz w:val="28"/>
        </w:rPr>
      </w:pPr>
    </w:p>
    <w:p w:rsidR="009B478F" w:rsidRPr="00490B73" w:rsidRDefault="009B478F" w:rsidP="009B478F">
      <w:pPr>
        <w:rPr>
          <w:b/>
          <w:sz w:val="28"/>
        </w:rPr>
      </w:pPr>
    </w:p>
    <w:p w:rsidR="00691DCF" w:rsidRDefault="00691DCF" w:rsidP="009B478F">
      <w:pPr>
        <w:rPr>
          <w:b/>
          <w:sz w:val="36"/>
        </w:rPr>
      </w:pPr>
    </w:p>
    <w:p w:rsidR="00CF52C1" w:rsidRDefault="00CF52C1" w:rsidP="009B478F">
      <w:pPr>
        <w:rPr>
          <w:b/>
          <w:sz w:val="36"/>
        </w:rPr>
      </w:pPr>
    </w:p>
    <w:p w:rsidR="009B478F" w:rsidRPr="00490B73" w:rsidRDefault="000557CB" w:rsidP="009B478F">
      <w:pPr>
        <w:rPr>
          <w:b/>
          <w:sz w:val="36"/>
        </w:rPr>
      </w:pPr>
      <w:r w:rsidRPr="00490B73">
        <w:rPr>
          <w:b/>
          <w:sz w:val="36"/>
        </w:rPr>
        <w:lastRenderedPageBreak/>
        <w:t>INDHOLD</w:t>
      </w:r>
    </w:p>
    <w:p w:rsidR="00910FE4" w:rsidRDefault="000557CB">
      <w:pPr>
        <w:pStyle w:val="Indholdsfortegnelse1"/>
        <w:rPr>
          <w:b w:val="0"/>
          <w:caps w:val="0"/>
          <w:noProof/>
          <w:u w:val="none"/>
          <w:lang w:eastAsia="da-DK"/>
        </w:rPr>
      </w:pPr>
      <w:r>
        <w:fldChar w:fldCharType="begin"/>
      </w:r>
      <w:r>
        <w:instrText xml:space="preserve"> TOC \o "1-3" </w:instrText>
      </w:r>
      <w:r>
        <w:fldChar w:fldCharType="separate"/>
      </w:r>
      <w:r w:rsidR="00910FE4">
        <w:rPr>
          <w:noProof/>
        </w:rPr>
        <w:t>1</w:t>
      </w:r>
      <w:r w:rsidR="00910FE4">
        <w:rPr>
          <w:b w:val="0"/>
          <w:caps w:val="0"/>
          <w:noProof/>
          <w:u w:val="none"/>
          <w:lang w:eastAsia="da-DK"/>
        </w:rPr>
        <w:tab/>
      </w:r>
      <w:r w:rsidR="00910FE4">
        <w:rPr>
          <w:noProof/>
        </w:rPr>
        <w:t>Baggrund</w:t>
      </w:r>
      <w:r w:rsidR="00910FE4">
        <w:rPr>
          <w:noProof/>
        </w:rPr>
        <w:tab/>
      </w:r>
      <w:r w:rsidR="00910FE4">
        <w:rPr>
          <w:noProof/>
        </w:rPr>
        <w:fldChar w:fldCharType="begin"/>
      </w:r>
      <w:r w:rsidR="00910FE4">
        <w:rPr>
          <w:noProof/>
        </w:rPr>
        <w:instrText xml:space="preserve"> PAGEREF _Toc449679707 \h </w:instrText>
      </w:r>
      <w:r w:rsidR="00910FE4">
        <w:rPr>
          <w:noProof/>
        </w:rPr>
      </w:r>
      <w:r w:rsidR="00910FE4">
        <w:rPr>
          <w:noProof/>
        </w:rPr>
        <w:fldChar w:fldCharType="separate"/>
      </w:r>
      <w:r w:rsidR="00321D01">
        <w:rPr>
          <w:noProof/>
        </w:rPr>
        <w:t>3</w:t>
      </w:r>
      <w:r w:rsidR="00910FE4">
        <w:rPr>
          <w:noProof/>
        </w:rPr>
        <w:fldChar w:fldCharType="end"/>
      </w:r>
    </w:p>
    <w:p w:rsidR="00910FE4" w:rsidRDefault="00910FE4">
      <w:pPr>
        <w:pStyle w:val="Indholdsfortegnelse1"/>
        <w:rPr>
          <w:b w:val="0"/>
          <w:caps w:val="0"/>
          <w:noProof/>
          <w:u w:val="none"/>
          <w:lang w:eastAsia="da-DK"/>
        </w:rPr>
      </w:pPr>
      <w:r>
        <w:rPr>
          <w:noProof/>
        </w:rPr>
        <w:t>2</w:t>
      </w:r>
      <w:r>
        <w:rPr>
          <w:b w:val="0"/>
          <w:caps w:val="0"/>
          <w:noProof/>
          <w:u w:val="none"/>
          <w:lang w:eastAsia="da-DK"/>
        </w:rPr>
        <w:tab/>
      </w:r>
      <w:r>
        <w:rPr>
          <w:noProof/>
        </w:rPr>
        <w:t>Formål</w:t>
      </w:r>
      <w:r>
        <w:rPr>
          <w:noProof/>
        </w:rPr>
        <w:tab/>
      </w:r>
      <w:r>
        <w:rPr>
          <w:noProof/>
        </w:rPr>
        <w:fldChar w:fldCharType="begin"/>
      </w:r>
      <w:r>
        <w:rPr>
          <w:noProof/>
        </w:rPr>
        <w:instrText xml:space="preserve"> PAGEREF _Toc449679708 \h </w:instrText>
      </w:r>
      <w:r>
        <w:rPr>
          <w:noProof/>
        </w:rPr>
      </w:r>
      <w:r>
        <w:rPr>
          <w:noProof/>
        </w:rPr>
        <w:fldChar w:fldCharType="separate"/>
      </w:r>
      <w:r w:rsidR="00321D01">
        <w:rPr>
          <w:noProof/>
        </w:rPr>
        <w:t>3</w:t>
      </w:r>
      <w:r>
        <w:rPr>
          <w:noProof/>
        </w:rPr>
        <w:fldChar w:fldCharType="end"/>
      </w:r>
    </w:p>
    <w:p w:rsidR="00910FE4" w:rsidRDefault="00910FE4">
      <w:pPr>
        <w:pStyle w:val="Indholdsfortegnelse1"/>
        <w:rPr>
          <w:b w:val="0"/>
          <w:caps w:val="0"/>
          <w:noProof/>
          <w:u w:val="none"/>
          <w:lang w:eastAsia="da-DK"/>
        </w:rPr>
      </w:pPr>
      <w:r>
        <w:rPr>
          <w:noProof/>
        </w:rPr>
        <w:t>3</w:t>
      </w:r>
      <w:r>
        <w:rPr>
          <w:b w:val="0"/>
          <w:caps w:val="0"/>
          <w:noProof/>
          <w:u w:val="none"/>
          <w:lang w:eastAsia="da-DK"/>
        </w:rPr>
        <w:tab/>
      </w:r>
      <w:r>
        <w:rPr>
          <w:noProof/>
        </w:rPr>
        <w:t>Opgaver</w:t>
      </w:r>
      <w:r>
        <w:rPr>
          <w:noProof/>
        </w:rPr>
        <w:tab/>
      </w:r>
      <w:r>
        <w:rPr>
          <w:noProof/>
        </w:rPr>
        <w:fldChar w:fldCharType="begin"/>
      </w:r>
      <w:r>
        <w:rPr>
          <w:noProof/>
        </w:rPr>
        <w:instrText xml:space="preserve"> PAGEREF _Toc449679709 \h </w:instrText>
      </w:r>
      <w:r>
        <w:rPr>
          <w:noProof/>
        </w:rPr>
      </w:r>
      <w:r>
        <w:rPr>
          <w:noProof/>
        </w:rPr>
        <w:fldChar w:fldCharType="separate"/>
      </w:r>
      <w:r w:rsidR="00321D01">
        <w:rPr>
          <w:noProof/>
        </w:rPr>
        <w:t>3</w:t>
      </w:r>
      <w:r>
        <w:rPr>
          <w:noProof/>
        </w:rPr>
        <w:fldChar w:fldCharType="end"/>
      </w:r>
    </w:p>
    <w:p w:rsidR="00910FE4" w:rsidRDefault="00910FE4">
      <w:pPr>
        <w:pStyle w:val="Indholdsfortegnelse1"/>
        <w:rPr>
          <w:b w:val="0"/>
          <w:caps w:val="0"/>
          <w:noProof/>
          <w:u w:val="none"/>
          <w:lang w:eastAsia="da-DK"/>
        </w:rPr>
      </w:pPr>
      <w:r>
        <w:rPr>
          <w:noProof/>
        </w:rPr>
        <w:t>4</w:t>
      </w:r>
      <w:r>
        <w:rPr>
          <w:b w:val="0"/>
          <w:caps w:val="0"/>
          <w:noProof/>
          <w:u w:val="none"/>
          <w:lang w:eastAsia="da-DK"/>
        </w:rPr>
        <w:tab/>
      </w:r>
      <w:r>
        <w:rPr>
          <w:noProof/>
        </w:rPr>
        <w:t>Arbejdsform</w:t>
      </w:r>
      <w:r>
        <w:rPr>
          <w:noProof/>
        </w:rPr>
        <w:tab/>
      </w:r>
      <w:r>
        <w:rPr>
          <w:noProof/>
        </w:rPr>
        <w:fldChar w:fldCharType="begin"/>
      </w:r>
      <w:r>
        <w:rPr>
          <w:noProof/>
        </w:rPr>
        <w:instrText xml:space="preserve"> PAGEREF _Toc449679710 \h </w:instrText>
      </w:r>
      <w:r>
        <w:rPr>
          <w:noProof/>
        </w:rPr>
      </w:r>
      <w:r>
        <w:rPr>
          <w:noProof/>
        </w:rPr>
        <w:fldChar w:fldCharType="separate"/>
      </w:r>
      <w:r w:rsidR="00321D01">
        <w:rPr>
          <w:noProof/>
        </w:rPr>
        <w:t>4</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4.1</w:t>
      </w:r>
      <w:r>
        <w:rPr>
          <w:b w:val="0"/>
          <w:smallCaps w:val="0"/>
          <w:noProof/>
          <w:lang w:eastAsia="da-DK"/>
        </w:rPr>
        <w:tab/>
      </w:r>
      <w:r>
        <w:rPr>
          <w:noProof/>
        </w:rPr>
        <w:t>Formand</w:t>
      </w:r>
      <w:r>
        <w:rPr>
          <w:noProof/>
        </w:rPr>
        <w:tab/>
      </w:r>
      <w:r>
        <w:rPr>
          <w:noProof/>
        </w:rPr>
        <w:fldChar w:fldCharType="begin"/>
      </w:r>
      <w:r>
        <w:rPr>
          <w:noProof/>
        </w:rPr>
        <w:instrText xml:space="preserve"> PAGEREF _Toc449679711 \h </w:instrText>
      </w:r>
      <w:r>
        <w:rPr>
          <w:noProof/>
        </w:rPr>
      </w:r>
      <w:r>
        <w:rPr>
          <w:noProof/>
        </w:rPr>
        <w:fldChar w:fldCharType="separate"/>
      </w:r>
      <w:r w:rsidR="00321D01">
        <w:rPr>
          <w:noProof/>
        </w:rPr>
        <w:t>4</w:t>
      </w:r>
      <w:r>
        <w:rPr>
          <w:noProof/>
        </w:rPr>
        <w:fldChar w:fldCharType="end"/>
      </w:r>
    </w:p>
    <w:p w:rsidR="00910FE4" w:rsidRDefault="00910FE4">
      <w:pPr>
        <w:pStyle w:val="Indholdsfortegnelse1"/>
        <w:rPr>
          <w:b w:val="0"/>
          <w:caps w:val="0"/>
          <w:noProof/>
          <w:u w:val="none"/>
          <w:lang w:eastAsia="da-DK"/>
        </w:rPr>
      </w:pPr>
      <w:r>
        <w:rPr>
          <w:noProof/>
        </w:rPr>
        <w:t>5</w:t>
      </w:r>
      <w:r>
        <w:rPr>
          <w:b w:val="0"/>
          <w:caps w:val="0"/>
          <w:noProof/>
          <w:u w:val="none"/>
          <w:lang w:eastAsia="da-DK"/>
        </w:rPr>
        <w:tab/>
      </w:r>
      <w:r>
        <w:rPr>
          <w:noProof/>
        </w:rPr>
        <w:t>Møder</w:t>
      </w:r>
      <w:r>
        <w:rPr>
          <w:noProof/>
        </w:rPr>
        <w:tab/>
      </w:r>
      <w:r>
        <w:rPr>
          <w:noProof/>
        </w:rPr>
        <w:fldChar w:fldCharType="begin"/>
      </w:r>
      <w:r>
        <w:rPr>
          <w:noProof/>
        </w:rPr>
        <w:instrText xml:space="preserve"> PAGEREF _Toc449679712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5.1</w:t>
      </w:r>
      <w:r>
        <w:rPr>
          <w:b w:val="0"/>
          <w:smallCaps w:val="0"/>
          <w:noProof/>
          <w:lang w:eastAsia="da-DK"/>
        </w:rPr>
        <w:tab/>
      </w:r>
      <w:r>
        <w:rPr>
          <w:noProof/>
        </w:rPr>
        <w:t>Indkaldelse</w:t>
      </w:r>
      <w:r>
        <w:rPr>
          <w:noProof/>
        </w:rPr>
        <w:tab/>
      </w:r>
      <w:r>
        <w:rPr>
          <w:noProof/>
        </w:rPr>
        <w:fldChar w:fldCharType="begin"/>
      </w:r>
      <w:r>
        <w:rPr>
          <w:noProof/>
        </w:rPr>
        <w:instrText xml:space="preserve"> PAGEREF _Toc449679713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5.2</w:t>
      </w:r>
      <w:r>
        <w:rPr>
          <w:b w:val="0"/>
          <w:smallCaps w:val="0"/>
          <w:noProof/>
          <w:lang w:eastAsia="da-DK"/>
        </w:rPr>
        <w:tab/>
      </w:r>
      <w:r>
        <w:rPr>
          <w:noProof/>
        </w:rPr>
        <w:t>Deltagelse</w:t>
      </w:r>
      <w:r>
        <w:rPr>
          <w:noProof/>
        </w:rPr>
        <w:tab/>
      </w:r>
      <w:r>
        <w:rPr>
          <w:noProof/>
        </w:rPr>
        <w:fldChar w:fldCharType="begin"/>
      </w:r>
      <w:r>
        <w:rPr>
          <w:noProof/>
        </w:rPr>
        <w:instrText xml:space="preserve"> PAGEREF _Toc449679714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5.3</w:t>
      </w:r>
      <w:r>
        <w:rPr>
          <w:b w:val="0"/>
          <w:smallCaps w:val="0"/>
          <w:noProof/>
          <w:lang w:eastAsia="da-DK"/>
        </w:rPr>
        <w:tab/>
      </w:r>
      <w:r>
        <w:rPr>
          <w:noProof/>
        </w:rPr>
        <w:t>Dagsorden</w:t>
      </w:r>
      <w:r>
        <w:rPr>
          <w:noProof/>
        </w:rPr>
        <w:tab/>
      </w:r>
      <w:r>
        <w:rPr>
          <w:noProof/>
        </w:rPr>
        <w:fldChar w:fldCharType="begin"/>
      </w:r>
      <w:r>
        <w:rPr>
          <w:noProof/>
        </w:rPr>
        <w:instrText xml:space="preserve"> PAGEREF _Toc449679715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5.4</w:t>
      </w:r>
      <w:r>
        <w:rPr>
          <w:b w:val="0"/>
          <w:smallCaps w:val="0"/>
          <w:noProof/>
          <w:lang w:eastAsia="da-DK"/>
        </w:rPr>
        <w:tab/>
      </w:r>
      <w:r>
        <w:rPr>
          <w:noProof/>
        </w:rPr>
        <w:t>Mødeledelse</w:t>
      </w:r>
      <w:r>
        <w:rPr>
          <w:noProof/>
        </w:rPr>
        <w:tab/>
      </w:r>
      <w:r>
        <w:rPr>
          <w:noProof/>
        </w:rPr>
        <w:fldChar w:fldCharType="begin"/>
      </w:r>
      <w:r>
        <w:rPr>
          <w:noProof/>
        </w:rPr>
        <w:instrText xml:space="preserve"> PAGEREF _Toc449679716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5.5</w:t>
      </w:r>
      <w:r>
        <w:rPr>
          <w:b w:val="0"/>
          <w:smallCaps w:val="0"/>
          <w:noProof/>
          <w:lang w:eastAsia="da-DK"/>
        </w:rPr>
        <w:tab/>
      </w:r>
      <w:r w:rsidR="0045576B">
        <w:rPr>
          <w:noProof/>
        </w:rPr>
        <w:t>A</w:t>
      </w:r>
      <w:r>
        <w:rPr>
          <w:noProof/>
        </w:rPr>
        <w:t>nbefalinger/udtalelser og lignende</w:t>
      </w:r>
      <w:r>
        <w:rPr>
          <w:noProof/>
        </w:rPr>
        <w:tab/>
      </w:r>
      <w:r>
        <w:rPr>
          <w:noProof/>
        </w:rPr>
        <w:fldChar w:fldCharType="begin"/>
      </w:r>
      <w:r>
        <w:rPr>
          <w:noProof/>
        </w:rPr>
        <w:instrText xml:space="preserve"> PAGEREF _Toc449679717 \h </w:instrText>
      </w:r>
      <w:r>
        <w:rPr>
          <w:noProof/>
        </w:rPr>
      </w:r>
      <w:r>
        <w:rPr>
          <w:noProof/>
        </w:rPr>
        <w:fldChar w:fldCharType="separate"/>
      </w:r>
      <w:r w:rsidR="00321D01">
        <w:rPr>
          <w:noProof/>
        </w:rPr>
        <w:t>5</w:t>
      </w:r>
      <w:r>
        <w:rPr>
          <w:noProof/>
        </w:rPr>
        <w:fldChar w:fldCharType="end"/>
      </w:r>
    </w:p>
    <w:p w:rsidR="00910FE4" w:rsidRDefault="00910FE4">
      <w:pPr>
        <w:pStyle w:val="Indholdsfortegnelse2"/>
        <w:tabs>
          <w:tab w:val="left" w:pos="956"/>
          <w:tab w:val="right" w:leader="dot" w:pos="9010"/>
        </w:tabs>
        <w:rPr>
          <w:b w:val="0"/>
          <w:smallCaps w:val="0"/>
          <w:noProof/>
          <w:lang w:eastAsia="da-DK"/>
        </w:rPr>
      </w:pPr>
      <w:r>
        <w:rPr>
          <w:noProof/>
        </w:rPr>
        <w:t>5.6</w:t>
      </w:r>
      <w:r>
        <w:rPr>
          <w:b w:val="0"/>
          <w:smallCaps w:val="0"/>
          <w:noProof/>
          <w:lang w:eastAsia="da-DK"/>
        </w:rPr>
        <w:tab/>
      </w:r>
      <w:r>
        <w:rPr>
          <w:noProof/>
        </w:rPr>
        <w:t>Referat</w:t>
      </w:r>
      <w:r>
        <w:rPr>
          <w:noProof/>
        </w:rPr>
        <w:tab/>
      </w:r>
      <w:r>
        <w:rPr>
          <w:noProof/>
        </w:rPr>
        <w:fldChar w:fldCharType="begin"/>
      </w:r>
      <w:r>
        <w:rPr>
          <w:noProof/>
        </w:rPr>
        <w:instrText xml:space="preserve"> PAGEREF _Toc449679718 \h </w:instrText>
      </w:r>
      <w:r>
        <w:rPr>
          <w:noProof/>
        </w:rPr>
      </w:r>
      <w:r>
        <w:rPr>
          <w:noProof/>
        </w:rPr>
        <w:fldChar w:fldCharType="separate"/>
      </w:r>
      <w:r w:rsidR="00321D01">
        <w:rPr>
          <w:noProof/>
        </w:rPr>
        <w:t>5</w:t>
      </w:r>
      <w:r>
        <w:rPr>
          <w:noProof/>
        </w:rPr>
        <w:fldChar w:fldCharType="end"/>
      </w:r>
    </w:p>
    <w:p w:rsidR="00910FE4" w:rsidRDefault="00910FE4">
      <w:pPr>
        <w:pStyle w:val="Indholdsfortegnelse1"/>
        <w:rPr>
          <w:b w:val="0"/>
          <w:caps w:val="0"/>
          <w:noProof/>
          <w:u w:val="none"/>
          <w:lang w:eastAsia="da-DK"/>
        </w:rPr>
      </w:pPr>
      <w:r>
        <w:rPr>
          <w:noProof/>
        </w:rPr>
        <w:t>6</w:t>
      </w:r>
      <w:r>
        <w:rPr>
          <w:b w:val="0"/>
          <w:caps w:val="0"/>
          <w:noProof/>
          <w:u w:val="none"/>
          <w:lang w:eastAsia="da-DK"/>
        </w:rPr>
        <w:tab/>
      </w:r>
      <w:r>
        <w:rPr>
          <w:noProof/>
        </w:rPr>
        <w:t>Sammensætning</w:t>
      </w:r>
      <w:r>
        <w:rPr>
          <w:noProof/>
        </w:rPr>
        <w:tab/>
      </w:r>
      <w:r>
        <w:rPr>
          <w:noProof/>
        </w:rPr>
        <w:fldChar w:fldCharType="begin"/>
      </w:r>
      <w:r>
        <w:rPr>
          <w:noProof/>
        </w:rPr>
        <w:instrText xml:space="preserve"> PAGEREF _Toc449679719 \h </w:instrText>
      </w:r>
      <w:r>
        <w:rPr>
          <w:noProof/>
        </w:rPr>
      </w:r>
      <w:r>
        <w:rPr>
          <w:noProof/>
        </w:rPr>
        <w:fldChar w:fldCharType="separate"/>
      </w:r>
      <w:r w:rsidR="00321D01">
        <w:rPr>
          <w:noProof/>
        </w:rPr>
        <w:t>6</w:t>
      </w:r>
      <w:r>
        <w:rPr>
          <w:noProof/>
        </w:rPr>
        <w:fldChar w:fldCharType="end"/>
      </w:r>
    </w:p>
    <w:p w:rsidR="00910FE4" w:rsidRDefault="00910FE4">
      <w:pPr>
        <w:pStyle w:val="Indholdsfortegnelse1"/>
        <w:rPr>
          <w:b w:val="0"/>
          <w:caps w:val="0"/>
          <w:noProof/>
          <w:u w:val="none"/>
          <w:lang w:eastAsia="da-DK"/>
        </w:rPr>
      </w:pPr>
      <w:r>
        <w:rPr>
          <w:noProof/>
        </w:rPr>
        <w:t>7</w:t>
      </w:r>
      <w:r>
        <w:rPr>
          <w:b w:val="0"/>
          <w:caps w:val="0"/>
          <w:noProof/>
          <w:u w:val="none"/>
          <w:lang w:eastAsia="da-DK"/>
        </w:rPr>
        <w:tab/>
      </w:r>
      <w:r>
        <w:rPr>
          <w:noProof/>
        </w:rPr>
        <w:t>Bilag 1. Medlemmer</w:t>
      </w:r>
      <w:r>
        <w:rPr>
          <w:noProof/>
        </w:rPr>
        <w:tab/>
      </w:r>
      <w:r>
        <w:rPr>
          <w:noProof/>
        </w:rPr>
        <w:fldChar w:fldCharType="begin"/>
      </w:r>
      <w:r>
        <w:rPr>
          <w:noProof/>
        </w:rPr>
        <w:instrText xml:space="preserve"> PAGEREF _Toc449679720 \h </w:instrText>
      </w:r>
      <w:r>
        <w:rPr>
          <w:noProof/>
        </w:rPr>
      </w:r>
      <w:r>
        <w:rPr>
          <w:noProof/>
        </w:rPr>
        <w:fldChar w:fldCharType="separate"/>
      </w:r>
      <w:r w:rsidR="00321D01">
        <w:rPr>
          <w:noProof/>
        </w:rPr>
        <w:t>6</w:t>
      </w:r>
      <w:r>
        <w:rPr>
          <w:noProof/>
        </w:rPr>
        <w:fldChar w:fldCharType="end"/>
      </w:r>
    </w:p>
    <w:p w:rsidR="00D469CC" w:rsidRDefault="000557CB" w:rsidP="009B478F">
      <w:r>
        <w:fldChar w:fldCharType="end"/>
      </w:r>
    </w:p>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D469CC" w:rsidRDefault="00D469CC" w:rsidP="009B478F"/>
    <w:p w:rsidR="00490B73" w:rsidRPr="009B478F" w:rsidRDefault="00490B73" w:rsidP="009B478F"/>
    <w:p w:rsidR="001966C6" w:rsidRDefault="001966C6" w:rsidP="00490B73">
      <w:pPr>
        <w:pStyle w:val="Overskrift1"/>
      </w:pPr>
      <w:bookmarkStart w:id="1" w:name="_Toc449679707"/>
      <w:bookmarkStart w:id="2" w:name="_Toc322213210"/>
      <w:r>
        <w:lastRenderedPageBreak/>
        <w:t>Baggrund</w:t>
      </w:r>
      <w:bookmarkEnd w:id="1"/>
    </w:p>
    <w:p w:rsidR="006A4528" w:rsidRDefault="006A4528" w:rsidP="00A94169">
      <w:r>
        <w:t xml:space="preserve">Det fremgår af lov nr. 450 af 31. maj 2000 om fremme af besparelser i energiforbruget, som ændret ved </w:t>
      </w:r>
      <w:r w:rsidR="00A94169">
        <w:t>lov</w:t>
      </w:r>
      <w:r w:rsidR="0020754F" w:rsidRPr="00A94169">
        <w:t xml:space="preserve"> nr</w:t>
      </w:r>
      <w:r w:rsidR="00E77532">
        <w:t>.</w:t>
      </w:r>
      <w:r w:rsidR="0020754F" w:rsidRPr="00A94169">
        <w:t xml:space="preserve"> 345 af 08/04/2014</w:t>
      </w:r>
      <w:r w:rsidR="00A94169" w:rsidRPr="00A94169">
        <w:t xml:space="preserve">, </w:t>
      </w:r>
      <w:r>
        <w:t>at energi-, forsynings- og klimaministeren nedsætter et uafhængigt rådgivende Energisp</w:t>
      </w:r>
      <w:r>
        <w:t>a</w:t>
      </w:r>
      <w:r>
        <w:t xml:space="preserve">reråd, som skal bidrage til at styrke koordineringen og fremme udviklingen af den samlede energispareindsats. </w:t>
      </w:r>
    </w:p>
    <w:p w:rsidR="00D2768D" w:rsidRDefault="00D2768D" w:rsidP="00B32A18"/>
    <w:p w:rsidR="00D2768D" w:rsidRDefault="00D2768D" w:rsidP="00B32A18">
      <w:r>
        <w:t>I lovens §</w:t>
      </w:r>
      <w:r w:rsidR="00CF5C49">
        <w:t xml:space="preserve"> </w:t>
      </w:r>
      <w:r>
        <w:t>5, stk</w:t>
      </w:r>
      <w:r w:rsidR="0046440D">
        <w:t>.</w:t>
      </w:r>
      <w:r>
        <w:t xml:space="preserve"> 2</w:t>
      </w:r>
      <w:r w:rsidR="00CF5C49">
        <w:t>,</w:t>
      </w:r>
      <w:r>
        <w:t xml:space="preserve"> står: ”Klima- og energiministeren nedsætter et uafhængigt rådgivende Energispareråd, som skal bidrage til at styrke koordineringen og fremme udviklingen af den samlede energispareindsats. Ministeren udpeger formanden og medlemmerne og fastsætter udvalgets forretningsorden. Medlemmerne skal repr</w:t>
      </w:r>
      <w:r>
        <w:t>æ</w:t>
      </w:r>
      <w:r>
        <w:t>sentere aktører, interessenter og sagkyndige vedrørende energibesparelser.”</w:t>
      </w:r>
    </w:p>
    <w:p w:rsidR="00005E42" w:rsidRDefault="00005E42" w:rsidP="00B32A18"/>
    <w:p w:rsidR="006A4528" w:rsidRDefault="006A4528" w:rsidP="00B32A18">
      <w:r>
        <w:t xml:space="preserve">Rådet skal </w:t>
      </w:r>
      <w:r w:rsidR="00D2768D">
        <w:t xml:space="preserve">således </w:t>
      </w:r>
      <w:r>
        <w:t>rådgive ministeren og Energistyrelsen i forbindelse med tilrettelæggelsen og gennemføre</w:t>
      </w:r>
      <w:r>
        <w:t>l</w:t>
      </w:r>
      <w:r>
        <w:t xml:space="preserve">sen af den samlede besparelsesindsats. </w:t>
      </w:r>
    </w:p>
    <w:p w:rsidR="006A4528" w:rsidRDefault="006A4528" w:rsidP="00B32A18"/>
    <w:p w:rsidR="004A1D52" w:rsidRDefault="006A4528" w:rsidP="00B32A18">
      <w:r>
        <w:t>Rådet skal bestå af en formand og omkring 15-20 medlemmer. Ministeren udpeger formanden og medle</w:t>
      </w:r>
      <w:r>
        <w:t>m</w:t>
      </w:r>
      <w:r>
        <w:t xml:space="preserve">merne og fastsætter udvalgets forretningsorden. Interesseorganisationer og øvrige aktører med betydning for området vil få mulighed for at indstille medlemmer til rådet.  </w:t>
      </w:r>
    </w:p>
    <w:p w:rsidR="004A1D52" w:rsidRDefault="004A1D52" w:rsidP="00B32A18"/>
    <w:p w:rsidR="006A4528" w:rsidRDefault="004A1D52" w:rsidP="00B32A18">
      <w:r>
        <w:t>Det vil efter 3 år blive overvejet, om der er behov for justeringer af forretningsordenen.</w:t>
      </w:r>
    </w:p>
    <w:p w:rsidR="00665AC4" w:rsidRDefault="00E043FB" w:rsidP="00490B73">
      <w:pPr>
        <w:pStyle w:val="Overskrift1"/>
      </w:pPr>
      <w:bookmarkStart w:id="3" w:name="_Toc449679708"/>
      <w:r w:rsidRPr="0019441A">
        <w:t>Formål</w:t>
      </w:r>
      <w:bookmarkEnd w:id="2"/>
      <w:bookmarkEnd w:id="3"/>
      <w:r w:rsidR="0076649A">
        <w:t xml:space="preserve"> </w:t>
      </w:r>
    </w:p>
    <w:p w:rsidR="0069393D" w:rsidRDefault="00107B94" w:rsidP="00B32A18">
      <w:r>
        <w:t xml:space="preserve">Det uafhængige og rådgivende </w:t>
      </w:r>
      <w:r w:rsidR="0059255B" w:rsidRPr="0019441A">
        <w:t xml:space="preserve">Energispareråd, der består af interesseorganisationer og øvrige aktører </w:t>
      </w:r>
      <w:r w:rsidR="0069393D">
        <w:t>inden for energieffektivitetsområdet</w:t>
      </w:r>
      <w:r w:rsidR="0059255B" w:rsidRPr="0019441A">
        <w:t>, har følgende formål</w:t>
      </w:r>
      <w:r w:rsidR="008E3AED" w:rsidRPr="0019441A">
        <w:t>sbeskrivelse</w:t>
      </w:r>
      <w:r w:rsidR="0059255B" w:rsidRPr="0019441A">
        <w:t xml:space="preserve"> ift. den samlede ene</w:t>
      </w:r>
      <w:r w:rsidR="008E3AED" w:rsidRPr="0019441A">
        <w:t>rgispareindsats</w:t>
      </w:r>
      <w:r w:rsidR="0059255B" w:rsidRPr="0019441A">
        <w:t xml:space="preserve">: </w:t>
      </w:r>
    </w:p>
    <w:p w:rsidR="0069393D" w:rsidRDefault="0069393D" w:rsidP="0069393D">
      <w:pPr>
        <w:pStyle w:val="Ingenafstand"/>
      </w:pPr>
    </w:p>
    <w:p w:rsidR="0069393D" w:rsidRDefault="00763782" w:rsidP="0069393D">
      <w:pPr>
        <w:pStyle w:val="Listeafsnit"/>
        <w:numPr>
          <w:ilvl w:val="0"/>
          <w:numId w:val="48"/>
        </w:numPr>
      </w:pPr>
      <w:r>
        <w:t>Rådet skal fremme udviklingen af den samlede energispareindsats</w:t>
      </w:r>
    </w:p>
    <w:p w:rsidR="00D50D8F" w:rsidRDefault="00D50D8F" w:rsidP="0069393D">
      <w:pPr>
        <w:pStyle w:val="Listeafsnit"/>
        <w:numPr>
          <w:ilvl w:val="0"/>
          <w:numId w:val="48"/>
        </w:numPr>
      </w:pPr>
      <w:r>
        <w:t xml:space="preserve">Rådet skal </w:t>
      </w:r>
      <w:r w:rsidR="0019441A">
        <w:t>bidrage til at styrke koordin</w:t>
      </w:r>
      <w:r w:rsidR="00D2768D">
        <w:t>eringen</w:t>
      </w:r>
      <w:r w:rsidR="0019441A">
        <w:t xml:space="preserve"> </w:t>
      </w:r>
      <w:r w:rsidR="00763782">
        <w:t>på</w:t>
      </w:r>
      <w:r w:rsidR="0019441A">
        <w:t xml:space="preserve"> </w:t>
      </w:r>
      <w:r w:rsidR="00005E42">
        <w:t>energispare</w:t>
      </w:r>
      <w:r w:rsidR="00763782">
        <w:t>området</w:t>
      </w:r>
    </w:p>
    <w:p w:rsidR="00383F61" w:rsidRPr="0019441A" w:rsidRDefault="00383F61" w:rsidP="009B478F">
      <w:pPr>
        <w:spacing w:line="276" w:lineRule="auto"/>
        <w:rPr>
          <w:b/>
        </w:rPr>
      </w:pPr>
    </w:p>
    <w:p w:rsidR="00763782" w:rsidRPr="00787EA7" w:rsidRDefault="00763782" w:rsidP="009B478F">
      <w:pPr>
        <w:spacing w:line="276" w:lineRule="auto"/>
        <w:rPr>
          <w:b/>
        </w:rPr>
      </w:pPr>
      <w:r w:rsidRPr="00763782">
        <w:rPr>
          <w:b/>
        </w:rPr>
        <w:t>Begrebsafklaring</w:t>
      </w:r>
    </w:p>
    <w:p w:rsidR="00763782" w:rsidRDefault="00763782" w:rsidP="00B32A18">
      <w:r w:rsidRPr="00B32A18">
        <w:rPr>
          <w:i/>
        </w:rPr>
        <w:t>U</w:t>
      </w:r>
      <w:r w:rsidR="00107B94" w:rsidRPr="00B32A18">
        <w:rPr>
          <w:i/>
        </w:rPr>
        <w:t>afhængig</w:t>
      </w:r>
      <w:r w:rsidR="0096132F" w:rsidRPr="00B32A18">
        <w:rPr>
          <w:i/>
        </w:rPr>
        <w:t>e</w:t>
      </w:r>
      <w:r>
        <w:t>:</w:t>
      </w:r>
      <w:r w:rsidR="00107B94">
        <w:t xml:space="preserve"> </w:t>
      </w:r>
      <w:r>
        <w:t>R</w:t>
      </w:r>
      <w:r w:rsidR="0096132F">
        <w:t>ådet</w:t>
      </w:r>
      <w:r w:rsidR="00107B94">
        <w:t xml:space="preserve"> </w:t>
      </w:r>
      <w:r>
        <w:t xml:space="preserve">er </w:t>
      </w:r>
      <w:r w:rsidR="0096132F">
        <w:t xml:space="preserve">ikke bundet </w:t>
      </w:r>
      <w:r w:rsidR="00617460">
        <w:t>partipolitisk</w:t>
      </w:r>
      <w:r w:rsidR="002A4FCF">
        <w:t xml:space="preserve"> eller</w:t>
      </w:r>
      <w:r w:rsidR="00F4154E">
        <w:t xml:space="preserve"> organisatorisk</w:t>
      </w:r>
      <w:r>
        <w:t>. R</w:t>
      </w:r>
      <w:r w:rsidR="00617460">
        <w:t xml:space="preserve">ådet </w:t>
      </w:r>
      <w:r>
        <w:t>skal</w:t>
      </w:r>
      <w:r w:rsidR="00617460">
        <w:t xml:space="preserve"> rådgiv</w:t>
      </w:r>
      <w:r w:rsidR="0096132F">
        <w:t>e</w:t>
      </w:r>
      <w:r w:rsidR="00617460">
        <w:t xml:space="preserve"> den til enhver tid si</w:t>
      </w:r>
      <w:r w:rsidR="00617460">
        <w:t>d</w:t>
      </w:r>
      <w:r w:rsidR="00617460">
        <w:t xml:space="preserve">dende minister samt Energistyrelsen. </w:t>
      </w:r>
    </w:p>
    <w:p w:rsidR="00763782" w:rsidRDefault="00763782" w:rsidP="00B32A18"/>
    <w:p w:rsidR="00107B94" w:rsidRDefault="00617460" w:rsidP="00B32A18">
      <w:r w:rsidRPr="00B32A18">
        <w:rPr>
          <w:i/>
        </w:rPr>
        <w:t>Rådgiv</w:t>
      </w:r>
      <w:r w:rsidR="00F4154E" w:rsidRPr="00B32A18">
        <w:rPr>
          <w:i/>
        </w:rPr>
        <w:t>ende</w:t>
      </w:r>
      <w:r w:rsidR="00763782">
        <w:t xml:space="preserve">: </w:t>
      </w:r>
      <w:r>
        <w:t>Energisparerådet er sparringspart for ministeren og Energistyrelsen</w:t>
      </w:r>
      <w:r w:rsidR="00763782">
        <w:t>. R</w:t>
      </w:r>
      <w:r>
        <w:t xml:space="preserve">ådet kan udtale sig </w:t>
      </w:r>
      <w:r w:rsidR="00F4154E">
        <w:t>og/</w:t>
      </w:r>
      <w:r>
        <w:t xml:space="preserve">eller give anbefalinger </w:t>
      </w:r>
      <w:r w:rsidR="00763782">
        <w:t>vedr</w:t>
      </w:r>
      <w:r w:rsidR="00A445F3">
        <w:t>ørende</w:t>
      </w:r>
      <w:r>
        <w:t xml:space="preserve"> hele eller dele af den samlede energispareindsats</w:t>
      </w:r>
      <w:r w:rsidR="00F4154E">
        <w:t xml:space="preserve">. Derudover kan rådet komme med input og anbefalinger for at </w:t>
      </w:r>
      <w:r w:rsidR="00497C35">
        <w:t xml:space="preserve">fremme </w:t>
      </w:r>
      <w:r w:rsidR="00F4154E">
        <w:t xml:space="preserve">energieffektiviteten </w:t>
      </w:r>
      <w:r w:rsidR="002A4FCF">
        <w:t xml:space="preserve">omkostningseffektivt </w:t>
      </w:r>
      <w:r w:rsidR="00F4154E">
        <w:t>herunder øge effektivit</w:t>
      </w:r>
      <w:r w:rsidR="00F4154E">
        <w:t>e</w:t>
      </w:r>
      <w:r w:rsidR="00F4154E">
        <w:t xml:space="preserve">ten </w:t>
      </w:r>
      <w:r w:rsidR="000E3906">
        <w:t xml:space="preserve">og kvaliteten </w:t>
      </w:r>
      <w:r w:rsidR="002A4FCF">
        <w:t>af energispareområdet</w:t>
      </w:r>
      <w:r>
        <w:t>.</w:t>
      </w:r>
    </w:p>
    <w:p w:rsidR="00107B94" w:rsidRDefault="00107B94" w:rsidP="00B32A18"/>
    <w:p w:rsidR="00B9089B" w:rsidRDefault="00DF5CB1" w:rsidP="00B32A18">
      <w:r w:rsidRPr="00B32A18">
        <w:rPr>
          <w:i/>
        </w:rPr>
        <w:t>Den samlede energispareindsats</w:t>
      </w:r>
      <w:r w:rsidR="00763782">
        <w:t>: Begrebet</w:t>
      </w:r>
      <w:r w:rsidRPr="0019441A">
        <w:t xml:space="preserve"> skal forstås i bredeste forstand. </w:t>
      </w:r>
      <w:r w:rsidR="00981008">
        <w:t>Rådets f</w:t>
      </w:r>
      <w:r w:rsidRPr="0019441A">
        <w:t xml:space="preserve">okus er at </w:t>
      </w:r>
      <w:r w:rsidR="00F4154E">
        <w:t xml:space="preserve">fremme en </w:t>
      </w:r>
      <w:r w:rsidR="00497C35">
        <w:t>e</w:t>
      </w:r>
      <w:r w:rsidR="00497C35">
        <w:t>f</w:t>
      </w:r>
      <w:r w:rsidR="00497C35">
        <w:t>fektiv</w:t>
      </w:r>
      <w:r w:rsidR="00F4154E">
        <w:t xml:space="preserve"> anvendelse af energi</w:t>
      </w:r>
      <w:r w:rsidRPr="0019441A">
        <w:t xml:space="preserve"> </w:t>
      </w:r>
      <w:r w:rsidR="00F4154E">
        <w:t xml:space="preserve">herunder </w:t>
      </w:r>
      <w:r w:rsidR="002A4FCF">
        <w:t>særligt</w:t>
      </w:r>
      <w:r w:rsidR="00497C35">
        <w:t xml:space="preserve"> </w:t>
      </w:r>
      <w:r w:rsidR="00763782">
        <w:t xml:space="preserve">en </w:t>
      </w:r>
      <w:r w:rsidR="00497C35">
        <w:t xml:space="preserve">omkostningseffektiv energispareindsats samt </w:t>
      </w:r>
      <w:r w:rsidRPr="0019441A">
        <w:t>optimal</w:t>
      </w:r>
      <w:r w:rsidR="00566270">
        <w:t xml:space="preserve"> koord</w:t>
      </w:r>
      <w:r w:rsidR="00566270">
        <w:t>i</w:t>
      </w:r>
      <w:r w:rsidR="00566270">
        <w:t>nation og</w:t>
      </w:r>
      <w:r w:rsidRPr="0019441A">
        <w:t xml:space="preserve"> </w:t>
      </w:r>
      <w:r w:rsidR="001966C6">
        <w:t>tilrettelæggelse</w:t>
      </w:r>
      <w:r w:rsidRPr="0019441A">
        <w:t xml:space="preserve"> af de energispareaktiviteter, som varetages af myn</w:t>
      </w:r>
      <w:r w:rsidR="00B9089B">
        <w:t>digheder</w:t>
      </w:r>
      <w:r w:rsidR="00CF0AC9">
        <w:t>, energiselskaber</w:t>
      </w:r>
      <w:r w:rsidRPr="0019441A">
        <w:t xml:space="preserve"> og de øvrige energiaktører – herunder kommercielle aktører. </w:t>
      </w:r>
    </w:p>
    <w:p w:rsidR="00B9089B" w:rsidRDefault="00B9089B" w:rsidP="00B32A18"/>
    <w:p w:rsidR="00DF5CB1" w:rsidRDefault="00DF5CB1" w:rsidP="00B32A18">
      <w:r w:rsidRPr="0019441A">
        <w:t xml:space="preserve">Som led heri kan rådet drøfte alle relevante emner og på eget initiativ </w:t>
      </w:r>
      <w:r w:rsidR="00566270">
        <w:t>medvirke til udvikling af energieffektiv</w:t>
      </w:r>
      <w:r w:rsidR="00566270">
        <w:t>i</w:t>
      </w:r>
      <w:r w:rsidR="00566270">
        <w:t xml:space="preserve">tetsområdet – herunder at </w:t>
      </w:r>
      <w:r w:rsidRPr="0019441A">
        <w:t>komme med forslag til n</w:t>
      </w:r>
      <w:r w:rsidR="00A1053C">
        <w:t>ye energibesparelsesinitiativer</w:t>
      </w:r>
      <w:r w:rsidR="002D5772">
        <w:t>,</w:t>
      </w:r>
      <w:r w:rsidR="00A1053C">
        <w:t xml:space="preserve"> justering </w:t>
      </w:r>
      <w:r w:rsidR="002D5772">
        <w:t xml:space="preserve">eller lukning af </w:t>
      </w:r>
      <w:r w:rsidR="00A1053C">
        <w:t>igangværende aktiviteter.</w:t>
      </w:r>
    </w:p>
    <w:p w:rsidR="00CA5350" w:rsidRPr="00CA5350" w:rsidRDefault="009562B2" w:rsidP="00981008">
      <w:pPr>
        <w:pStyle w:val="Overskrift1"/>
      </w:pPr>
      <w:bookmarkStart w:id="4" w:name="_Toc322213211"/>
      <w:bookmarkStart w:id="5" w:name="_Toc449679709"/>
      <w:r>
        <w:t>Opgaver</w:t>
      </w:r>
      <w:bookmarkEnd w:id="4"/>
      <w:bookmarkEnd w:id="5"/>
    </w:p>
    <w:p w:rsidR="00D50D8F" w:rsidRDefault="008E3AED" w:rsidP="00B32A18">
      <w:r w:rsidRPr="0019441A">
        <w:t xml:space="preserve">I forlængelse af Energisparerådets formålsbeskrivelse </w:t>
      </w:r>
      <w:r w:rsidR="00D2768D">
        <w:t>i lovbekendtgørelsen fastlægger denne forretningsorden</w:t>
      </w:r>
      <w:r w:rsidR="00D50D8F">
        <w:t xml:space="preserve"> følgende opgaver</w:t>
      </w:r>
      <w:r w:rsidR="00D2768D">
        <w:t xml:space="preserve"> for Energisparerådet</w:t>
      </w:r>
      <w:r w:rsidR="00D50D8F">
        <w:t>:</w:t>
      </w:r>
    </w:p>
    <w:p w:rsidR="003518C1" w:rsidRDefault="003518C1" w:rsidP="00DF3547">
      <w:pPr>
        <w:pStyle w:val="Listeafsnit"/>
        <w:spacing w:line="276" w:lineRule="auto"/>
        <w:ind w:left="360"/>
      </w:pPr>
    </w:p>
    <w:p w:rsidR="00107B94" w:rsidRPr="00DF3547" w:rsidRDefault="00107B94" w:rsidP="00107B94">
      <w:pPr>
        <w:pStyle w:val="Listeafsnit"/>
        <w:numPr>
          <w:ilvl w:val="0"/>
          <w:numId w:val="32"/>
        </w:numPr>
        <w:rPr>
          <w:b/>
        </w:rPr>
      </w:pPr>
      <w:r w:rsidRPr="00DF3547">
        <w:rPr>
          <w:b/>
        </w:rPr>
        <w:t>Fremme udviklingen af den samlede energispareindsats</w:t>
      </w:r>
    </w:p>
    <w:p w:rsidR="003518C1" w:rsidRDefault="002A4FCF" w:rsidP="003518C1">
      <w:pPr>
        <w:spacing w:line="276" w:lineRule="auto"/>
      </w:pPr>
      <w:r>
        <w:t>Energisparerådet skal give anbefalinger til at fremme udviklingen af en</w:t>
      </w:r>
      <w:r w:rsidR="003518C1">
        <w:t xml:space="preserve"> </w:t>
      </w:r>
      <w:r w:rsidR="007B50D8">
        <w:t>effektiv</w:t>
      </w:r>
      <w:r w:rsidR="003518C1">
        <w:t xml:space="preserve"> </w:t>
      </w:r>
      <w:r w:rsidR="00F4154E">
        <w:t>energispare</w:t>
      </w:r>
      <w:r w:rsidR="003518C1">
        <w:t>indsats</w:t>
      </w:r>
      <w:r w:rsidR="00F74033">
        <w:t>,</w:t>
      </w:r>
      <w:r w:rsidR="003518C1">
        <w:t xml:space="preserve"> herunder kan rådet rådgive ministeren og Energistyrelsen i forbindelse med tilrettelæggelsen og gennemførelsen af </w:t>
      </w:r>
      <w:r w:rsidR="00826228">
        <w:t xml:space="preserve">en effektiv </w:t>
      </w:r>
      <w:r w:rsidR="003518C1">
        <w:t>samle</w:t>
      </w:r>
      <w:r w:rsidR="00826228">
        <w:t>t</w:t>
      </w:r>
      <w:r w:rsidR="003518C1">
        <w:t xml:space="preserve"> energispareindsats</w:t>
      </w:r>
      <w:r w:rsidR="00826228">
        <w:t xml:space="preserve"> og fremme kvaliteten af dens energibesparelser</w:t>
      </w:r>
      <w:r w:rsidR="003518C1">
        <w:t xml:space="preserve">. </w:t>
      </w:r>
    </w:p>
    <w:p w:rsidR="003518C1" w:rsidRDefault="003518C1" w:rsidP="003518C1">
      <w:pPr>
        <w:pStyle w:val="Listeafsnit"/>
        <w:spacing w:line="276" w:lineRule="auto"/>
      </w:pPr>
    </w:p>
    <w:p w:rsidR="003518C1" w:rsidRDefault="003518C1" w:rsidP="00DF3547">
      <w:pPr>
        <w:spacing w:line="276" w:lineRule="auto"/>
      </w:pPr>
      <w:r>
        <w:t>Energistyrelsen</w:t>
      </w:r>
      <w:r w:rsidR="00527611">
        <w:t xml:space="preserve"> vil</w:t>
      </w:r>
      <w:r w:rsidR="000E4174">
        <w:t>, når det er muligt,</w:t>
      </w:r>
      <w:r>
        <w:t xml:space="preserve"> forelægge og inddrage rådet i udarbejdelsen af forslag til nye strategier</w:t>
      </w:r>
      <w:r w:rsidR="00E77532">
        <w:t xml:space="preserve"> og</w:t>
      </w:r>
      <w:r>
        <w:t xml:space="preserve"> handlings- og evalueringsplaner vedrørende hele eller dele af den samlede energispareindsats, herunder forslag til nye eller reviderede EU-initiativer inden</w:t>
      </w:r>
      <w:r w:rsidR="00202240">
        <w:t xml:space="preserve"> </w:t>
      </w:r>
      <w:r>
        <w:t>for energi</w:t>
      </w:r>
      <w:r w:rsidR="007C45EA">
        <w:t>effektivitets</w:t>
      </w:r>
      <w:r>
        <w:t>området</w:t>
      </w:r>
      <w:r w:rsidR="00F4154E">
        <w:t xml:space="preserve">. </w:t>
      </w:r>
      <w:r w:rsidR="00202240">
        <w:t xml:space="preserve">Energistyrelsen </w:t>
      </w:r>
      <w:r w:rsidR="00910CA1">
        <w:t xml:space="preserve">orienterer løbende </w:t>
      </w:r>
      <w:r w:rsidR="00202240">
        <w:t>Energisparerådet</w:t>
      </w:r>
      <w:r w:rsidR="00910CA1">
        <w:t xml:space="preserve"> om</w:t>
      </w:r>
      <w:r w:rsidR="00202240">
        <w:t>, hvorledes Energisparerådets anbefalinger er videregivet.</w:t>
      </w:r>
    </w:p>
    <w:p w:rsidR="003518C1" w:rsidRPr="00DF3547" w:rsidRDefault="003518C1" w:rsidP="00DF3547">
      <w:pPr>
        <w:pStyle w:val="Listeafsnit"/>
        <w:spacing w:line="276" w:lineRule="auto"/>
        <w:ind w:left="360"/>
      </w:pPr>
    </w:p>
    <w:p w:rsidR="00E7142B" w:rsidRPr="00DF3547" w:rsidRDefault="00D50D8F" w:rsidP="009B478F">
      <w:pPr>
        <w:pStyle w:val="Listeafsnit"/>
        <w:numPr>
          <w:ilvl w:val="0"/>
          <w:numId w:val="32"/>
        </w:numPr>
        <w:spacing w:line="276" w:lineRule="auto"/>
        <w:rPr>
          <w:b/>
        </w:rPr>
      </w:pPr>
      <w:r w:rsidRPr="0096132F">
        <w:rPr>
          <w:b/>
        </w:rPr>
        <w:t>Styrke koordin</w:t>
      </w:r>
      <w:r w:rsidR="00202240">
        <w:rPr>
          <w:b/>
        </w:rPr>
        <w:t>eringen</w:t>
      </w:r>
      <w:r w:rsidR="00107B94" w:rsidRPr="0096132F">
        <w:rPr>
          <w:b/>
        </w:rPr>
        <w:t xml:space="preserve"> </w:t>
      </w:r>
      <w:r w:rsidR="00202240">
        <w:rPr>
          <w:b/>
        </w:rPr>
        <w:t>på</w:t>
      </w:r>
      <w:r w:rsidR="00107B94" w:rsidRPr="00DF3547">
        <w:rPr>
          <w:b/>
        </w:rPr>
        <w:t xml:space="preserve"> energispareområdet</w:t>
      </w:r>
    </w:p>
    <w:p w:rsidR="00D50D8F" w:rsidRDefault="002A4FCF" w:rsidP="009B478F">
      <w:pPr>
        <w:spacing w:line="276" w:lineRule="auto"/>
      </w:pPr>
      <w:r>
        <w:t>Energisparerådet skal bidrage til a</w:t>
      </w:r>
      <w:r w:rsidR="00D50D8F">
        <w:t xml:space="preserve">t styrke koordination af den samlede </w:t>
      </w:r>
      <w:r w:rsidR="00307B80">
        <w:t>energispare</w:t>
      </w:r>
      <w:r w:rsidR="00D50D8F">
        <w:t xml:space="preserve">indsats, som varetages af </w:t>
      </w:r>
      <w:r w:rsidR="00566270">
        <w:t>Energistyrelsen</w:t>
      </w:r>
      <w:r w:rsidR="00D50D8F">
        <w:t>, energisel</w:t>
      </w:r>
      <w:r w:rsidR="00566270">
        <w:t xml:space="preserve">skaberne og </w:t>
      </w:r>
      <w:r w:rsidR="00D50D8F">
        <w:t>øvri</w:t>
      </w:r>
      <w:r w:rsidR="00307B80">
        <w:t xml:space="preserve">ge energiaktører. </w:t>
      </w:r>
    </w:p>
    <w:p w:rsidR="00D50D8F" w:rsidRDefault="00D50D8F" w:rsidP="00B32A18">
      <w:pPr>
        <w:spacing w:line="276" w:lineRule="auto"/>
      </w:pPr>
    </w:p>
    <w:p w:rsidR="0020754F" w:rsidDel="00005E42" w:rsidRDefault="00D50D8F" w:rsidP="0020754F">
      <w:pPr>
        <w:spacing w:line="276" w:lineRule="auto"/>
      </w:pPr>
      <w:r>
        <w:t xml:space="preserve">Koordineringen </w:t>
      </w:r>
      <w:r w:rsidR="00307B80">
        <w:t>sker</w:t>
      </w:r>
      <w:r w:rsidR="000E33B2">
        <w:t xml:space="preserve"> bl</w:t>
      </w:r>
      <w:r w:rsidR="00A445F3">
        <w:t>andt andet</w:t>
      </w:r>
      <w:r w:rsidR="00307B80">
        <w:t xml:space="preserve"> gennem dialog i det bredt sammensatte Energispareråd</w:t>
      </w:r>
      <w:r w:rsidR="000E33B2">
        <w:t xml:space="preserve">. </w:t>
      </w:r>
      <w:r w:rsidR="00A445F3">
        <w:t>D</w:t>
      </w:r>
      <w:r w:rsidR="00571681">
        <w:t>ialog og koordin</w:t>
      </w:r>
      <w:r w:rsidR="00571681">
        <w:t>e</w:t>
      </w:r>
      <w:r w:rsidR="00571681">
        <w:t>ring</w:t>
      </w:r>
      <w:r w:rsidR="00A445F3">
        <w:t xml:space="preserve"> imellem rådet, ministeren og Energistyrelsen </w:t>
      </w:r>
      <w:r w:rsidR="00910CA1">
        <w:t xml:space="preserve">sker </w:t>
      </w:r>
      <w:r w:rsidR="00571681">
        <w:t>ved</w:t>
      </w:r>
      <w:r w:rsidR="00F74033">
        <w:t>,</w:t>
      </w:r>
      <w:r w:rsidR="00571681">
        <w:t xml:space="preserve"> </w:t>
      </w:r>
      <w:r>
        <w:t>at rådet</w:t>
      </w:r>
      <w:r w:rsidR="000E4174">
        <w:t>,</w:t>
      </w:r>
      <w:r>
        <w:t xml:space="preserve"> </w:t>
      </w:r>
      <w:r w:rsidR="000E4174">
        <w:t xml:space="preserve">i det omfang det er muligt, inddrages </w:t>
      </w:r>
      <w:r w:rsidR="00480B10">
        <w:t>på relevante tidspunkter</w:t>
      </w:r>
      <w:r w:rsidR="001E48F3">
        <w:t xml:space="preserve">, herunder </w:t>
      </w:r>
      <w:r w:rsidR="000E4174">
        <w:t>i forbindelse med</w:t>
      </w:r>
      <w:r w:rsidR="00997729">
        <w:t xml:space="preserve"> </w:t>
      </w:r>
      <w:r w:rsidRPr="00A1053C">
        <w:t>handlings</w:t>
      </w:r>
      <w:r w:rsidR="00005E42">
        <w:t>- og evaluerings</w:t>
      </w:r>
      <w:r w:rsidRPr="00A1053C">
        <w:t>planer og andre initiativer</w:t>
      </w:r>
      <w:r w:rsidR="001E48F3">
        <w:t>,</w:t>
      </w:r>
      <w:r w:rsidRPr="00A1053C">
        <w:t xml:space="preserve"> til</w:t>
      </w:r>
      <w:r w:rsidR="000E4174">
        <w:t xml:space="preserve"> </w:t>
      </w:r>
      <w:r w:rsidRPr="00A1053C">
        <w:t>kommentering</w:t>
      </w:r>
      <w:r w:rsidR="001C4A94">
        <w:t xml:space="preserve">. </w:t>
      </w:r>
    </w:p>
    <w:p w:rsidR="00694115" w:rsidRDefault="00694115" w:rsidP="009B478F">
      <w:pPr>
        <w:spacing w:line="276" w:lineRule="auto"/>
      </w:pPr>
    </w:p>
    <w:p w:rsidR="00D50D8F" w:rsidRDefault="000E33B2" w:rsidP="009B478F">
      <w:pPr>
        <w:spacing w:line="276" w:lineRule="auto"/>
      </w:pPr>
      <w:r>
        <w:t xml:space="preserve">For </w:t>
      </w:r>
      <w:r w:rsidR="00694115">
        <w:t xml:space="preserve">generelt </w:t>
      </w:r>
      <w:r>
        <w:t xml:space="preserve">at forbedre </w:t>
      </w:r>
      <w:r w:rsidR="00694115">
        <w:t xml:space="preserve">Energisparerådets grundlag for </w:t>
      </w:r>
      <w:r>
        <w:t>koordinering og rådg</w:t>
      </w:r>
      <w:r w:rsidR="00694115">
        <w:t>i</w:t>
      </w:r>
      <w:r>
        <w:t>vning</w:t>
      </w:r>
      <w:r w:rsidR="00910CA1">
        <w:t xml:space="preserve"> </w:t>
      </w:r>
      <w:r w:rsidR="00A1053C">
        <w:t xml:space="preserve">skal </w:t>
      </w:r>
      <w:r w:rsidR="00D50D8F">
        <w:t>Energistyrelsen</w:t>
      </w:r>
      <w:r w:rsidR="00910CA1">
        <w:t xml:space="preserve"> ti</w:t>
      </w:r>
      <w:r w:rsidR="00910CA1">
        <w:t>l</w:t>
      </w:r>
      <w:r w:rsidR="00910CA1">
        <w:t>stræbe at</w:t>
      </w:r>
      <w:r w:rsidR="00D50D8F">
        <w:t xml:space="preserve"> in</w:t>
      </w:r>
      <w:r w:rsidR="006A4528">
        <w:t>formere</w:t>
      </w:r>
      <w:r w:rsidR="00D50D8F">
        <w:t xml:space="preserve"> </w:t>
      </w:r>
      <w:r w:rsidR="00910CA1">
        <w:t xml:space="preserve">rådet </w:t>
      </w:r>
      <w:r w:rsidR="00D50D8F">
        <w:t>om igangværende og planlagte initiativer tidligt i processen.</w:t>
      </w:r>
      <w:r w:rsidR="00C95AF5">
        <w:t xml:space="preserve"> </w:t>
      </w:r>
    </w:p>
    <w:p w:rsidR="00E043FB" w:rsidRPr="0019441A" w:rsidRDefault="00E043FB" w:rsidP="00490B73">
      <w:pPr>
        <w:pStyle w:val="Overskrift1"/>
      </w:pPr>
      <w:bookmarkStart w:id="6" w:name="_Toc322213213"/>
      <w:bookmarkStart w:id="7" w:name="_Toc449679710"/>
      <w:r w:rsidRPr="0019441A">
        <w:t>Arbejdsform</w:t>
      </w:r>
      <w:bookmarkEnd w:id="6"/>
      <w:bookmarkEnd w:id="7"/>
    </w:p>
    <w:p w:rsidR="00ED227E" w:rsidRDefault="00DF5CB1" w:rsidP="009B478F">
      <w:pPr>
        <w:spacing w:line="276" w:lineRule="auto"/>
      </w:pPr>
      <w:r w:rsidRPr="0019441A">
        <w:t xml:space="preserve">Der afholdes </w:t>
      </w:r>
      <w:r w:rsidR="0020754F">
        <w:t>2-4</w:t>
      </w:r>
      <w:r w:rsidR="0020754F" w:rsidRPr="0019441A">
        <w:t xml:space="preserve"> </w:t>
      </w:r>
      <w:r w:rsidRPr="0019441A">
        <w:t>årlige møder</w:t>
      </w:r>
      <w:r w:rsidR="00202240">
        <w:t xml:space="preserve"> for at sikre kontinuitet i Energisparerådets arbejde</w:t>
      </w:r>
      <w:r w:rsidRPr="0019441A">
        <w:t>.</w:t>
      </w:r>
      <w:r w:rsidR="005D6353" w:rsidRPr="0019441A">
        <w:t xml:space="preserve"> </w:t>
      </w:r>
      <w:r w:rsidR="00174B58">
        <w:t>Rådet kan derudover sa</w:t>
      </w:r>
      <w:r w:rsidR="00174B58">
        <w:t>m</w:t>
      </w:r>
      <w:r w:rsidR="00174B58">
        <w:t>menkaldes efter behov vurderet af ministeren</w:t>
      </w:r>
      <w:r w:rsidR="00A66479">
        <w:t xml:space="preserve"> eller</w:t>
      </w:r>
      <w:r w:rsidR="00174B58">
        <w:t xml:space="preserve"> Energistyrelsen. </w:t>
      </w:r>
      <w:r w:rsidR="005D6353" w:rsidRPr="0019441A">
        <w:t>Energistyrelsen er sekretariat for Energ</w:t>
      </w:r>
      <w:r w:rsidR="005D6353" w:rsidRPr="0019441A">
        <w:t>i</w:t>
      </w:r>
      <w:r w:rsidR="005D6353" w:rsidRPr="0019441A">
        <w:t>sparerådet.</w:t>
      </w:r>
      <w:r w:rsidR="00ED227E">
        <w:t xml:space="preserve"> </w:t>
      </w:r>
    </w:p>
    <w:p w:rsidR="00ED227E" w:rsidRDefault="00ED227E" w:rsidP="009B478F">
      <w:pPr>
        <w:spacing w:line="276" w:lineRule="auto"/>
      </w:pPr>
    </w:p>
    <w:p w:rsidR="00194262" w:rsidRDefault="00ED227E" w:rsidP="00194262">
      <w:pPr>
        <w:spacing w:line="276" w:lineRule="auto"/>
      </w:pPr>
      <w:r>
        <w:t>Energisparerådet kan på egen foranledning og/eller i samarbejde med Energistyrelsen nedsætte projektgru</w:t>
      </w:r>
      <w:r>
        <w:t>p</w:t>
      </w:r>
      <w:r>
        <w:t xml:space="preserve">per til behandling af særlige </w:t>
      </w:r>
      <w:r w:rsidR="0006790A">
        <w:t xml:space="preserve">fokusområder </w:t>
      </w:r>
      <w:r>
        <w:t>inden for energi</w:t>
      </w:r>
      <w:r w:rsidR="00A66479">
        <w:t>effektiviserings</w:t>
      </w:r>
      <w:r>
        <w:t xml:space="preserve">området. </w:t>
      </w:r>
    </w:p>
    <w:p w:rsidR="00194262" w:rsidRDefault="00194262" w:rsidP="009B478F">
      <w:pPr>
        <w:spacing w:line="276" w:lineRule="auto"/>
      </w:pPr>
    </w:p>
    <w:p w:rsidR="00ED227E" w:rsidRDefault="00ED227E" w:rsidP="009B478F">
      <w:pPr>
        <w:spacing w:line="276" w:lineRule="auto"/>
      </w:pPr>
      <w:r>
        <w:t xml:space="preserve">Rådet kan </w:t>
      </w:r>
      <w:r w:rsidR="0093001C">
        <w:t>indstille</w:t>
      </w:r>
      <w:r>
        <w:t xml:space="preserve">, at der kan </w:t>
      </w:r>
      <w:r w:rsidR="0093001C">
        <w:t xml:space="preserve">inviteres </w:t>
      </w:r>
      <w:r>
        <w:t xml:space="preserve">yderligere faglige eksperter til deltagelse </w:t>
      </w:r>
      <w:r w:rsidR="00174B58">
        <w:t xml:space="preserve">i </w:t>
      </w:r>
      <w:r>
        <w:t>et eller flere møder i rådet eller i en eller flere projektgrupper. Projektgrupperne kan efter aftale serviceres af Energistyrelsen som sekr</w:t>
      </w:r>
      <w:r>
        <w:t>e</w:t>
      </w:r>
      <w:r>
        <w:t>tariat for Energisparerå</w:t>
      </w:r>
      <w:r w:rsidR="00C66857">
        <w:t xml:space="preserve">det. </w:t>
      </w:r>
    </w:p>
    <w:p w:rsidR="0020754F" w:rsidRDefault="0020754F" w:rsidP="009B478F">
      <w:pPr>
        <w:spacing w:line="276" w:lineRule="auto"/>
      </w:pPr>
    </w:p>
    <w:p w:rsidR="009E42F2" w:rsidRPr="006A4528" w:rsidRDefault="0020754F" w:rsidP="009B478F">
      <w:pPr>
        <w:spacing w:line="276" w:lineRule="auto"/>
      </w:pPr>
      <w:r>
        <w:t xml:space="preserve">Energisparerådets formand mødes en gang om året med ministeren for at orientere om rådets arbejde og </w:t>
      </w:r>
      <w:r w:rsidR="001A38EA">
        <w:t xml:space="preserve">evt. </w:t>
      </w:r>
      <w:r>
        <w:t>viderebringe rådets anbefalinger.</w:t>
      </w:r>
    </w:p>
    <w:p w:rsidR="00906B12" w:rsidRDefault="00906B12" w:rsidP="00906B12">
      <w:pPr>
        <w:pStyle w:val="Overskrift2"/>
      </w:pPr>
      <w:bookmarkStart w:id="8" w:name="_Toc449679711"/>
      <w:r>
        <w:t>Formand</w:t>
      </w:r>
      <w:bookmarkEnd w:id="8"/>
    </w:p>
    <w:p w:rsidR="00906B12" w:rsidRDefault="00906B12" w:rsidP="00B32A18">
      <w:pPr>
        <w:spacing w:line="276" w:lineRule="auto"/>
      </w:pPr>
      <w:r>
        <w:t>Formanden repræsenterer Energisparerådet.</w:t>
      </w:r>
    </w:p>
    <w:p w:rsidR="00B32A18" w:rsidRDefault="00B32A18" w:rsidP="00B32A18">
      <w:pPr>
        <w:spacing w:line="276" w:lineRule="auto"/>
      </w:pPr>
    </w:p>
    <w:p w:rsidR="00906B12" w:rsidRDefault="00906B12" w:rsidP="00B32A18">
      <w:pPr>
        <w:spacing w:line="276" w:lineRule="auto"/>
      </w:pPr>
      <w:r w:rsidRPr="00B21975">
        <w:t xml:space="preserve">Med sekretariatsbetjening fra Energistyrelsen </w:t>
      </w:r>
      <w:r>
        <w:t>skal formanden påse, at forretningsordenen overholdes. Fo</w:t>
      </w:r>
      <w:r>
        <w:t>r</w:t>
      </w:r>
      <w:r>
        <w:t>manden skal endvidere i samarbejde med Energistyrelsen sikre</w:t>
      </w:r>
      <w:r w:rsidR="00F074A3">
        <w:t>,</w:t>
      </w:r>
      <w:r>
        <w:t xml:space="preserve"> at mødernes dagsordner er relevant</w:t>
      </w:r>
      <w:r w:rsidR="0029137A">
        <w:t>e</w:t>
      </w:r>
      <w:r>
        <w:t xml:space="preserve"> og ove</w:t>
      </w:r>
      <w:r>
        <w:t>r</w:t>
      </w:r>
      <w:r>
        <w:t>holder formalia, således at Energisparerådet får det bedst mulige grundlag for debatter, kommentering og rådgivning. I fastlæggelsen af dagordenen skal formanden tage hensyn til Energisparerådets årshjul og rettid</w:t>
      </w:r>
      <w:r>
        <w:t>i</w:t>
      </w:r>
      <w:r>
        <w:t>ge ønsker fra rådets medlemmer.</w:t>
      </w:r>
    </w:p>
    <w:p w:rsidR="00B32A18" w:rsidRPr="00B32A18" w:rsidRDefault="00B32A18" w:rsidP="00B32A18">
      <w:pPr>
        <w:spacing w:line="276" w:lineRule="auto"/>
      </w:pPr>
    </w:p>
    <w:p w:rsidR="00906B12" w:rsidRDefault="00906B12" w:rsidP="00906B12">
      <w:pPr>
        <w:spacing w:line="276" w:lineRule="auto"/>
      </w:pPr>
      <w:r>
        <w:t>Der ydes alene honorar til formanden</w:t>
      </w:r>
      <w:r w:rsidR="00861507">
        <w:t>.</w:t>
      </w:r>
      <w:r w:rsidR="0020754F">
        <w:t xml:space="preserve"> </w:t>
      </w:r>
    </w:p>
    <w:p w:rsidR="00906B12" w:rsidRPr="00B32A18" w:rsidRDefault="00906B12" w:rsidP="009726AA">
      <w:pPr>
        <w:spacing w:line="276" w:lineRule="auto"/>
      </w:pPr>
    </w:p>
    <w:p w:rsidR="00C66857" w:rsidRDefault="00D67574" w:rsidP="00490B73">
      <w:pPr>
        <w:pStyle w:val="Overskrift1"/>
      </w:pPr>
      <w:bookmarkStart w:id="9" w:name="_Toc449003687"/>
      <w:bookmarkStart w:id="10" w:name="_Toc449679712"/>
      <w:bookmarkEnd w:id="9"/>
      <w:r>
        <w:lastRenderedPageBreak/>
        <w:t>Møder</w:t>
      </w:r>
      <w:bookmarkEnd w:id="10"/>
      <w:r w:rsidR="00490B73">
        <w:t xml:space="preserve"> </w:t>
      </w:r>
    </w:p>
    <w:p w:rsidR="002A4FCF" w:rsidRPr="002A4FCF" w:rsidRDefault="00763782" w:rsidP="00B32A18">
      <w:pPr>
        <w:spacing w:line="276" w:lineRule="auto"/>
      </w:pPr>
      <w:r>
        <w:t>Energistyrelsen varetager sekretariatsbetjeningen af</w:t>
      </w:r>
      <w:r w:rsidR="0006790A">
        <w:t xml:space="preserve"> Energisparerådet</w:t>
      </w:r>
      <w:r w:rsidR="00B32A18">
        <w:t>,</w:t>
      </w:r>
      <w:r w:rsidR="00D15AA3">
        <w:t xml:space="preserve"> og Energistyrelsen afholder omkostni</w:t>
      </w:r>
      <w:r w:rsidR="00D15AA3">
        <w:t>n</w:t>
      </w:r>
      <w:r w:rsidR="00D15AA3">
        <w:t>gerne i forbindelse med rådets møder</w:t>
      </w:r>
      <w:r>
        <w:t>.</w:t>
      </w:r>
    </w:p>
    <w:p w:rsidR="00E85946" w:rsidRDefault="00E85946" w:rsidP="00490B73">
      <w:pPr>
        <w:pStyle w:val="Overskrift2"/>
      </w:pPr>
      <w:bookmarkStart w:id="11" w:name="_Toc322213217"/>
      <w:bookmarkStart w:id="12" w:name="_Toc449679713"/>
      <w:r>
        <w:t>Indkaldelse</w:t>
      </w:r>
      <w:bookmarkEnd w:id="11"/>
      <w:bookmarkEnd w:id="12"/>
    </w:p>
    <w:p w:rsidR="00C41370" w:rsidRDefault="00D67574" w:rsidP="00B32A18">
      <w:r>
        <w:t xml:space="preserve">Ved indkaldelse til rådsmøder </w:t>
      </w:r>
      <w:r w:rsidR="00E85946">
        <w:t xml:space="preserve">udsender </w:t>
      </w:r>
      <w:r>
        <w:t xml:space="preserve">Energistyrelsen </w:t>
      </w:r>
      <w:r w:rsidR="00E85946">
        <w:t xml:space="preserve">dato, tid og </w:t>
      </w:r>
      <w:r>
        <w:t xml:space="preserve">sted samt </w:t>
      </w:r>
      <w:r w:rsidR="00E85946">
        <w:t xml:space="preserve">udkast til dagsorden senest </w:t>
      </w:r>
      <w:r w:rsidR="00377373">
        <w:t>tre</w:t>
      </w:r>
      <w:r w:rsidR="00E85946">
        <w:t xml:space="preserve"> uger før mødet. </w:t>
      </w:r>
      <w:r w:rsidR="0006790A">
        <w:t xml:space="preserve">Medlemmer af Energisparerådet kan indsende forslag til dagsorden senest </w:t>
      </w:r>
      <w:r w:rsidR="00377373">
        <w:t>to</w:t>
      </w:r>
      <w:r w:rsidR="0006790A">
        <w:t xml:space="preserve"> uger før mødet. </w:t>
      </w:r>
      <w:r w:rsidR="00E85946">
        <w:t xml:space="preserve">Bilag til mødet </w:t>
      </w:r>
      <w:r>
        <w:t xml:space="preserve">samt endelig dagsorden </w:t>
      </w:r>
      <w:r w:rsidR="00E85946">
        <w:t xml:space="preserve">udsendes senest </w:t>
      </w:r>
      <w:r w:rsidR="00D15AA3">
        <w:t>en</w:t>
      </w:r>
      <w:r w:rsidR="00E85946">
        <w:t xml:space="preserve"> uge før mødet. </w:t>
      </w:r>
    </w:p>
    <w:p w:rsidR="00C41370" w:rsidRDefault="00C41370" w:rsidP="00B32A18"/>
    <w:p w:rsidR="00E85946" w:rsidRPr="00B32A18" w:rsidRDefault="00E85946" w:rsidP="00B32A18">
      <w:pPr>
        <w:rPr>
          <w:i/>
        </w:rPr>
      </w:pPr>
      <w:bookmarkStart w:id="13" w:name="_Toc322213218"/>
      <w:bookmarkStart w:id="14" w:name="_Toc449679714"/>
      <w:r w:rsidRPr="00B32A18">
        <w:rPr>
          <w:i/>
        </w:rPr>
        <w:t>Deltagelse</w:t>
      </w:r>
      <w:bookmarkEnd w:id="13"/>
      <w:bookmarkEnd w:id="14"/>
    </w:p>
    <w:p w:rsidR="00E85946" w:rsidRPr="00AD743C" w:rsidRDefault="00E85946" w:rsidP="00B32A18">
      <w:r>
        <w:t xml:space="preserve">De udpegede medlemmer </w:t>
      </w:r>
      <w:r w:rsidR="00D67574">
        <w:t>forventes at</w:t>
      </w:r>
      <w:r>
        <w:t xml:space="preserve"> melde afbud senest </w:t>
      </w:r>
      <w:r w:rsidR="00D15AA3">
        <w:t>en</w:t>
      </w:r>
      <w:r>
        <w:t xml:space="preserve"> uge før mødet – ellers forventes alle at deltage. </w:t>
      </w:r>
    </w:p>
    <w:p w:rsidR="00D67574" w:rsidRDefault="00D67574" w:rsidP="00490B73">
      <w:pPr>
        <w:pStyle w:val="Overskrift2"/>
      </w:pPr>
      <w:bookmarkStart w:id="15" w:name="_Toc449679715"/>
      <w:bookmarkStart w:id="16" w:name="_Toc322213219"/>
      <w:r>
        <w:t>Dagsorden</w:t>
      </w:r>
      <w:bookmarkEnd w:id="15"/>
    </w:p>
    <w:p w:rsidR="00D67574" w:rsidRDefault="0006790A" w:rsidP="00B32A18">
      <w:r>
        <w:t>Mødernes d</w:t>
      </w:r>
      <w:r w:rsidR="00D67574">
        <w:t xml:space="preserve">agsorden udarbejdes i samarbejde mellem </w:t>
      </w:r>
      <w:r w:rsidR="00174B58">
        <w:t>Energistyrelsen og formanden</w:t>
      </w:r>
      <w:r w:rsidR="00D67574">
        <w:t xml:space="preserve"> samt på baggrund af årshjulet og input fra rådsmedlemmer jf. også afsnit </w:t>
      </w:r>
      <w:r w:rsidR="00377373">
        <w:t>5.1</w:t>
      </w:r>
      <w:r w:rsidR="00D67574">
        <w:t xml:space="preserve"> Indkaldelse.</w:t>
      </w:r>
    </w:p>
    <w:p w:rsidR="009562B2" w:rsidRDefault="009562B2" w:rsidP="00B32A18"/>
    <w:p w:rsidR="009562B2" w:rsidRPr="006A4528" w:rsidRDefault="009562B2" w:rsidP="00B32A18">
      <w:r>
        <w:t>Hvert år udarbejde</w:t>
      </w:r>
      <w:r w:rsidR="003F2514">
        <w:t>r formanden i dialog med Energistyrelsen et udkast til</w:t>
      </w:r>
      <w:r>
        <w:t xml:space="preserve"> et årshjul for Energisparerådets m</w:t>
      </w:r>
      <w:r>
        <w:t>ø</w:t>
      </w:r>
      <w:r>
        <w:t>der, heri beskrives det forventede indhold af disse møder ud fra viden om og forventninger til relevante initi</w:t>
      </w:r>
      <w:r>
        <w:t>a</w:t>
      </w:r>
      <w:r>
        <w:t xml:space="preserve">tiver på energispareområdet det kommende år. </w:t>
      </w:r>
      <w:r w:rsidR="003F2514">
        <w:t>Udkastet til å</w:t>
      </w:r>
      <w:r w:rsidRPr="006A4528">
        <w:t xml:space="preserve">rshjulet </w:t>
      </w:r>
      <w:r w:rsidR="003F2514">
        <w:t>for den kommende periode/år fremlæ</w:t>
      </w:r>
      <w:r w:rsidR="003F2514">
        <w:t>g</w:t>
      </w:r>
      <w:r w:rsidR="003F2514">
        <w:t xml:space="preserve">ges af formanden, hvortil rådet har mulighed for at komme med input til årshjulet. Årshjulet </w:t>
      </w:r>
      <w:r w:rsidRPr="006A4528">
        <w:t>er et dynamisk værktøj, der løben</w:t>
      </w:r>
      <w:r>
        <w:t>de kan justeres og tilpasses aktuelle emner, som skal på dagsorden i rådet</w:t>
      </w:r>
      <w:r w:rsidR="0045576B">
        <w:t>,</w:t>
      </w:r>
      <w:r w:rsidR="003F2514">
        <w:t xml:space="preserve"> og det senest opdaterede årshjul fremgår af Energistyrelsens hjemmeside</w:t>
      </w:r>
      <w:r>
        <w:t>.</w:t>
      </w:r>
    </w:p>
    <w:p w:rsidR="009562B2" w:rsidRDefault="009562B2" w:rsidP="00B32A18"/>
    <w:p w:rsidR="00AD533B" w:rsidRDefault="00D67574" w:rsidP="00B32A18">
      <w:r>
        <w:t>Dagsorden</w:t>
      </w:r>
      <w:r w:rsidR="00AD533B">
        <w:t xml:space="preserve"> skal</w:t>
      </w:r>
      <w:r w:rsidR="00D15AA3">
        <w:t xml:space="preserve"> for hvert dagsordenspunkt</w:t>
      </w:r>
      <w:r w:rsidR="00AD533B">
        <w:t xml:space="preserve"> indeholde </w:t>
      </w:r>
      <w:r w:rsidR="0006790A">
        <w:t xml:space="preserve">en </w:t>
      </w:r>
      <w:r w:rsidR="00AD533B">
        <w:t>motiveret beskrivelse af de enkelte dagsordenspun</w:t>
      </w:r>
      <w:r w:rsidR="00AD533B">
        <w:t>k</w:t>
      </w:r>
      <w:r w:rsidR="00AD533B">
        <w:t xml:space="preserve">ter, forventet form </w:t>
      </w:r>
      <w:r w:rsidR="0006790A">
        <w:t>samt om punktet ønskes udmøntet i en anbefaling/udtalelse eller lig</w:t>
      </w:r>
      <w:r w:rsidR="0093001C">
        <w:t>n</w:t>
      </w:r>
      <w:r w:rsidR="0006790A">
        <w:t>ende</w:t>
      </w:r>
      <w:r w:rsidR="00AD533B">
        <w:t xml:space="preserve">. </w:t>
      </w:r>
    </w:p>
    <w:p w:rsidR="00AD533B" w:rsidRDefault="00AD533B" w:rsidP="00B32A18"/>
    <w:p w:rsidR="00D67574" w:rsidRPr="00D67574" w:rsidRDefault="00D67574" w:rsidP="00B32A18">
      <w:r>
        <w:t xml:space="preserve">Fremsendes forslag </w:t>
      </w:r>
      <w:r w:rsidR="00AD533B">
        <w:t xml:space="preserve">fra </w:t>
      </w:r>
      <w:r>
        <w:t xml:space="preserve">rådsmedlemmer </w:t>
      </w:r>
      <w:r w:rsidR="00377373">
        <w:t>til formanden og Energistyrelsen</w:t>
      </w:r>
      <w:r w:rsidR="00B32A18">
        <w:t>,</w:t>
      </w:r>
      <w:r w:rsidR="00377373">
        <w:t xml:space="preserve"> </w:t>
      </w:r>
      <w:r>
        <w:t xml:space="preserve">skal </w:t>
      </w:r>
      <w:r w:rsidR="00202240">
        <w:t>forslaget</w:t>
      </w:r>
      <w:r>
        <w:t xml:space="preserve"> være motiveret. </w:t>
      </w:r>
    </w:p>
    <w:p w:rsidR="00E85946" w:rsidRDefault="00E85946" w:rsidP="00490B73">
      <w:pPr>
        <w:pStyle w:val="Overskrift2"/>
      </w:pPr>
      <w:bookmarkStart w:id="17" w:name="_Toc449679716"/>
      <w:r>
        <w:t>Mødeledelse</w:t>
      </w:r>
      <w:bookmarkEnd w:id="16"/>
      <w:bookmarkEnd w:id="17"/>
    </w:p>
    <w:p w:rsidR="00E85946" w:rsidRDefault="00E85946" w:rsidP="00B32A18">
      <w:r>
        <w:t>Formanden leder møderne. Formanden skal sikre</w:t>
      </w:r>
      <w:r w:rsidR="009A567E">
        <w:t>,</w:t>
      </w:r>
      <w:r>
        <w:t xml:space="preserve"> at anbefalinger/udtalelser el.lign. fra Energisparerådet føres til referat.</w:t>
      </w:r>
    </w:p>
    <w:p w:rsidR="00E85946" w:rsidRDefault="00E85946" w:rsidP="00B32A18"/>
    <w:p w:rsidR="00E85946" w:rsidRDefault="00E85946" w:rsidP="00B32A18">
      <w:r>
        <w:t>Mødelederen skal på næstfølgende møde redegøre for, hvilke handlinger</w:t>
      </w:r>
      <w:r w:rsidR="0006790A">
        <w:t xml:space="preserve"> </w:t>
      </w:r>
      <w:r>
        <w:t>og hvordan anbefalinger/udtalelser el.lign. fra Energisparerådet er effektueret.</w:t>
      </w:r>
    </w:p>
    <w:p w:rsidR="00E85946" w:rsidRDefault="00E63618" w:rsidP="00490B73">
      <w:pPr>
        <w:pStyle w:val="Overskrift2"/>
      </w:pPr>
      <w:bookmarkStart w:id="18" w:name="_Toc449003694"/>
      <w:bookmarkStart w:id="19" w:name="_Toc322213220"/>
      <w:bookmarkStart w:id="20" w:name="_Toc449679717"/>
      <w:bookmarkEnd w:id="18"/>
      <w:r>
        <w:t>A</w:t>
      </w:r>
      <w:r w:rsidR="00E85946">
        <w:t>nbefalinger/udtalelser og lignende</w:t>
      </w:r>
      <w:bookmarkEnd w:id="19"/>
      <w:bookmarkEnd w:id="20"/>
    </w:p>
    <w:p w:rsidR="00E85946" w:rsidRDefault="00E85946" w:rsidP="00B32A18">
      <w:r>
        <w:t>Der bør søges enighed om anbefalinger/udtalelser el</w:t>
      </w:r>
      <w:r w:rsidR="001C4A94">
        <w:t>ler lignende</w:t>
      </w:r>
      <w:r>
        <w:t xml:space="preserve"> fra Energisparerådet. Såfremt der</w:t>
      </w:r>
      <w:r w:rsidR="0006790A">
        <w:t xml:space="preserve"> ikke</w:t>
      </w:r>
      <w:r>
        <w:t xml:space="preserve"> er</w:t>
      </w:r>
      <w:r w:rsidR="00AD533B">
        <w:t xml:space="preserve"> </w:t>
      </w:r>
      <w:r w:rsidR="0006790A">
        <w:t xml:space="preserve">sammenfaldende holdninger </w:t>
      </w:r>
      <w:r w:rsidR="00AD533B">
        <w:t>eller</w:t>
      </w:r>
      <w:r>
        <w:t xml:space="preserve"> mindretal i en given sag, skal</w:t>
      </w:r>
      <w:r w:rsidR="0006790A">
        <w:t xml:space="preserve"> formanden sikre, at</w:t>
      </w:r>
      <w:r>
        <w:t xml:space="preserve"> dette fremgå</w:t>
      </w:r>
      <w:r w:rsidR="0006790A">
        <w:t>r</w:t>
      </w:r>
      <w:r>
        <w:t xml:space="preserve"> af anbef</w:t>
      </w:r>
      <w:r>
        <w:t>a</w:t>
      </w:r>
      <w:r>
        <w:t>linger/udtalelser el</w:t>
      </w:r>
      <w:r w:rsidR="00D15AA3">
        <w:t>ler lignende</w:t>
      </w:r>
      <w:r>
        <w:t xml:space="preserve"> fra Energisparerådet</w:t>
      </w:r>
      <w:r w:rsidR="0006790A">
        <w:t xml:space="preserve"> samt fra mødets referat</w:t>
      </w:r>
      <w:r>
        <w:t>.</w:t>
      </w:r>
    </w:p>
    <w:p w:rsidR="00B32A18" w:rsidRDefault="00B32A18" w:rsidP="00B32A18"/>
    <w:p w:rsidR="00202240" w:rsidRDefault="00E63618" w:rsidP="00B32A18">
      <w:r>
        <w:t>A</w:t>
      </w:r>
      <w:r w:rsidR="00202240">
        <w:t xml:space="preserve">nbefalinger/udtalelser fremsendes af Energistyrelsen som sekretariat til </w:t>
      </w:r>
      <w:r w:rsidR="008E39D5">
        <w:t xml:space="preserve">ministeren og til </w:t>
      </w:r>
      <w:r w:rsidR="00202240">
        <w:t>relevante personer og afdelinger i Energistyrelsen generelt samt gøres tilgængelige på Energistyrelsens hjemmeside.</w:t>
      </w:r>
    </w:p>
    <w:p w:rsidR="00E85946" w:rsidRDefault="00E85946" w:rsidP="00490B73">
      <w:pPr>
        <w:pStyle w:val="Overskrift2"/>
      </w:pPr>
      <w:bookmarkStart w:id="21" w:name="_Toc322213221"/>
      <w:bookmarkStart w:id="22" w:name="_Toc449679718"/>
      <w:r>
        <w:t>Referat</w:t>
      </w:r>
      <w:bookmarkEnd w:id="21"/>
      <w:bookmarkEnd w:id="22"/>
    </w:p>
    <w:p w:rsidR="00DD0E3C" w:rsidRDefault="00AD533B" w:rsidP="00B32A18">
      <w:r>
        <w:t>Der udarbejdes orienteringsreferater</w:t>
      </w:r>
      <w:r w:rsidR="007C45EA">
        <w:t xml:space="preserve"> </w:t>
      </w:r>
      <w:r w:rsidR="00DD0E3C" w:rsidDel="00DD0E3C">
        <w:t>fra rådets møder</w:t>
      </w:r>
      <w:r w:rsidR="007C45EA">
        <w:t>, som</w:t>
      </w:r>
      <w:r w:rsidR="00A0127B">
        <w:t xml:space="preserve"> </w:t>
      </w:r>
      <w:r w:rsidR="00DD0E3C" w:rsidDel="00DD0E3C">
        <w:t xml:space="preserve">skal afspejle de fremførte </w:t>
      </w:r>
      <w:r w:rsidR="00202240">
        <w:t>hoved</w:t>
      </w:r>
      <w:r w:rsidR="00DD0E3C" w:rsidDel="00DD0E3C">
        <w:t xml:space="preserve">synspunkter. </w:t>
      </w:r>
      <w:r w:rsidR="00DD0E3C">
        <w:t>Der kan være punkter</w:t>
      </w:r>
      <w:r w:rsidR="00A0127B">
        <w:t>,</w:t>
      </w:r>
      <w:r w:rsidR="00DD0E3C">
        <w:t xml:space="preserve"> der behandles uden for referat. Dette skal dog fremgå af referatet.</w:t>
      </w:r>
    </w:p>
    <w:p w:rsidR="00A0127B" w:rsidRDefault="00A0127B" w:rsidP="00B32A18"/>
    <w:p w:rsidR="00E85946" w:rsidRDefault="00AD533B" w:rsidP="00B32A18">
      <w:r w:rsidRPr="00AD533B">
        <w:t>Referatet</w:t>
      </w:r>
      <w:r>
        <w:t xml:space="preserve"> in</w:t>
      </w:r>
      <w:r w:rsidR="00DD0E3C">
        <w:t>klusiv</w:t>
      </w:r>
      <w:r>
        <w:t xml:space="preserve"> eventu</w:t>
      </w:r>
      <w:r w:rsidR="0045576B">
        <w:t>e</w:t>
      </w:r>
      <w:r>
        <w:t xml:space="preserve">lle præsentationer udsendes senest </w:t>
      </w:r>
      <w:r w:rsidR="007C45EA">
        <w:t>to</w:t>
      </w:r>
      <w:r>
        <w:t xml:space="preserve"> uge</w:t>
      </w:r>
      <w:r w:rsidR="002E2AE2">
        <w:t>r</w:t>
      </w:r>
      <w:r>
        <w:t xml:space="preserve"> efter mødet. Herefter har </w:t>
      </w:r>
      <w:r w:rsidR="005D683E">
        <w:t xml:space="preserve">rådets </w:t>
      </w:r>
      <w:r>
        <w:t>me</w:t>
      </w:r>
      <w:r>
        <w:t>d</w:t>
      </w:r>
      <w:r>
        <w:t xml:space="preserve">lemmer </w:t>
      </w:r>
      <w:r w:rsidR="00DD0E3C">
        <w:t>en</w:t>
      </w:r>
      <w:r>
        <w:t xml:space="preserve"> uge til at kommentere/foreslå rettelser.</w:t>
      </w:r>
    </w:p>
    <w:p w:rsidR="002A4FCF" w:rsidRDefault="002A4FCF" w:rsidP="00B32A18"/>
    <w:p w:rsidR="002A4FCF" w:rsidRDefault="002A4FCF" w:rsidP="00B32A18">
      <w:r w:rsidRPr="0019441A">
        <w:t>Referater</w:t>
      </w:r>
      <w:r>
        <w:t xml:space="preserve"> og mødematerialer</w:t>
      </w:r>
      <w:r w:rsidRPr="0019441A">
        <w:t xml:space="preserve"> gøres tilgængelige på Energistyrelsens hjemmeside</w:t>
      </w:r>
      <w:r w:rsidR="007C45EA">
        <w:t xml:space="preserve"> og sendes til orientering til rådet og eventuelle eksterne oplægsholdere/mødedeltagere</w:t>
      </w:r>
      <w:r w:rsidRPr="0019441A">
        <w:t>.</w:t>
      </w:r>
    </w:p>
    <w:p w:rsidR="00D67574" w:rsidRPr="0019441A" w:rsidRDefault="00D67574" w:rsidP="00490B73">
      <w:pPr>
        <w:pStyle w:val="Overskrift1"/>
      </w:pPr>
      <w:bookmarkStart w:id="23" w:name="_Toc449003698"/>
      <w:bookmarkStart w:id="24" w:name="_Toc449003699"/>
      <w:bookmarkStart w:id="25" w:name="_Toc322213214"/>
      <w:bookmarkStart w:id="26" w:name="_Toc449679719"/>
      <w:bookmarkEnd w:id="23"/>
      <w:bookmarkEnd w:id="24"/>
      <w:r w:rsidRPr="0019441A">
        <w:lastRenderedPageBreak/>
        <w:t>Sammensætning</w:t>
      </w:r>
      <w:bookmarkEnd w:id="25"/>
      <w:bookmarkEnd w:id="26"/>
    </w:p>
    <w:p w:rsidR="00D67574" w:rsidRDefault="00861507" w:rsidP="00D67574">
      <w:pPr>
        <w:spacing w:line="276" w:lineRule="auto"/>
      </w:pPr>
      <w:r>
        <w:t xml:space="preserve">I følge loven skal </w:t>
      </w:r>
      <w:r w:rsidR="00D67574">
        <w:t xml:space="preserve">Energisparerådet </w:t>
      </w:r>
      <w:r>
        <w:t xml:space="preserve">bestå af </w:t>
      </w:r>
      <w:r w:rsidR="00D67574">
        <w:t xml:space="preserve">følgende medlemmer:  </w:t>
      </w:r>
    </w:p>
    <w:p w:rsidR="00D67574" w:rsidRDefault="00D67574" w:rsidP="00D67574">
      <w:pPr>
        <w:pStyle w:val="Listeafsnit"/>
        <w:numPr>
          <w:ilvl w:val="0"/>
          <w:numId w:val="34"/>
        </w:numPr>
        <w:spacing w:after="160" w:line="276" w:lineRule="auto"/>
      </w:pPr>
      <w:r>
        <w:t xml:space="preserve">En formand, som </w:t>
      </w:r>
      <w:r w:rsidR="00DB1DE2">
        <w:t>udpeges af ministeren</w:t>
      </w:r>
      <w:r>
        <w:t>.</w:t>
      </w:r>
    </w:p>
    <w:p w:rsidR="00D67574" w:rsidRDefault="00D67574" w:rsidP="00D67574">
      <w:pPr>
        <w:pStyle w:val="Listeafsnit"/>
        <w:numPr>
          <w:ilvl w:val="0"/>
          <w:numId w:val="34"/>
        </w:numPr>
        <w:spacing w:after="160" w:line="276" w:lineRule="auto"/>
      </w:pPr>
      <w:r>
        <w:t>En række medlemmer, som repræsenterer aktører og interessenter inden for energi</w:t>
      </w:r>
      <w:r w:rsidR="007C45EA">
        <w:t>effektivitets</w:t>
      </w:r>
      <w:r>
        <w:t>o</w:t>
      </w:r>
      <w:r>
        <w:t>m</w:t>
      </w:r>
      <w:r>
        <w:t>rådet. Disse medlemmer udpeges af ministeren efter indstilling fra de interesseorganisatio</w:t>
      </w:r>
      <w:r w:rsidR="005D683E">
        <w:t>ner og a</w:t>
      </w:r>
      <w:r w:rsidR="005D683E">
        <w:t>k</w:t>
      </w:r>
      <w:r w:rsidR="005D683E">
        <w:t xml:space="preserve">tører, som fremgår af </w:t>
      </w:r>
      <w:r w:rsidR="004A1D52">
        <w:t>punkt 7</w:t>
      </w:r>
      <w:r>
        <w:t>. I overensstemmelse med ligestillingsloven skal hver organisation in</w:t>
      </w:r>
      <w:r>
        <w:t>d</w:t>
      </w:r>
      <w:r>
        <w:t xml:space="preserve">stille en </w:t>
      </w:r>
      <w:r w:rsidR="0045576B">
        <w:t xml:space="preserve">kandidat </w:t>
      </w:r>
      <w:r w:rsidR="00834E7E">
        <w:t>af hvert køn.</w:t>
      </w:r>
    </w:p>
    <w:p w:rsidR="00D67574" w:rsidRDefault="00834E7E" w:rsidP="00D67574">
      <w:pPr>
        <w:pStyle w:val="Listeafsnit"/>
        <w:numPr>
          <w:ilvl w:val="0"/>
          <w:numId w:val="34"/>
        </w:numPr>
        <w:spacing w:after="160" w:line="276" w:lineRule="auto"/>
      </w:pPr>
      <w:r>
        <w:t>S</w:t>
      </w:r>
      <w:r w:rsidR="00D67574">
        <w:t xml:space="preserve">agkyndige medlemmer med viden om </w:t>
      </w:r>
      <w:r w:rsidR="003518C1">
        <w:t xml:space="preserve">energieffektivitet, </w:t>
      </w:r>
      <w:r w:rsidR="00D67574">
        <w:t xml:space="preserve">energibesparelser, finansiering, økonomi, konkurrenceret, markedsintroduktion </w:t>
      </w:r>
      <w:r w:rsidR="003518C1">
        <w:t>eller kommunikation</w:t>
      </w:r>
      <w:r w:rsidR="00D67574">
        <w:t>.</w:t>
      </w:r>
    </w:p>
    <w:p w:rsidR="00EC500A" w:rsidRDefault="00D67574" w:rsidP="00B32A18">
      <w:r>
        <w:t xml:space="preserve">Medlemmerne udpeges for en </w:t>
      </w:r>
      <w:r w:rsidR="0045576B">
        <w:t>treårig</w:t>
      </w:r>
      <w:r>
        <w:t xml:space="preserve"> periode. Genudpegning kan finde sted, og der kan ske udpegning for en kortere periode, f.eks. hvis et medlem udtræder af </w:t>
      </w:r>
      <w:r w:rsidR="0045576B">
        <w:t>rådet</w:t>
      </w:r>
      <w:r>
        <w:t>.</w:t>
      </w:r>
    </w:p>
    <w:p w:rsidR="00ED227E" w:rsidRDefault="00490B73" w:rsidP="00490B73">
      <w:pPr>
        <w:pStyle w:val="Overskrift1"/>
      </w:pPr>
      <w:bookmarkStart w:id="27" w:name="_Toc449679720"/>
      <w:r>
        <w:t>Medlemmer</w:t>
      </w:r>
      <w:bookmarkEnd w:id="27"/>
    </w:p>
    <w:p w:rsidR="00B50CEA" w:rsidRDefault="00861507" w:rsidP="003A2349">
      <w:pPr>
        <w:spacing w:line="276" w:lineRule="auto"/>
      </w:pPr>
      <w:r>
        <w:t>Ministeren har iht. loven besluttet, at følgende</w:t>
      </w:r>
      <w:r w:rsidR="00E63618">
        <w:t xml:space="preserve"> </w:t>
      </w:r>
      <w:r w:rsidR="00B50CEA">
        <w:t>interesseorganisationer og aktører</w:t>
      </w:r>
      <w:r w:rsidR="002614D1">
        <w:t xml:space="preserve"> </w:t>
      </w:r>
      <w:r w:rsidR="00B50CEA">
        <w:t>kan indstille ét medlem til Energisparerådet:</w:t>
      </w:r>
    </w:p>
    <w:p w:rsidR="002614D1" w:rsidRDefault="002614D1" w:rsidP="003A2349">
      <w:pPr>
        <w:spacing w:line="276" w:lineRule="auto"/>
      </w:pPr>
    </w:p>
    <w:p w:rsidR="002614D1" w:rsidRDefault="002614D1" w:rsidP="002614D1">
      <w:pPr>
        <w:pStyle w:val="Listeafsnit"/>
        <w:numPr>
          <w:ilvl w:val="0"/>
          <w:numId w:val="37"/>
        </w:numPr>
        <w:spacing w:line="276" w:lineRule="auto"/>
      </w:pPr>
      <w:r>
        <w:t xml:space="preserve">Dansk Byggeri </w:t>
      </w:r>
    </w:p>
    <w:p w:rsidR="00B50CEA" w:rsidRDefault="00B50CEA" w:rsidP="002614D1">
      <w:pPr>
        <w:pStyle w:val="Listeafsnit"/>
        <w:numPr>
          <w:ilvl w:val="0"/>
          <w:numId w:val="37"/>
        </w:numPr>
        <w:spacing w:line="276" w:lineRule="auto"/>
      </w:pPr>
      <w:r>
        <w:t xml:space="preserve">Dansk Energi/elnetselskaberne  </w:t>
      </w:r>
    </w:p>
    <w:p w:rsidR="002614D1" w:rsidRDefault="002614D1" w:rsidP="002614D1">
      <w:pPr>
        <w:pStyle w:val="Listeafsnit"/>
        <w:numPr>
          <w:ilvl w:val="0"/>
          <w:numId w:val="37"/>
        </w:numPr>
        <w:spacing w:line="276" w:lineRule="auto"/>
      </w:pPr>
      <w:r>
        <w:t xml:space="preserve">Dansk Erhverv </w:t>
      </w:r>
    </w:p>
    <w:p w:rsidR="00B50CEA" w:rsidRDefault="00B50CEA" w:rsidP="002614D1">
      <w:pPr>
        <w:pStyle w:val="Listeafsnit"/>
        <w:numPr>
          <w:ilvl w:val="0"/>
          <w:numId w:val="37"/>
        </w:numPr>
        <w:spacing w:line="276" w:lineRule="auto"/>
      </w:pPr>
      <w:r>
        <w:t xml:space="preserve">Dansk Fjernvarme/fjernvarmeselskaberne </w:t>
      </w:r>
    </w:p>
    <w:p w:rsidR="002614D1" w:rsidRDefault="002614D1" w:rsidP="002614D1">
      <w:pPr>
        <w:pStyle w:val="Listeafsnit"/>
        <w:numPr>
          <w:ilvl w:val="0"/>
          <w:numId w:val="37"/>
        </w:numPr>
        <w:spacing w:line="276" w:lineRule="auto"/>
      </w:pPr>
      <w:r>
        <w:t>De Frie Energiselskaber</w:t>
      </w:r>
    </w:p>
    <w:p w:rsidR="002614D1" w:rsidRDefault="002614D1" w:rsidP="002614D1">
      <w:pPr>
        <w:pStyle w:val="Listeafsnit"/>
        <w:numPr>
          <w:ilvl w:val="0"/>
          <w:numId w:val="37"/>
        </w:numPr>
        <w:spacing w:line="276" w:lineRule="auto"/>
      </w:pPr>
      <w:r>
        <w:t xml:space="preserve">Det Økologiske Råd </w:t>
      </w:r>
    </w:p>
    <w:p w:rsidR="002614D1" w:rsidRDefault="002614D1" w:rsidP="002614D1">
      <w:pPr>
        <w:pStyle w:val="Listeafsnit"/>
        <w:numPr>
          <w:ilvl w:val="0"/>
          <w:numId w:val="37"/>
        </w:numPr>
        <w:spacing w:line="276" w:lineRule="auto"/>
      </w:pPr>
      <w:r>
        <w:t xml:space="preserve">DI </w:t>
      </w:r>
    </w:p>
    <w:p w:rsidR="002614D1" w:rsidRDefault="002614D1" w:rsidP="002614D1">
      <w:pPr>
        <w:pStyle w:val="Listeafsnit"/>
        <w:numPr>
          <w:ilvl w:val="0"/>
          <w:numId w:val="37"/>
        </w:numPr>
        <w:spacing w:line="276" w:lineRule="auto"/>
      </w:pPr>
      <w:r>
        <w:t xml:space="preserve">Energiforum Danmark </w:t>
      </w:r>
    </w:p>
    <w:p w:rsidR="00B50CEA" w:rsidRDefault="00B50CEA" w:rsidP="002614D1">
      <w:pPr>
        <w:pStyle w:val="Listeafsnit"/>
        <w:numPr>
          <w:ilvl w:val="0"/>
          <w:numId w:val="37"/>
        </w:numPr>
        <w:spacing w:line="276" w:lineRule="auto"/>
      </w:pPr>
      <w:r>
        <w:t xml:space="preserve">Energi- og Olieforum/olieselskaberne </w:t>
      </w:r>
    </w:p>
    <w:p w:rsidR="002614D1" w:rsidRDefault="002614D1" w:rsidP="002614D1">
      <w:pPr>
        <w:pStyle w:val="Listeafsnit"/>
        <w:numPr>
          <w:ilvl w:val="0"/>
          <w:numId w:val="37"/>
        </w:numPr>
        <w:spacing w:line="276" w:lineRule="auto"/>
      </w:pPr>
      <w:r>
        <w:t xml:space="preserve">Energitjenesten </w:t>
      </w:r>
    </w:p>
    <w:p w:rsidR="002614D1" w:rsidRDefault="002614D1" w:rsidP="002614D1">
      <w:pPr>
        <w:pStyle w:val="Listeafsnit"/>
        <w:numPr>
          <w:ilvl w:val="0"/>
          <w:numId w:val="37"/>
        </w:numPr>
        <w:spacing w:line="276" w:lineRule="auto"/>
      </w:pPr>
      <w:r>
        <w:t xml:space="preserve">Forbrugerrådet </w:t>
      </w:r>
    </w:p>
    <w:p w:rsidR="002614D1" w:rsidRDefault="002614D1" w:rsidP="002614D1">
      <w:pPr>
        <w:pStyle w:val="Listeafsnit"/>
        <w:numPr>
          <w:ilvl w:val="0"/>
          <w:numId w:val="37"/>
        </w:numPr>
        <w:spacing w:line="276" w:lineRule="auto"/>
      </w:pPr>
      <w:r>
        <w:t xml:space="preserve">FRI </w:t>
      </w:r>
    </w:p>
    <w:p w:rsidR="00B50CEA" w:rsidRDefault="00B50CEA" w:rsidP="002614D1">
      <w:pPr>
        <w:pStyle w:val="Listeafsnit"/>
        <w:numPr>
          <w:ilvl w:val="0"/>
          <w:numId w:val="37"/>
        </w:numPr>
        <w:spacing w:line="276" w:lineRule="auto"/>
      </w:pPr>
      <w:r>
        <w:t xml:space="preserve">Håndværksrådet </w:t>
      </w:r>
    </w:p>
    <w:p w:rsidR="002614D1" w:rsidRDefault="002614D1" w:rsidP="002614D1">
      <w:pPr>
        <w:pStyle w:val="Listeafsnit"/>
        <w:numPr>
          <w:ilvl w:val="0"/>
          <w:numId w:val="37"/>
        </w:numPr>
        <w:spacing w:line="276" w:lineRule="auto"/>
      </w:pPr>
      <w:r>
        <w:t xml:space="preserve">KL </w:t>
      </w:r>
    </w:p>
    <w:p w:rsidR="002614D1" w:rsidRDefault="002614D1" w:rsidP="002614D1">
      <w:pPr>
        <w:pStyle w:val="Listeafsnit"/>
        <w:numPr>
          <w:ilvl w:val="0"/>
          <w:numId w:val="37"/>
        </w:numPr>
        <w:spacing w:line="276" w:lineRule="auto"/>
      </w:pPr>
      <w:r>
        <w:t xml:space="preserve">Landbrug &amp; Fødevarer </w:t>
      </w:r>
    </w:p>
    <w:p w:rsidR="002614D1" w:rsidRDefault="002614D1" w:rsidP="002614D1">
      <w:pPr>
        <w:pStyle w:val="Listeafsnit"/>
        <w:numPr>
          <w:ilvl w:val="0"/>
          <w:numId w:val="37"/>
        </w:numPr>
        <w:spacing w:line="276" w:lineRule="auto"/>
      </w:pPr>
      <w:r>
        <w:t xml:space="preserve">Naturgasdistributionsselskaberne </w:t>
      </w:r>
    </w:p>
    <w:p w:rsidR="001A38EA" w:rsidRDefault="00B50CEA" w:rsidP="002614D1">
      <w:pPr>
        <w:pStyle w:val="Listeafsnit"/>
        <w:numPr>
          <w:ilvl w:val="0"/>
          <w:numId w:val="37"/>
        </w:numPr>
        <w:spacing w:line="276" w:lineRule="auto"/>
      </w:pPr>
      <w:r>
        <w:t>Tekniq</w:t>
      </w:r>
    </w:p>
    <w:p w:rsidR="00834E7E" w:rsidRDefault="00834E7E" w:rsidP="002614D1">
      <w:pPr>
        <w:pStyle w:val="Listeafsnit"/>
        <w:numPr>
          <w:ilvl w:val="0"/>
          <w:numId w:val="37"/>
        </w:numPr>
        <w:spacing w:line="276" w:lineRule="auto"/>
      </w:pPr>
      <w:r>
        <w:t>Sagkyndig (efter indstilling fra Danske Universiteter)</w:t>
      </w:r>
    </w:p>
    <w:p w:rsidR="00834E7E" w:rsidRDefault="00834E7E" w:rsidP="00834E7E">
      <w:pPr>
        <w:pStyle w:val="Listeafsnit"/>
        <w:numPr>
          <w:ilvl w:val="0"/>
          <w:numId w:val="37"/>
        </w:numPr>
        <w:spacing w:line="276" w:lineRule="auto"/>
      </w:pPr>
      <w:r>
        <w:t>Sagkyndig (efter indstilling fra Danske Universiteter)</w:t>
      </w:r>
    </w:p>
    <w:p w:rsidR="00B50CEA" w:rsidRDefault="00B50CEA" w:rsidP="003A2349">
      <w:pPr>
        <w:spacing w:line="276" w:lineRule="auto"/>
      </w:pPr>
    </w:p>
    <w:p w:rsidR="00691DCF" w:rsidRPr="00026F55" w:rsidRDefault="00691DCF" w:rsidP="00026F55"/>
    <w:sectPr w:rsidR="00691DCF" w:rsidRPr="00026F55" w:rsidSect="0005112E">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81" w:rsidRDefault="00191C81" w:rsidP="00BF5FF2">
      <w:r>
        <w:separator/>
      </w:r>
    </w:p>
  </w:endnote>
  <w:endnote w:type="continuationSeparator" w:id="0">
    <w:p w:rsidR="00191C81" w:rsidRDefault="00191C81" w:rsidP="00BF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5" w:rsidRDefault="00B21975" w:rsidP="007A0A3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21975" w:rsidRDefault="00B21975" w:rsidP="0055044C">
    <w:pPr>
      <w:pStyle w:val="Sidefod"/>
      <w:ind w:right="360"/>
      <w:rPr>
        <w:rStyle w:val="Sidetal"/>
      </w:rPr>
    </w:pPr>
  </w:p>
  <w:p w:rsidR="00B21975" w:rsidRDefault="00B21975" w:rsidP="00BF5FF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5" w:rsidRDefault="00B21975" w:rsidP="007A0A3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B5FC6">
      <w:rPr>
        <w:rStyle w:val="Sidetal"/>
        <w:noProof/>
      </w:rPr>
      <w:t>2</w:t>
    </w:r>
    <w:r>
      <w:rPr>
        <w:rStyle w:val="Sidetal"/>
      </w:rPr>
      <w:fldChar w:fldCharType="end"/>
    </w:r>
  </w:p>
  <w:p w:rsidR="00B21975" w:rsidRDefault="00B21975" w:rsidP="0055044C">
    <w:pPr>
      <w:pStyle w:val="Sidefod"/>
      <w:ind w:right="360"/>
      <w:rPr>
        <w:rStyle w:val="Sidetal"/>
      </w:rPr>
    </w:pPr>
  </w:p>
  <w:p w:rsidR="00B21975" w:rsidRDefault="00B21975" w:rsidP="00BF5FF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E" w:rsidRDefault="001F4C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81" w:rsidRDefault="00191C81" w:rsidP="00BF5FF2">
      <w:r>
        <w:separator/>
      </w:r>
    </w:p>
  </w:footnote>
  <w:footnote w:type="continuationSeparator" w:id="0">
    <w:p w:rsidR="00191C81" w:rsidRDefault="00191C81" w:rsidP="00BF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E" w:rsidRDefault="001F4C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E" w:rsidRDefault="001F4C7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7E" w:rsidRDefault="001F4C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2E4B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67D0D"/>
    <w:multiLevelType w:val="hybridMultilevel"/>
    <w:tmpl w:val="4436215C"/>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
    <w:nsid w:val="048E7A12"/>
    <w:multiLevelType w:val="hybridMultilevel"/>
    <w:tmpl w:val="75444162"/>
    <w:lvl w:ilvl="0" w:tplc="1E36824E">
      <w:start w:val="1"/>
      <w:numFmt w:val="decimal"/>
      <w:lvlText w:val="%1)"/>
      <w:lvlJc w:val="left"/>
      <w:pPr>
        <w:ind w:left="840" w:hanging="360"/>
      </w:pPr>
      <w:rPr>
        <w:rFonts w:ascii="Arial" w:hAnsi="Arial" w:cs="Arial" w:hint="default"/>
        <w:color w:val="18376A"/>
        <w:sz w:val="26"/>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76E49B9"/>
    <w:multiLevelType w:val="hybridMultilevel"/>
    <w:tmpl w:val="120E08C6"/>
    <w:lvl w:ilvl="0" w:tplc="FD6CC16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E0B44"/>
    <w:multiLevelType w:val="hybridMultilevel"/>
    <w:tmpl w:val="B8262B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891E60"/>
    <w:multiLevelType w:val="hybridMultilevel"/>
    <w:tmpl w:val="106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D6CD9"/>
    <w:multiLevelType w:val="hybridMultilevel"/>
    <w:tmpl w:val="505C2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4261E"/>
    <w:multiLevelType w:val="hybridMultilevel"/>
    <w:tmpl w:val="D1D438E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8F3BF2"/>
    <w:multiLevelType w:val="hybridMultilevel"/>
    <w:tmpl w:val="FD787D54"/>
    <w:lvl w:ilvl="0" w:tplc="FD6CC16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34EFC"/>
    <w:multiLevelType w:val="multilevel"/>
    <w:tmpl w:val="170C9AD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F517DC"/>
    <w:multiLevelType w:val="hybridMultilevel"/>
    <w:tmpl w:val="1B18A950"/>
    <w:lvl w:ilvl="0" w:tplc="7A823B1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B334A"/>
    <w:multiLevelType w:val="hybridMultilevel"/>
    <w:tmpl w:val="9778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E7047"/>
    <w:multiLevelType w:val="hybridMultilevel"/>
    <w:tmpl w:val="3D66F0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347902"/>
    <w:multiLevelType w:val="hybridMultilevel"/>
    <w:tmpl w:val="0944B998"/>
    <w:lvl w:ilvl="0" w:tplc="FD6CC166">
      <w:start w:val="1"/>
      <w:numFmt w:val="bullet"/>
      <w:lvlText w:val=""/>
      <w:lvlJc w:val="left"/>
      <w:pPr>
        <w:tabs>
          <w:tab w:val="num" w:pos="565"/>
        </w:tabs>
        <w:ind w:left="565" w:hanging="113"/>
      </w:pPr>
      <w:rPr>
        <w:rFonts w:ascii="Symbol" w:hAnsi="Symbol" w:hint="default"/>
      </w:rPr>
    </w:lvl>
    <w:lvl w:ilvl="1" w:tplc="04090003" w:tentative="1">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
    <w:nsid w:val="1E3C22DF"/>
    <w:multiLevelType w:val="multilevel"/>
    <w:tmpl w:val="DE364A4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005A70"/>
    <w:multiLevelType w:val="hybridMultilevel"/>
    <w:tmpl w:val="A1C48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C197AD3"/>
    <w:multiLevelType w:val="hybridMultilevel"/>
    <w:tmpl w:val="4C26A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1E43BD"/>
    <w:multiLevelType w:val="hybridMultilevel"/>
    <w:tmpl w:val="FBF44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061A8"/>
    <w:multiLevelType w:val="multilevel"/>
    <w:tmpl w:val="12521B9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E2967"/>
    <w:multiLevelType w:val="hybridMultilevel"/>
    <w:tmpl w:val="3D926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09D7FED"/>
    <w:multiLevelType w:val="hybridMultilevel"/>
    <w:tmpl w:val="1A1876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1BE57CA"/>
    <w:multiLevelType w:val="hybridMultilevel"/>
    <w:tmpl w:val="784A3ABC"/>
    <w:lvl w:ilvl="0" w:tplc="1B1E9D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73F5E"/>
    <w:multiLevelType w:val="hybridMultilevel"/>
    <w:tmpl w:val="6A5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C2A39"/>
    <w:multiLevelType w:val="multilevel"/>
    <w:tmpl w:val="86DAFE7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A57DB7"/>
    <w:multiLevelType w:val="hybridMultilevel"/>
    <w:tmpl w:val="41362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C76E1"/>
    <w:multiLevelType w:val="hybridMultilevel"/>
    <w:tmpl w:val="00C29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B316E"/>
    <w:multiLevelType w:val="hybridMultilevel"/>
    <w:tmpl w:val="05108C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3CB48FF"/>
    <w:multiLevelType w:val="hybridMultilevel"/>
    <w:tmpl w:val="00EA6612"/>
    <w:lvl w:ilvl="0" w:tplc="6214F3A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627325"/>
    <w:multiLevelType w:val="multilevel"/>
    <w:tmpl w:val="2EA2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7D0BA7"/>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1">
    <w:nsid w:val="62CE362E"/>
    <w:multiLevelType w:val="hybridMultilevel"/>
    <w:tmpl w:val="A69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543A6"/>
    <w:multiLevelType w:val="hybridMultilevel"/>
    <w:tmpl w:val="0964A47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78105DB"/>
    <w:multiLevelType w:val="hybridMultilevel"/>
    <w:tmpl w:val="C126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304B5"/>
    <w:multiLevelType w:val="hybridMultilevel"/>
    <w:tmpl w:val="768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F5B6A"/>
    <w:multiLevelType w:val="hybridMultilevel"/>
    <w:tmpl w:val="974CB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C7052DA"/>
    <w:multiLevelType w:val="hybridMultilevel"/>
    <w:tmpl w:val="64C8B6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82873"/>
    <w:multiLevelType w:val="hybridMultilevel"/>
    <w:tmpl w:val="ED6E5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87DC0"/>
    <w:multiLevelType w:val="hybridMultilevel"/>
    <w:tmpl w:val="F90AB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BB51B5"/>
    <w:multiLevelType w:val="hybridMultilevel"/>
    <w:tmpl w:val="578E47A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7012CC"/>
    <w:multiLevelType w:val="hybridMultilevel"/>
    <w:tmpl w:val="B7D4DB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7EF6"/>
    <w:multiLevelType w:val="hybridMultilevel"/>
    <w:tmpl w:val="106C78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nsid w:val="771D673C"/>
    <w:multiLevelType w:val="hybridMultilevel"/>
    <w:tmpl w:val="741E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A0D29"/>
    <w:multiLevelType w:val="hybridMultilevel"/>
    <w:tmpl w:val="FF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E0C33"/>
    <w:multiLevelType w:val="hybridMultilevel"/>
    <w:tmpl w:val="5EAC7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D710F3"/>
    <w:multiLevelType w:val="hybridMultilevel"/>
    <w:tmpl w:val="24A2A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80255"/>
    <w:multiLevelType w:val="hybridMultilevel"/>
    <w:tmpl w:val="3CEC7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2"/>
  </w:num>
  <w:num w:numId="3">
    <w:abstractNumId w:val="40"/>
  </w:num>
  <w:num w:numId="4">
    <w:abstractNumId w:val="34"/>
  </w:num>
  <w:num w:numId="5">
    <w:abstractNumId w:val="22"/>
  </w:num>
  <w:num w:numId="6">
    <w:abstractNumId w:val="31"/>
  </w:num>
  <w:num w:numId="7">
    <w:abstractNumId w:val="41"/>
  </w:num>
  <w:num w:numId="8">
    <w:abstractNumId w:val="12"/>
  </w:num>
  <w:num w:numId="9">
    <w:abstractNumId w:val="6"/>
  </w:num>
  <w:num w:numId="10">
    <w:abstractNumId w:val="43"/>
  </w:num>
  <w:num w:numId="11">
    <w:abstractNumId w:val="1"/>
  </w:num>
  <w:num w:numId="12">
    <w:abstractNumId w:val="9"/>
  </w:num>
  <w:num w:numId="13">
    <w:abstractNumId w:val="14"/>
  </w:num>
  <w:num w:numId="14">
    <w:abstractNumId w:val="4"/>
  </w:num>
  <w:num w:numId="15">
    <w:abstractNumId w:val="38"/>
  </w:num>
  <w:num w:numId="16">
    <w:abstractNumId w:val="2"/>
  </w:num>
  <w:num w:numId="17">
    <w:abstractNumId w:val="5"/>
  </w:num>
  <w:num w:numId="18">
    <w:abstractNumId w:val="3"/>
  </w:num>
  <w:num w:numId="19">
    <w:abstractNumId w:val="29"/>
  </w:num>
  <w:num w:numId="20">
    <w:abstractNumId w:val="35"/>
  </w:num>
  <w:num w:numId="21">
    <w:abstractNumId w:val="18"/>
  </w:num>
  <w:num w:numId="22">
    <w:abstractNumId w:val="37"/>
  </w:num>
  <w:num w:numId="23">
    <w:abstractNumId w:val="32"/>
  </w:num>
  <w:num w:numId="24">
    <w:abstractNumId w:val="13"/>
  </w:num>
  <w:num w:numId="25">
    <w:abstractNumId w:val="39"/>
  </w:num>
  <w:num w:numId="26">
    <w:abstractNumId w:val="44"/>
  </w:num>
  <w:num w:numId="27">
    <w:abstractNumId w:val="8"/>
  </w:num>
  <w:num w:numId="28">
    <w:abstractNumId w:val="7"/>
  </w:num>
  <w:num w:numId="29">
    <w:abstractNumId w:val="25"/>
  </w:num>
  <w:num w:numId="30">
    <w:abstractNumId w:val="26"/>
  </w:num>
  <w:num w:numId="31">
    <w:abstractNumId w:val="36"/>
  </w:num>
  <w:num w:numId="32">
    <w:abstractNumId w:val="17"/>
  </w:num>
  <w:num w:numId="33">
    <w:abstractNumId w:val="11"/>
  </w:num>
  <w:num w:numId="34">
    <w:abstractNumId w:val="20"/>
  </w:num>
  <w:num w:numId="35">
    <w:abstractNumId w:val="33"/>
  </w:num>
  <w:num w:numId="36">
    <w:abstractNumId w:val="45"/>
  </w:num>
  <w:num w:numId="37">
    <w:abstractNumId w:val="46"/>
  </w:num>
  <w:num w:numId="38">
    <w:abstractNumId w:val="27"/>
  </w:num>
  <w:num w:numId="39">
    <w:abstractNumId w:val="30"/>
  </w:num>
  <w:num w:numId="40">
    <w:abstractNumId w:val="23"/>
  </w:num>
  <w:num w:numId="41">
    <w:abstractNumId w:val="28"/>
  </w:num>
  <w:num w:numId="42">
    <w:abstractNumId w:val="0"/>
  </w:num>
  <w:num w:numId="43">
    <w:abstractNumId w:val="24"/>
  </w:num>
  <w:num w:numId="44">
    <w:abstractNumId w:val="19"/>
  </w:num>
  <w:num w:numId="45">
    <w:abstractNumId w:val="10"/>
  </w:num>
  <w:num w:numId="46">
    <w:abstractNumId w:val="21"/>
  </w:num>
  <w:num w:numId="47">
    <w:abstractNumId w:val="16"/>
  </w:num>
  <w:num w:numId="48">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øren Dyck-Madsen">
    <w15:presenceInfo w15:providerId="None" w15:userId="Søren Dyck-Madsen"/>
  </w15:person>
  <w15:person w15:author="Henrik Lilja">
    <w15:presenceInfo w15:providerId="AD" w15:userId="S-1-5-21-3581325995-3043507422-2548923297-10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9"/>
    <w:rsid w:val="0000092B"/>
    <w:rsid w:val="00005E42"/>
    <w:rsid w:val="00014BF3"/>
    <w:rsid w:val="0002468B"/>
    <w:rsid w:val="00025845"/>
    <w:rsid w:val="00026F55"/>
    <w:rsid w:val="000270B1"/>
    <w:rsid w:val="000324B9"/>
    <w:rsid w:val="00033602"/>
    <w:rsid w:val="00034914"/>
    <w:rsid w:val="0003705E"/>
    <w:rsid w:val="00042B3E"/>
    <w:rsid w:val="0005097E"/>
    <w:rsid w:val="0005112E"/>
    <w:rsid w:val="0005173A"/>
    <w:rsid w:val="000557CB"/>
    <w:rsid w:val="0006394E"/>
    <w:rsid w:val="0006790A"/>
    <w:rsid w:val="00070BAF"/>
    <w:rsid w:val="00090D50"/>
    <w:rsid w:val="0009428D"/>
    <w:rsid w:val="000946AD"/>
    <w:rsid w:val="000A2A46"/>
    <w:rsid w:val="000A3C9A"/>
    <w:rsid w:val="000B1FC7"/>
    <w:rsid w:val="000B4FA7"/>
    <w:rsid w:val="000C1876"/>
    <w:rsid w:val="000C35F0"/>
    <w:rsid w:val="000C40A3"/>
    <w:rsid w:val="000D0171"/>
    <w:rsid w:val="000D060C"/>
    <w:rsid w:val="000D2FCA"/>
    <w:rsid w:val="000D4213"/>
    <w:rsid w:val="000D4A97"/>
    <w:rsid w:val="000E077C"/>
    <w:rsid w:val="000E33B2"/>
    <w:rsid w:val="000E3906"/>
    <w:rsid w:val="000E4174"/>
    <w:rsid w:val="000E7736"/>
    <w:rsid w:val="000F5453"/>
    <w:rsid w:val="00103607"/>
    <w:rsid w:val="00105EAC"/>
    <w:rsid w:val="00106EDF"/>
    <w:rsid w:val="00107B94"/>
    <w:rsid w:val="0011232F"/>
    <w:rsid w:val="00113856"/>
    <w:rsid w:val="00120E5A"/>
    <w:rsid w:val="00134C38"/>
    <w:rsid w:val="00135C41"/>
    <w:rsid w:val="001375D7"/>
    <w:rsid w:val="00141DDC"/>
    <w:rsid w:val="0014734E"/>
    <w:rsid w:val="00147672"/>
    <w:rsid w:val="001509B8"/>
    <w:rsid w:val="00151D8B"/>
    <w:rsid w:val="001532B1"/>
    <w:rsid w:val="00154DFB"/>
    <w:rsid w:val="0016043C"/>
    <w:rsid w:val="00161639"/>
    <w:rsid w:val="0016604E"/>
    <w:rsid w:val="00170158"/>
    <w:rsid w:val="00173CE1"/>
    <w:rsid w:val="00174B58"/>
    <w:rsid w:val="00184571"/>
    <w:rsid w:val="0018762E"/>
    <w:rsid w:val="00187A36"/>
    <w:rsid w:val="0019080A"/>
    <w:rsid w:val="00191C81"/>
    <w:rsid w:val="00192F27"/>
    <w:rsid w:val="00193B1C"/>
    <w:rsid w:val="00194262"/>
    <w:rsid w:val="0019441A"/>
    <w:rsid w:val="001966C6"/>
    <w:rsid w:val="00197BF7"/>
    <w:rsid w:val="001A0719"/>
    <w:rsid w:val="001A38EA"/>
    <w:rsid w:val="001C4698"/>
    <w:rsid w:val="001C4A94"/>
    <w:rsid w:val="001C5B72"/>
    <w:rsid w:val="001C5DF9"/>
    <w:rsid w:val="001C5F09"/>
    <w:rsid w:val="001C770E"/>
    <w:rsid w:val="001D22AC"/>
    <w:rsid w:val="001D4D86"/>
    <w:rsid w:val="001E407A"/>
    <w:rsid w:val="001E48F3"/>
    <w:rsid w:val="001E7FEC"/>
    <w:rsid w:val="001F03BD"/>
    <w:rsid w:val="001F0984"/>
    <w:rsid w:val="001F4C7E"/>
    <w:rsid w:val="001F76E3"/>
    <w:rsid w:val="00201657"/>
    <w:rsid w:val="00202240"/>
    <w:rsid w:val="0020754F"/>
    <w:rsid w:val="002123D8"/>
    <w:rsid w:val="00213373"/>
    <w:rsid w:val="00223779"/>
    <w:rsid w:val="00223B66"/>
    <w:rsid w:val="0022419E"/>
    <w:rsid w:val="002279E9"/>
    <w:rsid w:val="002342A8"/>
    <w:rsid w:val="00240F6D"/>
    <w:rsid w:val="0025099A"/>
    <w:rsid w:val="00250F1B"/>
    <w:rsid w:val="002520D0"/>
    <w:rsid w:val="00253CF8"/>
    <w:rsid w:val="00256C3A"/>
    <w:rsid w:val="002614D1"/>
    <w:rsid w:val="00261888"/>
    <w:rsid w:val="0026384C"/>
    <w:rsid w:val="002703A3"/>
    <w:rsid w:val="00271189"/>
    <w:rsid w:val="00280164"/>
    <w:rsid w:val="00280EE2"/>
    <w:rsid w:val="00281A8A"/>
    <w:rsid w:val="00284819"/>
    <w:rsid w:val="002851FA"/>
    <w:rsid w:val="00286E13"/>
    <w:rsid w:val="002904FA"/>
    <w:rsid w:val="00290534"/>
    <w:rsid w:val="00290699"/>
    <w:rsid w:val="00290855"/>
    <w:rsid w:val="0029137A"/>
    <w:rsid w:val="00297FC3"/>
    <w:rsid w:val="002A4FCF"/>
    <w:rsid w:val="002B0920"/>
    <w:rsid w:val="002B1D6F"/>
    <w:rsid w:val="002B41BD"/>
    <w:rsid w:val="002C0508"/>
    <w:rsid w:val="002D5772"/>
    <w:rsid w:val="002D6341"/>
    <w:rsid w:val="002E0886"/>
    <w:rsid w:val="002E2AE2"/>
    <w:rsid w:val="00303968"/>
    <w:rsid w:val="003059C1"/>
    <w:rsid w:val="00307B80"/>
    <w:rsid w:val="0031050B"/>
    <w:rsid w:val="00314509"/>
    <w:rsid w:val="0031661D"/>
    <w:rsid w:val="00321D01"/>
    <w:rsid w:val="003262D4"/>
    <w:rsid w:val="00326953"/>
    <w:rsid w:val="00336340"/>
    <w:rsid w:val="003374A6"/>
    <w:rsid w:val="003469CF"/>
    <w:rsid w:val="003518C1"/>
    <w:rsid w:val="00354420"/>
    <w:rsid w:val="00363937"/>
    <w:rsid w:val="00363FBF"/>
    <w:rsid w:val="00376913"/>
    <w:rsid w:val="00377373"/>
    <w:rsid w:val="00377EE7"/>
    <w:rsid w:val="00383F61"/>
    <w:rsid w:val="003925E4"/>
    <w:rsid w:val="003930E9"/>
    <w:rsid w:val="00394A3D"/>
    <w:rsid w:val="003A2349"/>
    <w:rsid w:val="003A42CA"/>
    <w:rsid w:val="003A7FC4"/>
    <w:rsid w:val="003B6DED"/>
    <w:rsid w:val="003C42AD"/>
    <w:rsid w:val="003C4335"/>
    <w:rsid w:val="003C6631"/>
    <w:rsid w:val="003D37CC"/>
    <w:rsid w:val="003E23D8"/>
    <w:rsid w:val="003E473B"/>
    <w:rsid w:val="003F1961"/>
    <w:rsid w:val="003F2514"/>
    <w:rsid w:val="00406565"/>
    <w:rsid w:val="00410622"/>
    <w:rsid w:val="00415842"/>
    <w:rsid w:val="00421272"/>
    <w:rsid w:val="0043309B"/>
    <w:rsid w:val="00433F11"/>
    <w:rsid w:val="004343A3"/>
    <w:rsid w:val="00437A0E"/>
    <w:rsid w:val="0044363E"/>
    <w:rsid w:val="0044571D"/>
    <w:rsid w:val="00446F7C"/>
    <w:rsid w:val="0045576B"/>
    <w:rsid w:val="0046165F"/>
    <w:rsid w:val="00463B2E"/>
    <w:rsid w:val="00463E8B"/>
    <w:rsid w:val="0046440D"/>
    <w:rsid w:val="004710B6"/>
    <w:rsid w:val="00471FD8"/>
    <w:rsid w:val="00473E11"/>
    <w:rsid w:val="004762D1"/>
    <w:rsid w:val="004775FF"/>
    <w:rsid w:val="00480B10"/>
    <w:rsid w:val="00485557"/>
    <w:rsid w:val="00490B73"/>
    <w:rsid w:val="004919E7"/>
    <w:rsid w:val="00492A78"/>
    <w:rsid w:val="00495F7C"/>
    <w:rsid w:val="004965A2"/>
    <w:rsid w:val="00497C35"/>
    <w:rsid w:val="004A1083"/>
    <w:rsid w:val="004A1D52"/>
    <w:rsid w:val="004A2D08"/>
    <w:rsid w:val="004A2FFC"/>
    <w:rsid w:val="004A68CE"/>
    <w:rsid w:val="004B2332"/>
    <w:rsid w:val="004C77D3"/>
    <w:rsid w:val="004F3212"/>
    <w:rsid w:val="005017B6"/>
    <w:rsid w:val="00505485"/>
    <w:rsid w:val="005148B5"/>
    <w:rsid w:val="0052179F"/>
    <w:rsid w:val="00521A34"/>
    <w:rsid w:val="00527611"/>
    <w:rsid w:val="0053771A"/>
    <w:rsid w:val="00541D62"/>
    <w:rsid w:val="00543FB8"/>
    <w:rsid w:val="0055044C"/>
    <w:rsid w:val="00566270"/>
    <w:rsid w:val="005705B4"/>
    <w:rsid w:val="00570A45"/>
    <w:rsid w:val="00571681"/>
    <w:rsid w:val="00572F27"/>
    <w:rsid w:val="0057478B"/>
    <w:rsid w:val="00581DAF"/>
    <w:rsid w:val="00582DCD"/>
    <w:rsid w:val="005906F4"/>
    <w:rsid w:val="0059255B"/>
    <w:rsid w:val="005931E3"/>
    <w:rsid w:val="0059389C"/>
    <w:rsid w:val="0059398E"/>
    <w:rsid w:val="005A1034"/>
    <w:rsid w:val="005A535D"/>
    <w:rsid w:val="005A7BA2"/>
    <w:rsid w:val="005D04AD"/>
    <w:rsid w:val="005D118B"/>
    <w:rsid w:val="005D2598"/>
    <w:rsid w:val="005D3A60"/>
    <w:rsid w:val="005D6353"/>
    <w:rsid w:val="005D683E"/>
    <w:rsid w:val="005E278B"/>
    <w:rsid w:val="005E3A8D"/>
    <w:rsid w:val="005E40BC"/>
    <w:rsid w:val="005E59C8"/>
    <w:rsid w:val="005E6829"/>
    <w:rsid w:val="005F691B"/>
    <w:rsid w:val="006051C9"/>
    <w:rsid w:val="00611CE8"/>
    <w:rsid w:val="00612718"/>
    <w:rsid w:val="00612780"/>
    <w:rsid w:val="00613F47"/>
    <w:rsid w:val="00617460"/>
    <w:rsid w:val="00624486"/>
    <w:rsid w:val="00632123"/>
    <w:rsid w:val="00634B01"/>
    <w:rsid w:val="00635463"/>
    <w:rsid w:val="0065323C"/>
    <w:rsid w:val="00665831"/>
    <w:rsid w:val="00665AC4"/>
    <w:rsid w:val="0066705B"/>
    <w:rsid w:val="006706CD"/>
    <w:rsid w:val="00671614"/>
    <w:rsid w:val="00685869"/>
    <w:rsid w:val="00691C68"/>
    <w:rsid w:val="00691DCF"/>
    <w:rsid w:val="0069393D"/>
    <w:rsid w:val="00694115"/>
    <w:rsid w:val="00697C85"/>
    <w:rsid w:val="006A0154"/>
    <w:rsid w:val="006A0F47"/>
    <w:rsid w:val="006A4528"/>
    <w:rsid w:val="006A459E"/>
    <w:rsid w:val="006A4949"/>
    <w:rsid w:val="006B052A"/>
    <w:rsid w:val="006B10EC"/>
    <w:rsid w:val="006B1E55"/>
    <w:rsid w:val="006C1221"/>
    <w:rsid w:val="006D0AA0"/>
    <w:rsid w:val="006D1ACB"/>
    <w:rsid w:val="006D6774"/>
    <w:rsid w:val="006D7055"/>
    <w:rsid w:val="006E0990"/>
    <w:rsid w:val="006F227B"/>
    <w:rsid w:val="006F30A3"/>
    <w:rsid w:val="006F397A"/>
    <w:rsid w:val="0070767A"/>
    <w:rsid w:val="007235F5"/>
    <w:rsid w:val="00741854"/>
    <w:rsid w:val="00744AB4"/>
    <w:rsid w:val="00752654"/>
    <w:rsid w:val="00752BD4"/>
    <w:rsid w:val="007550D8"/>
    <w:rsid w:val="00757492"/>
    <w:rsid w:val="00763782"/>
    <w:rsid w:val="0076649A"/>
    <w:rsid w:val="007732E7"/>
    <w:rsid w:val="00776ACF"/>
    <w:rsid w:val="0077704A"/>
    <w:rsid w:val="00780A34"/>
    <w:rsid w:val="007860EA"/>
    <w:rsid w:val="00787790"/>
    <w:rsid w:val="00787EA7"/>
    <w:rsid w:val="007A0A3B"/>
    <w:rsid w:val="007A3EA2"/>
    <w:rsid w:val="007A7B8F"/>
    <w:rsid w:val="007B4D70"/>
    <w:rsid w:val="007B50D8"/>
    <w:rsid w:val="007C158A"/>
    <w:rsid w:val="007C45EA"/>
    <w:rsid w:val="007C5958"/>
    <w:rsid w:val="007F333E"/>
    <w:rsid w:val="008038E5"/>
    <w:rsid w:val="008055A4"/>
    <w:rsid w:val="00813AA4"/>
    <w:rsid w:val="00823131"/>
    <w:rsid w:val="00825618"/>
    <w:rsid w:val="00825992"/>
    <w:rsid w:val="00826228"/>
    <w:rsid w:val="00830493"/>
    <w:rsid w:val="0083180B"/>
    <w:rsid w:val="00833679"/>
    <w:rsid w:val="00833893"/>
    <w:rsid w:val="00834983"/>
    <w:rsid w:val="00834E7E"/>
    <w:rsid w:val="008403D0"/>
    <w:rsid w:val="00840E1A"/>
    <w:rsid w:val="008456F8"/>
    <w:rsid w:val="00850097"/>
    <w:rsid w:val="00855A42"/>
    <w:rsid w:val="00860D4B"/>
    <w:rsid w:val="00861419"/>
    <w:rsid w:val="00861507"/>
    <w:rsid w:val="008668E2"/>
    <w:rsid w:val="008757AC"/>
    <w:rsid w:val="00881CCA"/>
    <w:rsid w:val="008864EE"/>
    <w:rsid w:val="00891670"/>
    <w:rsid w:val="00892B6B"/>
    <w:rsid w:val="008A008C"/>
    <w:rsid w:val="008B1BD6"/>
    <w:rsid w:val="008B2153"/>
    <w:rsid w:val="008B4C80"/>
    <w:rsid w:val="008C1F11"/>
    <w:rsid w:val="008C617B"/>
    <w:rsid w:val="008D5B1A"/>
    <w:rsid w:val="008E39D5"/>
    <w:rsid w:val="008E3AED"/>
    <w:rsid w:val="008E4DEF"/>
    <w:rsid w:val="008F2553"/>
    <w:rsid w:val="008F5177"/>
    <w:rsid w:val="008F6BF6"/>
    <w:rsid w:val="00906B12"/>
    <w:rsid w:val="00907B95"/>
    <w:rsid w:val="00910CA1"/>
    <w:rsid w:val="00910FE4"/>
    <w:rsid w:val="009136C2"/>
    <w:rsid w:val="00924649"/>
    <w:rsid w:val="00926392"/>
    <w:rsid w:val="00926A0F"/>
    <w:rsid w:val="0093001C"/>
    <w:rsid w:val="00931A23"/>
    <w:rsid w:val="00934634"/>
    <w:rsid w:val="00942A61"/>
    <w:rsid w:val="00943AA6"/>
    <w:rsid w:val="009467FE"/>
    <w:rsid w:val="00954626"/>
    <w:rsid w:val="009562B2"/>
    <w:rsid w:val="00960726"/>
    <w:rsid w:val="0096132F"/>
    <w:rsid w:val="00967BD6"/>
    <w:rsid w:val="009726AA"/>
    <w:rsid w:val="0097363C"/>
    <w:rsid w:val="00974F07"/>
    <w:rsid w:val="0097765F"/>
    <w:rsid w:val="00981008"/>
    <w:rsid w:val="00981EAF"/>
    <w:rsid w:val="00997729"/>
    <w:rsid w:val="00997A14"/>
    <w:rsid w:val="009A567E"/>
    <w:rsid w:val="009A7305"/>
    <w:rsid w:val="009B0C55"/>
    <w:rsid w:val="009B3AA2"/>
    <w:rsid w:val="009B478F"/>
    <w:rsid w:val="009B49EE"/>
    <w:rsid w:val="009C2785"/>
    <w:rsid w:val="009C5536"/>
    <w:rsid w:val="009D46EF"/>
    <w:rsid w:val="009D53AC"/>
    <w:rsid w:val="009D6951"/>
    <w:rsid w:val="009D7AFA"/>
    <w:rsid w:val="009D7D03"/>
    <w:rsid w:val="009E1D73"/>
    <w:rsid w:val="009E42F2"/>
    <w:rsid w:val="009F5B71"/>
    <w:rsid w:val="009F7435"/>
    <w:rsid w:val="00A0127B"/>
    <w:rsid w:val="00A06EEF"/>
    <w:rsid w:val="00A1053C"/>
    <w:rsid w:val="00A17171"/>
    <w:rsid w:val="00A204FE"/>
    <w:rsid w:val="00A321AD"/>
    <w:rsid w:val="00A32E66"/>
    <w:rsid w:val="00A34B66"/>
    <w:rsid w:val="00A43101"/>
    <w:rsid w:val="00A445F3"/>
    <w:rsid w:val="00A50026"/>
    <w:rsid w:val="00A66479"/>
    <w:rsid w:val="00A82938"/>
    <w:rsid w:val="00A915BC"/>
    <w:rsid w:val="00A94169"/>
    <w:rsid w:val="00A96BF5"/>
    <w:rsid w:val="00AA09C5"/>
    <w:rsid w:val="00AA45DF"/>
    <w:rsid w:val="00AA49D6"/>
    <w:rsid w:val="00AB31F2"/>
    <w:rsid w:val="00AB4531"/>
    <w:rsid w:val="00AB57A9"/>
    <w:rsid w:val="00AB697F"/>
    <w:rsid w:val="00AD533B"/>
    <w:rsid w:val="00AD54D4"/>
    <w:rsid w:val="00AD5BF6"/>
    <w:rsid w:val="00AE022E"/>
    <w:rsid w:val="00AE29BD"/>
    <w:rsid w:val="00AE5990"/>
    <w:rsid w:val="00AF5477"/>
    <w:rsid w:val="00B0022F"/>
    <w:rsid w:val="00B0354F"/>
    <w:rsid w:val="00B03B32"/>
    <w:rsid w:val="00B0523B"/>
    <w:rsid w:val="00B21975"/>
    <w:rsid w:val="00B24048"/>
    <w:rsid w:val="00B2529D"/>
    <w:rsid w:val="00B30557"/>
    <w:rsid w:val="00B32A18"/>
    <w:rsid w:val="00B36975"/>
    <w:rsid w:val="00B43497"/>
    <w:rsid w:val="00B4706B"/>
    <w:rsid w:val="00B50CEA"/>
    <w:rsid w:val="00B51320"/>
    <w:rsid w:val="00B51D65"/>
    <w:rsid w:val="00B539BF"/>
    <w:rsid w:val="00B64DD2"/>
    <w:rsid w:val="00B71064"/>
    <w:rsid w:val="00B712CE"/>
    <w:rsid w:val="00B74278"/>
    <w:rsid w:val="00B766FF"/>
    <w:rsid w:val="00B81FA7"/>
    <w:rsid w:val="00B87221"/>
    <w:rsid w:val="00B9089B"/>
    <w:rsid w:val="00B933A8"/>
    <w:rsid w:val="00BB47AA"/>
    <w:rsid w:val="00BB4BEA"/>
    <w:rsid w:val="00BB67E0"/>
    <w:rsid w:val="00BC118A"/>
    <w:rsid w:val="00BC14FF"/>
    <w:rsid w:val="00BC16C5"/>
    <w:rsid w:val="00BC26FB"/>
    <w:rsid w:val="00BD41B1"/>
    <w:rsid w:val="00BE271E"/>
    <w:rsid w:val="00BE2A3C"/>
    <w:rsid w:val="00BE3BBA"/>
    <w:rsid w:val="00BF5FF2"/>
    <w:rsid w:val="00C009F7"/>
    <w:rsid w:val="00C11BD8"/>
    <w:rsid w:val="00C120CF"/>
    <w:rsid w:val="00C14438"/>
    <w:rsid w:val="00C1610B"/>
    <w:rsid w:val="00C21231"/>
    <w:rsid w:val="00C2273C"/>
    <w:rsid w:val="00C317C5"/>
    <w:rsid w:val="00C32915"/>
    <w:rsid w:val="00C34F33"/>
    <w:rsid w:val="00C41370"/>
    <w:rsid w:val="00C45A4D"/>
    <w:rsid w:val="00C47399"/>
    <w:rsid w:val="00C51FF4"/>
    <w:rsid w:val="00C549F9"/>
    <w:rsid w:val="00C622CE"/>
    <w:rsid w:val="00C66857"/>
    <w:rsid w:val="00C67554"/>
    <w:rsid w:val="00C72C0A"/>
    <w:rsid w:val="00C800E5"/>
    <w:rsid w:val="00C80720"/>
    <w:rsid w:val="00C8145C"/>
    <w:rsid w:val="00C835F9"/>
    <w:rsid w:val="00C85A19"/>
    <w:rsid w:val="00C95AF5"/>
    <w:rsid w:val="00CA0634"/>
    <w:rsid w:val="00CA4966"/>
    <w:rsid w:val="00CA5350"/>
    <w:rsid w:val="00CB51D7"/>
    <w:rsid w:val="00CB5B62"/>
    <w:rsid w:val="00CC03A9"/>
    <w:rsid w:val="00CC0F6B"/>
    <w:rsid w:val="00CD67E7"/>
    <w:rsid w:val="00CD7B83"/>
    <w:rsid w:val="00CE7F75"/>
    <w:rsid w:val="00CF014F"/>
    <w:rsid w:val="00CF0AC9"/>
    <w:rsid w:val="00CF24C5"/>
    <w:rsid w:val="00CF3CE3"/>
    <w:rsid w:val="00CF3FC3"/>
    <w:rsid w:val="00CF52C1"/>
    <w:rsid w:val="00CF5C49"/>
    <w:rsid w:val="00D06136"/>
    <w:rsid w:val="00D120F2"/>
    <w:rsid w:val="00D13AB7"/>
    <w:rsid w:val="00D15AA3"/>
    <w:rsid w:val="00D205F9"/>
    <w:rsid w:val="00D219B7"/>
    <w:rsid w:val="00D2255B"/>
    <w:rsid w:val="00D27207"/>
    <w:rsid w:val="00D2768D"/>
    <w:rsid w:val="00D31051"/>
    <w:rsid w:val="00D339A4"/>
    <w:rsid w:val="00D41863"/>
    <w:rsid w:val="00D469CC"/>
    <w:rsid w:val="00D50D8F"/>
    <w:rsid w:val="00D52598"/>
    <w:rsid w:val="00D57F6C"/>
    <w:rsid w:val="00D61D9E"/>
    <w:rsid w:val="00D6615A"/>
    <w:rsid w:val="00D67574"/>
    <w:rsid w:val="00D70022"/>
    <w:rsid w:val="00D91AF3"/>
    <w:rsid w:val="00DA2118"/>
    <w:rsid w:val="00DA40D3"/>
    <w:rsid w:val="00DA7B58"/>
    <w:rsid w:val="00DB1DE2"/>
    <w:rsid w:val="00DB5FC6"/>
    <w:rsid w:val="00DC69DB"/>
    <w:rsid w:val="00DC6A8F"/>
    <w:rsid w:val="00DC6ACA"/>
    <w:rsid w:val="00DC7D46"/>
    <w:rsid w:val="00DD0E3C"/>
    <w:rsid w:val="00DF0C8A"/>
    <w:rsid w:val="00DF3547"/>
    <w:rsid w:val="00DF5CB1"/>
    <w:rsid w:val="00DF6198"/>
    <w:rsid w:val="00E009DA"/>
    <w:rsid w:val="00E010BC"/>
    <w:rsid w:val="00E013A8"/>
    <w:rsid w:val="00E02479"/>
    <w:rsid w:val="00E03915"/>
    <w:rsid w:val="00E043FB"/>
    <w:rsid w:val="00E1244F"/>
    <w:rsid w:val="00E15F46"/>
    <w:rsid w:val="00E2144E"/>
    <w:rsid w:val="00E2388D"/>
    <w:rsid w:val="00E3021E"/>
    <w:rsid w:val="00E33675"/>
    <w:rsid w:val="00E5062D"/>
    <w:rsid w:val="00E507EA"/>
    <w:rsid w:val="00E54E16"/>
    <w:rsid w:val="00E566FA"/>
    <w:rsid w:val="00E62348"/>
    <w:rsid w:val="00E63618"/>
    <w:rsid w:val="00E66B09"/>
    <w:rsid w:val="00E7142B"/>
    <w:rsid w:val="00E741AB"/>
    <w:rsid w:val="00E77532"/>
    <w:rsid w:val="00E85946"/>
    <w:rsid w:val="00E872F5"/>
    <w:rsid w:val="00E93F5A"/>
    <w:rsid w:val="00E95AD7"/>
    <w:rsid w:val="00EA212B"/>
    <w:rsid w:val="00EA4B86"/>
    <w:rsid w:val="00EA7005"/>
    <w:rsid w:val="00EA754E"/>
    <w:rsid w:val="00EB07D7"/>
    <w:rsid w:val="00EB169A"/>
    <w:rsid w:val="00EB2768"/>
    <w:rsid w:val="00EB6FF8"/>
    <w:rsid w:val="00EC3D90"/>
    <w:rsid w:val="00EC4ADB"/>
    <w:rsid w:val="00EC500A"/>
    <w:rsid w:val="00ED227E"/>
    <w:rsid w:val="00ED6680"/>
    <w:rsid w:val="00ED76D0"/>
    <w:rsid w:val="00ED7B57"/>
    <w:rsid w:val="00EE1A80"/>
    <w:rsid w:val="00EE54E9"/>
    <w:rsid w:val="00EE72F0"/>
    <w:rsid w:val="00EE7607"/>
    <w:rsid w:val="00EF2989"/>
    <w:rsid w:val="00EF5661"/>
    <w:rsid w:val="00F04A62"/>
    <w:rsid w:val="00F074A3"/>
    <w:rsid w:val="00F075F1"/>
    <w:rsid w:val="00F11E3B"/>
    <w:rsid w:val="00F121F5"/>
    <w:rsid w:val="00F20EAD"/>
    <w:rsid w:val="00F210E0"/>
    <w:rsid w:val="00F22E73"/>
    <w:rsid w:val="00F2655F"/>
    <w:rsid w:val="00F2709D"/>
    <w:rsid w:val="00F27C20"/>
    <w:rsid w:val="00F328B6"/>
    <w:rsid w:val="00F35F60"/>
    <w:rsid w:val="00F3785D"/>
    <w:rsid w:val="00F4154E"/>
    <w:rsid w:val="00F501AC"/>
    <w:rsid w:val="00F535FC"/>
    <w:rsid w:val="00F54F0C"/>
    <w:rsid w:val="00F55371"/>
    <w:rsid w:val="00F55994"/>
    <w:rsid w:val="00F5680A"/>
    <w:rsid w:val="00F66D43"/>
    <w:rsid w:val="00F74033"/>
    <w:rsid w:val="00F76472"/>
    <w:rsid w:val="00F77888"/>
    <w:rsid w:val="00F805A6"/>
    <w:rsid w:val="00F808A3"/>
    <w:rsid w:val="00F848BB"/>
    <w:rsid w:val="00F86C4F"/>
    <w:rsid w:val="00FA1027"/>
    <w:rsid w:val="00FA2202"/>
    <w:rsid w:val="00FB7E8C"/>
    <w:rsid w:val="00FC2895"/>
    <w:rsid w:val="00FC7D7C"/>
    <w:rsid w:val="00FE6A9A"/>
    <w:rsid w:val="00FF5533"/>
    <w:rsid w:val="00FF66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2"/>
    <w:rPr>
      <w:rFonts w:asciiTheme="majorHAnsi" w:hAnsiTheme="majorHAnsi"/>
      <w:sz w:val="20"/>
      <w:szCs w:val="20"/>
    </w:rPr>
  </w:style>
  <w:style w:type="paragraph" w:styleId="Overskrift1">
    <w:name w:val="heading 1"/>
    <w:basedOn w:val="Normal"/>
    <w:next w:val="Normal"/>
    <w:link w:val="Overskrift1Tegn"/>
    <w:uiPriority w:val="9"/>
    <w:qFormat/>
    <w:rsid w:val="002123D8"/>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123D8"/>
    <w:pPr>
      <w:keepNext/>
      <w:keepLines/>
      <w:numPr>
        <w:ilvl w:val="1"/>
        <w:numId w:val="1"/>
      </w:numPr>
      <w:spacing w:before="200"/>
      <w:ind w:left="576"/>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123D8"/>
    <w:pPr>
      <w:keepNext/>
      <w:keepLines/>
      <w:numPr>
        <w:ilvl w:val="2"/>
        <w:numId w:val="1"/>
      </w:numPr>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semiHidden/>
    <w:unhideWhenUsed/>
    <w:qFormat/>
    <w:rsid w:val="002123D8"/>
    <w:pPr>
      <w:keepNext/>
      <w:keepLines/>
      <w:numPr>
        <w:ilvl w:val="3"/>
        <w:numId w:val="1"/>
      </w:numPr>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2123D8"/>
    <w:pPr>
      <w:keepNext/>
      <w:keepLines/>
      <w:numPr>
        <w:ilvl w:val="4"/>
        <w:numId w:val="1"/>
      </w:numPr>
      <w:spacing w:before="20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2123D8"/>
    <w:pPr>
      <w:keepNext/>
      <w:keepLines/>
      <w:numPr>
        <w:ilvl w:val="5"/>
        <w:numId w:val="1"/>
      </w:numPr>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3D8"/>
    <w:pPr>
      <w:keepNext/>
      <w:keepLines/>
      <w:numPr>
        <w:ilvl w:val="6"/>
        <w:numId w:val="1"/>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3D8"/>
    <w:pPr>
      <w:keepNext/>
      <w:keepLines/>
      <w:numPr>
        <w:ilvl w:val="7"/>
        <w:numId w:val="1"/>
      </w:numPr>
      <w:spacing w:before="200"/>
      <w:outlineLvl w:val="7"/>
    </w:pPr>
    <w:rPr>
      <w:rFonts w:eastAsiaTheme="majorEastAsia" w:cstheme="majorBidi"/>
      <w:color w:val="404040" w:themeColor="text1" w:themeTint="BF"/>
    </w:rPr>
  </w:style>
  <w:style w:type="paragraph" w:styleId="Overskrift9">
    <w:name w:val="heading 9"/>
    <w:basedOn w:val="Normal"/>
    <w:next w:val="Normal"/>
    <w:link w:val="Overskrift9Tegn"/>
    <w:uiPriority w:val="9"/>
    <w:semiHidden/>
    <w:unhideWhenUsed/>
    <w:qFormat/>
    <w:rsid w:val="002123D8"/>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E54E9"/>
    <w:pPr>
      <w:ind w:left="720"/>
      <w:contextualSpacing/>
    </w:pPr>
  </w:style>
  <w:style w:type="paragraph" w:styleId="Fodnotetekst">
    <w:name w:val="footnote text"/>
    <w:basedOn w:val="Normal"/>
    <w:link w:val="FodnotetekstTegn"/>
    <w:uiPriority w:val="99"/>
    <w:unhideWhenUsed/>
    <w:rsid w:val="00EE54E9"/>
  </w:style>
  <w:style w:type="character" w:customStyle="1" w:styleId="FodnotetekstTegn">
    <w:name w:val="Fodnotetekst Tegn"/>
    <w:basedOn w:val="Standardskrifttypeiafsnit"/>
    <w:link w:val="Fodnotetekst"/>
    <w:uiPriority w:val="99"/>
    <w:rsid w:val="00EE54E9"/>
  </w:style>
  <w:style w:type="character" w:styleId="Fodnotehenvisning">
    <w:name w:val="footnote reference"/>
    <w:basedOn w:val="Standardskrifttypeiafsnit"/>
    <w:uiPriority w:val="99"/>
    <w:unhideWhenUsed/>
    <w:rsid w:val="00EE54E9"/>
    <w:rPr>
      <w:vertAlign w:val="superscript"/>
    </w:rPr>
  </w:style>
  <w:style w:type="character" w:customStyle="1" w:styleId="Overskrift1Tegn">
    <w:name w:val="Overskrift 1 Tegn"/>
    <w:basedOn w:val="Standardskrifttypeiafsnit"/>
    <w:link w:val="Overskrift1"/>
    <w:uiPriority w:val="9"/>
    <w:rsid w:val="002123D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123D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123D8"/>
    <w:rPr>
      <w:rFonts w:asciiTheme="majorHAnsi" w:eastAsiaTheme="majorEastAsia" w:hAnsiTheme="majorHAnsi" w:cstheme="majorBidi"/>
      <w:b/>
      <w:bCs/>
      <w:color w:val="4F81BD" w:themeColor="accent1"/>
      <w:sz w:val="20"/>
      <w:szCs w:val="20"/>
    </w:rPr>
  </w:style>
  <w:style w:type="character" w:customStyle="1" w:styleId="Overskrift4Tegn">
    <w:name w:val="Overskrift 4 Tegn"/>
    <w:basedOn w:val="Standardskrifttypeiafsnit"/>
    <w:link w:val="Overskrift4"/>
    <w:uiPriority w:val="9"/>
    <w:semiHidden/>
    <w:rsid w:val="002123D8"/>
    <w:rPr>
      <w:rFonts w:asciiTheme="majorHAnsi" w:eastAsiaTheme="majorEastAsia" w:hAnsiTheme="majorHAnsi" w:cstheme="majorBidi"/>
      <w:b/>
      <w:bCs/>
      <w:i/>
      <w:iCs/>
      <w:color w:val="4F81BD" w:themeColor="accent1"/>
      <w:sz w:val="20"/>
      <w:szCs w:val="20"/>
    </w:rPr>
  </w:style>
  <w:style w:type="character" w:customStyle="1" w:styleId="Overskrift5Tegn">
    <w:name w:val="Overskrift 5 Tegn"/>
    <w:basedOn w:val="Standardskrifttypeiafsnit"/>
    <w:link w:val="Overskrift5"/>
    <w:uiPriority w:val="9"/>
    <w:semiHidden/>
    <w:rsid w:val="002123D8"/>
    <w:rPr>
      <w:rFonts w:asciiTheme="majorHAnsi" w:eastAsiaTheme="majorEastAsia" w:hAnsiTheme="majorHAnsi" w:cstheme="majorBidi"/>
      <w:color w:val="243F60" w:themeColor="accent1" w:themeShade="7F"/>
      <w:sz w:val="20"/>
      <w:szCs w:val="20"/>
    </w:rPr>
  </w:style>
  <w:style w:type="character" w:customStyle="1" w:styleId="Overskrift6Tegn">
    <w:name w:val="Overskrift 6 Tegn"/>
    <w:basedOn w:val="Standardskrifttypeiafsnit"/>
    <w:link w:val="Overskrift6"/>
    <w:uiPriority w:val="9"/>
    <w:semiHidden/>
    <w:rsid w:val="002123D8"/>
    <w:rPr>
      <w:rFonts w:asciiTheme="majorHAnsi" w:eastAsiaTheme="majorEastAsia" w:hAnsiTheme="majorHAnsi" w:cstheme="majorBidi"/>
      <w:i/>
      <w:iCs/>
      <w:color w:val="243F60" w:themeColor="accent1" w:themeShade="7F"/>
      <w:sz w:val="20"/>
      <w:szCs w:val="20"/>
    </w:rPr>
  </w:style>
  <w:style w:type="character" w:customStyle="1" w:styleId="Overskrift7Tegn">
    <w:name w:val="Overskrift 7 Tegn"/>
    <w:basedOn w:val="Standardskrifttypeiafsnit"/>
    <w:link w:val="Overskrift7"/>
    <w:uiPriority w:val="9"/>
    <w:semiHidden/>
    <w:rsid w:val="002123D8"/>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2123D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3D8"/>
    <w:rPr>
      <w:rFonts w:asciiTheme="majorHAnsi" w:eastAsiaTheme="majorEastAsia" w:hAnsiTheme="majorHAnsi" w:cstheme="majorBidi"/>
      <w:i/>
      <w:iCs/>
      <w:color w:val="404040" w:themeColor="text1" w:themeTint="BF"/>
      <w:sz w:val="20"/>
      <w:szCs w:val="20"/>
    </w:rPr>
  </w:style>
  <w:style w:type="paragraph" w:styleId="Indholdsfortegnelse1">
    <w:name w:val="toc 1"/>
    <w:basedOn w:val="Normal"/>
    <w:next w:val="Normal"/>
    <w:autoRedefine/>
    <w:uiPriority w:val="39"/>
    <w:unhideWhenUsed/>
    <w:rsid w:val="00F86C4F"/>
    <w:pPr>
      <w:tabs>
        <w:tab w:val="left" w:pos="370"/>
        <w:tab w:val="right" w:leader="dot" w:pos="9010"/>
      </w:tabs>
      <w:spacing w:before="240" w:after="120"/>
    </w:pPr>
    <w:rPr>
      <w:rFonts w:asciiTheme="minorHAnsi" w:hAnsiTheme="minorHAnsi"/>
      <w:b/>
      <w:caps/>
      <w:sz w:val="22"/>
      <w:szCs w:val="22"/>
      <w:u w:val="single"/>
    </w:rPr>
  </w:style>
  <w:style w:type="paragraph" w:styleId="Indholdsfortegnelse2">
    <w:name w:val="toc 2"/>
    <w:basedOn w:val="Normal"/>
    <w:next w:val="Normal"/>
    <w:autoRedefine/>
    <w:uiPriority w:val="39"/>
    <w:unhideWhenUsed/>
    <w:rsid w:val="00EB07D7"/>
    <w:pPr>
      <w:ind w:left="454"/>
    </w:pPr>
    <w:rPr>
      <w:rFonts w:asciiTheme="minorHAnsi" w:hAnsiTheme="minorHAnsi"/>
      <w:b/>
      <w:smallCaps/>
      <w:sz w:val="22"/>
      <w:szCs w:val="22"/>
    </w:rPr>
  </w:style>
  <w:style w:type="paragraph" w:styleId="Indholdsfortegnelse3">
    <w:name w:val="toc 3"/>
    <w:basedOn w:val="Normal"/>
    <w:next w:val="Normal"/>
    <w:autoRedefine/>
    <w:uiPriority w:val="39"/>
    <w:unhideWhenUsed/>
    <w:rsid w:val="00EB07D7"/>
    <w:pPr>
      <w:ind w:left="851"/>
    </w:pPr>
    <w:rPr>
      <w:rFonts w:asciiTheme="minorHAnsi" w:hAnsiTheme="minorHAnsi"/>
      <w:smallCaps/>
      <w:sz w:val="22"/>
      <w:szCs w:val="22"/>
    </w:rPr>
  </w:style>
  <w:style w:type="paragraph" w:styleId="Indholdsfortegnelse4">
    <w:name w:val="toc 4"/>
    <w:basedOn w:val="Normal"/>
    <w:next w:val="Normal"/>
    <w:autoRedefine/>
    <w:uiPriority w:val="39"/>
    <w:unhideWhenUsed/>
    <w:rsid w:val="002123D8"/>
    <w:rPr>
      <w:rFonts w:asciiTheme="minorHAnsi" w:hAnsiTheme="minorHAnsi"/>
      <w:sz w:val="22"/>
      <w:szCs w:val="22"/>
    </w:rPr>
  </w:style>
  <w:style w:type="paragraph" w:styleId="Indholdsfortegnelse5">
    <w:name w:val="toc 5"/>
    <w:basedOn w:val="Normal"/>
    <w:next w:val="Normal"/>
    <w:autoRedefine/>
    <w:uiPriority w:val="39"/>
    <w:unhideWhenUsed/>
    <w:rsid w:val="002123D8"/>
    <w:rPr>
      <w:rFonts w:asciiTheme="minorHAnsi" w:hAnsiTheme="minorHAnsi"/>
      <w:sz w:val="22"/>
      <w:szCs w:val="22"/>
    </w:rPr>
  </w:style>
  <w:style w:type="paragraph" w:styleId="Indholdsfortegnelse6">
    <w:name w:val="toc 6"/>
    <w:basedOn w:val="Normal"/>
    <w:next w:val="Normal"/>
    <w:autoRedefine/>
    <w:uiPriority w:val="39"/>
    <w:unhideWhenUsed/>
    <w:rsid w:val="002123D8"/>
    <w:rPr>
      <w:rFonts w:asciiTheme="minorHAnsi" w:hAnsiTheme="minorHAnsi"/>
      <w:sz w:val="22"/>
      <w:szCs w:val="22"/>
    </w:rPr>
  </w:style>
  <w:style w:type="paragraph" w:styleId="Indholdsfortegnelse7">
    <w:name w:val="toc 7"/>
    <w:basedOn w:val="Normal"/>
    <w:next w:val="Normal"/>
    <w:autoRedefine/>
    <w:uiPriority w:val="39"/>
    <w:unhideWhenUsed/>
    <w:rsid w:val="002123D8"/>
    <w:rPr>
      <w:rFonts w:asciiTheme="minorHAnsi" w:hAnsiTheme="minorHAnsi"/>
      <w:sz w:val="22"/>
      <w:szCs w:val="22"/>
    </w:rPr>
  </w:style>
  <w:style w:type="paragraph" w:styleId="Indholdsfortegnelse8">
    <w:name w:val="toc 8"/>
    <w:basedOn w:val="Normal"/>
    <w:next w:val="Normal"/>
    <w:autoRedefine/>
    <w:uiPriority w:val="39"/>
    <w:unhideWhenUsed/>
    <w:rsid w:val="002123D8"/>
    <w:rPr>
      <w:rFonts w:asciiTheme="minorHAnsi" w:hAnsiTheme="minorHAnsi"/>
      <w:sz w:val="22"/>
      <w:szCs w:val="22"/>
    </w:rPr>
  </w:style>
  <w:style w:type="paragraph" w:styleId="Indholdsfortegnelse9">
    <w:name w:val="toc 9"/>
    <w:basedOn w:val="Normal"/>
    <w:next w:val="Normal"/>
    <w:autoRedefine/>
    <w:uiPriority w:val="39"/>
    <w:unhideWhenUsed/>
    <w:rsid w:val="002123D8"/>
    <w:rPr>
      <w:rFonts w:asciiTheme="minorHAnsi" w:hAnsiTheme="minorHAnsi"/>
      <w:sz w:val="22"/>
      <w:szCs w:val="22"/>
    </w:rPr>
  </w:style>
  <w:style w:type="paragraph" w:styleId="NormalWeb">
    <w:name w:val="Normal (Web)"/>
    <w:basedOn w:val="Normal"/>
    <w:uiPriority w:val="99"/>
    <w:unhideWhenUsed/>
    <w:rsid w:val="008A008C"/>
    <w:pPr>
      <w:spacing w:before="100" w:beforeAutospacing="1" w:after="100" w:afterAutospacing="1"/>
    </w:pPr>
    <w:rPr>
      <w:rFonts w:ascii="Times" w:hAnsi="Times" w:cs="Times New Roman"/>
    </w:rPr>
  </w:style>
  <w:style w:type="paragraph" w:styleId="Markeringsbobletekst">
    <w:name w:val="Balloon Text"/>
    <w:basedOn w:val="Normal"/>
    <w:link w:val="MarkeringsbobletekstTegn"/>
    <w:uiPriority w:val="99"/>
    <w:semiHidden/>
    <w:unhideWhenUsed/>
    <w:rsid w:val="0075749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57492"/>
    <w:rPr>
      <w:rFonts w:ascii="Lucida Grande" w:hAnsi="Lucida Grande" w:cs="Lucida Grande"/>
      <w:sz w:val="18"/>
      <w:szCs w:val="18"/>
    </w:rPr>
  </w:style>
  <w:style w:type="character" w:styleId="Hyperlink">
    <w:name w:val="Hyperlink"/>
    <w:basedOn w:val="Standardskrifttypeiafsnit"/>
    <w:uiPriority w:val="99"/>
    <w:unhideWhenUsed/>
    <w:rsid w:val="00757492"/>
    <w:rPr>
      <w:color w:val="0000FF" w:themeColor="hyperlink"/>
      <w:u w:val="single"/>
    </w:rPr>
  </w:style>
  <w:style w:type="paragraph" w:styleId="Sidefod">
    <w:name w:val="footer"/>
    <w:basedOn w:val="Normal"/>
    <w:link w:val="SidefodTegn"/>
    <w:uiPriority w:val="99"/>
    <w:unhideWhenUsed/>
    <w:rsid w:val="00860D4B"/>
    <w:pPr>
      <w:tabs>
        <w:tab w:val="center" w:pos="4153"/>
        <w:tab w:val="right" w:pos="8306"/>
      </w:tabs>
    </w:pPr>
  </w:style>
  <w:style w:type="character" w:customStyle="1" w:styleId="SidefodTegn">
    <w:name w:val="Sidefod Tegn"/>
    <w:basedOn w:val="Standardskrifttypeiafsnit"/>
    <w:link w:val="Sidefod"/>
    <w:uiPriority w:val="99"/>
    <w:rsid w:val="00860D4B"/>
  </w:style>
  <w:style w:type="character" w:styleId="Sidetal">
    <w:name w:val="page number"/>
    <w:basedOn w:val="Standardskrifttypeiafsnit"/>
    <w:uiPriority w:val="99"/>
    <w:semiHidden/>
    <w:unhideWhenUsed/>
    <w:rsid w:val="00860D4B"/>
  </w:style>
  <w:style w:type="character" w:styleId="Strk">
    <w:name w:val="Strong"/>
    <w:basedOn w:val="Standardskrifttypeiafsnit"/>
    <w:uiPriority w:val="22"/>
    <w:qFormat/>
    <w:rsid w:val="00BF5FF2"/>
    <w:rPr>
      <w:b/>
      <w:bCs/>
    </w:rPr>
  </w:style>
  <w:style w:type="character" w:styleId="BesgtHyperlink">
    <w:name w:val="FollowedHyperlink"/>
    <w:basedOn w:val="Standardskrifttypeiafsnit"/>
    <w:uiPriority w:val="99"/>
    <w:semiHidden/>
    <w:unhideWhenUsed/>
    <w:rsid w:val="00F3785D"/>
    <w:rPr>
      <w:color w:val="800080" w:themeColor="followedHyperlink"/>
      <w:u w:val="single"/>
    </w:rPr>
  </w:style>
  <w:style w:type="table" w:styleId="Lysliste">
    <w:name w:val="Light List"/>
    <w:basedOn w:val="Tabel-Normal"/>
    <w:uiPriority w:val="61"/>
    <w:rsid w:val="002638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263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markeringsfarve1">
    <w:name w:val="Light List Accent 1"/>
    <w:basedOn w:val="Tabel-Normal"/>
    <w:uiPriority w:val="61"/>
    <w:rsid w:val="002638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dehoved">
    <w:name w:val="header"/>
    <w:basedOn w:val="Normal"/>
    <w:link w:val="SidehovedTegn"/>
    <w:uiPriority w:val="99"/>
    <w:unhideWhenUsed/>
    <w:rsid w:val="00090D50"/>
    <w:pPr>
      <w:tabs>
        <w:tab w:val="center" w:pos="4153"/>
        <w:tab w:val="right" w:pos="8306"/>
      </w:tabs>
    </w:pPr>
  </w:style>
  <w:style w:type="character" w:customStyle="1" w:styleId="SidehovedTegn">
    <w:name w:val="Sidehoved Tegn"/>
    <w:basedOn w:val="Standardskrifttypeiafsnit"/>
    <w:link w:val="Sidehoved"/>
    <w:uiPriority w:val="99"/>
    <w:rsid w:val="00090D50"/>
    <w:rPr>
      <w:rFonts w:asciiTheme="majorHAnsi" w:hAnsiTheme="majorHAnsi"/>
      <w:sz w:val="20"/>
      <w:szCs w:val="20"/>
    </w:rPr>
  </w:style>
  <w:style w:type="character" w:styleId="Kommentarhenvisning">
    <w:name w:val="annotation reference"/>
    <w:basedOn w:val="Standardskrifttypeiafsnit"/>
    <w:uiPriority w:val="99"/>
    <w:semiHidden/>
    <w:unhideWhenUsed/>
    <w:rsid w:val="00BC16C5"/>
    <w:rPr>
      <w:sz w:val="16"/>
      <w:szCs w:val="16"/>
    </w:rPr>
  </w:style>
  <w:style w:type="paragraph" w:styleId="Kommentartekst">
    <w:name w:val="annotation text"/>
    <w:basedOn w:val="Normal"/>
    <w:link w:val="KommentartekstTegn"/>
    <w:uiPriority w:val="99"/>
    <w:semiHidden/>
    <w:unhideWhenUsed/>
    <w:rsid w:val="00BC16C5"/>
  </w:style>
  <w:style w:type="character" w:customStyle="1" w:styleId="KommentartekstTegn">
    <w:name w:val="Kommentartekst Tegn"/>
    <w:basedOn w:val="Standardskrifttypeiafsnit"/>
    <w:link w:val="Kommentartekst"/>
    <w:uiPriority w:val="99"/>
    <w:semiHidden/>
    <w:rsid w:val="00BC16C5"/>
    <w:rPr>
      <w:rFonts w:asciiTheme="majorHAnsi" w:hAnsiTheme="majorHAnsi"/>
      <w:sz w:val="20"/>
      <w:szCs w:val="20"/>
    </w:rPr>
  </w:style>
  <w:style w:type="paragraph" w:styleId="Kommentaremne">
    <w:name w:val="annotation subject"/>
    <w:basedOn w:val="Kommentartekst"/>
    <w:next w:val="Kommentartekst"/>
    <w:link w:val="KommentaremneTegn"/>
    <w:uiPriority w:val="99"/>
    <w:semiHidden/>
    <w:unhideWhenUsed/>
    <w:rsid w:val="00BC16C5"/>
    <w:rPr>
      <w:b/>
      <w:bCs/>
    </w:rPr>
  </w:style>
  <w:style w:type="character" w:customStyle="1" w:styleId="KommentaremneTegn">
    <w:name w:val="Kommentaremne Tegn"/>
    <w:basedOn w:val="KommentartekstTegn"/>
    <w:link w:val="Kommentaremne"/>
    <w:uiPriority w:val="99"/>
    <w:semiHidden/>
    <w:rsid w:val="00BC16C5"/>
    <w:rPr>
      <w:rFonts w:asciiTheme="majorHAnsi" w:hAnsiTheme="majorHAnsi"/>
      <w:b/>
      <w:bCs/>
      <w:sz w:val="20"/>
      <w:szCs w:val="20"/>
    </w:rPr>
  </w:style>
  <w:style w:type="paragraph" w:styleId="Ingenafstand">
    <w:name w:val="No Spacing"/>
    <w:uiPriority w:val="1"/>
    <w:qFormat/>
    <w:rsid w:val="00665AC4"/>
    <w:rPr>
      <w:rFonts w:asciiTheme="majorHAnsi" w:hAnsiTheme="majorHAnsi"/>
      <w:sz w:val="20"/>
      <w:szCs w:val="20"/>
    </w:rPr>
  </w:style>
  <w:style w:type="paragraph" w:styleId="Korrektur">
    <w:name w:val="Revision"/>
    <w:hidden/>
    <w:uiPriority w:val="99"/>
    <w:semiHidden/>
    <w:rsid w:val="0096132F"/>
    <w:rPr>
      <w:rFonts w:asciiTheme="majorHAnsi" w:hAnsiTheme="majorHAnsi"/>
      <w:sz w:val="20"/>
      <w:szCs w:val="20"/>
    </w:rPr>
  </w:style>
  <w:style w:type="paragraph" w:styleId="Opstilling-punkttegn">
    <w:name w:val="List Bullet"/>
    <w:basedOn w:val="Normal"/>
    <w:uiPriority w:val="99"/>
    <w:semiHidden/>
    <w:unhideWhenUsed/>
    <w:rsid w:val="00E63618"/>
    <w:pPr>
      <w:numPr>
        <w:numId w:val="42"/>
      </w:numPr>
      <w:contextualSpacing/>
    </w:pPr>
  </w:style>
  <w:style w:type="paragraph" w:customStyle="1" w:styleId="Default">
    <w:name w:val="Default"/>
    <w:rsid w:val="0009428D"/>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2"/>
    <w:rPr>
      <w:rFonts w:asciiTheme="majorHAnsi" w:hAnsiTheme="majorHAnsi"/>
      <w:sz w:val="20"/>
      <w:szCs w:val="20"/>
    </w:rPr>
  </w:style>
  <w:style w:type="paragraph" w:styleId="Overskrift1">
    <w:name w:val="heading 1"/>
    <w:basedOn w:val="Normal"/>
    <w:next w:val="Normal"/>
    <w:link w:val="Overskrift1Tegn"/>
    <w:uiPriority w:val="9"/>
    <w:qFormat/>
    <w:rsid w:val="002123D8"/>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123D8"/>
    <w:pPr>
      <w:keepNext/>
      <w:keepLines/>
      <w:numPr>
        <w:ilvl w:val="1"/>
        <w:numId w:val="1"/>
      </w:numPr>
      <w:spacing w:before="200"/>
      <w:ind w:left="576"/>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123D8"/>
    <w:pPr>
      <w:keepNext/>
      <w:keepLines/>
      <w:numPr>
        <w:ilvl w:val="2"/>
        <w:numId w:val="1"/>
      </w:numPr>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semiHidden/>
    <w:unhideWhenUsed/>
    <w:qFormat/>
    <w:rsid w:val="002123D8"/>
    <w:pPr>
      <w:keepNext/>
      <w:keepLines/>
      <w:numPr>
        <w:ilvl w:val="3"/>
        <w:numId w:val="1"/>
      </w:numPr>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2123D8"/>
    <w:pPr>
      <w:keepNext/>
      <w:keepLines/>
      <w:numPr>
        <w:ilvl w:val="4"/>
        <w:numId w:val="1"/>
      </w:numPr>
      <w:spacing w:before="20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2123D8"/>
    <w:pPr>
      <w:keepNext/>
      <w:keepLines/>
      <w:numPr>
        <w:ilvl w:val="5"/>
        <w:numId w:val="1"/>
      </w:numPr>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3D8"/>
    <w:pPr>
      <w:keepNext/>
      <w:keepLines/>
      <w:numPr>
        <w:ilvl w:val="6"/>
        <w:numId w:val="1"/>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3D8"/>
    <w:pPr>
      <w:keepNext/>
      <w:keepLines/>
      <w:numPr>
        <w:ilvl w:val="7"/>
        <w:numId w:val="1"/>
      </w:numPr>
      <w:spacing w:before="200"/>
      <w:outlineLvl w:val="7"/>
    </w:pPr>
    <w:rPr>
      <w:rFonts w:eastAsiaTheme="majorEastAsia" w:cstheme="majorBidi"/>
      <w:color w:val="404040" w:themeColor="text1" w:themeTint="BF"/>
    </w:rPr>
  </w:style>
  <w:style w:type="paragraph" w:styleId="Overskrift9">
    <w:name w:val="heading 9"/>
    <w:basedOn w:val="Normal"/>
    <w:next w:val="Normal"/>
    <w:link w:val="Overskrift9Tegn"/>
    <w:uiPriority w:val="9"/>
    <w:semiHidden/>
    <w:unhideWhenUsed/>
    <w:qFormat/>
    <w:rsid w:val="002123D8"/>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E54E9"/>
    <w:pPr>
      <w:ind w:left="720"/>
      <w:contextualSpacing/>
    </w:pPr>
  </w:style>
  <w:style w:type="paragraph" w:styleId="Fodnotetekst">
    <w:name w:val="footnote text"/>
    <w:basedOn w:val="Normal"/>
    <w:link w:val="FodnotetekstTegn"/>
    <w:uiPriority w:val="99"/>
    <w:unhideWhenUsed/>
    <w:rsid w:val="00EE54E9"/>
  </w:style>
  <w:style w:type="character" w:customStyle="1" w:styleId="FodnotetekstTegn">
    <w:name w:val="Fodnotetekst Tegn"/>
    <w:basedOn w:val="Standardskrifttypeiafsnit"/>
    <w:link w:val="Fodnotetekst"/>
    <w:uiPriority w:val="99"/>
    <w:rsid w:val="00EE54E9"/>
  </w:style>
  <w:style w:type="character" w:styleId="Fodnotehenvisning">
    <w:name w:val="footnote reference"/>
    <w:basedOn w:val="Standardskrifttypeiafsnit"/>
    <w:uiPriority w:val="99"/>
    <w:unhideWhenUsed/>
    <w:rsid w:val="00EE54E9"/>
    <w:rPr>
      <w:vertAlign w:val="superscript"/>
    </w:rPr>
  </w:style>
  <w:style w:type="character" w:customStyle="1" w:styleId="Overskrift1Tegn">
    <w:name w:val="Overskrift 1 Tegn"/>
    <w:basedOn w:val="Standardskrifttypeiafsnit"/>
    <w:link w:val="Overskrift1"/>
    <w:uiPriority w:val="9"/>
    <w:rsid w:val="002123D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123D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123D8"/>
    <w:rPr>
      <w:rFonts w:asciiTheme="majorHAnsi" w:eastAsiaTheme="majorEastAsia" w:hAnsiTheme="majorHAnsi" w:cstheme="majorBidi"/>
      <w:b/>
      <w:bCs/>
      <w:color w:val="4F81BD" w:themeColor="accent1"/>
      <w:sz w:val="20"/>
      <w:szCs w:val="20"/>
    </w:rPr>
  </w:style>
  <w:style w:type="character" w:customStyle="1" w:styleId="Overskrift4Tegn">
    <w:name w:val="Overskrift 4 Tegn"/>
    <w:basedOn w:val="Standardskrifttypeiafsnit"/>
    <w:link w:val="Overskrift4"/>
    <w:uiPriority w:val="9"/>
    <w:semiHidden/>
    <w:rsid w:val="002123D8"/>
    <w:rPr>
      <w:rFonts w:asciiTheme="majorHAnsi" w:eastAsiaTheme="majorEastAsia" w:hAnsiTheme="majorHAnsi" w:cstheme="majorBidi"/>
      <w:b/>
      <w:bCs/>
      <w:i/>
      <w:iCs/>
      <w:color w:val="4F81BD" w:themeColor="accent1"/>
      <w:sz w:val="20"/>
      <w:szCs w:val="20"/>
    </w:rPr>
  </w:style>
  <w:style w:type="character" w:customStyle="1" w:styleId="Overskrift5Tegn">
    <w:name w:val="Overskrift 5 Tegn"/>
    <w:basedOn w:val="Standardskrifttypeiafsnit"/>
    <w:link w:val="Overskrift5"/>
    <w:uiPriority w:val="9"/>
    <w:semiHidden/>
    <w:rsid w:val="002123D8"/>
    <w:rPr>
      <w:rFonts w:asciiTheme="majorHAnsi" w:eastAsiaTheme="majorEastAsia" w:hAnsiTheme="majorHAnsi" w:cstheme="majorBidi"/>
      <w:color w:val="243F60" w:themeColor="accent1" w:themeShade="7F"/>
      <w:sz w:val="20"/>
      <w:szCs w:val="20"/>
    </w:rPr>
  </w:style>
  <w:style w:type="character" w:customStyle="1" w:styleId="Overskrift6Tegn">
    <w:name w:val="Overskrift 6 Tegn"/>
    <w:basedOn w:val="Standardskrifttypeiafsnit"/>
    <w:link w:val="Overskrift6"/>
    <w:uiPriority w:val="9"/>
    <w:semiHidden/>
    <w:rsid w:val="002123D8"/>
    <w:rPr>
      <w:rFonts w:asciiTheme="majorHAnsi" w:eastAsiaTheme="majorEastAsia" w:hAnsiTheme="majorHAnsi" w:cstheme="majorBidi"/>
      <w:i/>
      <w:iCs/>
      <w:color w:val="243F60" w:themeColor="accent1" w:themeShade="7F"/>
      <w:sz w:val="20"/>
      <w:szCs w:val="20"/>
    </w:rPr>
  </w:style>
  <w:style w:type="character" w:customStyle="1" w:styleId="Overskrift7Tegn">
    <w:name w:val="Overskrift 7 Tegn"/>
    <w:basedOn w:val="Standardskrifttypeiafsnit"/>
    <w:link w:val="Overskrift7"/>
    <w:uiPriority w:val="9"/>
    <w:semiHidden/>
    <w:rsid w:val="002123D8"/>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2123D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3D8"/>
    <w:rPr>
      <w:rFonts w:asciiTheme="majorHAnsi" w:eastAsiaTheme="majorEastAsia" w:hAnsiTheme="majorHAnsi" w:cstheme="majorBidi"/>
      <w:i/>
      <w:iCs/>
      <w:color w:val="404040" w:themeColor="text1" w:themeTint="BF"/>
      <w:sz w:val="20"/>
      <w:szCs w:val="20"/>
    </w:rPr>
  </w:style>
  <w:style w:type="paragraph" w:styleId="Indholdsfortegnelse1">
    <w:name w:val="toc 1"/>
    <w:basedOn w:val="Normal"/>
    <w:next w:val="Normal"/>
    <w:autoRedefine/>
    <w:uiPriority w:val="39"/>
    <w:unhideWhenUsed/>
    <w:rsid w:val="00F86C4F"/>
    <w:pPr>
      <w:tabs>
        <w:tab w:val="left" w:pos="370"/>
        <w:tab w:val="right" w:leader="dot" w:pos="9010"/>
      </w:tabs>
      <w:spacing w:before="240" w:after="120"/>
    </w:pPr>
    <w:rPr>
      <w:rFonts w:asciiTheme="minorHAnsi" w:hAnsiTheme="minorHAnsi"/>
      <w:b/>
      <w:caps/>
      <w:sz w:val="22"/>
      <w:szCs w:val="22"/>
      <w:u w:val="single"/>
    </w:rPr>
  </w:style>
  <w:style w:type="paragraph" w:styleId="Indholdsfortegnelse2">
    <w:name w:val="toc 2"/>
    <w:basedOn w:val="Normal"/>
    <w:next w:val="Normal"/>
    <w:autoRedefine/>
    <w:uiPriority w:val="39"/>
    <w:unhideWhenUsed/>
    <w:rsid w:val="00EB07D7"/>
    <w:pPr>
      <w:ind w:left="454"/>
    </w:pPr>
    <w:rPr>
      <w:rFonts w:asciiTheme="minorHAnsi" w:hAnsiTheme="minorHAnsi"/>
      <w:b/>
      <w:smallCaps/>
      <w:sz w:val="22"/>
      <w:szCs w:val="22"/>
    </w:rPr>
  </w:style>
  <w:style w:type="paragraph" w:styleId="Indholdsfortegnelse3">
    <w:name w:val="toc 3"/>
    <w:basedOn w:val="Normal"/>
    <w:next w:val="Normal"/>
    <w:autoRedefine/>
    <w:uiPriority w:val="39"/>
    <w:unhideWhenUsed/>
    <w:rsid w:val="00EB07D7"/>
    <w:pPr>
      <w:ind w:left="851"/>
    </w:pPr>
    <w:rPr>
      <w:rFonts w:asciiTheme="minorHAnsi" w:hAnsiTheme="minorHAnsi"/>
      <w:smallCaps/>
      <w:sz w:val="22"/>
      <w:szCs w:val="22"/>
    </w:rPr>
  </w:style>
  <w:style w:type="paragraph" w:styleId="Indholdsfortegnelse4">
    <w:name w:val="toc 4"/>
    <w:basedOn w:val="Normal"/>
    <w:next w:val="Normal"/>
    <w:autoRedefine/>
    <w:uiPriority w:val="39"/>
    <w:unhideWhenUsed/>
    <w:rsid w:val="002123D8"/>
    <w:rPr>
      <w:rFonts w:asciiTheme="minorHAnsi" w:hAnsiTheme="minorHAnsi"/>
      <w:sz w:val="22"/>
      <w:szCs w:val="22"/>
    </w:rPr>
  </w:style>
  <w:style w:type="paragraph" w:styleId="Indholdsfortegnelse5">
    <w:name w:val="toc 5"/>
    <w:basedOn w:val="Normal"/>
    <w:next w:val="Normal"/>
    <w:autoRedefine/>
    <w:uiPriority w:val="39"/>
    <w:unhideWhenUsed/>
    <w:rsid w:val="002123D8"/>
    <w:rPr>
      <w:rFonts w:asciiTheme="minorHAnsi" w:hAnsiTheme="minorHAnsi"/>
      <w:sz w:val="22"/>
      <w:szCs w:val="22"/>
    </w:rPr>
  </w:style>
  <w:style w:type="paragraph" w:styleId="Indholdsfortegnelse6">
    <w:name w:val="toc 6"/>
    <w:basedOn w:val="Normal"/>
    <w:next w:val="Normal"/>
    <w:autoRedefine/>
    <w:uiPriority w:val="39"/>
    <w:unhideWhenUsed/>
    <w:rsid w:val="002123D8"/>
    <w:rPr>
      <w:rFonts w:asciiTheme="minorHAnsi" w:hAnsiTheme="minorHAnsi"/>
      <w:sz w:val="22"/>
      <w:szCs w:val="22"/>
    </w:rPr>
  </w:style>
  <w:style w:type="paragraph" w:styleId="Indholdsfortegnelse7">
    <w:name w:val="toc 7"/>
    <w:basedOn w:val="Normal"/>
    <w:next w:val="Normal"/>
    <w:autoRedefine/>
    <w:uiPriority w:val="39"/>
    <w:unhideWhenUsed/>
    <w:rsid w:val="002123D8"/>
    <w:rPr>
      <w:rFonts w:asciiTheme="minorHAnsi" w:hAnsiTheme="minorHAnsi"/>
      <w:sz w:val="22"/>
      <w:szCs w:val="22"/>
    </w:rPr>
  </w:style>
  <w:style w:type="paragraph" w:styleId="Indholdsfortegnelse8">
    <w:name w:val="toc 8"/>
    <w:basedOn w:val="Normal"/>
    <w:next w:val="Normal"/>
    <w:autoRedefine/>
    <w:uiPriority w:val="39"/>
    <w:unhideWhenUsed/>
    <w:rsid w:val="002123D8"/>
    <w:rPr>
      <w:rFonts w:asciiTheme="minorHAnsi" w:hAnsiTheme="minorHAnsi"/>
      <w:sz w:val="22"/>
      <w:szCs w:val="22"/>
    </w:rPr>
  </w:style>
  <w:style w:type="paragraph" w:styleId="Indholdsfortegnelse9">
    <w:name w:val="toc 9"/>
    <w:basedOn w:val="Normal"/>
    <w:next w:val="Normal"/>
    <w:autoRedefine/>
    <w:uiPriority w:val="39"/>
    <w:unhideWhenUsed/>
    <w:rsid w:val="002123D8"/>
    <w:rPr>
      <w:rFonts w:asciiTheme="minorHAnsi" w:hAnsiTheme="minorHAnsi"/>
      <w:sz w:val="22"/>
      <w:szCs w:val="22"/>
    </w:rPr>
  </w:style>
  <w:style w:type="paragraph" w:styleId="NormalWeb">
    <w:name w:val="Normal (Web)"/>
    <w:basedOn w:val="Normal"/>
    <w:uiPriority w:val="99"/>
    <w:unhideWhenUsed/>
    <w:rsid w:val="008A008C"/>
    <w:pPr>
      <w:spacing w:before="100" w:beforeAutospacing="1" w:after="100" w:afterAutospacing="1"/>
    </w:pPr>
    <w:rPr>
      <w:rFonts w:ascii="Times" w:hAnsi="Times" w:cs="Times New Roman"/>
    </w:rPr>
  </w:style>
  <w:style w:type="paragraph" w:styleId="Markeringsbobletekst">
    <w:name w:val="Balloon Text"/>
    <w:basedOn w:val="Normal"/>
    <w:link w:val="MarkeringsbobletekstTegn"/>
    <w:uiPriority w:val="99"/>
    <w:semiHidden/>
    <w:unhideWhenUsed/>
    <w:rsid w:val="0075749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57492"/>
    <w:rPr>
      <w:rFonts w:ascii="Lucida Grande" w:hAnsi="Lucida Grande" w:cs="Lucida Grande"/>
      <w:sz w:val="18"/>
      <w:szCs w:val="18"/>
    </w:rPr>
  </w:style>
  <w:style w:type="character" w:styleId="Hyperlink">
    <w:name w:val="Hyperlink"/>
    <w:basedOn w:val="Standardskrifttypeiafsnit"/>
    <w:uiPriority w:val="99"/>
    <w:unhideWhenUsed/>
    <w:rsid w:val="00757492"/>
    <w:rPr>
      <w:color w:val="0000FF" w:themeColor="hyperlink"/>
      <w:u w:val="single"/>
    </w:rPr>
  </w:style>
  <w:style w:type="paragraph" w:styleId="Sidefod">
    <w:name w:val="footer"/>
    <w:basedOn w:val="Normal"/>
    <w:link w:val="SidefodTegn"/>
    <w:uiPriority w:val="99"/>
    <w:unhideWhenUsed/>
    <w:rsid w:val="00860D4B"/>
    <w:pPr>
      <w:tabs>
        <w:tab w:val="center" w:pos="4153"/>
        <w:tab w:val="right" w:pos="8306"/>
      </w:tabs>
    </w:pPr>
  </w:style>
  <w:style w:type="character" w:customStyle="1" w:styleId="SidefodTegn">
    <w:name w:val="Sidefod Tegn"/>
    <w:basedOn w:val="Standardskrifttypeiafsnit"/>
    <w:link w:val="Sidefod"/>
    <w:uiPriority w:val="99"/>
    <w:rsid w:val="00860D4B"/>
  </w:style>
  <w:style w:type="character" w:styleId="Sidetal">
    <w:name w:val="page number"/>
    <w:basedOn w:val="Standardskrifttypeiafsnit"/>
    <w:uiPriority w:val="99"/>
    <w:semiHidden/>
    <w:unhideWhenUsed/>
    <w:rsid w:val="00860D4B"/>
  </w:style>
  <w:style w:type="character" w:styleId="Strk">
    <w:name w:val="Strong"/>
    <w:basedOn w:val="Standardskrifttypeiafsnit"/>
    <w:uiPriority w:val="22"/>
    <w:qFormat/>
    <w:rsid w:val="00BF5FF2"/>
    <w:rPr>
      <w:b/>
      <w:bCs/>
    </w:rPr>
  </w:style>
  <w:style w:type="character" w:styleId="BesgtHyperlink">
    <w:name w:val="FollowedHyperlink"/>
    <w:basedOn w:val="Standardskrifttypeiafsnit"/>
    <w:uiPriority w:val="99"/>
    <w:semiHidden/>
    <w:unhideWhenUsed/>
    <w:rsid w:val="00F3785D"/>
    <w:rPr>
      <w:color w:val="800080" w:themeColor="followedHyperlink"/>
      <w:u w:val="single"/>
    </w:rPr>
  </w:style>
  <w:style w:type="table" w:styleId="Lysliste">
    <w:name w:val="Light List"/>
    <w:basedOn w:val="Tabel-Normal"/>
    <w:uiPriority w:val="61"/>
    <w:rsid w:val="002638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263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markeringsfarve1">
    <w:name w:val="Light List Accent 1"/>
    <w:basedOn w:val="Tabel-Normal"/>
    <w:uiPriority w:val="61"/>
    <w:rsid w:val="002638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dehoved">
    <w:name w:val="header"/>
    <w:basedOn w:val="Normal"/>
    <w:link w:val="SidehovedTegn"/>
    <w:uiPriority w:val="99"/>
    <w:unhideWhenUsed/>
    <w:rsid w:val="00090D50"/>
    <w:pPr>
      <w:tabs>
        <w:tab w:val="center" w:pos="4153"/>
        <w:tab w:val="right" w:pos="8306"/>
      </w:tabs>
    </w:pPr>
  </w:style>
  <w:style w:type="character" w:customStyle="1" w:styleId="SidehovedTegn">
    <w:name w:val="Sidehoved Tegn"/>
    <w:basedOn w:val="Standardskrifttypeiafsnit"/>
    <w:link w:val="Sidehoved"/>
    <w:uiPriority w:val="99"/>
    <w:rsid w:val="00090D50"/>
    <w:rPr>
      <w:rFonts w:asciiTheme="majorHAnsi" w:hAnsiTheme="majorHAnsi"/>
      <w:sz w:val="20"/>
      <w:szCs w:val="20"/>
    </w:rPr>
  </w:style>
  <w:style w:type="character" w:styleId="Kommentarhenvisning">
    <w:name w:val="annotation reference"/>
    <w:basedOn w:val="Standardskrifttypeiafsnit"/>
    <w:uiPriority w:val="99"/>
    <w:semiHidden/>
    <w:unhideWhenUsed/>
    <w:rsid w:val="00BC16C5"/>
    <w:rPr>
      <w:sz w:val="16"/>
      <w:szCs w:val="16"/>
    </w:rPr>
  </w:style>
  <w:style w:type="paragraph" w:styleId="Kommentartekst">
    <w:name w:val="annotation text"/>
    <w:basedOn w:val="Normal"/>
    <w:link w:val="KommentartekstTegn"/>
    <w:uiPriority w:val="99"/>
    <w:semiHidden/>
    <w:unhideWhenUsed/>
    <w:rsid w:val="00BC16C5"/>
  </w:style>
  <w:style w:type="character" w:customStyle="1" w:styleId="KommentartekstTegn">
    <w:name w:val="Kommentartekst Tegn"/>
    <w:basedOn w:val="Standardskrifttypeiafsnit"/>
    <w:link w:val="Kommentartekst"/>
    <w:uiPriority w:val="99"/>
    <w:semiHidden/>
    <w:rsid w:val="00BC16C5"/>
    <w:rPr>
      <w:rFonts w:asciiTheme="majorHAnsi" w:hAnsiTheme="majorHAnsi"/>
      <w:sz w:val="20"/>
      <w:szCs w:val="20"/>
    </w:rPr>
  </w:style>
  <w:style w:type="paragraph" w:styleId="Kommentaremne">
    <w:name w:val="annotation subject"/>
    <w:basedOn w:val="Kommentartekst"/>
    <w:next w:val="Kommentartekst"/>
    <w:link w:val="KommentaremneTegn"/>
    <w:uiPriority w:val="99"/>
    <w:semiHidden/>
    <w:unhideWhenUsed/>
    <w:rsid w:val="00BC16C5"/>
    <w:rPr>
      <w:b/>
      <w:bCs/>
    </w:rPr>
  </w:style>
  <w:style w:type="character" w:customStyle="1" w:styleId="KommentaremneTegn">
    <w:name w:val="Kommentaremne Tegn"/>
    <w:basedOn w:val="KommentartekstTegn"/>
    <w:link w:val="Kommentaremne"/>
    <w:uiPriority w:val="99"/>
    <w:semiHidden/>
    <w:rsid w:val="00BC16C5"/>
    <w:rPr>
      <w:rFonts w:asciiTheme="majorHAnsi" w:hAnsiTheme="majorHAnsi"/>
      <w:b/>
      <w:bCs/>
      <w:sz w:val="20"/>
      <w:szCs w:val="20"/>
    </w:rPr>
  </w:style>
  <w:style w:type="paragraph" w:styleId="Ingenafstand">
    <w:name w:val="No Spacing"/>
    <w:uiPriority w:val="1"/>
    <w:qFormat/>
    <w:rsid w:val="00665AC4"/>
    <w:rPr>
      <w:rFonts w:asciiTheme="majorHAnsi" w:hAnsiTheme="majorHAnsi"/>
      <w:sz w:val="20"/>
      <w:szCs w:val="20"/>
    </w:rPr>
  </w:style>
  <w:style w:type="paragraph" w:styleId="Korrektur">
    <w:name w:val="Revision"/>
    <w:hidden/>
    <w:uiPriority w:val="99"/>
    <w:semiHidden/>
    <w:rsid w:val="0096132F"/>
    <w:rPr>
      <w:rFonts w:asciiTheme="majorHAnsi" w:hAnsiTheme="majorHAnsi"/>
      <w:sz w:val="20"/>
      <w:szCs w:val="20"/>
    </w:rPr>
  </w:style>
  <w:style w:type="paragraph" w:styleId="Opstilling-punkttegn">
    <w:name w:val="List Bullet"/>
    <w:basedOn w:val="Normal"/>
    <w:uiPriority w:val="99"/>
    <w:semiHidden/>
    <w:unhideWhenUsed/>
    <w:rsid w:val="00E63618"/>
    <w:pPr>
      <w:numPr>
        <w:numId w:val="42"/>
      </w:numPr>
      <w:contextualSpacing/>
    </w:pPr>
  </w:style>
  <w:style w:type="paragraph" w:customStyle="1" w:styleId="Default">
    <w:name w:val="Default"/>
    <w:rsid w:val="0009428D"/>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500">
      <w:bodyDiv w:val="1"/>
      <w:marLeft w:val="0"/>
      <w:marRight w:val="0"/>
      <w:marTop w:val="0"/>
      <w:marBottom w:val="0"/>
      <w:divBdr>
        <w:top w:val="none" w:sz="0" w:space="0" w:color="auto"/>
        <w:left w:val="none" w:sz="0" w:space="0" w:color="auto"/>
        <w:bottom w:val="none" w:sz="0" w:space="0" w:color="auto"/>
        <w:right w:val="none" w:sz="0" w:space="0" w:color="auto"/>
      </w:divBdr>
    </w:div>
    <w:div w:id="70546021">
      <w:bodyDiv w:val="1"/>
      <w:marLeft w:val="0"/>
      <w:marRight w:val="0"/>
      <w:marTop w:val="0"/>
      <w:marBottom w:val="0"/>
      <w:divBdr>
        <w:top w:val="none" w:sz="0" w:space="0" w:color="auto"/>
        <w:left w:val="none" w:sz="0" w:space="0" w:color="auto"/>
        <w:bottom w:val="none" w:sz="0" w:space="0" w:color="auto"/>
        <w:right w:val="none" w:sz="0" w:space="0" w:color="auto"/>
      </w:divBdr>
    </w:div>
    <w:div w:id="89280028">
      <w:bodyDiv w:val="1"/>
      <w:marLeft w:val="0"/>
      <w:marRight w:val="0"/>
      <w:marTop w:val="0"/>
      <w:marBottom w:val="0"/>
      <w:divBdr>
        <w:top w:val="none" w:sz="0" w:space="0" w:color="auto"/>
        <w:left w:val="none" w:sz="0" w:space="0" w:color="auto"/>
        <w:bottom w:val="none" w:sz="0" w:space="0" w:color="auto"/>
        <w:right w:val="none" w:sz="0" w:space="0" w:color="auto"/>
      </w:divBdr>
    </w:div>
    <w:div w:id="92409562">
      <w:bodyDiv w:val="1"/>
      <w:marLeft w:val="0"/>
      <w:marRight w:val="0"/>
      <w:marTop w:val="0"/>
      <w:marBottom w:val="0"/>
      <w:divBdr>
        <w:top w:val="none" w:sz="0" w:space="0" w:color="auto"/>
        <w:left w:val="none" w:sz="0" w:space="0" w:color="auto"/>
        <w:bottom w:val="none" w:sz="0" w:space="0" w:color="auto"/>
        <w:right w:val="none" w:sz="0" w:space="0" w:color="auto"/>
      </w:divBdr>
    </w:div>
    <w:div w:id="196092166">
      <w:bodyDiv w:val="1"/>
      <w:marLeft w:val="0"/>
      <w:marRight w:val="0"/>
      <w:marTop w:val="0"/>
      <w:marBottom w:val="0"/>
      <w:divBdr>
        <w:top w:val="none" w:sz="0" w:space="0" w:color="auto"/>
        <w:left w:val="none" w:sz="0" w:space="0" w:color="auto"/>
        <w:bottom w:val="none" w:sz="0" w:space="0" w:color="auto"/>
        <w:right w:val="none" w:sz="0" w:space="0" w:color="auto"/>
      </w:divBdr>
    </w:div>
    <w:div w:id="243416337">
      <w:bodyDiv w:val="1"/>
      <w:marLeft w:val="0"/>
      <w:marRight w:val="0"/>
      <w:marTop w:val="0"/>
      <w:marBottom w:val="0"/>
      <w:divBdr>
        <w:top w:val="none" w:sz="0" w:space="0" w:color="auto"/>
        <w:left w:val="none" w:sz="0" w:space="0" w:color="auto"/>
        <w:bottom w:val="none" w:sz="0" w:space="0" w:color="auto"/>
        <w:right w:val="none" w:sz="0" w:space="0" w:color="auto"/>
      </w:divBdr>
    </w:div>
    <w:div w:id="263996665">
      <w:bodyDiv w:val="1"/>
      <w:marLeft w:val="0"/>
      <w:marRight w:val="0"/>
      <w:marTop w:val="0"/>
      <w:marBottom w:val="0"/>
      <w:divBdr>
        <w:top w:val="none" w:sz="0" w:space="0" w:color="auto"/>
        <w:left w:val="none" w:sz="0" w:space="0" w:color="auto"/>
        <w:bottom w:val="none" w:sz="0" w:space="0" w:color="auto"/>
        <w:right w:val="none" w:sz="0" w:space="0" w:color="auto"/>
      </w:divBdr>
      <w:divsChild>
        <w:div w:id="349721239">
          <w:marLeft w:val="1080"/>
          <w:marRight w:val="0"/>
          <w:marTop w:val="120"/>
          <w:marBottom w:val="0"/>
          <w:divBdr>
            <w:top w:val="none" w:sz="0" w:space="0" w:color="auto"/>
            <w:left w:val="none" w:sz="0" w:space="0" w:color="auto"/>
            <w:bottom w:val="none" w:sz="0" w:space="0" w:color="auto"/>
            <w:right w:val="none" w:sz="0" w:space="0" w:color="auto"/>
          </w:divBdr>
        </w:div>
        <w:div w:id="697513363">
          <w:marLeft w:val="1080"/>
          <w:marRight w:val="0"/>
          <w:marTop w:val="120"/>
          <w:marBottom w:val="0"/>
          <w:divBdr>
            <w:top w:val="none" w:sz="0" w:space="0" w:color="auto"/>
            <w:left w:val="none" w:sz="0" w:space="0" w:color="auto"/>
            <w:bottom w:val="none" w:sz="0" w:space="0" w:color="auto"/>
            <w:right w:val="none" w:sz="0" w:space="0" w:color="auto"/>
          </w:divBdr>
        </w:div>
        <w:div w:id="1141073716">
          <w:marLeft w:val="1080"/>
          <w:marRight w:val="0"/>
          <w:marTop w:val="120"/>
          <w:marBottom w:val="0"/>
          <w:divBdr>
            <w:top w:val="none" w:sz="0" w:space="0" w:color="auto"/>
            <w:left w:val="none" w:sz="0" w:space="0" w:color="auto"/>
            <w:bottom w:val="none" w:sz="0" w:space="0" w:color="auto"/>
            <w:right w:val="none" w:sz="0" w:space="0" w:color="auto"/>
          </w:divBdr>
        </w:div>
        <w:div w:id="1893930552">
          <w:marLeft w:val="1080"/>
          <w:marRight w:val="0"/>
          <w:marTop w:val="120"/>
          <w:marBottom w:val="0"/>
          <w:divBdr>
            <w:top w:val="none" w:sz="0" w:space="0" w:color="auto"/>
            <w:left w:val="none" w:sz="0" w:space="0" w:color="auto"/>
            <w:bottom w:val="none" w:sz="0" w:space="0" w:color="auto"/>
            <w:right w:val="none" w:sz="0" w:space="0" w:color="auto"/>
          </w:divBdr>
        </w:div>
      </w:divsChild>
    </w:div>
    <w:div w:id="278147907">
      <w:bodyDiv w:val="1"/>
      <w:marLeft w:val="0"/>
      <w:marRight w:val="0"/>
      <w:marTop w:val="0"/>
      <w:marBottom w:val="0"/>
      <w:divBdr>
        <w:top w:val="none" w:sz="0" w:space="0" w:color="auto"/>
        <w:left w:val="none" w:sz="0" w:space="0" w:color="auto"/>
        <w:bottom w:val="none" w:sz="0" w:space="0" w:color="auto"/>
        <w:right w:val="none" w:sz="0" w:space="0" w:color="auto"/>
      </w:divBdr>
    </w:div>
    <w:div w:id="296616060">
      <w:bodyDiv w:val="1"/>
      <w:marLeft w:val="0"/>
      <w:marRight w:val="0"/>
      <w:marTop w:val="0"/>
      <w:marBottom w:val="0"/>
      <w:divBdr>
        <w:top w:val="none" w:sz="0" w:space="0" w:color="auto"/>
        <w:left w:val="none" w:sz="0" w:space="0" w:color="auto"/>
        <w:bottom w:val="none" w:sz="0" w:space="0" w:color="auto"/>
        <w:right w:val="none" w:sz="0" w:space="0" w:color="auto"/>
      </w:divBdr>
      <w:divsChild>
        <w:div w:id="61224731">
          <w:marLeft w:val="0"/>
          <w:marRight w:val="0"/>
          <w:marTop w:val="0"/>
          <w:marBottom w:val="0"/>
          <w:divBdr>
            <w:top w:val="none" w:sz="0" w:space="0" w:color="auto"/>
            <w:left w:val="none" w:sz="0" w:space="0" w:color="auto"/>
            <w:bottom w:val="none" w:sz="0" w:space="0" w:color="auto"/>
            <w:right w:val="none" w:sz="0" w:space="0" w:color="auto"/>
          </w:divBdr>
        </w:div>
        <w:div w:id="96408914">
          <w:marLeft w:val="0"/>
          <w:marRight w:val="0"/>
          <w:marTop w:val="0"/>
          <w:marBottom w:val="0"/>
          <w:divBdr>
            <w:top w:val="none" w:sz="0" w:space="0" w:color="auto"/>
            <w:left w:val="none" w:sz="0" w:space="0" w:color="auto"/>
            <w:bottom w:val="none" w:sz="0" w:space="0" w:color="auto"/>
            <w:right w:val="none" w:sz="0" w:space="0" w:color="auto"/>
          </w:divBdr>
        </w:div>
        <w:div w:id="142358407">
          <w:marLeft w:val="0"/>
          <w:marRight w:val="0"/>
          <w:marTop w:val="0"/>
          <w:marBottom w:val="0"/>
          <w:divBdr>
            <w:top w:val="none" w:sz="0" w:space="0" w:color="auto"/>
            <w:left w:val="none" w:sz="0" w:space="0" w:color="auto"/>
            <w:bottom w:val="none" w:sz="0" w:space="0" w:color="auto"/>
            <w:right w:val="none" w:sz="0" w:space="0" w:color="auto"/>
          </w:divBdr>
        </w:div>
        <w:div w:id="185873686">
          <w:marLeft w:val="0"/>
          <w:marRight w:val="0"/>
          <w:marTop w:val="0"/>
          <w:marBottom w:val="0"/>
          <w:divBdr>
            <w:top w:val="none" w:sz="0" w:space="0" w:color="auto"/>
            <w:left w:val="none" w:sz="0" w:space="0" w:color="auto"/>
            <w:bottom w:val="none" w:sz="0" w:space="0" w:color="auto"/>
            <w:right w:val="none" w:sz="0" w:space="0" w:color="auto"/>
          </w:divBdr>
        </w:div>
        <w:div w:id="186646998">
          <w:marLeft w:val="0"/>
          <w:marRight w:val="0"/>
          <w:marTop w:val="0"/>
          <w:marBottom w:val="0"/>
          <w:divBdr>
            <w:top w:val="none" w:sz="0" w:space="0" w:color="auto"/>
            <w:left w:val="none" w:sz="0" w:space="0" w:color="auto"/>
            <w:bottom w:val="none" w:sz="0" w:space="0" w:color="auto"/>
            <w:right w:val="none" w:sz="0" w:space="0" w:color="auto"/>
          </w:divBdr>
        </w:div>
        <w:div w:id="199054065">
          <w:marLeft w:val="0"/>
          <w:marRight w:val="0"/>
          <w:marTop w:val="0"/>
          <w:marBottom w:val="0"/>
          <w:divBdr>
            <w:top w:val="none" w:sz="0" w:space="0" w:color="auto"/>
            <w:left w:val="none" w:sz="0" w:space="0" w:color="auto"/>
            <w:bottom w:val="none" w:sz="0" w:space="0" w:color="auto"/>
            <w:right w:val="none" w:sz="0" w:space="0" w:color="auto"/>
          </w:divBdr>
        </w:div>
        <w:div w:id="230625348">
          <w:marLeft w:val="0"/>
          <w:marRight w:val="0"/>
          <w:marTop w:val="0"/>
          <w:marBottom w:val="0"/>
          <w:divBdr>
            <w:top w:val="none" w:sz="0" w:space="0" w:color="auto"/>
            <w:left w:val="none" w:sz="0" w:space="0" w:color="auto"/>
            <w:bottom w:val="none" w:sz="0" w:space="0" w:color="auto"/>
            <w:right w:val="none" w:sz="0" w:space="0" w:color="auto"/>
          </w:divBdr>
        </w:div>
        <w:div w:id="315689716">
          <w:marLeft w:val="0"/>
          <w:marRight w:val="0"/>
          <w:marTop w:val="0"/>
          <w:marBottom w:val="0"/>
          <w:divBdr>
            <w:top w:val="none" w:sz="0" w:space="0" w:color="auto"/>
            <w:left w:val="none" w:sz="0" w:space="0" w:color="auto"/>
            <w:bottom w:val="none" w:sz="0" w:space="0" w:color="auto"/>
            <w:right w:val="none" w:sz="0" w:space="0" w:color="auto"/>
          </w:divBdr>
        </w:div>
        <w:div w:id="342249414">
          <w:marLeft w:val="0"/>
          <w:marRight w:val="0"/>
          <w:marTop w:val="0"/>
          <w:marBottom w:val="0"/>
          <w:divBdr>
            <w:top w:val="none" w:sz="0" w:space="0" w:color="auto"/>
            <w:left w:val="none" w:sz="0" w:space="0" w:color="auto"/>
            <w:bottom w:val="none" w:sz="0" w:space="0" w:color="auto"/>
            <w:right w:val="none" w:sz="0" w:space="0" w:color="auto"/>
          </w:divBdr>
        </w:div>
        <w:div w:id="392432694">
          <w:marLeft w:val="0"/>
          <w:marRight w:val="0"/>
          <w:marTop w:val="0"/>
          <w:marBottom w:val="0"/>
          <w:divBdr>
            <w:top w:val="none" w:sz="0" w:space="0" w:color="auto"/>
            <w:left w:val="none" w:sz="0" w:space="0" w:color="auto"/>
            <w:bottom w:val="none" w:sz="0" w:space="0" w:color="auto"/>
            <w:right w:val="none" w:sz="0" w:space="0" w:color="auto"/>
          </w:divBdr>
        </w:div>
        <w:div w:id="487942811">
          <w:marLeft w:val="0"/>
          <w:marRight w:val="0"/>
          <w:marTop w:val="0"/>
          <w:marBottom w:val="0"/>
          <w:divBdr>
            <w:top w:val="none" w:sz="0" w:space="0" w:color="auto"/>
            <w:left w:val="none" w:sz="0" w:space="0" w:color="auto"/>
            <w:bottom w:val="none" w:sz="0" w:space="0" w:color="auto"/>
            <w:right w:val="none" w:sz="0" w:space="0" w:color="auto"/>
          </w:divBdr>
        </w:div>
        <w:div w:id="554782476">
          <w:marLeft w:val="0"/>
          <w:marRight w:val="0"/>
          <w:marTop w:val="0"/>
          <w:marBottom w:val="0"/>
          <w:divBdr>
            <w:top w:val="none" w:sz="0" w:space="0" w:color="auto"/>
            <w:left w:val="none" w:sz="0" w:space="0" w:color="auto"/>
            <w:bottom w:val="none" w:sz="0" w:space="0" w:color="auto"/>
            <w:right w:val="none" w:sz="0" w:space="0" w:color="auto"/>
          </w:divBdr>
        </w:div>
        <w:div w:id="581988493">
          <w:marLeft w:val="0"/>
          <w:marRight w:val="0"/>
          <w:marTop w:val="0"/>
          <w:marBottom w:val="0"/>
          <w:divBdr>
            <w:top w:val="none" w:sz="0" w:space="0" w:color="auto"/>
            <w:left w:val="none" w:sz="0" w:space="0" w:color="auto"/>
            <w:bottom w:val="none" w:sz="0" w:space="0" w:color="auto"/>
            <w:right w:val="none" w:sz="0" w:space="0" w:color="auto"/>
          </w:divBdr>
        </w:div>
        <w:div w:id="631012991">
          <w:marLeft w:val="0"/>
          <w:marRight w:val="0"/>
          <w:marTop w:val="0"/>
          <w:marBottom w:val="0"/>
          <w:divBdr>
            <w:top w:val="none" w:sz="0" w:space="0" w:color="auto"/>
            <w:left w:val="none" w:sz="0" w:space="0" w:color="auto"/>
            <w:bottom w:val="none" w:sz="0" w:space="0" w:color="auto"/>
            <w:right w:val="none" w:sz="0" w:space="0" w:color="auto"/>
          </w:divBdr>
        </w:div>
        <w:div w:id="654914134">
          <w:marLeft w:val="0"/>
          <w:marRight w:val="0"/>
          <w:marTop w:val="0"/>
          <w:marBottom w:val="0"/>
          <w:divBdr>
            <w:top w:val="none" w:sz="0" w:space="0" w:color="auto"/>
            <w:left w:val="none" w:sz="0" w:space="0" w:color="auto"/>
            <w:bottom w:val="none" w:sz="0" w:space="0" w:color="auto"/>
            <w:right w:val="none" w:sz="0" w:space="0" w:color="auto"/>
          </w:divBdr>
        </w:div>
        <w:div w:id="685667752">
          <w:marLeft w:val="0"/>
          <w:marRight w:val="0"/>
          <w:marTop w:val="0"/>
          <w:marBottom w:val="0"/>
          <w:divBdr>
            <w:top w:val="none" w:sz="0" w:space="0" w:color="auto"/>
            <w:left w:val="none" w:sz="0" w:space="0" w:color="auto"/>
            <w:bottom w:val="none" w:sz="0" w:space="0" w:color="auto"/>
            <w:right w:val="none" w:sz="0" w:space="0" w:color="auto"/>
          </w:divBdr>
        </w:div>
        <w:div w:id="724332037">
          <w:marLeft w:val="0"/>
          <w:marRight w:val="0"/>
          <w:marTop w:val="0"/>
          <w:marBottom w:val="0"/>
          <w:divBdr>
            <w:top w:val="none" w:sz="0" w:space="0" w:color="auto"/>
            <w:left w:val="none" w:sz="0" w:space="0" w:color="auto"/>
            <w:bottom w:val="none" w:sz="0" w:space="0" w:color="auto"/>
            <w:right w:val="none" w:sz="0" w:space="0" w:color="auto"/>
          </w:divBdr>
        </w:div>
        <w:div w:id="759451907">
          <w:marLeft w:val="0"/>
          <w:marRight w:val="0"/>
          <w:marTop w:val="0"/>
          <w:marBottom w:val="0"/>
          <w:divBdr>
            <w:top w:val="none" w:sz="0" w:space="0" w:color="auto"/>
            <w:left w:val="none" w:sz="0" w:space="0" w:color="auto"/>
            <w:bottom w:val="none" w:sz="0" w:space="0" w:color="auto"/>
            <w:right w:val="none" w:sz="0" w:space="0" w:color="auto"/>
          </w:divBdr>
        </w:div>
        <w:div w:id="782187623">
          <w:marLeft w:val="0"/>
          <w:marRight w:val="0"/>
          <w:marTop w:val="0"/>
          <w:marBottom w:val="0"/>
          <w:divBdr>
            <w:top w:val="none" w:sz="0" w:space="0" w:color="auto"/>
            <w:left w:val="none" w:sz="0" w:space="0" w:color="auto"/>
            <w:bottom w:val="none" w:sz="0" w:space="0" w:color="auto"/>
            <w:right w:val="none" w:sz="0" w:space="0" w:color="auto"/>
          </w:divBdr>
        </w:div>
        <w:div w:id="799808660">
          <w:marLeft w:val="0"/>
          <w:marRight w:val="0"/>
          <w:marTop w:val="0"/>
          <w:marBottom w:val="0"/>
          <w:divBdr>
            <w:top w:val="none" w:sz="0" w:space="0" w:color="auto"/>
            <w:left w:val="none" w:sz="0" w:space="0" w:color="auto"/>
            <w:bottom w:val="none" w:sz="0" w:space="0" w:color="auto"/>
            <w:right w:val="none" w:sz="0" w:space="0" w:color="auto"/>
          </w:divBdr>
        </w:div>
        <w:div w:id="805315951">
          <w:marLeft w:val="0"/>
          <w:marRight w:val="0"/>
          <w:marTop w:val="0"/>
          <w:marBottom w:val="0"/>
          <w:divBdr>
            <w:top w:val="none" w:sz="0" w:space="0" w:color="auto"/>
            <w:left w:val="none" w:sz="0" w:space="0" w:color="auto"/>
            <w:bottom w:val="none" w:sz="0" w:space="0" w:color="auto"/>
            <w:right w:val="none" w:sz="0" w:space="0" w:color="auto"/>
          </w:divBdr>
        </w:div>
        <w:div w:id="806901288">
          <w:marLeft w:val="0"/>
          <w:marRight w:val="0"/>
          <w:marTop w:val="0"/>
          <w:marBottom w:val="0"/>
          <w:divBdr>
            <w:top w:val="none" w:sz="0" w:space="0" w:color="auto"/>
            <w:left w:val="none" w:sz="0" w:space="0" w:color="auto"/>
            <w:bottom w:val="none" w:sz="0" w:space="0" w:color="auto"/>
            <w:right w:val="none" w:sz="0" w:space="0" w:color="auto"/>
          </w:divBdr>
        </w:div>
        <w:div w:id="815530656">
          <w:marLeft w:val="0"/>
          <w:marRight w:val="0"/>
          <w:marTop w:val="0"/>
          <w:marBottom w:val="0"/>
          <w:divBdr>
            <w:top w:val="none" w:sz="0" w:space="0" w:color="auto"/>
            <w:left w:val="none" w:sz="0" w:space="0" w:color="auto"/>
            <w:bottom w:val="none" w:sz="0" w:space="0" w:color="auto"/>
            <w:right w:val="none" w:sz="0" w:space="0" w:color="auto"/>
          </w:divBdr>
        </w:div>
        <w:div w:id="888610833">
          <w:marLeft w:val="0"/>
          <w:marRight w:val="0"/>
          <w:marTop w:val="0"/>
          <w:marBottom w:val="0"/>
          <w:divBdr>
            <w:top w:val="none" w:sz="0" w:space="0" w:color="auto"/>
            <w:left w:val="none" w:sz="0" w:space="0" w:color="auto"/>
            <w:bottom w:val="none" w:sz="0" w:space="0" w:color="auto"/>
            <w:right w:val="none" w:sz="0" w:space="0" w:color="auto"/>
          </w:divBdr>
        </w:div>
        <w:div w:id="901794829">
          <w:marLeft w:val="0"/>
          <w:marRight w:val="0"/>
          <w:marTop w:val="0"/>
          <w:marBottom w:val="0"/>
          <w:divBdr>
            <w:top w:val="none" w:sz="0" w:space="0" w:color="auto"/>
            <w:left w:val="none" w:sz="0" w:space="0" w:color="auto"/>
            <w:bottom w:val="none" w:sz="0" w:space="0" w:color="auto"/>
            <w:right w:val="none" w:sz="0" w:space="0" w:color="auto"/>
          </w:divBdr>
        </w:div>
        <w:div w:id="936643225">
          <w:marLeft w:val="0"/>
          <w:marRight w:val="0"/>
          <w:marTop w:val="0"/>
          <w:marBottom w:val="0"/>
          <w:divBdr>
            <w:top w:val="none" w:sz="0" w:space="0" w:color="auto"/>
            <w:left w:val="none" w:sz="0" w:space="0" w:color="auto"/>
            <w:bottom w:val="none" w:sz="0" w:space="0" w:color="auto"/>
            <w:right w:val="none" w:sz="0" w:space="0" w:color="auto"/>
          </w:divBdr>
        </w:div>
        <w:div w:id="937979795">
          <w:marLeft w:val="0"/>
          <w:marRight w:val="0"/>
          <w:marTop w:val="0"/>
          <w:marBottom w:val="0"/>
          <w:divBdr>
            <w:top w:val="none" w:sz="0" w:space="0" w:color="auto"/>
            <w:left w:val="none" w:sz="0" w:space="0" w:color="auto"/>
            <w:bottom w:val="none" w:sz="0" w:space="0" w:color="auto"/>
            <w:right w:val="none" w:sz="0" w:space="0" w:color="auto"/>
          </w:divBdr>
        </w:div>
        <w:div w:id="965546082">
          <w:marLeft w:val="0"/>
          <w:marRight w:val="0"/>
          <w:marTop w:val="0"/>
          <w:marBottom w:val="0"/>
          <w:divBdr>
            <w:top w:val="none" w:sz="0" w:space="0" w:color="auto"/>
            <w:left w:val="none" w:sz="0" w:space="0" w:color="auto"/>
            <w:bottom w:val="none" w:sz="0" w:space="0" w:color="auto"/>
            <w:right w:val="none" w:sz="0" w:space="0" w:color="auto"/>
          </w:divBdr>
        </w:div>
        <w:div w:id="1003051687">
          <w:marLeft w:val="0"/>
          <w:marRight w:val="0"/>
          <w:marTop w:val="0"/>
          <w:marBottom w:val="0"/>
          <w:divBdr>
            <w:top w:val="none" w:sz="0" w:space="0" w:color="auto"/>
            <w:left w:val="none" w:sz="0" w:space="0" w:color="auto"/>
            <w:bottom w:val="none" w:sz="0" w:space="0" w:color="auto"/>
            <w:right w:val="none" w:sz="0" w:space="0" w:color="auto"/>
          </w:divBdr>
        </w:div>
        <w:div w:id="1017387365">
          <w:marLeft w:val="0"/>
          <w:marRight w:val="0"/>
          <w:marTop w:val="0"/>
          <w:marBottom w:val="0"/>
          <w:divBdr>
            <w:top w:val="none" w:sz="0" w:space="0" w:color="auto"/>
            <w:left w:val="none" w:sz="0" w:space="0" w:color="auto"/>
            <w:bottom w:val="none" w:sz="0" w:space="0" w:color="auto"/>
            <w:right w:val="none" w:sz="0" w:space="0" w:color="auto"/>
          </w:divBdr>
        </w:div>
        <w:div w:id="1023282435">
          <w:marLeft w:val="0"/>
          <w:marRight w:val="0"/>
          <w:marTop w:val="0"/>
          <w:marBottom w:val="0"/>
          <w:divBdr>
            <w:top w:val="none" w:sz="0" w:space="0" w:color="auto"/>
            <w:left w:val="none" w:sz="0" w:space="0" w:color="auto"/>
            <w:bottom w:val="none" w:sz="0" w:space="0" w:color="auto"/>
            <w:right w:val="none" w:sz="0" w:space="0" w:color="auto"/>
          </w:divBdr>
        </w:div>
        <w:div w:id="1034113455">
          <w:marLeft w:val="0"/>
          <w:marRight w:val="0"/>
          <w:marTop w:val="0"/>
          <w:marBottom w:val="0"/>
          <w:divBdr>
            <w:top w:val="none" w:sz="0" w:space="0" w:color="auto"/>
            <w:left w:val="none" w:sz="0" w:space="0" w:color="auto"/>
            <w:bottom w:val="none" w:sz="0" w:space="0" w:color="auto"/>
            <w:right w:val="none" w:sz="0" w:space="0" w:color="auto"/>
          </w:divBdr>
        </w:div>
        <w:div w:id="1067876167">
          <w:marLeft w:val="0"/>
          <w:marRight w:val="0"/>
          <w:marTop w:val="0"/>
          <w:marBottom w:val="0"/>
          <w:divBdr>
            <w:top w:val="none" w:sz="0" w:space="0" w:color="auto"/>
            <w:left w:val="none" w:sz="0" w:space="0" w:color="auto"/>
            <w:bottom w:val="none" w:sz="0" w:space="0" w:color="auto"/>
            <w:right w:val="none" w:sz="0" w:space="0" w:color="auto"/>
          </w:divBdr>
        </w:div>
        <w:div w:id="1073162247">
          <w:marLeft w:val="0"/>
          <w:marRight w:val="0"/>
          <w:marTop w:val="0"/>
          <w:marBottom w:val="0"/>
          <w:divBdr>
            <w:top w:val="none" w:sz="0" w:space="0" w:color="auto"/>
            <w:left w:val="none" w:sz="0" w:space="0" w:color="auto"/>
            <w:bottom w:val="none" w:sz="0" w:space="0" w:color="auto"/>
            <w:right w:val="none" w:sz="0" w:space="0" w:color="auto"/>
          </w:divBdr>
        </w:div>
        <w:div w:id="1134442322">
          <w:marLeft w:val="0"/>
          <w:marRight w:val="0"/>
          <w:marTop w:val="0"/>
          <w:marBottom w:val="0"/>
          <w:divBdr>
            <w:top w:val="none" w:sz="0" w:space="0" w:color="auto"/>
            <w:left w:val="none" w:sz="0" w:space="0" w:color="auto"/>
            <w:bottom w:val="none" w:sz="0" w:space="0" w:color="auto"/>
            <w:right w:val="none" w:sz="0" w:space="0" w:color="auto"/>
          </w:divBdr>
        </w:div>
        <w:div w:id="1151562648">
          <w:marLeft w:val="0"/>
          <w:marRight w:val="0"/>
          <w:marTop w:val="0"/>
          <w:marBottom w:val="0"/>
          <w:divBdr>
            <w:top w:val="none" w:sz="0" w:space="0" w:color="auto"/>
            <w:left w:val="none" w:sz="0" w:space="0" w:color="auto"/>
            <w:bottom w:val="none" w:sz="0" w:space="0" w:color="auto"/>
            <w:right w:val="none" w:sz="0" w:space="0" w:color="auto"/>
          </w:divBdr>
        </w:div>
        <w:div w:id="1192182129">
          <w:marLeft w:val="0"/>
          <w:marRight w:val="0"/>
          <w:marTop w:val="0"/>
          <w:marBottom w:val="0"/>
          <w:divBdr>
            <w:top w:val="none" w:sz="0" w:space="0" w:color="auto"/>
            <w:left w:val="none" w:sz="0" w:space="0" w:color="auto"/>
            <w:bottom w:val="none" w:sz="0" w:space="0" w:color="auto"/>
            <w:right w:val="none" w:sz="0" w:space="0" w:color="auto"/>
          </w:divBdr>
        </w:div>
        <w:div w:id="1235354852">
          <w:marLeft w:val="0"/>
          <w:marRight w:val="0"/>
          <w:marTop w:val="0"/>
          <w:marBottom w:val="0"/>
          <w:divBdr>
            <w:top w:val="none" w:sz="0" w:space="0" w:color="auto"/>
            <w:left w:val="none" w:sz="0" w:space="0" w:color="auto"/>
            <w:bottom w:val="none" w:sz="0" w:space="0" w:color="auto"/>
            <w:right w:val="none" w:sz="0" w:space="0" w:color="auto"/>
          </w:divBdr>
        </w:div>
        <w:div w:id="1317875972">
          <w:marLeft w:val="0"/>
          <w:marRight w:val="0"/>
          <w:marTop w:val="0"/>
          <w:marBottom w:val="0"/>
          <w:divBdr>
            <w:top w:val="none" w:sz="0" w:space="0" w:color="auto"/>
            <w:left w:val="none" w:sz="0" w:space="0" w:color="auto"/>
            <w:bottom w:val="none" w:sz="0" w:space="0" w:color="auto"/>
            <w:right w:val="none" w:sz="0" w:space="0" w:color="auto"/>
          </w:divBdr>
        </w:div>
        <w:div w:id="1336614250">
          <w:marLeft w:val="0"/>
          <w:marRight w:val="0"/>
          <w:marTop w:val="0"/>
          <w:marBottom w:val="0"/>
          <w:divBdr>
            <w:top w:val="none" w:sz="0" w:space="0" w:color="auto"/>
            <w:left w:val="none" w:sz="0" w:space="0" w:color="auto"/>
            <w:bottom w:val="none" w:sz="0" w:space="0" w:color="auto"/>
            <w:right w:val="none" w:sz="0" w:space="0" w:color="auto"/>
          </w:divBdr>
        </w:div>
        <w:div w:id="1371996504">
          <w:marLeft w:val="0"/>
          <w:marRight w:val="0"/>
          <w:marTop w:val="0"/>
          <w:marBottom w:val="0"/>
          <w:divBdr>
            <w:top w:val="none" w:sz="0" w:space="0" w:color="auto"/>
            <w:left w:val="none" w:sz="0" w:space="0" w:color="auto"/>
            <w:bottom w:val="none" w:sz="0" w:space="0" w:color="auto"/>
            <w:right w:val="none" w:sz="0" w:space="0" w:color="auto"/>
          </w:divBdr>
        </w:div>
        <w:div w:id="1463308992">
          <w:marLeft w:val="0"/>
          <w:marRight w:val="0"/>
          <w:marTop w:val="0"/>
          <w:marBottom w:val="0"/>
          <w:divBdr>
            <w:top w:val="none" w:sz="0" w:space="0" w:color="auto"/>
            <w:left w:val="none" w:sz="0" w:space="0" w:color="auto"/>
            <w:bottom w:val="none" w:sz="0" w:space="0" w:color="auto"/>
            <w:right w:val="none" w:sz="0" w:space="0" w:color="auto"/>
          </w:divBdr>
        </w:div>
        <w:div w:id="1546873728">
          <w:marLeft w:val="0"/>
          <w:marRight w:val="0"/>
          <w:marTop w:val="0"/>
          <w:marBottom w:val="0"/>
          <w:divBdr>
            <w:top w:val="none" w:sz="0" w:space="0" w:color="auto"/>
            <w:left w:val="none" w:sz="0" w:space="0" w:color="auto"/>
            <w:bottom w:val="none" w:sz="0" w:space="0" w:color="auto"/>
            <w:right w:val="none" w:sz="0" w:space="0" w:color="auto"/>
          </w:divBdr>
        </w:div>
        <w:div w:id="1570774229">
          <w:marLeft w:val="0"/>
          <w:marRight w:val="0"/>
          <w:marTop w:val="0"/>
          <w:marBottom w:val="0"/>
          <w:divBdr>
            <w:top w:val="none" w:sz="0" w:space="0" w:color="auto"/>
            <w:left w:val="none" w:sz="0" w:space="0" w:color="auto"/>
            <w:bottom w:val="none" w:sz="0" w:space="0" w:color="auto"/>
            <w:right w:val="none" w:sz="0" w:space="0" w:color="auto"/>
          </w:divBdr>
        </w:div>
        <w:div w:id="1623655856">
          <w:marLeft w:val="0"/>
          <w:marRight w:val="0"/>
          <w:marTop w:val="0"/>
          <w:marBottom w:val="0"/>
          <w:divBdr>
            <w:top w:val="none" w:sz="0" w:space="0" w:color="auto"/>
            <w:left w:val="none" w:sz="0" w:space="0" w:color="auto"/>
            <w:bottom w:val="none" w:sz="0" w:space="0" w:color="auto"/>
            <w:right w:val="none" w:sz="0" w:space="0" w:color="auto"/>
          </w:divBdr>
        </w:div>
        <w:div w:id="1691445633">
          <w:marLeft w:val="0"/>
          <w:marRight w:val="0"/>
          <w:marTop w:val="0"/>
          <w:marBottom w:val="0"/>
          <w:divBdr>
            <w:top w:val="none" w:sz="0" w:space="0" w:color="auto"/>
            <w:left w:val="none" w:sz="0" w:space="0" w:color="auto"/>
            <w:bottom w:val="none" w:sz="0" w:space="0" w:color="auto"/>
            <w:right w:val="none" w:sz="0" w:space="0" w:color="auto"/>
          </w:divBdr>
        </w:div>
        <w:div w:id="1741369686">
          <w:marLeft w:val="0"/>
          <w:marRight w:val="0"/>
          <w:marTop w:val="0"/>
          <w:marBottom w:val="0"/>
          <w:divBdr>
            <w:top w:val="none" w:sz="0" w:space="0" w:color="auto"/>
            <w:left w:val="none" w:sz="0" w:space="0" w:color="auto"/>
            <w:bottom w:val="none" w:sz="0" w:space="0" w:color="auto"/>
            <w:right w:val="none" w:sz="0" w:space="0" w:color="auto"/>
          </w:divBdr>
        </w:div>
        <w:div w:id="1763381635">
          <w:marLeft w:val="0"/>
          <w:marRight w:val="0"/>
          <w:marTop w:val="0"/>
          <w:marBottom w:val="0"/>
          <w:divBdr>
            <w:top w:val="none" w:sz="0" w:space="0" w:color="auto"/>
            <w:left w:val="none" w:sz="0" w:space="0" w:color="auto"/>
            <w:bottom w:val="none" w:sz="0" w:space="0" w:color="auto"/>
            <w:right w:val="none" w:sz="0" w:space="0" w:color="auto"/>
          </w:divBdr>
        </w:div>
        <w:div w:id="1832984628">
          <w:marLeft w:val="0"/>
          <w:marRight w:val="0"/>
          <w:marTop w:val="0"/>
          <w:marBottom w:val="0"/>
          <w:divBdr>
            <w:top w:val="none" w:sz="0" w:space="0" w:color="auto"/>
            <w:left w:val="none" w:sz="0" w:space="0" w:color="auto"/>
            <w:bottom w:val="none" w:sz="0" w:space="0" w:color="auto"/>
            <w:right w:val="none" w:sz="0" w:space="0" w:color="auto"/>
          </w:divBdr>
        </w:div>
        <w:div w:id="1855027971">
          <w:marLeft w:val="0"/>
          <w:marRight w:val="0"/>
          <w:marTop w:val="0"/>
          <w:marBottom w:val="0"/>
          <w:divBdr>
            <w:top w:val="none" w:sz="0" w:space="0" w:color="auto"/>
            <w:left w:val="none" w:sz="0" w:space="0" w:color="auto"/>
            <w:bottom w:val="none" w:sz="0" w:space="0" w:color="auto"/>
            <w:right w:val="none" w:sz="0" w:space="0" w:color="auto"/>
          </w:divBdr>
        </w:div>
        <w:div w:id="1857381154">
          <w:marLeft w:val="0"/>
          <w:marRight w:val="0"/>
          <w:marTop w:val="0"/>
          <w:marBottom w:val="0"/>
          <w:divBdr>
            <w:top w:val="none" w:sz="0" w:space="0" w:color="auto"/>
            <w:left w:val="none" w:sz="0" w:space="0" w:color="auto"/>
            <w:bottom w:val="none" w:sz="0" w:space="0" w:color="auto"/>
            <w:right w:val="none" w:sz="0" w:space="0" w:color="auto"/>
          </w:divBdr>
        </w:div>
        <w:div w:id="1922788308">
          <w:marLeft w:val="0"/>
          <w:marRight w:val="0"/>
          <w:marTop w:val="0"/>
          <w:marBottom w:val="0"/>
          <w:divBdr>
            <w:top w:val="none" w:sz="0" w:space="0" w:color="auto"/>
            <w:left w:val="none" w:sz="0" w:space="0" w:color="auto"/>
            <w:bottom w:val="none" w:sz="0" w:space="0" w:color="auto"/>
            <w:right w:val="none" w:sz="0" w:space="0" w:color="auto"/>
          </w:divBdr>
        </w:div>
        <w:div w:id="1956331799">
          <w:marLeft w:val="0"/>
          <w:marRight w:val="0"/>
          <w:marTop w:val="0"/>
          <w:marBottom w:val="0"/>
          <w:divBdr>
            <w:top w:val="none" w:sz="0" w:space="0" w:color="auto"/>
            <w:left w:val="none" w:sz="0" w:space="0" w:color="auto"/>
            <w:bottom w:val="none" w:sz="0" w:space="0" w:color="auto"/>
            <w:right w:val="none" w:sz="0" w:space="0" w:color="auto"/>
          </w:divBdr>
        </w:div>
        <w:div w:id="1959406112">
          <w:marLeft w:val="0"/>
          <w:marRight w:val="0"/>
          <w:marTop w:val="0"/>
          <w:marBottom w:val="0"/>
          <w:divBdr>
            <w:top w:val="none" w:sz="0" w:space="0" w:color="auto"/>
            <w:left w:val="none" w:sz="0" w:space="0" w:color="auto"/>
            <w:bottom w:val="none" w:sz="0" w:space="0" w:color="auto"/>
            <w:right w:val="none" w:sz="0" w:space="0" w:color="auto"/>
          </w:divBdr>
        </w:div>
        <w:div w:id="1994867279">
          <w:marLeft w:val="0"/>
          <w:marRight w:val="0"/>
          <w:marTop w:val="0"/>
          <w:marBottom w:val="0"/>
          <w:divBdr>
            <w:top w:val="none" w:sz="0" w:space="0" w:color="auto"/>
            <w:left w:val="none" w:sz="0" w:space="0" w:color="auto"/>
            <w:bottom w:val="none" w:sz="0" w:space="0" w:color="auto"/>
            <w:right w:val="none" w:sz="0" w:space="0" w:color="auto"/>
          </w:divBdr>
        </w:div>
        <w:div w:id="2045982379">
          <w:marLeft w:val="0"/>
          <w:marRight w:val="0"/>
          <w:marTop w:val="0"/>
          <w:marBottom w:val="0"/>
          <w:divBdr>
            <w:top w:val="none" w:sz="0" w:space="0" w:color="auto"/>
            <w:left w:val="none" w:sz="0" w:space="0" w:color="auto"/>
            <w:bottom w:val="none" w:sz="0" w:space="0" w:color="auto"/>
            <w:right w:val="none" w:sz="0" w:space="0" w:color="auto"/>
          </w:divBdr>
        </w:div>
        <w:div w:id="2054764939">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2143112522">
          <w:marLeft w:val="0"/>
          <w:marRight w:val="0"/>
          <w:marTop w:val="0"/>
          <w:marBottom w:val="0"/>
          <w:divBdr>
            <w:top w:val="none" w:sz="0" w:space="0" w:color="auto"/>
            <w:left w:val="none" w:sz="0" w:space="0" w:color="auto"/>
            <w:bottom w:val="none" w:sz="0" w:space="0" w:color="auto"/>
            <w:right w:val="none" w:sz="0" w:space="0" w:color="auto"/>
          </w:divBdr>
        </w:div>
      </w:divsChild>
    </w:div>
    <w:div w:id="644890200">
      <w:bodyDiv w:val="1"/>
      <w:marLeft w:val="0"/>
      <w:marRight w:val="0"/>
      <w:marTop w:val="0"/>
      <w:marBottom w:val="0"/>
      <w:divBdr>
        <w:top w:val="none" w:sz="0" w:space="0" w:color="auto"/>
        <w:left w:val="none" w:sz="0" w:space="0" w:color="auto"/>
        <w:bottom w:val="none" w:sz="0" w:space="0" w:color="auto"/>
        <w:right w:val="none" w:sz="0" w:space="0" w:color="auto"/>
      </w:divBdr>
    </w:div>
    <w:div w:id="723993870">
      <w:bodyDiv w:val="1"/>
      <w:marLeft w:val="0"/>
      <w:marRight w:val="0"/>
      <w:marTop w:val="0"/>
      <w:marBottom w:val="0"/>
      <w:divBdr>
        <w:top w:val="none" w:sz="0" w:space="0" w:color="auto"/>
        <w:left w:val="none" w:sz="0" w:space="0" w:color="auto"/>
        <w:bottom w:val="none" w:sz="0" w:space="0" w:color="auto"/>
        <w:right w:val="none" w:sz="0" w:space="0" w:color="auto"/>
      </w:divBdr>
      <w:divsChild>
        <w:div w:id="1324120741">
          <w:marLeft w:val="0"/>
          <w:marRight w:val="0"/>
          <w:marTop w:val="0"/>
          <w:marBottom w:val="0"/>
          <w:divBdr>
            <w:top w:val="none" w:sz="0" w:space="0" w:color="auto"/>
            <w:left w:val="none" w:sz="0" w:space="0" w:color="auto"/>
            <w:bottom w:val="none" w:sz="0" w:space="0" w:color="auto"/>
            <w:right w:val="none" w:sz="0" w:space="0" w:color="auto"/>
          </w:divBdr>
          <w:divsChild>
            <w:div w:id="7101986">
              <w:marLeft w:val="0"/>
              <w:marRight w:val="0"/>
              <w:marTop w:val="0"/>
              <w:marBottom w:val="0"/>
              <w:divBdr>
                <w:top w:val="none" w:sz="0" w:space="0" w:color="auto"/>
                <w:left w:val="none" w:sz="0" w:space="0" w:color="auto"/>
                <w:bottom w:val="none" w:sz="0" w:space="0" w:color="auto"/>
                <w:right w:val="none" w:sz="0" w:space="0" w:color="auto"/>
              </w:divBdr>
            </w:div>
            <w:div w:id="22751388">
              <w:marLeft w:val="0"/>
              <w:marRight w:val="0"/>
              <w:marTop w:val="0"/>
              <w:marBottom w:val="0"/>
              <w:divBdr>
                <w:top w:val="none" w:sz="0" w:space="0" w:color="auto"/>
                <w:left w:val="none" w:sz="0" w:space="0" w:color="auto"/>
                <w:bottom w:val="none" w:sz="0" w:space="0" w:color="auto"/>
                <w:right w:val="none" w:sz="0" w:space="0" w:color="auto"/>
              </w:divBdr>
            </w:div>
            <w:div w:id="58410882">
              <w:marLeft w:val="0"/>
              <w:marRight w:val="0"/>
              <w:marTop w:val="0"/>
              <w:marBottom w:val="0"/>
              <w:divBdr>
                <w:top w:val="none" w:sz="0" w:space="0" w:color="auto"/>
                <w:left w:val="none" w:sz="0" w:space="0" w:color="auto"/>
                <w:bottom w:val="none" w:sz="0" w:space="0" w:color="auto"/>
                <w:right w:val="none" w:sz="0" w:space="0" w:color="auto"/>
              </w:divBdr>
            </w:div>
            <w:div w:id="258682536">
              <w:marLeft w:val="0"/>
              <w:marRight w:val="0"/>
              <w:marTop w:val="0"/>
              <w:marBottom w:val="0"/>
              <w:divBdr>
                <w:top w:val="none" w:sz="0" w:space="0" w:color="auto"/>
                <w:left w:val="none" w:sz="0" w:space="0" w:color="auto"/>
                <w:bottom w:val="none" w:sz="0" w:space="0" w:color="auto"/>
                <w:right w:val="none" w:sz="0" w:space="0" w:color="auto"/>
              </w:divBdr>
            </w:div>
            <w:div w:id="473453575">
              <w:marLeft w:val="0"/>
              <w:marRight w:val="0"/>
              <w:marTop w:val="0"/>
              <w:marBottom w:val="0"/>
              <w:divBdr>
                <w:top w:val="none" w:sz="0" w:space="0" w:color="auto"/>
                <w:left w:val="none" w:sz="0" w:space="0" w:color="auto"/>
                <w:bottom w:val="none" w:sz="0" w:space="0" w:color="auto"/>
                <w:right w:val="none" w:sz="0" w:space="0" w:color="auto"/>
              </w:divBdr>
            </w:div>
            <w:div w:id="802432323">
              <w:marLeft w:val="0"/>
              <w:marRight w:val="0"/>
              <w:marTop w:val="0"/>
              <w:marBottom w:val="0"/>
              <w:divBdr>
                <w:top w:val="none" w:sz="0" w:space="0" w:color="auto"/>
                <w:left w:val="none" w:sz="0" w:space="0" w:color="auto"/>
                <w:bottom w:val="none" w:sz="0" w:space="0" w:color="auto"/>
                <w:right w:val="none" w:sz="0" w:space="0" w:color="auto"/>
              </w:divBdr>
            </w:div>
            <w:div w:id="1016611987">
              <w:marLeft w:val="0"/>
              <w:marRight w:val="0"/>
              <w:marTop w:val="0"/>
              <w:marBottom w:val="0"/>
              <w:divBdr>
                <w:top w:val="none" w:sz="0" w:space="0" w:color="auto"/>
                <w:left w:val="none" w:sz="0" w:space="0" w:color="auto"/>
                <w:bottom w:val="none" w:sz="0" w:space="0" w:color="auto"/>
                <w:right w:val="none" w:sz="0" w:space="0" w:color="auto"/>
              </w:divBdr>
            </w:div>
            <w:div w:id="1111631286">
              <w:marLeft w:val="0"/>
              <w:marRight w:val="0"/>
              <w:marTop w:val="0"/>
              <w:marBottom w:val="0"/>
              <w:divBdr>
                <w:top w:val="none" w:sz="0" w:space="0" w:color="auto"/>
                <w:left w:val="none" w:sz="0" w:space="0" w:color="auto"/>
                <w:bottom w:val="none" w:sz="0" w:space="0" w:color="auto"/>
                <w:right w:val="none" w:sz="0" w:space="0" w:color="auto"/>
              </w:divBdr>
            </w:div>
            <w:div w:id="1121874625">
              <w:marLeft w:val="0"/>
              <w:marRight w:val="0"/>
              <w:marTop w:val="0"/>
              <w:marBottom w:val="0"/>
              <w:divBdr>
                <w:top w:val="none" w:sz="0" w:space="0" w:color="auto"/>
                <w:left w:val="none" w:sz="0" w:space="0" w:color="auto"/>
                <w:bottom w:val="none" w:sz="0" w:space="0" w:color="auto"/>
                <w:right w:val="none" w:sz="0" w:space="0" w:color="auto"/>
              </w:divBdr>
            </w:div>
            <w:div w:id="1299801968">
              <w:marLeft w:val="0"/>
              <w:marRight w:val="0"/>
              <w:marTop w:val="0"/>
              <w:marBottom w:val="0"/>
              <w:divBdr>
                <w:top w:val="none" w:sz="0" w:space="0" w:color="auto"/>
                <w:left w:val="none" w:sz="0" w:space="0" w:color="auto"/>
                <w:bottom w:val="none" w:sz="0" w:space="0" w:color="auto"/>
                <w:right w:val="none" w:sz="0" w:space="0" w:color="auto"/>
              </w:divBdr>
            </w:div>
            <w:div w:id="1504588606">
              <w:marLeft w:val="0"/>
              <w:marRight w:val="0"/>
              <w:marTop w:val="0"/>
              <w:marBottom w:val="0"/>
              <w:divBdr>
                <w:top w:val="none" w:sz="0" w:space="0" w:color="auto"/>
                <w:left w:val="none" w:sz="0" w:space="0" w:color="auto"/>
                <w:bottom w:val="none" w:sz="0" w:space="0" w:color="auto"/>
                <w:right w:val="none" w:sz="0" w:space="0" w:color="auto"/>
              </w:divBdr>
            </w:div>
            <w:div w:id="1518471108">
              <w:marLeft w:val="0"/>
              <w:marRight w:val="0"/>
              <w:marTop w:val="0"/>
              <w:marBottom w:val="0"/>
              <w:divBdr>
                <w:top w:val="none" w:sz="0" w:space="0" w:color="auto"/>
                <w:left w:val="none" w:sz="0" w:space="0" w:color="auto"/>
                <w:bottom w:val="none" w:sz="0" w:space="0" w:color="auto"/>
                <w:right w:val="none" w:sz="0" w:space="0" w:color="auto"/>
              </w:divBdr>
            </w:div>
            <w:div w:id="1649477050">
              <w:marLeft w:val="0"/>
              <w:marRight w:val="0"/>
              <w:marTop w:val="0"/>
              <w:marBottom w:val="0"/>
              <w:divBdr>
                <w:top w:val="none" w:sz="0" w:space="0" w:color="auto"/>
                <w:left w:val="none" w:sz="0" w:space="0" w:color="auto"/>
                <w:bottom w:val="none" w:sz="0" w:space="0" w:color="auto"/>
                <w:right w:val="none" w:sz="0" w:space="0" w:color="auto"/>
              </w:divBdr>
            </w:div>
            <w:div w:id="1726837024">
              <w:marLeft w:val="0"/>
              <w:marRight w:val="0"/>
              <w:marTop w:val="0"/>
              <w:marBottom w:val="0"/>
              <w:divBdr>
                <w:top w:val="none" w:sz="0" w:space="0" w:color="auto"/>
                <w:left w:val="none" w:sz="0" w:space="0" w:color="auto"/>
                <w:bottom w:val="none" w:sz="0" w:space="0" w:color="auto"/>
                <w:right w:val="none" w:sz="0" w:space="0" w:color="auto"/>
              </w:divBdr>
            </w:div>
            <w:div w:id="1730152025">
              <w:marLeft w:val="0"/>
              <w:marRight w:val="0"/>
              <w:marTop w:val="0"/>
              <w:marBottom w:val="0"/>
              <w:divBdr>
                <w:top w:val="none" w:sz="0" w:space="0" w:color="auto"/>
                <w:left w:val="none" w:sz="0" w:space="0" w:color="auto"/>
                <w:bottom w:val="none" w:sz="0" w:space="0" w:color="auto"/>
                <w:right w:val="none" w:sz="0" w:space="0" w:color="auto"/>
              </w:divBdr>
            </w:div>
            <w:div w:id="1763184314">
              <w:marLeft w:val="0"/>
              <w:marRight w:val="0"/>
              <w:marTop w:val="0"/>
              <w:marBottom w:val="0"/>
              <w:divBdr>
                <w:top w:val="none" w:sz="0" w:space="0" w:color="auto"/>
                <w:left w:val="none" w:sz="0" w:space="0" w:color="auto"/>
                <w:bottom w:val="none" w:sz="0" w:space="0" w:color="auto"/>
                <w:right w:val="none" w:sz="0" w:space="0" w:color="auto"/>
              </w:divBdr>
            </w:div>
            <w:div w:id="1783761626">
              <w:marLeft w:val="0"/>
              <w:marRight w:val="0"/>
              <w:marTop w:val="0"/>
              <w:marBottom w:val="0"/>
              <w:divBdr>
                <w:top w:val="none" w:sz="0" w:space="0" w:color="auto"/>
                <w:left w:val="none" w:sz="0" w:space="0" w:color="auto"/>
                <w:bottom w:val="none" w:sz="0" w:space="0" w:color="auto"/>
                <w:right w:val="none" w:sz="0" w:space="0" w:color="auto"/>
              </w:divBdr>
            </w:div>
            <w:div w:id="1966547273">
              <w:marLeft w:val="0"/>
              <w:marRight w:val="0"/>
              <w:marTop w:val="0"/>
              <w:marBottom w:val="0"/>
              <w:divBdr>
                <w:top w:val="none" w:sz="0" w:space="0" w:color="auto"/>
                <w:left w:val="none" w:sz="0" w:space="0" w:color="auto"/>
                <w:bottom w:val="none" w:sz="0" w:space="0" w:color="auto"/>
                <w:right w:val="none" w:sz="0" w:space="0" w:color="auto"/>
              </w:divBdr>
            </w:div>
            <w:div w:id="2029866789">
              <w:marLeft w:val="0"/>
              <w:marRight w:val="0"/>
              <w:marTop w:val="0"/>
              <w:marBottom w:val="0"/>
              <w:divBdr>
                <w:top w:val="none" w:sz="0" w:space="0" w:color="auto"/>
                <w:left w:val="none" w:sz="0" w:space="0" w:color="auto"/>
                <w:bottom w:val="none" w:sz="0" w:space="0" w:color="auto"/>
                <w:right w:val="none" w:sz="0" w:space="0" w:color="auto"/>
              </w:divBdr>
            </w:div>
            <w:div w:id="2079790633">
              <w:marLeft w:val="0"/>
              <w:marRight w:val="0"/>
              <w:marTop w:val="0"/>
              <w:marBottom w:val="0"/>
              <w:divBdr>
                <w:top w:val="none" w:sz="0" w:space="0" w:color="auto"/>
                <w:left w:val="none" w:sz="0" w:space="0" w:color="auto"/>
                <w:bottom w:val="none" w:sz="0" w:space="0" w:color="auto"/>
                <w:right w:val="none" w:sz="0" w:space="0" w:color="auto"/>
              </w:divBdr>
            </w:div>
            <w:div w:id="20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4160">
      <w:bodyDiv w:val="1"/>
      <w:marLeft w:val="0"/>
      <w:marRight w:val="0"/>
      <w:marTop w:val="0"/>
      <w:marBottom w:val="0"/>
      <w:divBdr>
        <w:top w:val="none" w:sz="0" w:space="0" w:color="auto"/>
        <w:left w:val="none" w:sz="0" w:space="0" w:color="auto"/>
        <w:bottom w:val="none" w:sz="0" w:space="0" w:color="auto"/>
        <w:right w:val="none" w:sz="0" w:space="0" w:color="auto"/>
      </w:divBdr>
    </w:div>
    <w:div w:id="836188400">
      <w:bodyDiv w:val="1"/>
      <w:marLeft w:val="0"/>
      <w:marRight w:val="0"/>
      <w:marTop w:val="0"/>
      <w:marBottom w:val="0"/>
      <w:divBdr>
        <w:top w:val="none" w:sz="0" w:space="0" w:color="auto"/>
        <w:left w:val="none" w:sz="0" w:space="0" w:color="auto"/>
        <w:bottom w:val="none" w:sz="0" w:space="0" w:color="auto"/>
        <w:right w:val="none" w:sz="0" w:space="0" w:color="auto"/>
      </w:divBdr>
      <w:divsChild>
        <w:div w:id="558247016">
          <w:marLeft w:val="0"/>
          <w:marRight w:val="0"/>
          <w:marTop w:val="0"/>
          <w:marBottom w:val="0"/>
          <w:divBdr>
            <w:top w:val="none" w:sz="0" w:space="0" w:color="auto"/>
            <w:left w:val="none" w:sz="0" w:space="0" w:color="auto"/>
            <w:bottom w:val="none" w:sz="0" w:space="0" w:color="auto"/>
            <w:right w:val="none" w:sz="0" w:space="0" w:color="auto"/>
          </w:divBdr>
          <w:divsChild>
            <w:div w:id="2073113074">
              <w:marLeft w:val="0"/>
              <w:marRight w:val="0"/>
              <w:marTop w:val="0"/>
              <w:marBottom w:val="0"/>
              <w:divBdr>
                <w:top w:val="none" w:sz="0" w:space="0" w:color="auto"/>
                <w:left w:val="none" w:sz="0" w:space="0" w:color="auto"/>
                <w:bottom w:val="none" w:sz="0" w:space="0" w:color="auto"/>
                <w:right w:val="none" w:sz="0" w:space="0" w:color="auto"/>
              </w:divBdr>
              <w:divsChild>
                <w:div w:id="2064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4612">
      <w:bodyDiv w:val="1"/>
      <w:marLeft w:val="0"/>
      <w:marRight w:val="0"/>
      <w:marTop w:val="0"/>
      <w:marBottom w:val="0"/>
      <w:divBdr>
        <w:top w:val="none" w:sz="0" w:space="0" w:color="auto"/>
        <w:left w:val="none" w:sz="0" w:space="0" w:color="auto"/>
        <w:bottom w:val="none" w:sz="0" w:space="0" w:color="auto"/>
        <w:right w:val="none" w:sz="0" w:space="0" w:color="auto"/>
      </w:divBdr>
      <w:divsChild>
        <w:div w:id="1056510018">
          <w:marLeft w:val="0"/>
          <w:marRight w:val="0"/>
          <w:marTop w:val="0"/>
          <w:marBottom w:val="0"/>
          <w:divBdr>
            <w:top w:val="none" w:sz="0" w:space="0" w:color="auto"/>
            <w:left w:val="none" w:sz="0" w:space="0" w:color="auto"/>
            <w:bottom w:val="none" w:sz="0" w:space="0" w:color="auto"/>
            <w:right w:val="none" w:sz="0" w:space="0" w:color="auto"/>
          </w:divBdr>
          <w:divsChild>
            <w:div w:id="936209751">
              <w:marLeft w:val="0"/>
              <w:marRight w:val="0"/>
              <w:marTop w:val="0"/>
              <w:marBottom w:val="0"/>
              <w:divBdr>
                <w:top w:val="none" w:sz="0" w:space="0" w:color="auto"/>
                <w:left w:val="none" w:sz="0" w:space="0" w:color="auto"/>
                <w:bottom w:val="none" w:sz="0" w:space="0" w:color="auto"/>
                <w:right w:val="none" w:sz="0" w:space="0" w:color="auto"/>
              </w:divBdr>
              <w:divsChild>
                <w:div w:id="87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3611">
      <w:bodyDiv w:val="1"/>
      <w:marLeft w:val="0"/>
      <w:marRight w:val="0"/>
      <w:marTop w:val="0"/>
      <w:marBottom w:val="0"/>
      <w:divBdr>
        <w:top w:val="none" w:sz="0" w:space="0" w:color="auto"/>
        <w:left w:val="none" w:sz="0" w:space="0" w:color="auto"/>
        <w:bottom w:val="none" w:sz="0" w:space="0" w:color="auto"/>
        <w:right w:val="none" w:sz="0" w:space="0" w:color="auto"/>
      </w:divBdr>
    </w:div>
    <w:div w:id="1016426269">
      <w:bodyDiv w:val="1"/>
      <w:marLeft w:val="0"/>
      <w:marRight w:val="0"/>
      <w:marTop w:val="0"/>
      <w:marBottom w:val="0"/>
      <w:divBdr>
        <w:top w:val="none" w:sz="0" w:space="0" w:color="auto"/>
        <w:left w:val="none" w:sz="0" w:space="0" w:color="auto"/>
        <w:bottom w:val="none" w:sz="0" w:space="0" w:color="auto"/>
        <w:right w:val="none" w:sz="0" w:space="0" w:color="auto"/>
      </w:divBdr>
    </w:div>
    <w:div w:id="1035158079">
      <w:bodyDiv w:val="1"/>
      <w:marLeft w:val="0"/>
      <w:marRight w:val="0"/>
      <w:marTop w:val="0"/>
      <w:marBottom w:val="0"/>
      <w:divBdr>
        <w:top w:val="none" w:sz="0" w:space="0" w:color="auto"/>
        <w:left w:val="none" w:sz="0" w:space="0" w:color="auto"/>
        <w:bottom w:val="none" w:sz="0" w:space="0" w:color="auto"/>
        <w:right w:val="none" w:sz="0" w:space="0" w:color="auto"/>
      </w:divBdr>
      <w:divsChild>
        <w:div w:id="647900608">
          <w:marLeft w:val="0"/>
          <w:marRight w:val="0"/>
          <w:marTop w:val="0"/>
          <w:marBottom w:val="0"/>
          <w:divBdr>
            <w:top w:val="none" w:sz="0" w:space="0" w:color="auto"/>
            <w:left w:val="none" w:sz="0" w:space="0" w:color="auto"/>
            <w:bottom w:val="none" w:sz="0" w:space="0" w:color="auto"/>
            <w:right w:val="none" w:sz="0" w:space="0" w:color="auto"/>
          </w:divBdr>
          <w:divsChild>
            <w:div w:id="661128206">
              <w:marLeft w:val="0"/>
              <w:marRight w:val="0"/>
              <w:marTop w:val="0"/>
              <w:marBottom w:val="0"/>
              <w:divBdr>
                <w:top w:val="none" w:sz="0" w:space="0" w:color="auto"/>
                <w:left w:val="none" w:sz="0" w:space="0" w:color="auto"/>
                <w:bottom w:val="none" w:sz="0" w:space="0" w:color="auto"/>
                <w:right w:val="none" w:sz="0" w:space="0" w:color="auto"/>
              </w:divBdr>
              <w:divsChild>
                <w:div w:id="539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0085">
      <w:bodyDiv w:val="1"/>
      <w:marLeft w:val="0"/>
      <w:marRight w:val="0"/>
      <w:marTop w:val="0"/>
      <w:marBottom w:val="0"/>
      <w:divBdr>
        <w:top w:val="none" w:sz="0" w:space="0" w:color="auto"/>
        <w:left w:val="none" w:sz="0" w:space="0" w:color="auto"/>
        <w:bottom w:val="none" w:sz="0" w:space="0" w:color="auto"/>
        <w:right w:val="none" w:sz="0" w:space="0" w:color="auto"/>
      </w:divBdr>
      <w:divsChild>
        <w:div w:id="146558196">
          <w:marLeft w:val="0"/>
          <w:marRight w:val="0"/>
          <w:marTop w:val="0"/>
          <w:marBottom w:val="0"/>
          <w:divBdr>
            <w:top w:val="none" w:sz="0" w:space="0" w:color="auto"/>
            <w:left w:val="none" w:sz="0" w:space="0" w:color="auto"/>
            <w:bottom w:val="none" w:sz="0" w:space="0" w:color="auto"/>
            <w:right w:val="none" w:sz="0" w:space="0" w:color="auto"/>
          </w:divBdr>
          <w:divsChild>
            <w:div w:id="1753040354">
              <w:marLeft w:val="0"/>
              <w:marRight w:val="0"/>
              <w:marTop w:val="0"/>
              <w:marBottom w:val="0"/>
              <w:divBdr>
                <w:top w:val="none" w:sz="0" w:space="0" w:color="auto"/>
                <w:left w:val="none" w:sz="0" w:space="0" w:color="auto"/>
                <w:bottom w:val="none" w:sz="0" w:space="0" w:color="auto"/>
                <w:right w:val="none" w:sz="0" w:space="0" w:color="auto"/>
              </w:divBdr>
              <w:divsChild>
                <w:div w:id="16068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50800">
      <w:bodyDiv w:val="1"/>
      <w:marLeft w:val="0"/>
      <w:marRight w:val="0"/>
      <w:marTop w:val="0"/>
      <w:marBottom w:val="0"/>
      <w:divBdr>
        <w:top w:val="none" w:sz="0" w:space="0" w:color="auto"/>
        <w:left w:val="none" w:sz="0" w:space="0" w:color="auto"/>
        <w:bottom w:val="none" w:sz="0" w:space="0" w:color="auto"/>
        <w:right w:val="none" w:sz="0" w:space="0" w:color="auto"/>
      </w:divBdr>
    </w:div>
    <w:div w:id="1329285016">
      <w:bodyDiv w:val="1"/>
      <w:marLeft w:val="0"/>
      <w:marRight w:val="0"/>
      <w:marTop w:val="0"/>
      <w:marBottom w:val="0"/>
      <w:divBdr>
        <w:top w:val="none" w:sz="0" w:space="0" w:color="auto"/>
        <w:left w:val="none" w:sz="0" w:space="0" w:color="auto"/>
        <w:bottom w:val="none" w:sz="0" w:space="0" w:color="auto"/>
        <w:right w:val="none" w:sz="0" w:space="0" w:color="auto"/>
      </w:divBdr>
    </w:div>
    <w:div w:id="1364162431">
      <w:bodyDiv w:val="1"/>
      <w:marLeft w:val="0"/>
      <w:marRight w:val="0"/>
      <w:marTop w:val="0"/>
      <w:marBottom w:val="0"/>
      <w:divBdr>
        <w:top w:val="none" w:sz="0" w:space="0" w:color="auto"/>
        <w:left w:val="none" w:sz="0" w:space="0" w:color="auto"/>
        <w:bottom w:val="none" w:sz="0" w:space="0" w:color="auto"/>
        <w:right w:val="none" w:sz="0" w:space="0" w:color="auto"/>
      </w:divBdr>
      <w:divsChild>
        <w:div w:id="924269271">
          <w:marLeft w:val="0"/>
          <w:marRight w:val="0"/>
          <w:marTop w:val="0"/>
          <w:marBottom w:val="0"/>
          <w:divBdr>
            <w:top w:val="none" w:sz="0" w:space="0" w:color="auto"/>
            <w:left w:val="none" w:sz="0" w:space="0" w:color="auto"/>
            <w:bottom w:val="none" w:sz="0" w:space="0" w:color="auto"/>
            <w:right w:val="none" w:sz="0" w:space="0" w:color="auto"/>
          </w:divBdr>
          <w:divsChild>
            <w:div w:id="2086994568">
              <w:marLeft w:val="0"/>
              <w:marRight w:val="0"/>
              <w:marTop w:val="0"/>
              <w:marBottom w:val="0"/>
              <w:divBdr>
                <w:top w:val="none" w:sz="0" w:space="0" w:color="auto"/>
                <w:left w:val="none" w:sz="0" w:space="0" w:color="auto"/>
                <w:bottom w:val="none" w:sz="0" w:space="0" w:color="auto"/>
                <w:right w:val="none" w:sz="0" w:space="0" w:color="auto"/>
              </w:divBdr>
              <w:divsChild>
                <w:div w:id="88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3637">
      <w:bodyDiv w:val="1"/>
      <w:marLeft w:val="0"/>
      <w:marRight w:val="0"/>
      <w:marTop w:val="0"/>
      <w:marBottom w:val="0"/>
      <w:divBdr>
        <w:top w:val="none" w:sz="0" w:space="0" w:color="auto"/>
        <w:left w:val="none" w:sz="0" w:space="0" w:color="auto"/>
        <w:bottom w:val="none" w:sz="0" w:space="0" w:color="auto"/>
        <w:right w:val="none" w:sz="0" w:space="0" w:color="auto"/>
      </w:divBdr>
      <w:divsChild>
        <w:div w:id="1730615954">
          <w:marLeft w:val="0"/>
          <w:marRight w:val="0"/>
          <w:marTop w:val="0"/>
          <w:marBottom w:val="0"/>
          <w:divBdr>
            <w:top w:val="none" w:sz="0" w:space="0" w:color="auto"/>
            <w:left w:val="none" w:sz="0" w:space="0" w:color="auto"/>
            <w:bottom w:val="none" w:sz="0" w:space="0" w:color="auto"/>
            <w:right w:val="none" w:sz="0" w:space="0" w:color="auto"/>
          </w:divBdr>
          <w:divsChild>
            <w:div w:id="1868566602">
              <w:marLeft w:val="0"/>
              <w:marRight w:val="0"/>
              <w:marTop w:val="0"/>
              <w:marBottom w:val="0"/>
              <w:divBdr>
                <w:top w:val="none" w:sz="0" w:space="0" w:color="auto"/>
                <w:left w:val="none" w:sz="0" w:space="0" w:color="auto"/>
                <w:bottom w:val="none" w:sz="0" w:space="0" w:color="auto"/>
                <w:right w:val="none" w:sz="0" w:space="0" w:color="auto"/>
              </w:divBdr>
              <w:divsChild>
                <w:div w:id="17238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5997">
      <w:bodyDiv w:val="1"/>
      <w:marLeft w:val="0"/>
      <w:marRight w:val="0"/>
      <w:marTop w:val="0"/>
      <w:marBottom w:val="0"/>
      <w:divBdr>
        <w:top w:val="none" w:sz="0" w:space="0" w:color="auto"/>
        <w:left w:val="none" w:sz="0" w:space="0" w:color="auto"/>
        <w:bottom w:val="none" w:sz="0" w:space="0" w:color="auto"/>
        <w:right w:val="none" w:sz="0" w:space="0" w:color="auto"/>
      </w:divBdr>
      <w:divsChild>
        <w:div w:id="1276263">
          <w:marLeft w:val="0"/>
          <w:marRight w:val="0"/>
          <w:marTop w:val="0"/>
          <w:marBottom w:val="0"/>
          <w:divBdr>
            <w:top w:val="none" w:sz="0" w:space="0" w:color="auto"/>
            <w:left w:val="none" w:sz="0" w:space="0" w:color="auto"/>
            <w:bottom w:val="none" w:sz="0" w:space="0" w:color="auto"/>
            <w:right w:val="none" w:sz="0" w:space="0" w:color="auto"/>
          </w:divBdr>
        </w:div>
        <w:div w:id="448401479">
          <w:marLeft w:val="0"/>
          <w:marRight w:val="0"/>
          <w:marTop w:val="0"/>
          <w:marBottom w:val="0"/>
          <w:divBdr>
            <w:top w:val="none" w:sz="0" w:space="0" w:color="auto"/>
            <w:left w:val="none" w:sz="0" w:space="0" w:color="auto"/>
            <w:bottom w:val="none" w:sz="0" w:space="0" w:color="auto"/>
            <w:right w:val="none" w:sz="0" w:space="0" w:color="auto"/>
          </w:divBdr>
        </w:div>
        <w:div w:id="461465766">
          <w:marLeft w:val="0"/>
          <w:marRight w:val="0"/>
          <w:marTop w:val="0"/>
          <w:marBottom w:val="0"/>
          <w:divBdr>
            <w:top w:val="none" w:sz="0" w:space="0" w:color="auto"/>
            <w:left w:val="none" w:sz="0" w:space="0" w:color="auto"/>
            <w:bottom w:val="none" w:sz="0" w:space="0" w:color="auto"/>
            <w:right w:val="none" w:sz="0" w:space="0" w:color="auto"/>
          </w:divBdr>
        </w:div>
        <w:div w:id="618026327">
          <w:marLeft w:val="0"/>
          <w:marRight w:val="0"/>
          <w:marTop w:val="0"/>
          <w:marBottom w:val="0"/>
          <w:divBdr>
            <w:top w:val="none" w:sz="0" w:space="0" w:color="auto"/>
            <w:left w:val="none" w:sz="0" w:space="0" w:color="auto"/>
            <w:bottom w:val="none" w:sz="0" w:space="0" w:color="auto"/>
            <w:right w:val="none" w:sz="0" w:space="0" w:color="auto"/>
          </w:divBdr>
        </w:div>
        <w:div w:id="1083527184">
          <w:marLeft w:val="0"/>
          <w:marRight w:val="0"/>
          <w:marTop w:val="0"/>
          <w:marBottom w:val="0"/>
          <w:divBdr>
            <w:top w:val="none" w:sz="0" w:space="0" w:color="auto"/>
            <w:left w:val="none" w:sz="0" w:space="0" w:color="auto"/>
            <w:bottom w:val="none" w:sz="0" w:space="0" w:color="auto"/>
            <w:right w:val="none" w:sz="0" w:space="0" w:color="auto"/>
          </w:divBdr>
        </w:div>
      </w:divsChild>
    </w:div>
    <w:div w:id="1445274718">
      <w:bodyDiv w:val="1"/>
      <w:marLeft w:val="0"/>
      <w:marRight w:val="0"/>
      <w:marTop w:val="0"/>
      <w:marBottom w:val="0"/>
      <w:divBdr>
        <w:top w:val="none" w:sz="0" w:space="0" w:color="auto"/>
        <w:left w:val="none" w:sz="0" w:space="0" w:color="auto"/>
        <w:bottom w:val="none" w:sz="0" w:space="0" w:color="auto"/>
        <w:right w:val="none" w:sz="0" w:space="0" w:color="auto"/>
      </w:divBdr>
    </w:div>
    <w:div w:id="1480926465">
      <w:bodyDiv w:val="1"/>
      <w:marLeft w:val="0"/>
      <w:marRight w:val="0"/>
      <w:marTop w:val="0"/>
      <w:marBottom w:val="0"/>
      <w:divBdr>
        <w:top w:val="none" w:sz="0" w:space="0" w:color="auto"/>
        <w:left w:val="none" w:sz="0" w:space="0" w:color="auto"/>
        <w:bottom w:val="none" w:sz="0" w:space="0" w:color="auto"/>
        <w:right w:val="none" w:sz="0" w:space="0" w:color="auto"/>
      </w:divBdr>
    </w:div>
    <w:div w:id="1656566318">
      <w:bodyDiv w:val="1"/>
      <w:marLeft w:val="0"/>
      <w:marRight w:val="0"/>
      <w:marTop w:val="0"/>
      <w:marBottom w:val="0"/>
      <w:divBdr>
        <w:top w:val="none" w:sz="0" w:space="0" w:color="auto"/>
        <w:left w:val="none" w:sz="0" w:space="0" w:color="auto"/>
        <w:bottom w:val="none" w:sz="0" w:space="0" w:color="auto"/>
        <w:right w:val="none" w:sz="0" w:space="0" w:color="auto"/>
      </w:divBdr>
      <w:divsChild>
        <w:div w:id="431703938">
          <w:marLeft w:val="0"/>
          <w:marRight w:val="0"/>
          <w:marTop w:val="0"/>
          <w:marBottom w:val="0"/>
          <w:divBdr>
            <w:top w:val="none" w:sz="0" w:space="0" w:color="auto"/>
            <w:left w:val="none" w:sz="0" w:space="0" w:color="auto"/>
            <w:bottom w:val="none" w:sz="0" w:space="0" w:color="auto"/>
            <w:right w:val="none" w:sz="0" w:space="0" w:color="auto"/>
          </w:divBdr>
          <w:divsChild>
            <w:div w:id="2089183797">
              <w:marLeft w:val="0"/>
              <w:marRight w:val="0"/>
              <w:marTop w:val="0"/>
              <w:marBottom w:val="0"/>
              <w:divBdr>
                <w:top w:val="none" w:sz="0" w:space="0" w:color="auto"/>
                <w:left w:val="none" w:sz="0" w:space="0" w:color="auto"/>
                <w:bottom w:val="none" w:sz="0" w:space="0" w:color="auto"/>
                <w:right w:val="none" w:sz="0" w:space="0" w:color="auto"/>
              </w:divBdr>
              <w:divsChild>
                <w:div w:id="1227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29400">
      <w:bodyDiv w:val="1"/>
      <w:marLeft w:val="0"/>
      <w:marRight w:val="0"/>
      <w:marTop w:val="0"/>
      <w:marBottom w:val="0"/>
      <w:divBdr>
        <w:top w:val="none" w:sz="0" w:space="0" w:color="auto"/>
        <w:left w:val="none" w:sz="0" w:space="0" w:color="auto"/>
        <w:bottom w:val="none" w:sz="0" w:space="0" w:color="auto"/>
        <w:right w:val="none" w:sz="0" w:space="0" w:color="auto"/>
      </w:divBdr>
    </w:div>
    <w:div w:id="1684669345">
      <w:bodyDiv w:val="1"/>
      <w:marLeft w:val="0"/>
      <w:marRight w:val="0"/>
      <w:marTop w:val="0"/>
      <w:marBottom w:val="0"/>
      <w:divBdr>
        <w:top w:val="none" w:sz="0" w:space="0" w:color="auto"/>
        <w:left w:val="none" w:sz="0" w:space="0" w:color="auto"/>
        <w:bottom w:val="none" w:sz="0" w:space="0" w:color="auto"/>
        <w:right w:val="none" w:sz="0" w:space="0" w:color="auto"/>
      </w:divBdr>
    </w:div>
    <w:div w:id="1742941391">
      <w:bodyDiv w:val="1"/>
      <w:marLeft w:val="0"/>
      <w:marRight w:val="0"/>
      <w:marTop w:val="0"/>
      <w:marBottom w:val="0"/>
      <w:divBdr>
        <w:top w:val="none" w:sz="0" w:space="0" w:color="auto"/>
        <w:left w:val="none" w:sz="0" w:space="0" w:color="auto"/>
        <w:bottom w:val="none" w:sz="0" w:space="0" w:color="auto"/>
        <w:right w:val="none" w:sz="0" w:space="0" w:color="auto"/>
      </w:divBdr>
    </w:div>
    <w:div w:id="1846897202">
      <w:bodyDiv w:val="1"/>
      <w:marLeft w:val="0"/>
      <w:marRight w:val="0"/>
      <w:marTop w:val="0"/>
      <w:marBottom w:val="0"/>
      <w:divBdr>
        <w:top w:val="none" w:sz="0" w:space="0" w:color="auto"/>
        <w:left w:val="none" w:sz="0" w:space="0" w:color="auto"/>
        <w:bottom w:val="none" w:sz="0" w:space="0" w:color="auto"/>
        <w:right w:val="none" w:sz="0" w:space="0" w:color="auto"/>
      </w:divBdr>
    </w:div>
    <w:div w:id="1872255251">
      <w:bodyDiv w:val="1"/>
      <w:marLeft w:val="0"/>
      <w:marRight w:val="0"/>
      <w:marTop w:val="0"/>
      <w:marBottom w:val="0"/>
      <w:divBdr>
        <w:top w:val="none" w:sz="0" w:space="0" w:color="auto"/>
        <w:left w:val="none" w:sz="0" w:space="0" w:color="auto"/>
        <w:bottom w:val="none" w:sz="0" w:space="0" w:color="auto"/>
        <w:right w:val="none" w:sz="0" w:space="0" w:color="auto"/>
      </w:divBdr>
    </w:div>
    <w:div w:id="1883596645">
      <w:bodyDiv w:val="1"/>
      <w:marLeft w:val="0"/>
      <w:marRight w:val="0"/>
      <w:marTop w:val="0"/>
      <w:marBottom w:val="0"/>
      <w:divBdr>
        <w:top w:val="none" w:sz="0" w:space="0" w:color="auto"/>
        <w:left w:val="none" w:sz="0" w:space="0" w:color="auto"/>
        <w:bottom w:val="none" w:sz="0" w:space="0" w:color="auto"/>
        <w:right w:val="none" w:sz="0" w:space="0" w:color="auto"/>
      </w:divBdr>
    </w:div>
    <w:div w:id="2059738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728ED92E576F449DD23D1D464317A3" ma:contentTypeVersion="3" ma:contentTypeDescription="Opret et nyt dokument." ma:contentTypeScope="" ma:versionID="67c86a66087984a81f505cfbf1f83c4d">
  <xsd:schema xmlns:xsd="http://www.w3.org/2001/XMLSchema" xmlns:xs="http://www.w3.org/2001/XMLSchema" xmlns:p="http://schemas.microsoft.com/office/2006/metadata/properties" xmlns:ns2="31dd8b76-12c4-4e31-a657-b28f88f48cd0" targetNamespace="http://schemas.microsoft.com/office/2006/metadata/properties" ma:root="true" ma:fieldsID="9e2a183aa4e8df4a1a7cf9191f4fa816" ns2:_="">
    <xsd:import namespace="31dd8b76-12c4-4e31-a657-b28f88f48cd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8b76-12c4-4e31-a657-b28f88f48cd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je37f5ad88974fd29d0fd39396bca15b"><![CDATA[ENERGISPAREINDSATS|778e36e9-b4ad-4053-991c-d4a09b1634ed;ENERGIEFFEKTIVITET|4d4d8bde-d740-4242-a956-8e3d6e1652ff;POLITIKUDVIKLING|00bdb466-9948-4f72-a6b1-64bc51bb17fe;POLITISK INTERESSEVARETAGELSE|58a248e5-5153-4ffa-86a1-860ec327b1a7;ENERGIBESPARELSER|81f2d799-73ac-48fa-bf13-8209d1a74768;ENERGIFORBRUG|2452b542-7da0-44ab-81d3-f32269f71130]]></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BC56-9DCC-438A-97E7-CBEA71856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8FB34-5478-4E86-A350-281AB1BF1396}">
  <ds:schemaRefs>
    <ds:schemaRef ds:uri="http://schemas.microsoft.com/sharepoint/v3/contenttype/forms"/>
  </ds:schemaRefs>
</ds:datastoreItem>
</file>

<file path=customXml/itemProps3.xml><?xml version="1.0" encoding="utf-8"?>
<ds:datastoreItem xmlns:ds="http://schemas.openxmlformats.org/officeDocument/2006/customXml" ds:itemID="{F9F8D88F-B2E3-4ECC-A851-1AB20DEC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d8b76-12c4-4e31-a657-b28f88f48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C7E1D-DC65-4761-A08F-2E847120A62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A7E2010-51EA-44D5-A965-44106A9F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9413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Miller</dc:creator>
  <cp:lastModifiedBy>Andreas Panduro</cp:lastModifiedBy>
  <cp:revision>2</cp:revision>
  <cp:lastPrinted>2016-08-22T10:43:00Z</cp:lastPrinted>
  <dcterms:created xsi:type="dcterms:W3CDTF">2017-04-24T10:53:00Z</dcterms:created>
  <dcterms:modified xsi:type="dcterms:W3CDTF">2017-04-24T10:53:00Z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0x0101006C728ED92E576F449DD23D1D464317A3</vt:lpwstr>
  </property>
  <property fmtid="{D5CDD505-2E9C-101B-9397-08002B2CF9AE}" pid="3" name="Omr_x00e5_de">
    <vt:lpwstr/>
  </property>
  <property fmtid="{D5CDD505-2E9C-101B-9397-08002B2CF9AE}" pid="4" name="Emneord">
    <vt:lpwstr>132;#ENERGISPAREINDSATS|778e36e9-b4ad-4053-991c-d4a09b1634ed;#133;#ENERGIEFFEKTIVITET|4d4d8bde-d740-4242-a956-8e3d6e1652ff;#134;#POLITIKUDVIKLING|00bdb466-9948-4f72-a6b1-64bc51bb17fe;#135;#POLITISK INTERESSEVARETAGELSE|58a248e5-5153-4ffa-86a1-860ec327b1a7</vt:lpwstr>
  </property>
  <property fmtid="{D5CDD505-2E9C-101B-9397-08002B2CF9AE}" pid="5" name="CCMSystem">
    <vt:lpwstr> </vt:lpwstr>
  </property>
  <property fmtid="{D5CDD505-2E9C-101B-9397-08002B2CF9AE}" pid="6" name="Department">
    <vt:lpwstr/>
  </property>
  <property fmtid="{D5CDD505-2E9C-101B-9397-08002B2CF9AE}" pid="7" name="CCMEventContext">
    <vt:lpwstr>247b2daf-6c14-40d7-9a83-5d84326290e1</vt:lpwstr>
  </property>
  <property fmtid="{D5CDD505-2E9C-101B-9397-08002B2CF9AE}" pid="8" name="Dokumenttype">
    <vt:lpwstr/>
  </property>
  <property fmtid="{D5CDD505-2E9C-101B-9397-08002B2CF9AE}" pid="9" name="Område">
    <vt:lpwstr/>
  </property>
</Properties>
</file>