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091"/>
        <w:gridCol w:w="1054"/>
        <w:gridCol w:w="1015"/>
        <w:gridCol w:w="2024"/>
        <w:gridCol w:w="851"/>
      </w:tblGrid>
      <w:tr w:rsidR="00D43E55" w:rsidRPr="00923509" w14:paraId="4E8AAF43" w14:textId="77777777" w:rsidTr="000C2C28">
        <w:trPr>
          <w:trHeight w:val="328"/>
        </w:trPr>
        <w:tc>
          <w:tcPr>
            <w:tcW w:w="95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C4D34" w14:textId="17C1C86A" w:rsidR="00AF24F0" w:rsidRPr="00923509" w:rsidRDefault="003C5791" w:rsidP="003C5791">
            <w:pPr>
              <w:spacing w:after="0" w:line="240" w:lineRule="auto"/>
              <w:jc w:val="center"/>
              <w:rPr>
                <w:lang w:eastAsia="da-DK"/>
              </w:rPr>
            </w:pPr>
            <w:r>
              <w:rPr>
                <w:b/>
                <w:sz w:val="32"/>
                <w:lang w:eastAsia="da-DK"/>
              </w:rPr>
              <w:t>Standardskabelon -  s</w:t>
            </w:r>
            <w:r w:rsidR="00AF24F0" w:rsidRPr="000C2C28">
              <w:rPr>
                <w:b/>
                <w:sz w:val="32"/>
                <w:lang w:eastAsia="da-DK"/>
              </w:rPr>
              <w:t>pecifik opgørelse</w:t>
            </w:r>
          </w:p>
        </w:tc>
      </w:tr>
      <w:tr w:rsidR="00C13F58" w:rsidRPr="00923509" w14:paraId="61452197" w14:textId="77777777" w:rsidTr="00C13F58">
        <w:trPr>
          <w:trHeight w:val="341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2826B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Projekttitel: 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1DFB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Angiv kort titel</w:t>
            </w:r>
          </w:p>
        </w:tc>
      </w:tr>
      <w:tr w:rsidR="00923509" w:rsidRPr="00923509" w14:paraId="43BC2E79" w14:textId="77777777" w:rsidTr="000C2C28">
        <w:trPr>
          <w:trHeight w:val="393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267DFD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Generelle kunde-/</w:t>
            </w: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ejeroplysninger</w:t>
            </w:r>
            <w:proofErr w:type="spellEnd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Ejeroplysninger</w:t>
            </w:r>
            <w:proofErr w:type="spellEnd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udfyldes kun hvis forskellig fra kundeoplysninger)</w:t>
            </w:r>
          </w:p>
        </w:tc>
      </w:tr>
      <w:tr w:rsidR="00C13F58" w:rsidRPr="00923509" w14:paraId="59EB5003" w14:textId="77777777" w:rsidTr="000C2C28">
        <w:trPr>
          <w:trHeight w:val="420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FB073" w14:textId="00323E70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Kundenavn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30F31B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13F58" w:rsidRPr="00923509" w14:paraId="6A731470" w14:textId="77777777" w:rsidTr="000C2C28">
        <w:trPr>
          <w:trHeight w:val="406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97103" w14:textId="2291FD72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214579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273E3A29" w14:textId="77777777" w:rsidTr="000C2C28">
        <w:trPr>
          <w:trHeight w:val="341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3F2AA" w14:textId="55B4BF14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Postnummer og by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E145C3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141BDAD5" w14:textId="77777777" w:rsidTr="000C2C28">
        <w:trPr>
          <w:trHeight w:val="31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8DA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Tlf. nr. (evt.)</w:t>
            </w:r>
          </w:p>
          <w:p w14:paraId="0B9952F5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141039E1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Installationsadresse</w:t>
            </w:r>
          </w:p>
          <w:p w14:paraId="4D891B0B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(</w:t>
            </w:r>
            <w:r w:rsidRPr="008D1F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hvis anden end ovenstående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)</w:t>
            </w:r>
          </w:p>
          <w:p w14:paraId="1949F516" w14:textId="12134121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Postnr. Og by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C1DB1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</w:t>
            </w:r>
          </w:p>
        </w:tc>
      </w:tr>
      <w:tr w:rsidR="00C13F58" w:rsidRPr="00923509" w14:paraId="6B991293" w14:textId="77777777" w:rsidTr="00C13F58">
        <w:trPr>
          <w:trHeight w:val="36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6D474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Ejernavn</w:t>
            </w:r>
            <w:proofErr w:type="spellEnd"/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312D07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4B32AF42" w14:textId="77777777" w:rsidTr="00C13F58">
        <w:trPr>
          <w:trHeight w:val="328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A719C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Ejeradresse</w:t>
            </w:r>
            <w:proofErr w:type="spellEnd"/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955035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34BAFC74" w14:textId="77777777" w:rsidTr="00C13F58">
        <w:trPr>
          <w:trHeight w:val="354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A650B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Cvr.nr.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8350AE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06DAD33C" w14:textId="77777777" w:rsidTr="000C2C28">
        <w:trPr>
          <w:trHeight w:val="288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73AE6F" w14:textId="0A56A359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Rådgiver</w:t>
            </w:r>
            <w:r w:rsidR="00D4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/</w:t>
            </w:r>
            <w:r w:rsidR="00D4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aktør</w:t>
            </w:r>
            <w:r w:rsidR="00D4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/ selskab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, som har kontakten med kunden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4F785F4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13F58" w:rsidRPr="00923509" w14:paraId="3ACB4D48" w14:textId="77777777" w:rsidTr="00C13F58">
        <w:trPr>
          <w:trHeight w:val="341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6665D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F1AECB" w14:textId="75E163BF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  <w:tr w:rsidR="00C13F58" w:rsidRPr="00923509" w14:paraId="631C3838" w14:textId="77777777" w:rsidTr="00C13F58">
        <w:trPr>
          <w:trHeight w:val="288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08B17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4B338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13F58" w:rsidRPr="00923509" w14:paraId="5AF21A70" w14:textId="77777777" w:rsidTr="00C13F58">
        <w:trPr>
          <w:trHeight w:val="288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A41E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Cvr nr.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602B2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13F58" w:rsidRPr="00923509" w14:paraId="0A311F1E" w14:textId="77777777" w:rsidTr="000C2C28">
        <w:trPr>
          <w:trHeight w:val="288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ED283C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Type af involvering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92D4EB3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82265" w:rsidRPr="00923509" w14:paraId="73454BD2" w14:textId="77777777" w:rsidTr="000C2C28">
        <w:trPr>
          <w:trHeight w:val="288"/>
        </w:trPr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37F91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Sæt kryds 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(der kan være flere kryds)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A3F5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Tilskud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D660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Rådgivning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220E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3EF8C" w14:textId="0B0FD195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2C28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Kort beskrivelse af projektet</w:t>
            </w: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74E3A91D" w14:textId="5CDBA9F4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01D9BC02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23D5AA28" w14:textId="190E4CCE" w:rsidR="00E82265" w:rsidRPr="00923509" w:rsidRDefault="00E82265" w:rsidP="0096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93A0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82265" w:rsidRPr="00923509" w14:paraId="23EEFA6F" w14:textId="77777777" w:rsidTr="00961CD5">
        <w:trPr>
          <w:trHeight w:val="288"/>
        </w:trPr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7AAA4E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0F8A" w14:textId="77777777" w:rsidR="00E82265" w:rsidRDefault="00E82265" w:rsidP="000C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B7055FF" w14:textId="60F0855C" w:rsidR="00E82265" w:rsidRDefault="00E82265" w:rsidP="000C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Kr./kWh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__________</w:t>
            </w:r>
          </w:p>
          <w:p w14:paraId="7F9FFAC3" w14:textId="586CC56D" w:rsidR="00E82265" w:rsidRDefault="00E8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30E44548" w14:textId="616ED09A" w:rsidR="00E82265" w:rsidRPr="00923509" w:rsidRDefault="00E82265" w:rsidP="000C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 i alt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___________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B7EB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8743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F347D" w14:textId="5386C941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7B45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tbl>
      <w:tblPr>
        <w:tblW w:w="9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767"/>
        <w:gridCol w:w="1031"/>
        <w:gridCol w:w="960"/>
        <w:gridCol w:w="1000"/>
        <w:gridCol w:w="1120"/>
        <w:gridCol w:w="1293"/>
      </w:tblGrid>
      <w:tr w:rsidR="00C13F58" w:rsidRPr="001A4670" w14:paraId="5A83B03B" w14:textId="77777777" w:rsidTr="000C2C28">
        <w:trPr>
          <w:trHeight w:val="315"/>
        </w:trPr>
        <w:tc>
          <w:tcPr>
            <w:tcW w:w="9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CCB9E45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br w:type="page"/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Aftale om overdragelse af besparelse</w:t>
            </w:r>
          </w:p>
        </w:tc>
      </w:tr>
      <w:tr w:rsidR="00C13F58" w:rsidRPr="001A4670" w14:paraId="6D182166" w14:textId="77777777" w:rsidTr="000C2C28">
        <w:trPr>
          <w:trHeight w:val="135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CA852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Indgåelse af aftale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A1FFF2" w14:textId="77777777" w:rsidR="00C13F58" w:rsidRDefault="00C13F58" w:rsidP="00C13F5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Det er aftalt med kunden, at retten til indberetning af energibesparelsen til Energistyrelsen overdrages til nedenstående selskab.</w:t>
            </w:r>
          </w:p>
          <w:p w14:paraId="72E4BC8E" w14:textId="77777777" w:rsidR="00C13F58" w:rsidRDefault="00C13F58" w:rsidP="00C13F5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Kunden kan ikke efterfølgende sælge energibesparelsen til anden side (anden ekstern aktør eller net- og distributionsselskab). </w:t>
            </w:r>
          </w:p>
          <w:p w14:paraId="4C228507" w14:textId="77777777" w:rsidR="00C13F58" w:rsidRDefault="00C13F58" w:rsidP="00C13F5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Kunden har ikke modtaget tilskud til samme besparelse hos et andet selskab eller aktør.</w:t>
            </w:r>
          </w:p>
          <w:p w14:paraId="6F17CE47" w14:textId="5AF78F0A" w:rsidR="00C13F58" w:rsidRDefault="00C13F58" w:rsidP="000C2C2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Denne aftale er indgået, inden kunden har indgået bindende aftale med leverandør om realisering af den/de energibesparelser, som er omfattet af denne aftale. </w:t>
            </w:r>
          </w:p>
          <w:p w14:paraId="70A10A61" w14:textId="339A46D4" w:rsidR="00D37B63" w:rsidRPr="001A4670" w:rsidRDefault="00A27B91" w:rsidP="00A27B91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unden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er gjort bekendt med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, at persondata, f.eks. navn og adresse, bliver sammenkørt med </w:t>
            </w:r>
            <w:proofErr w:type="spellStart"/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energisparedata</w:t>
            </w:r>
            <w:proofErr w:type="spellEnd"/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fra alle kunder i hele Danmark, med henblik på at</w:t>
            </w:r>
            <w:r w:rsidR="0010400D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identificere eventuelt dobbelt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registrering af energibesparelser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. </w:t>
            </w:r>
            <w:r w:rsidRPr="0002255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Dataene indhentes i henhold til persondataforordningen.</w:t>
            </w:r>
          </w:p>
        </w:tc>
      </w:tr>
      <w:tr w:rsidR="00C13F58" w:rsidRPr="001A4670" w14:paraId="3DB5729B" w14:textId="77777777" w:rsidTr="000C2C28">
        <w:trPr>
          <w:trHeight w:val="37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6312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8832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0AB66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C3B9A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4AB9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9BDB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A1C1E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13F58" w:rsidRPr="001A4670" w14:paraId="02D550FC" w14:textId="77777777" w:rsidTr="000C2C28">
        <w:trPr>
          <w:trHeight w:val="30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A77A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34BA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AA4D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0092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CE82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473D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7CC4C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13F58" w:rsidRPr="001A4670" w14:paraId="0DD30230" w14:textId="77777777" w:rsidTr="000C2C28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0911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9F186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Kundens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underskrift</w:t>
            </w:r>
          </w:p>
        </w:tc>
        <w:tc>
          <w:tcPr>
            <w:tcW w:w="54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5382F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</w:tr>
      <w:tr w:rsidR="00C13F58" w:rsidRPr="001A4670" w14:paraId="6D15F296" w14:textId="77777777" w:rsidTr="000C2C28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7AC79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09147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1F2E2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BABE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BE16A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389E9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E606D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> </w:t>
            </w:r>
          </w:p>
        </w:tc>
      </w:tr>
      <w:tr w:rsidR="00C13F58" w:rsidRPr="001A4670" w14:paraId="2FF70C7A" w14:textId="77777777" w:rsidTr="000C2C28">
        <w:trPr>
          <w:trHeight w:val="300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085F25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Retten til indberetning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069ACF" w14:textId="46CFAD48" w:rsidR="00C13F58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Navnet på det/de net- og distributionsselskaber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, som besparelsen overdrages ti</w:t>
            </w:r>
          </w:p>
          <w:p w14:paraId="5D54895D" w14:textId="77777777" w:rsidR="00C13F58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  <w:p w14:paraId="746DB649" w14:textId="591387FB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</w:tbl>
    <w:tbl>
      <w:tblPr>
        <w:tblpPr w:leftFromText="141" w:rightFromText="141" w:vertAnchor="text" w:horzAnchor="margin" w:tblpY="-57"/>
        <w:tblOverlap w:val="never"/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6587"/>
        <w:gridCol w:w="860"/>
      </w:tblGrid>
      <w:tr w:rsidR="00193EE6" w:rsidRPr="00923509" w14:paraId="1E357A8E" w14:textId="77777777" w:rsidTr="000C2C28">
        <w:trPr>
          <w:trHeight w:val="330"/>
        </w:trPr>
        <w:tc>
          <w:tcPr>
            <w:tcW w:w="87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95CA3" w14:textId="6ECF2046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Projektbeskrivelse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</w:t>
            </w:r>
            <w:r w:rsidR="0010400D"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Yderlige</w:t>
            </w:r>
            <w:r w:rsidR="001040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materiale vedlægges som bilag)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E03ADF5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40F7BDD1" w14:textId="77777777" w:rsidTr="000C2C28">
        <w:trPr>
          <w:trHeight w:val="924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5874" w14:textId="444DDB1A" w:rsidR="00193EE6" w:rsidRPr="00923509" w:rsidRDefault="00193EE6" w:rsidP="00104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Før</w:t>
            </w:r>
            <w:r w:rsidR="001040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situation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D1CD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Beskrivelse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og dokumentation 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af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før-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situation inkl. dets tekniske elementer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. Opgørelse af energiforbruget i før-situationen.</w:t>
            </w:r>
          </w:p>
        </w:tc>
      </w:tr>
      <w:tr w:rsidR="00193EE6" w:rsidRPr="00923509" w14:paraId="6A21C6AB" w14:textId="77777777" w:rsidTr="000C2C28"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9DBBB" w14:textId="6F4581F2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Efter</w:t>
            </w:r>
            <w:r w:rsidR="001040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situation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AF88D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Beskrivelse af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efter-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situation, dvs. beskrivelse af installationen/tiltaget og dets tekniske elementer,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produktionsvolumen, 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samt hvilke aktiviteter der iværksættes for at opnå den konkrete besparelse.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Opgørelse af energiforbruget i efter-situation.</w:t>
            </w:r>
          </w:p>
        </w:tc>
      </w:tr>
      <w:tr w:rsidR="00193EE6" w:rsidRPr="00923509" w14:paraId="0A16E6DB" w14:textId="77777777" w:rsidTr="000C2C28"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F863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893CF9" w14:textId="77777777" w:rsidR="00193EE6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De enkelte elementer i beskrivelsen skal være identificérbare. Det er derfor vigtigt at beskrive, hvor installationer/komponenter er fysisk placeret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i virksomheden</w:t>
            </w:r>
          </w:p>
          <w:p w14:paraId="144ACFB4" w14:textId="77777777" w:rsidR="00193EE6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  <w:p w14:paraId="305D65CB" w14:textId="67391796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</w:tbl>
    <w:tbl>
      <w:tblPr>
        <w:tblpPr w:leftFromText="141" w:rightFromText="141" w:vertAnchor="text" w:horzAnchor="margin" w:tblpY="4"/>
        <w:tblW w:w="9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1449"/>
        <w:gridCol w:w="1200"/>
        <w:gridCol w:w="1200"/>
        <w:gridCol w:w="1120"/>
        <w:gridCol w:w="1120"/>
        <w:gridCol w:w="1334"/>
      </w:tblGrid>
      <w:tr w:rsidR="00193EE6" w:rsidRPr="00923509" w14:paraId="1235DB24" w14:textId="77777777" w:rsidTr="000C2C28">
        <w:trPr>
          <w:trHeight w:val="330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396DCC" w14:textId="77777777" w:rsidR="00193EE6" w:rsidRPr="00923509" w:rsidRDefault="00193EE6" w:rsidP="00193EE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Beregninger </w:t>
            </w:r>
            <w:r w:rsidRPr="000C2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(Uddybende materiale/dokumentation vedlægges som bilag)</w:t>
            </w:r>
          </w:p>
        </w:tc>
      </w:tr>
      <w:tr w:rsidR="00193EE6" w:rsidRPr="00923509" w14:paraId="46231DCA" w14:textId="77777777" w:rsidTr="000C2C28"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4B81D" w14:textId="77777777" w:rsidR="00193EE6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Forudsætninger</w:t>
            </w:r>
          </w:p>
          <w:p w14:paraId="16B807AE" w14:textId="77777777" w:rsidR="00193EE6" w:rsidRDefault="00193EE6" w:rsidP="00193EE6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  <w:p w14:paraId="2D0B5B34" w14:textId="77777777" w:rsidR="00193EE6" w:rsidRPr="00910727" w:rsidRDefault="00193EE6" w:rsidP="00193EE6">
            <w:pPr>
              <w:ind w:firstLine="1304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B6AE30" w14:textId="77777777" w:rsidR="00193EE6" w:rsidRPr="0094078E" w:rsidRDefault="00193EE6" w:rsidP="00193EE6">
            <w:pPr>
              <w:tabs>
                <w:tab w:val="left" w:pos="2760"/>
              </w:tabs>
              <w:spacing w:after="0" w:line="240" w:lineRule="auto"/>
              <w:rPr>
                <w:rFonts w:ascii="Calibri" w:eastAsia="Times New Roman" w:hAnsi="Calibri" w:cs="Calibri"/>
                <w:color w:val="5A5A5A"/>
                <w:sz w:val="16"/>
                <w:szCs w:val="16"/>
                <w:lang w:eastAsia="da-DK"/>
              </w:rPr>
            </w:pPr>
            <w:r w:rsidRPr="0094078E">
              <w:rPr>
                <w:rFonts w:ascii="Calibri" w:eastAsia="Times New Roman" w:hAnsi="Calibri" w:cs="Calibri"/>
                <w:color w:val="5A5A5A"/>
                <w:sz w:val="16"/>
                <w:szCs w:val="16"/>
                <w:lang w:eastAsia="da-DK"/>
              </w:rPr>
              <w:tab/>
            </w:r>
          </w:p>
          <w:p w14:paraId="2645282D" w14:textId="528A60F6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Beskrivelse og dokumentation af de forudsætninger, der ligger til grund for beregningerne (levetid, prioriterings- og konverteringsfaktorer, driftstider, produktionsændringer, mærkeeffekter, </w:t>
            </w:r>
            <w:r w:rsidR="00FA30A5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dokumenterede </w:t>
            </w: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nøgletal m.m.) samt dokumentation, hvis disse afviger fra normale forhold.</w:t>
            </w:r>
          </w:p>
        </w:tc>
      </w:tr>
      <w:tr w:rsidR="00193EE6" w:rsidRPr="00923509" w14:paraId="7020015C" w14:textId="77777777" w:rsidTr="000C2C28"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3AA73F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Beregninger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2F0610" w14:textId="77777777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</w:p>
          <w:p w14:paraId="2779362C" w14:textId="38AACCCE" w:rsidR="00193EE6" w:rsidRPr="000C2C28" w:rsidRDefault="00193EE6" w:rsidP="000C2C2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Udførelse af relevante beregninger/målinger.</w:t>
            </w:r>
          </w:p>
        </w:tc>
      </w:tr>
      <w:tr w:rsidR="00193EE6" w:rsidRPr="00923509" w14:paraId="058DCB76" w14:textId="77777777" w:rsidTr="000C2C28"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11C49" w14:textId="29113F5C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34CFC0B" w14:textId="77777777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Det er vigtigt at forudsætningerne for besparelsen, samt eventuelle forventninger til </w:t>
            </w:r>
            <w:proofErr w:type="spellStart"/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nyanlæg</w:t>
            </w:r>
            <w:proofErr w:type="spellEnd"/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 eller produktionsudvidelser er beskrevet og dokumenteret, herunder f.eks. </w:t>
            </w:r>
            <w:proofErr w:type="spellStart"/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drifttimer</w:t>
            </w:r>
            <w:proofErr w:type="spellEnd"/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, luft- og væskemængder, temperaturer osv., således at det er muligt for </w:t>
            </w:r>
            <w:proofErr w:type="spellStart"/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trediepart</w:t>
            </w:r>
            <w:proofErr w:type="spellEnd"/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 at kontrollere opgørelsen af besparelserne.</w:t>
            </w:r>
          </w:p>
          <w:p w14:paraId="5506EBB8" w14:textId="798AF7AF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</w:p>
        </w:tc>
      </w:tr>
      <w:tr w:rsidR="00642330" w:rsidRPr="00923509" w14:paraId="446AFD69" w14:textId="77777777" w:rsidTr="00642330">
        <w:trPr>
          <w:trHeight w:val="31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BC32AA3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Resultater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9476E9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4A85A7C0" w14:textId="77777777" w:rsidTr="000C2C28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887B89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Tiltag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8212B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Energiart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D45C4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Årlig forbrug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0A2D33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Årlig </w:t>
            </w:r>
            <w:proofErr w:type="spellStart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energi-besparelse</w:t>
            </w:r>
            <w:proofErr w:type="spellEnd"/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uden faktorer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4AB75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Prioriterings-/ konverterings-faktor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E28E9A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Besparelse som indberettes</w:t>
            </w:r>
          </w:p>
        </w:tc>
      </w:tr>
      <w:tr w:rsidR="00193EE6" w:rsidRPr="00923509" w14:paraId="1AF4A116" w14:textId="77777777" w:rsidTr="000C2C28">
        <w:trPr>
          <w:trHeight w:val="45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9B2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  <w:t>Fx optimering af procesanlæg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4D61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A1BF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Nuværende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AE631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Fremtid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BC6B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22DD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D44F56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93EE6" w:rsidRPr="00923509" w14:paraId="194D203A" w14:textId="77777777" w:rsidTr="000C2C28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492C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72BA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(kode*)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2283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C65E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E8A0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324C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 - ]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73DDE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</w:tr>
      <w:tr w:rsidR="00193EE6" w:rsidRPr="00923509" w14:paraId="2B44D3FA" w14:textId="77777777" w:rsidTr="000C2C2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1BD9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384F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1ECB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2165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FCC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428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A9F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733634ED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EB99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14E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2D2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A94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0C57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246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F18C6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3DB557DF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4F8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AE73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6086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C58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A58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3416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93F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7ABDEECA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DF4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80E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F21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28FB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E8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D2F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FB20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008BCBA2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AE52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7235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1CBE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756D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864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332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E45E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42330" w:rsidRPr="00923509" w14:paraId="5941341A" w14:textId="77777777" w:rsidTr="00642330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C565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14:paraId="0E14685F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B7B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2709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58F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14:paraId="7BAFD2C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927B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0243F785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3578A4D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Energiart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595679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Fjernvarme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5755E5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87086F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Olie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5B66C9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830C67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Biomasse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97FAE07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Andet</w:t>
            </w:r>
          </w:p>
        </w:tc>
      </w:tr>
      <w:tr w:rsidR="00193EE6" w:rsidRPr="00923509" w14:paraId="086B6077" w14:textId="77777777" w:rsidTr="000C2C2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B6CE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Kode*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D9E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CBF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B7C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8FB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338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B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539C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A </w:t>
            </w:r>
          </w:p>
        </w:tc>
      </w:tr>
      <w:tr w:rsidR="00193EE6" w:rsidRPr="00923509" w14:paraId="39411852" w14:textId="77777777" w:rsidTr="000C2C28">
        <w:trPr>
          <w:trHeight w:val="64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07213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Simpel t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ilbagebetalingstid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33B070" w14:textId="77777777" w:rsidR="003C5791" w:rsidRDefault="003C5791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TBT = </w:t>
            </w:r>
            <w:r w:rsidR="00193EE6" w:rsidRPr="000C2C28">
              <w:rPr>
                <w:rFonts w:ascii="Calibri" w:eastAsia="Times New Roman" w:hAnsi="Calibri" w:cs="Times New Roman"/>
                <w:color w:val="5A5A5A"/>
                <w:sz w:val="20"/>
                <w:szCs w:val="20"/>
                <w:u w:val="single"/>
                <w:lang w:eastAsia="da-DK"/>
              </w:rPr>
              <w:t>(investering – tilskud)</w:t>
            </w:r>
            <w:r w:rsidR="00193EE6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</w:t>
            </w:r>
          </w:p>
          <w:p w14:paraId="01050944" w14:textId="340BC648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</w:t>
            </w:r>
            <w:r w:rsidR="003C5791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årlig besparelse (kr.)</w:t>
            </w:r>
          </w:p>
        </w:tc>
      </w:tr>
    </w:tbl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7455"/>
      </w:tblGrid>
      <w:tr w:rsidR="00BC2CF0" w14:paraId="18033F69" w14:textId="77777777" w:rsidTr="000C2C28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14:paraId="027D3267" w14:textId="77777777" w:rsidR="00BC2CF0" w:rsidRDefault="00BC2CF0" w:rsidP="00DC4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Dokumentation, realisering:</w:t>
            </w:r>
          </w:p>
        </w:tc>
      </w:tr>
      <w:tr w:rsidR="00BC2CF0" w:rsidRPr="00337820" w14:paraId="46D0EB91" w14:textId="77777777" w:rsidTr="000C2C28">
        <w:trPr>
          <w:trHeight w:val="315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FA45625" w14:textId="77777777" w:rsidR="00BC2CF0" w:rsidRPr="00A06B13" w:rsidRDefault="00BC2CF0" w:rsidP="00DC4B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Realisering dokumenteres ved: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89A05B" w14:textId="77777777" w:rsidR="00BC2CF0" w:rsidRDefault="00BC2CF0" w:rsidP="00BC2CF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Billeddokumentation</w:t>
            </w:r>
          </w:p>
          <w:p w14:paraId="30D9B7E0" w14:textId="00B4C3EC" w:rsidR="00BC2CF0" w:rsidRDefault="00BC2CF0" w:rsidP="00BC2CF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Faktur</w:t>
            </w:r>
            <w:r w:rsidR="00074614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</w:t>
            </w:r>
          </w:p>
          <w:p w14:paraId="2B6FC6BF" w14:textId="77777777" w:rsidR="00BC2CF0" w:rsidRDefault="00BC2CF0" w:rsidP="00BC2CF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Opmålingsskemaer</w:t>
            </w:r>
          </w:p>
          <w:p w14:paraId="5F40657A" w14:textId="77777777" w:rsidR="00BC2CF0" w:rsidRDefault="00BC2CF0" w:rsidP="000C2C2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BC2CF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Andet, beskriv:</w:t>
            </w:r>
          </w:p>
          <w:p w14:paraId="05591D97" w14:textId="487F85E4" w:rsidR="00BC2CF0" w:rsidRPr="00337820" w:rsidRDefault="00BC2CF0" w:rsidP="000C2C2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</w:tr>
    </w:tbl>
    <w:p w14:paraId="680460F0" w14:textId="77777777" w:rsidR="006B3B90" w:rsidRDefault="00E87D1F" w:rsidP="0075313B"/>
    <w:sectPr w:rsidR="006B3B90" w:rsidSect="000D1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A004" w14:textId="77777777" w:rsidR="00E87D1F" w:rsidRDefault="00E87D1F" w:rsidP="00914D3F">
      <w:pPr>
        <w:spacing w:after="0" w:line="240" w:lineRule="auto"/>
      </w:pPr>
      <w:r>
        <w:separator/>
      </w:r>
    </w:p>
  </w:endnote>
  <w:endnote w:type="continuationSeparator" w:id="0">
    <w:p w14:paraId="33BBF06A" w14:textId="77777777" w:rsidR="00E87D1F" w:rsidRDefault="00E87D1F" w:rsidP="0091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C717" w14:textId="77777777" w:rsidR="00BC53E7" w:rsidRDefault="00BC53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73E0" w14:textId="77777777" w:rsidR="00914D3F" w:rsidRDefault="00914D3F">
    <w:pPr>
      <w:pStyle w:val="Sidefod"/>
      <w:jc w:val="right"/>
    </w:pPr>
  </w:p>
  <w:p w14:paraId="39643DE7" w14:textId="77777777" w:rsidR="00914D3F" w:rsidRDefault="00914D3F">
    <w:pPr>
      <w:pStyle w:val="Sidefod"/>
      <w:jc w:val="right"/>
    </w:pPr>
  </w:p>
  <w:p w14:paraId="55A7A57A" w14:textId="72790B17" w:rsidR="00914D3F" w:rsidRDefault="00E87D1F">
    <w:pPr>
      <w:pStyle w:val="Sidefod"/>
      <w:jc w:val="right"/>
    </w:pPr>
    <w:sdt>
      <w:sdtPr>
        <w:id w:val="1201386"/>
        <w:docPartObj>
          <w:docPartGallery w:val="Page Numbers (Bottom of Page)"/>
          <w:docPartUnique/>
        </w:docPartObj>
      </w:sdtPr>
      <w:sdtEndPr/>
      <w:sdtContent>
        <w:r w:rsidR="00914D3F" w:rsidRPr="00914D3F">
          <w:rPr>
            <w:sz w:val="20"/>
          </w:rPr>
          <w:fldChar w:fldCharType="begin"/>
        </w:r>
        <w:r w:rsidR="00914D3F" w:rsidRPr="00914D3F">
          <w:rPr>
            <w:sz w:val="20"/>
          </w:rPr>
          <w:instrText xml:space="preserve"> PAGE   \* MERGEFORMAT </w:instrText>
        </w:r>
        <w:r w:rsidR="00914D3F" w:rsidRPr="00914D3F">
          <w:rPr>
            <w:sz w:val="20"/>
          </w:rPr>
          <w:fldChar w:fldCharType="separate"/>
        </w:r>
        <w:r w:rsidR="00BC53E7">
          <w:rPr>
            <w:noProof/>
            <w:sz w:val="20"/>
          </w:rPr>
          <w:t>1</w:t>
        </w:r>
        <w:r w:rsidR="00914D3F" w:rsidRPr="00914D3F">
          <w:rPr>
            <w:sz w:val="20"/>
          </w:rPr>
          <w:fldChar w:fldCharType="end"/>
        </w:r>
        <w:r w:rsidR="00914D3F" w:rsidRPr="00914D3F">
          <w:rPr>
            <w:sz w:val="20"/>
          </w:rPr>
          <w:t>/</w:t>
        </w:r>
        <w:fldSimple w:instr=" NUMPAGES   \* MERGEFORMAT ">
          <w:r w:rsidR="00BC53E7" w:rsidRPr="00BC53E7">
            <w:rPr>
              <w:noProof/>
              <w:sz w:val="20"/>
            </w:rPr>
            <w:t>2</w:t>
          </w:r>
        </w:fldSimple>
      </w:sdtContent>
    </w:sdt>
  </w:p>
  <w:p w14:paraId="1B841C01" w14:textId="77777777" w:rsidR="00914D3F" w:rsidRPr="00914D3F" w:rsidRDefault="00914D3F" w:rsidP="00914D3F">
    <w:pPr>
      <w:pStyle w:val="Sidefod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3F6D" w14:textId="77777777" w:rsidR="00BC53E7" w:rsidRDefault="00BC53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16AC" w14:textId="77777777" w:rsidR="00E87D1F" w:rsidRDefault="00E87D1F" w:rsidP="00914D3F">
      <w:pPr>
        <w:spacing w:after="0" w:line="240" w:lineRule="auto"/>
      </w:pPr>
      <w:r>
        <w:separator/>
      </w:r>
    </w:p>
  </w:footnote>
  <w:footnote w:type="continuationSeparator" w:id="0">
    <w:p w14:paraId="6CEE0632" w14:textId="77777777" w:rsidR="00E87D1F" w:rsidRDefault="00E87D1F" w:rsidP="0091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A2B1" w14:textId="77777777" w:rsidR="00BC53E7" w:rsidRDefault="00BC53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F499" w14:textId="30148745" w:rsidR="0075313B" w:rsidRDefault="00D43E55" w:rsidP="00D43E55">
    <w:pPr>
      <w:pStyle w:val="Sidehoved"/>
      <w:rPr>
        <w:sz w:val="20"/>
        <w:szCs w:val="20"/>
      </w:rPr>
    </w:pPr>
    <w:r>
      <w:rPr>
        <w:sz w:val="20"/>
        <w:szCs w:val="20"/>
      </w:rPr>
      <w:t>Teknisk arbejdsgruppe</w:t>
    </w:r>
    <w:r w:rsidRPr="00EA24F2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Standardskabelon aftale med slutbruger</w:t>
    </w:r>
    <w:r>
      <w:rPr>
        <w:sz w:val="20"/>
        <w:szCs w:val="20"/>
      </w:rPr>
      <w:tab/>
    </w:r>
    <w:r w:rsidR="003E7BC0">
      <w:rPr>
        <w:sz w:val="20"/>
        <w:szCs w:val="20"/>
      </w:rPr>
      <w:t xml:space="preserve">Rev. </w:t>
    </w:r>
    <w:r w:rsidR="009514C5">
      <w:rPr>
        <w:sz w:val="20"/>
        <w:szCs w:val="20"/>
      </w:rPr>
      <w:t>1</w:t>
    </w:r>
    <w:r w:rsidR="0010400D">
      <w:rPr>
        <w:sz w:val="20"/>
        <w:szCs w:val="20"/>
      </w:rPr>
      <w:t>8</w:t>
    </w:r>
    <w:r w:rsidR="003E7BC0">
      <w:rPr>
        <w:sz w:val="20"/>
        <w:szCs w:val="20"/>
      </w:rPr>
      <w:t>-0</w:t>
    </w:r>
    <w:r w:rsidR="009514C5">
      <w:rPr>
        <w:sz w:val="20"/>
        <w:szCs w:val="20"/>
      </w:rPr>
      <w:t>5</w:t>
    </w:r>
    <w:r>
      <w:rPr>
        <w:sz w:val="20"/>
        <w:szCs w:val="20"/>
      </w:rPr>
      <w:t xml:space="preserve"> 2017</w:t>
    </w:r>
    <w:r>
      <w:rPr>
        <w:sz w:val="20"/>
        <w:szCs w:val="20"/>
      </w:rPr>
      <w:tab/>
    </w:r>
  </w:p>
  <w:p w14:paraId="370DB752" w14:textId="6185F81A" w:rsidR="00D43E55" w:rsidRPr="00EA24F2" w:rsidRDefault="0075313B" w:rsidP="00D43E55">
    <w:pPr>
      <w:pStyle w:val="Sidehoved"/>
      <w:rPr>
        <w:sz w:val="20"/>
        <w:szCs w:val="20"/>
      </w:rPr>
    </w:pPr>
    <w:r>
      <w:rPr>
        <w:sz w:val="20"/>
        <w:szCs w:val="20"/>
      </w:rPr>
      <w:tab/>
    </w:r>
    <w:r w:rsidR="00D43E55">
      <w:rPr>
        <w:sz w:val="20"/>
        <w:szCs w:val="20"/>
      </w:rPr>
      <w:t xml:space="preserve">Energiselskabernes </w:t>
    </w:r>
    <w:proofErr w:type="spellStart"/>
    <w:r w:rsidR="00D43E55">
      <w:rPr>
        <w:sz w:val="20"/>
        <w:szCs w:val="20"/>
      </w:rPr>
      <w:t>Energispareindsa</w:t>
    </w:r>
    <w:bookmarkStart w:id="0" w:name="_GoBack"/>
    <w:bookmarkEnd w:id="0"/>
    <w:r w:rsidR="00D43E55">
      <w:rPr>
        <w:sz w:val="20"/>
        <w:szCs w:val="20"/>
      </w:rPr>
      <w:t>ts</w:t>
    </w:r>
    <w:proofErr w:type="spellEnd"/>
    <w:r w:rsidR="00D43E55" w:rsidRPr="00EA24F2">
      <w:rPr>
        <w:sz w:val="20"/>
        <w:szCs w:val="20"/>
      </w:rPr>
      <w:ptab w:relativeTo="margin" w:alignment="right" w:leader="none"/>
    </w:r>
  </w:p>
  <w:p w14:paraId="2E0B0CDF" w14:textId="77777777" w:rsidR="00914D3F" w:rsidRPr="00914D3F" w:rsidRDefault="00914D3F" w:rsidP="00914D3F">
    <w:pPr>
      <w:pStyle w:val="Sidehoved"/>
    </w:pPr>
    <w:bookmarkStart w:id="1" w:name="RANGE!A1:G41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7C93" w14:textId="77777777" w:rsidR="00BC53E7" w:rsidRDefault="00BC53E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09"/>
    <w:multiLevelType w:val="hybridMultilevel"/>
    <w:tmpl w:val="40EE6CF2"/>
    <w:lvl w:ilvl="0" w:tplc="70583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65DA"/>
    <w:multiLevelType w:val="hybridMultilevel"/>
    <w:tmpl w:val="95C4129C"/>
    <w:lvl w:ilvl="0" w:tplc="0098F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09"/>
    <w:rsid w:val="00074614"/>
    <w:rsid w:val="000C2C28"/>
    <w:rsid w:val="000D133C"/>
    <w:rsid w:val="0010400D"/>
    <w:rsid w:val="00136F63"/>
    <w:rsid w:val="00162CD9"/>
    <w:rsid w:val="00193EE6"/>
    <w:rsid w:val="00195C64"/>
    <w:rsid w:val="0037366C"/>
    <w:rsid w:val="003C5791"/>
    <w:rsid w:val="003E7BC0"/>
    <w:rsid w:val="00455E76"/>
    <w:rsid w:val="00481018"/>
    <w:rsid w:val="0058678E"/>
    <w:rsid w:val="00642330"/>
    <w:rsid w:val="006871A4"/>
    <w:rsid w:val="006F1430"/>
    <w:rsid w:val="0075313B"/>
    <w:rsid w:val="007A3973"/>
    <w:rsid w:val="00862990"/>
    <w:rsid w:val="00882DFE"/>
    <w:rsid w:val="00885102"/>
    <w:rsid w:val="008B3AAB"/>
    <w:rsid w:val="008B479F"/>
    <w:rsid w:val="008D3E5F"/>
    <w:rsid w:val="008E2B21"/>
    <w:rsid w:val="00914D3F"/>
    <w:rsid w:val="00923509"/>
    <w:rsid w:val="00932838"/>
    <w:rsid w:val="0094078E"/>
    <w:rsid w:val="009514C5"/>
    <w:rsid w:val="00975A30"/>
    <w:rsid w:val="00A156FA"/>
    <w:rsid w:val="00A27B91"/>
    <w:rsid w:val="00A31451"/>
    <w:rsid w:val="00AF12CE"/>
    <w:rsid w:val="00AF24F0"/>
    <w:rsid w:val="00BB6B2D"/>
    <w:rsid w:val="00BC2CF0"/>
    <w:rsid w:val="00BC53E7"/>
    <w:rsid w:val="00BF7BA6"/>
    <w:rsid w:val="00C13F58"/>
    <w:rsid w:val="00C776A1"/>
    <w:rsid w:val="00D224C4"/>
    <w:rsid w:val="00D37B63"/>
    <w:rsid w:val="00D37EBE"/>
    <w:rsid w:val="00D43E55"/>
    <w:rsid w:val="00D830D4"/>
    <w:rsid w:val="00D95313"/>
    <w:rsid w:val="00DA03E8"/>
    <w:rsid w:val="00DD5AB2"/>
    <w:rsid w:val="00DF2696"/>
    <w:rsid w:val="00E77F0B"/>
    <w:rsid w:val="00E82265"/>
    <w:rsid w:val="00E87D1F"/>
    <w:rsid w:val="00EA1CCC"/>
    <w:rsid w:val="00ED19F1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5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4D3F"/>
  </w:style>
  <w:style w:type="paragraph" w:styleId="Sidefod">
    <w:name w:val="footer"/>
    <w:basedOn w:val="Normal"/>
    <w:link w:val="Sidefo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4D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D3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5A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5A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5A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5A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5A30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AF12CE"/>
    <w:pPr>
      <w:ind w:left="720"/>
      <w:contextualSpacing/>
    </w:pPr>
  </w:style>
  <w:style w:type="paragraph" w:styleId="Korrektur">
    <w:name w:val="Revision"/>
    <w:hidden/>
    <w:uiPriority w:val="99"/>
    <w:semiHidden/>
    <w:rsid w:val="00DF2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4D3F"/>
  </w:style>
  <w:style w:type="paragraph" w:styleId="Sidefod">
    <w:name w:val="footer"/>
    <w:basedOn w:val="Normal"/>
    <w:link w:val="Sidefo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4D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D3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5A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5A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5A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5A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5A30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AF12CE"/>
    <w:pPr>
      <w:ind w:left="720"/>
      <w:contextualSpacing/>
    </w:pPr>
  </w:style>
  <w:style w:type="paragraph" w:styleId="Korrektur">
    <w:name w:val="Revision"/>
    <w:hidden/>
    <w:uiPriority w:val="99"/>
    <w:semiHidden/>
    <w:rsid w:val="00DF2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mcr@ens.dk</dc:creator>
  <cp:lastModifiedBy>Andreas Panduro</cp:lastModifiedBy>
  <cp:revision>2</cp:revision>
  <cp:lastPrinted>2017-03-13T08:26:00Z</cp:lastPrinted>
  <dcterms:created xsi:type="dcterms:W3CDTF">2017-05-23T07:30:00Z</dcterms:created>
  <dcterms:modified xsi:type="dcterms:W3CDTF">2017-05-23T07:30:00Z</dcterms:modified>
</cp:coreProperties>
</file>