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DA2EF" w14:textId="77777777" w:rsidR="007317C7" w:rsidRPr="00C933C8" w:rsidRDefault="007317C7" w:rsidP="00AE1753">
      <w:pPr>
        <w:jc w:val="center"/>
        <w:rPr>
          <w:rFonts w:cs="Arial"/>
          <w:b/>
          <w:sz w:val="40"/>
        </w:rPr>
      </w:pPr>
      <w:r w:rsidRPr="00C933C8">
        <w:rPr>
          <w:rFonts w:cs="Arial"/>
          <w:b/>
          <w:sz w:val="40"/>
        </w:rPr>
        <w:t>K O N T R A K T</w:t>
      </w:r>
    </w:p>
    <w:p w14:paraId="74A08436" w14:textId="77777777" w:rsidR="007317C7" w:rsidRPr="00C933C8" w:rsidRDefault="007317C7" w:rsidP="007317C7">
      <w:pPr>
        <w:jc w:val="center"/>
        <w:rPr>
          <w:rFonts w:cs="Arial"/>
          <w:b/>
          <w:sz w:val="40"/>
        </w:rPr>
      </w:pPr>
    </w:p>
    <w:p w14:paraId="4CFD0035" w14:textId="77777777" w:rsidR="007317C7" w:rsidRPr="004A7A40" w:rsidRDefault="007317C7" w:rsidP="007317C7">
      <w:pPr>
        <w:jc w:val="center"/>
        <w:rPr>
          <w:rFonts w:cs="Arial"/>
          <w:b/>
        </w:rPr>
      </w:pPr>
      <w:r w:rsidRPr="004A7A40">
        <w:rPr>
          <w:rFonts w:cs="Arial"/>
          <w:b/>
        </w:rPr>
        <w:t>vedrørende</w:t>
      </w:r>
    </w:p>
    <w:p w14:paraId="20FDBD02" w14:textId="77777777" w:rsidR="007317C7" w:rsidRPr="004A7A40" w:rsidRDefault="007317C7" w:rsidP="007317C7">
      <w:pPr>
        <w:jc w:val="center"/>
        <w:rPr>
          <w:rFonts w:cs="Arial"/>
          <w:b/>
        </w:rPr>
      </w:pPr>
    </w:p>
    <w:p w14:paraId="4148C1B4" w14:textId="5F944580" w:rsidR="007317C7" w:rsidRPr="00075974" w:rsidRDefault="007317C7" w:rsidP="007317C7">
      <w:pPr>
        <w:ind w:left="440" w:hanging="440"/>
        <w:jc w:val="center"/>
        <w:rPr>
          <w:rFonts w:cs="Arial"/>
          <w:b/>
        </w:rPr>
      </w:pPr>
      <w:r w:rsidRPr="00075974">
        <w:rPr>
          <w:rFonts w:cs="Arial"/>
          <w:b/>
        </w:rPr>
        <w:t xml:space="preserve">Gennemførelse af </w:t>
      </w:r>
      <w:proofErr w:type="spellStart"/>
      <w:r w:rsidR="00525EB1">
        <w:rPr>
          <w:rFonts w:cs="Arial"/>
          <w:b/>
        </w:rPr>
        <w:t>e</w:t>
      </w:r>
      <w:r w:rsidRPr="00075974">
        <w:rPr>
          <w:rFonts w:cs="Arial"/>
          <w:b/>
        </w:rPr>
        <w:t>nergispare</w:t>
      </w:r>
      <w:r w:rsidR="006F73A7">
        <w:rPr>
          <w:rFonts w:cs="Arial"/>
          <w:b/>
        </w:rPr>
        <w:t>aktiviteter</w:t>
      </w:r>
      <w:proofErr w:type="spellEnd"/>
      <w:r w:rsidR="00CF66BF">
        <w:rPr>
          <w:rFonts w:cs="Arial"/>
          <w:b/>
        </w:rPr>
        <w:t xml:space="preserve"> under Energiselskabernes Energispareindsats</w:t>
      </w:r>
      <w:r w:rsidR="00FE1AE7">
        <w:rPr>
          <w:rFonts w:cs="Arial"/>
          <w:b/>
        </w:rPr>
        <w:t xml:space="preserve"> </w:t>
      </w:r>
    </w:p>
    <w:p w14:paraId="1F3BF746" w14:textId="77777777" w:rsidR="007317C7" w:rsidRPr="00FE1AE7" w:rsidRDefault="00FE1AE7" w:rsidP="00FE1AE7">
      <w:pPr>
        <w:jc w:val="center"/>
        <w:rPr>
          <w:b/>
        </w:rPr>
      </w:pPr>
      <w:r w:rsidRPr="00FE1AE7">
        <w:rPr>
          <w:b/>
        </w:rPr>
        <w:t>Fast mængde energibesparelser</w:t>
      </w:r>
    </w:p>
    <w:p w14:paraId="5A8A0CF3" w14:textId="77777777" w:rsidR="006550C5" w:rsidRDefault="006550C5" w:rsidP="00F36679">
      <w:pPr>
        <w:rPr>
          <w:b/>
        </w:rPr>
      </w:pPr>
    </w:p>
    <w:p w14:paraId="7D1F9BEB" w14:textId="77777777" w:rsidR="006550C5" w:rsidRDefault="006550C5" w:rsidP="00F36679">
      <w:pPr>
        <w:rPr>
          <w:b/>
        </w:rPr>
      </w:pPr>
    </w:p>
    <w:p w14:paraId="40AD77D0" w14:textId="77777777" w:rsidR="00A26343" w:rsidRPr="00A02651" w:rsidRDefault="00A26343" w:rsidP="00A26343">
      <w:pPr>
        <w:spacing w:line="280" w:lineRule="exact"/>
        <w:rPr>
          <w:b/>
        </w:rPr>
      </w:pPr>
      <w:r>
        <w:rPr>
          <w:b/>
        </w:rPr>
        <w:t>1</w:t>
      </w:r>
      <w:r w:rsidR="00C7292D">
        <w:rPr>
          <w:b/>
        </w:rPr>
        <w:t xml:space="preserve">. </w:t>
      </w:r>
      <w:r w:rsidRPr="00A02651">
        <w:rPr>
          <w:b/>
        </w:rPr>
        <w:t>Parterne</w:t>
      </w:r>
    </w:p>
    <w:p w14:paraId="59DA40B3" w14:textId="77777777" w:rsidR="00A26343" w:rsidRDefault="00C7292D" w:rsidP="00A26343">
      <w:pPr>
        <w:spacing w:line="280" w:lineRule="exact"/>
      </w:pPr>
      <w:r>
        <w:t>Imellem u</w:t>
      </w:r>
      <w:r w:rsidR="00A26343">
        <w:t>ndertegnede,</w:t>
      </w:r>
    </w:p>
    <w:p w14:paraId="24F10093" w14:textId="77777777" w:rsidR="00A26343" w:rsidRDefault="00A26343" w:rsidP="00A26343">
      <w:pPr>
        <w:spacing w:line="280" w:lineRule="exact"/>
      </w:pPr>
    </w:p>
    <w:p w14:paraId="4CAFD04F" w14:textId="77777777" w:rsidR="00A26343" w:rsidRPr="0044289B" w:rsidRDefault="00A26343" w:rsidP="00C7292D">
      <w:pPr>
        <w:spacing w:line="280" w:lineRule="exact"/>
        <w:rPr>
          <w:b/>
        </w:rPr>
      </w:pPr>
      <w:r w:rsidRPr="0044289B">
        <w:rPr>
          <w:b/>
        </w:rPr>
        <w:t>Net</w:t>
      </w:r>
      <w:r w:rsidR="00550403">
        <w:rPr>
          <w:b/>
        </w:rPr>
        <w:t>- eller Distributions</w:t>
      </w:r>
      <w:r w:rsidRPr="0044289B">
        <w:rPr>
          <w:b/>
        </w:rPr>
        <w:t>selskab:</w:t>
      </w:r>
    </w:p>
    <w:p w14:paraId="0FD7366D" w14:textId="77777777" w:rsidR="00A26343" w:rsidRPr="006C31D8" w:rsidRDefault="00C7292D" w:rsidP="00C7292D">
      <w:pPr>
        <w:spacing w:line="280" w:lineRule="exact"/>
      </w:pPr>
      <w:r>
        <w:t>V</w:t>
      </w:r>
      <w:r w:rsidR="00A26343" w:rsidRPr="006C31D8">
        <w:t>irksomhed xx</w:t>
      </w:r>
    </w:p>
    <w:p w14:paraId="4E4FB143" w14:textId="77777777" w:rsidR="00A26343" w:rsidRPr="006C31D8" w:rsidRDefault="00A26343" w:rsidP="00C7292D">
      <w:pPr>
        <w:spacing w:line="280" w:lineRule="exact"/>
      </w:pPr>
      <w:r>
        <w:t>Adresse</w:t>
      </w:r>
    </w:p>
    <w:p w14:paraId="625043FC" w14:textId="77777777" w:rsidR="00A26343" w:rsidRPr="006C31D8" w:rsidRDefault="00A26343" w:rsidP="00C7292D">
      <w:pPr>
        <w:spacing w:line="280" w:lineRule="exact"/>
      </w:pPr>
      <w:r w:rsidRPr="006C31D8">
        <w:t xml:space="preserve">CVR-nr.: </w:t>
      </w:r>
      <w:r>
        <w:t>xx</w:t>
      </w:r>
    </w:p>
    <w:p w14:paraId="3C4D02EC" w14:textId="77777777" w:rsidR="00A26343" w:rsidRDefault="00A26343" w:rsidP="00C7292D">
      <w:pPr>
        <w:spacing w:line="280" w:lineRule="exact"/>
      </w:pPr>
      <w:r>
        <w:t>Kontaktperson:</w:t>
      </w:r>
    </w:p>
    <w:p w14:paraId="7175F28B" w14:textId="77777777" w:rsidR="00A26343" w:rsidRDefault="00A26343" w:rsidP="00C7292D">
      <w:pPr>
        <w:spacing w:line="280" w:lineRule="exact"/>
      </w:pPr>
      <w:r w:rsidRPr="00557365">
        <w:t xml:space="preserve">(i det følgende benævnt </w:t>
      </w:r>
      <w:r>
        <w:t>Net</w:t>
      </w:r>
      <w:r w:rsidR="00550403">
        <w:t>- eller Distributions</w:t>
      </w:r>
      <w:r>
        <w:t>selskabet)</w:t>
      </w:r>
    </w:p>
    <w:p w14:paraId="54E6C464" w14:textId="77777777" w:rsidR="00A26343" w:rsidRDefault="00A26343" w:rsidP="00A26343">
      <w:pPr>
        <w:spacing w:line="280" w:lineRule="exact"/>
      </w:pPr>
    </w:p>
    <w:p w14:paraId="340920F2" w14:textId="77777777" w:rsidR="00A26343" w:rsidRDefault="00625806" w:rsidP="00C7292D">
      <w:pPr>
        <w:spacing w:line="280" w:lineRule="exact"/>
      </w:pPr>
      <w:r>
        <w:t>o</w:t>
      </w:r>
      <w:r w:rsidR="00A26343">
        <w:t>g</w:t>
      </w:r>
      <w:r>
        <w:t xml:space="preserve"> </w:t>
      </w:r>
      <w:r w:rsidR="00A26343">
        <w:t>medundertegnede,</w:t>
      </w:r>
    </w:p>
    <w:p w14:paraId="5D41BDFA" w14:textId="77777777" w:rsidR="00A26343" w:rsidRDefault="00A26343" w:rsidP="00A26343">
      <w:pPr>
        <w:spacing w:line="280" w:lineRule="exact"/>
      </w:pPr>
    </w:p>
    <w:p w14:paraId="3E220666" w14:textId="77777777" w:rsidR="00A26343" w:rsidRPr="0044289B" w:rsidRDefault="00A26343" w:rsidP="00625806">
      <w:pPr>
        <w:spacing w:line="280" w:lineRule="exact"/>
        <w:rPr>
          <w:b/>
        </w:rPr>
      </w:pPr>
      <w:r w:rsidRPr="0044289B">
        <w:rPr>
          <w:b/>
        </w:rPr>
        <w:t>Aktør:</w:t>
      </w:r>
    </w:p>
    <w:p w14:paraId="3A5C4415" w14:textId="6D0C8635" w:rsidR="00A26343" w:rsidRDefault="00A26343" w:rsidP="00625806">
      <w:pPr>
        <w:spacing w:line="280" w:lineRule="exact"/>
      </w:pPr>
      <w:r>
        <w:t>Virksomhed</w:t>
      </w:r>
      <w:r w:rsidR="00597313">
        <w:t>:</w:t>
      </w:r>
      <w:r>
        <w:t xml:space="preserve"> </w:t>
      </w:r>
      <w:proofErr w:type="spellStart"/>
      <w:r>
        <w:t>yy</w:t>
      </w:r>
      <w:proofErr w:type="spellEnd"/>
    </w:p>
    <w:p w14:paraId="00ACA8FB" w14:textId="77777777" w:rsidR="00A26343" w:rsidRPr="006C31D8" w:rsidRDefault="00A26343" w:rsidP="00625806">
      <w:pPr>
        <w:spacing w:line="280" w:lineRule="exact"/>
      </w:pPr>
      <w:r w:rsidRPr="006C31D8">
        <w:t>Adresse</w:t>
      </w:r>
    </w:p>
    <w:p w14:paraId="7ADB665E" w14:textId="77777777" w:rsidR="00A26343" w:rsidRDefault="00A26343" w:rsidP="00625806">
      <w:pPr>
        <w:spacing w:line="280" w:lineRule="exact"/>
      </w:pPr>
      <w:r w:rsidRPr="006C31D8">
        <w:t>C</w:t>
      </w:r>
      <w:r>
        <w:t>V</w:t>
      </w:r>
      <w:r w:rsidRPr="006C31D8">
        <w:t xml:space="preserve">R-nr.: </w:t>
      </w:r>
      <w:proofErr w:type="spellStart"/>
      <w:r>
        <w:t>yy</w:t>
      </w:r>
      <w:proofErr w:type="spellEnd"/>
    </w:p>
    <w:p w14:paraId="4DF32567" w14:textId="77777777" w:rsidR="00A26343" w:rsidRDefault="00A26343" w:rsidP="00625806">
      <w:pPr>
        <w:spacing w:line="280" w:lineRule="exact"/>
      </w:pPr>
      <w:r>
        <w:t>Kontaktperson:</w:t>
      </w:r>
    </w:p>
    <w:p w14:paraId="03EEAC2D" w14:textId="77777777" w:rsidR="00A26343" w:rsidRDefault="00A26343" w:rsidP="00625806">
      <w:pPr>
        <w:spacing w:line="280" w:lineRule="exact"/>
      </w:pPr>
      <w:r>
        <w:t>(i det følgende benævnt Aktøren)</w:t>
      </w:r>
    </w:p>
    <w:p w14:paraId="764FDFF5" w14:textId="77777777" w:rsidR="00A26343" w:rsidRPr="00125E93" w:rsidRDefault="00A26343" w:rsidP="00A26343">
      <w:pPr>
        <w:spacing w:line="280" w:lineRule="exact"/>
      </w:pPr>
    </w:p>
    <w:p w14:paraId="714FC13F" w14:textId="77777777" w:rsidR="00A26343" w:rsidRDefault="00A26343" w:rsidP="00625806">
      <w:pPr>
        <w:spacing w:line="280" w:lineRule="exact"/>
      </w:pPr>
      <w:proofErr w:type="gramStart"/>
      <w:r w:rsidRPr="00125E93">
        <w:t>er indgået følgende aftale</w:t>
      </w:r>
      <w:r w:rsidR="00420848">
        <w:t>.</w:t>
      </w:r>
      <w:proofErr w:type="gramEnd"/>
    </w:p>
    <w:p w14:paraId="1BB588D9" w14:textId="77777777" w:rsidR="002610AF" w:rsidRPr="00130EDA" w:rsidRDefault="002610AF" w:rsidP="00A26343">
      <w:pPr>
        <w:spacing w:line="280" w:lineRule="exact"/>
      </w:pPr>
    </w:p>
    <w:p w14:paraId="1E4FA328" w14:textId="77777777" w:rsidR="002610AF" w:rsidRDefault="0018761C" w:rsidP="002610AF">
      <w:pPr>
        <w:rPr>
          <w:b/>
        </w:rPr>
      </w:pPr>
      <w:r>
        <w:rPr>
          <w:b/>
        </w:rPr>
        <w:t>2</w:t>
      </w:r>
      <w:r w:rsidR="00625806">
        <w:rPr>
          <w:b/>
        </w:rPr>
        <w:t>.</w:t>
      </w:r>
      <w:r w:rsidR="002610AF">
        <w:rPr>
          <w:b/>
        </w:rPr>
        <w:t xml:space="preserve"> </w:t>
      </w:r>
      <w:r w:rsidR="006A2D54">
        <w:rPr>
          <w:b/>
        </w:rPr>
        <w:t xml:space="preserve">Aftalegrundlag </w:t>
      </w:r>
    </w:p>
    <w:p w14:paraId="70330374" w14:textId="77777777" w:rsidR="0018761C" w:rsidRDefault="00D1250B" w:rsidP="002610AF">
      <w:r>
        <w:t xml:space="preserve">Aftalen </w:t>
      </w:r>
      <w:r w:rsidR="00420848" w:rsidRPr="00420848">
        <w:t>om</w:t>
      </w:r>
      <w:r>
        <w:t>handler</w:t>
      </w:r>
      <w:r w:rsidR="00420848" w:rsidRPr="00420848">
        <w:t xml:space="preserve"> </w:t>
      </w:r>
      <w:r w:rsidR="00420848">
        <w:t>levering af dokumenter</w:t>
      </w:r>
      <w:r w:rsidR="009E2A31">
        <w:t>ede</w:t>
      </w:r>
      <w:r w:rsidR="00420848">
        <w:t xml:space="preserve"> realiserede energibesparelser, som er tilvejebragt i </w:t>
      </w:r>
      <w:r w:rsidR="0018761C">
        <w:t>overensstemmelse med</w:t>
      </w:r>
      <w:r w:rsidR="00420848">
        <w:t xml:space="preserve"> kravene i</w:t>
      </w:r>
      <w:r w:rsidR="0018761C">
        <w:t>:</w:t>
      </w:r>
    </w:p>
    <w:p w14:paraId="7569FCEC" w14:textId="70F1D21A" w:rsidR="00CF66BF" w:rsidRDefault="00CF66BF" w:rsidP="00CF66BF"/>
    <w:p w14:paraId="0D6A6DBE" w14:textId="77777777" w:rsidR="000114EA" w:rsidRPr="00597313" w:rsidRDefault="00CF66BF" w:rsidP="004A7A40">
      <w:pPr>
        <w:numPr>
          <w:ilvl w:val="0"/>
          <w:numId w:val="14"/>
        </w:numPr>
        <w:spacing w:before="120"/>
        <w:rPr>
          <w:rFonts w:cs="Arial"/>
        </w:rPr>
      </w:pPr>
      <w:r>
        <w:t xml:space="preserve">Aftale af 16. december 2016 om Energiselskabernes energispareindsats mellem energi-, forsynings- og klimaministeren og net- og distributionsselskaberne inden for el, naturgas, fjernvarme og olie repræsenteret ved Dansk Energi, HMN </w:t>
      </w:r>
      <w:proofErr w:type="spellStart"/>
      <w:r>
        <w:t>GasNet</w:t>
      </w:r>
      <w:proofErr w:type="spellEnd"/>
      <w:r>
        <w:t>, Dansk Gas Distrib</w:t>
      </w:r>
      <w:r>
        <w:t>u</w:t>
      </w:r>
      <w:r>
        <w:t>tion, NGF Nature Energy, Dansk Fjernvarme, Foreningen Danske Kraftvarmeværker samt Energi- og olieforum</w:t>
      </w:r>
      <w:r w:rsidR="000114EA">
        <w:t xml:space="preserve">. </w:t>
      </w:r>
    </w:p>
    <w:p w14:paraId="18F69A6D" w14:textId="369815A3" w:rsidR="00CF66BF" w:rsidRPr="000F706D" w:rsidRDefault="000114EA" w:rsidP="004A7A40">
      <w:pPr>
        <w:numPr>
          <w:ilvl w:val="0"/>
          <w:numId w:val="14"/>
        </w:numPr>
        <w:spacing w:before="120"/>
      </w:pPr>
      <w:r w:rsidRPr="000F706D">
        <w:t xml:space="preserve">Bekendtgørelse </w:t>
      </w:r>
      <w:r w:rsidR="000F706D">
        <w:t>nr. 840 af 2</w:t>
      </w:r>
      <w:r w:rsidR="00E43CBB">
        <w:t>8</w:t>
      </w:r>
      <w:r w:rsidR="000F706D">
        <w:t>/06/2017</w:t>
      </w:r>
      <w:r w:rsidR="00536144">
        <w:t>.</w:t>
      </w:r>
    </w:p>
    <w:p w14:paraId="478EFFDE" w14:textId="57743B28" w:rsidR="00420848" w:rsidRPr="00420848" w:rsidRDefault="00420848" w:rsidP="00322AD2">
      <w:pPr>
        <w:spacing w:before="120"/>
        <w:ind w:left="360"/>
      </w:pPr>
    </w:p>
    <w:p w14:paraId="53FAD14C" w14:textId="77777777" w:rsidR="006550C5" w:rsidRDefault="006550C5" w:rsidP="00A26343">
      <w:pPr>
        <w:spacing w:line="280" w:lineRule="exact"/>
        <w:rPr>
          <w:b/>
        </w:rPr>
      </w:pPr>
    </w:p>
    <w:p w14:paraId="583C2ECB" w14:textId="77777777" w:rsidR="00A26343" w:rsidRPr="00CC7A55" w:rsidRDefault="0018761C" w:rsidP="00A26343">
      <w:pPr>
        <w:spacing w:line="280" w:lineRule="exact"/>
        <w:rPr>
          <w:b/>
        </w:rPr>
      </w:pPr>
      <w:r>
        <w:rPr>
          <w:b/>
        </w:rPr>
        <w:t xml:space="preserve">3. </w:t>
      </w:r>
      <w:r w:rsidR="00A26343">
        <w:rPr>
          <w:b/>
        </w:rPr>
        <w:t>Aftalens omfang</w:t>
      </w:r>
      <w:r w:rsidR="00956F8B">
        <w:rPr>
          <w:b/>
        </w:rPr>
        <w:t>,</w:t>
      </w:r>
      <w:r w:rsidR="00A26343">
        <w:rPr>
          <w:b/>
        </w:rPr>
        <w:t xml:space="preserve"> opgavebeskrivelse</w:t>
      </w:r>
      <w:r w:rsidR="00A26343" w:rsidRPr="00CC7A55">
        <w:rPr>
          <w:b/>
        </w:rPr>
        <w:t xml:space="preserve"> </w:t>
      </w:r>
      <w:r w:rsidR="00956F8B">
        <w:rPr>
          <w:b/>
        </w:rPr>
        <w:t xml:space="preserve">og tidsplan </w:t>
      </w:r>
    </w:p>
    <w:p w14:paraId="17DC07F3" w14:textId="77777777" w:rsidR="00956F8B" w:rsidRPr="00B22B35" w:rsidRDefault="00956F8B" w:rsidP="00A26343">
      <w:pPr>
        <w:spacing w:line="280" w:lineRule="exact"/>
        <w:rPr>
          <w:i/>
        </w:rPr>
      </w:pPr>
      <w:r w:rsidRPr="00B22B35">
        <w:rPr>
          <w:i/>
        </w:rPr>
        <w:t>3.1. Aftalens omfang</w:t>
      </w:r>
    </w:p>
    <w:p w14:paraId="6F29C5D3" w14:textId="210E639F" w:rsidR="00280EDE" w:rsidRDefault="00A26343" w:rsidP="00280EDE">
      <w:pPr>
        <w:spacing w:line="280" w:lineRule="exact"/>
      </w:pPr>
      <w:r>
        <w:t>Aktøren forpligter sig med denne aftale til</w:t>
      </w:r>
      <w:r w:rsidR="007D7FEF">
        <w:t xml:space="preserve"> årligt at levere </w:t>
      </w:r>
      <w:r w:rsidR="009E2A31">
        <w:t>____</w:t>
      </w:r>
      <w:r>
        <w:t>MWh dokumenter</w:t>
      </w:r>
      <w:r w:rsidR="009E2A31">
        <w:t>ede</w:t>
      </w:r>
      <w:r>
        <w:t xml:space="preserve"> realiserede energibesparelser til </w:t>
      </w:r>
      <w:r w:rsidR="00550403">
        <w:t>Net- eller Distributionsselskabet</w:t>
      </w:r>
      <w:r w:rsidR="002C5FE0">
        <w:t>.</w:t>
      </w:r>
      <w:r w:rsidR="00280EDE">
        <w:t xml:space="preserve"> Energibesparelserne skal opfylde krav</w:t>
      </w:r>
      <w:r w:rsidR="00280EDE">
        <w:t>e</w:t>
      </w:r>
      <w:r w:rsidR="00280EDE">
        <w:lastRenderedPageBreak/>
        <w:t>ne i denne aftales afsnit 2 og 4</w:t>
      </w:r>
      <w:r w:rsidR="00CE48C1">
        <w:t>. Besparelserne</w:t>
      </w:r>
      <w:r w:rsidR="00AA4F0F">
        <w:t xml:space="preserve"> er opnået i forbindelse med Aktørens arbejde hos kunder inden for følgende målgrupper (f.eks. privat</w:t>
      </w:r>
      <w:r w:rsidR="00597313">
        <w:t>f</w:t>
      </w:r>
      <w:r w:rsidR="00AA4F0F">
        <w:t>orbrugere, offentlig sektor etc.) og in</w:t>
      </w:r>
      <w:r w:rsidR="00AA4F0F">
        <w:t>d</w:t>
      </w:r>
      <w:r w:rsidR="00AA4F0F">
        <w:t xml:space="preserve">satstyper for </w:t>
      </w:r>
      <w:proofErr w:type="spellStart"/>
      <w:r w:rsidR="00AA4F0F">
        <w:t>spareaktiviteter</w:t>
      </w:r>
      <w:proofErr w:type="spellEnd"/>
      <w:r w:rsidR="00AA4F0F">
        <w:t>:</w:t>
      </w:r>
    </w:p>
    <w:p w14:paraId="3097139C" w14:textId="77777777" w:rsidR="00D1250B" w:rsidRDefault="00D1250B" w:rsidP="00A26343">
      <w:pPr>
        <w:spacing w:line="280" w:lineRule="exact"/>
      </w:pPr>
    </w:p>
    <w:p w14:paraId="1D2FFA38" w14:textId="4010886E" w:rsidR="00CF66BF" w:rsidRDefault="00CF66BF" w:rsidP="00322AD2">
      <w:pPr>
        <w:spacing w:line="280" w:lineRule="exact"/>
      </w:pPr>
      <w:r>
        <w:t>Målgruppe:______________________________________</w:t>
      </w:r>
    </w:p>
    <w:p w14:paraId="549EF3C9" w14:textId="77777777" w:rsidR="00CF66BF" w:rsidRDefault="00CF66BF" w:rsidP="00322AD2">
      <w:pPr>
        <w:spacing w:line="280" w:lineRule="exact"/>
      </w:pPr>
      <w:r>
        <w:t>Indsatstype:_____________________________________</w:t>
      </w:r>
    </w:p>
    <w:p w14:paraId="70FB3DC2" w14:textId="3B7A2B54" w:rsidR="00CF66BF" w:rsidRDefault="00CF66BF" w:rsidP="00A26343">
      <w:pPr>
        <w:spacing w:line="280" w:lineRule="exact"/>
      </w:pPr>
    </w:p>
    <w:p w14:paraId="79B5C56A" w14:textId="77777777" w:rsidR="00AA4F0F" w:rsidRDefault="00AA4F0F" w:rsidP="00AA4F0F">
      <w:pPr>
        <w:spacing w:line="280" w:lineRule="exact"/>
      </w:pPr>
      <w:r>
        <w:t>Aftalen løber i perioden:_____________. Den samlede leverance i perioden består af ____ MWh. Yderligere leverancer ud over det aftalte, skal aftales skriftligt mellem parterne.</w:t>
      </w:r>
    </w:p>
    <w:p w14:paraId="58DD03AA" w14:textId="77777777" w:rsidR="00AA4F0F" w:rsidRDefault="00AA4F0F" w:rsidP="00A26343">
      <w:pPr>
        <w:spacing w:line="280" w:lineRule="exact"/>
      </w:pPr>
    </w:p>
    <w:p w14:paraId="46135CBE" w14:textId="77777777" w:rsidR="007D7FEF" w:rsidRDefault="00550403" w:rsidP="007D7FEF">
      <w:pPr>
        <w:spacing w:line="280" w:lineRule="exact"/>
      </w:pPr>
      <w:r>
        <w:t>Net- eller Distributionsselskabet</w:t>
      </w:r>
      <w:r w:rsidR="00A26343" w:rsidRPr="00130EDA">
        <w:t xml:space="preserve"> opnår </w:t>
      </w:r>
      <w:r w:rsidR="00EE2761">
        <w:t>rettigheden til at indrapportere de realiserede energib</w:t>
      </w:r>
      <w:r w:rsidR="00EE2761">
        <w:t>e</w:t>
      </w:r>
      <w:r w:rsidR="00EE2761">
        <w:t xml:space="preserve">sparelser til </w:t>
      </w:r>
      <w:r w:rsidR="00A26343">
        <w:t>Energistyrelsen</w:t>
      </w:r>
      <w:r w:rsidR="0018206A">
        <w:t xml:space="preserve"> (tilskrivningsretten)</w:t>
      </w:r>
      <w:r w:rsidR="00A26343">
        <w:t>.</w:t>
      </w:r>
      <w:r w:rsidR="007D7FEF" w:rsidRPr="007D7FEF">
        <w:t xml:space="preserve"> </w:t>
      </w:r>
      <w:r w:rsidR="00EE2761">
        <w:t xml:space="preserve">Aktøren kan ikke overdrage de </w:t>
      </w:r>
      <w:r w:rsidR="006F490E">
        <w:t xml:space="preserve">pågældende </w:t>
      </w:r>
      <w:r w:rsidR="00EE2761">
        <w:t>realiserede energibesparelser til andre.</w:t>
      </w:r>
    </w:p>
    <w:p w14:paraId="6FD9BF16" w14:textId="77777777" w:rsidR="00CF66BF" w:rsidRDefault="00CF66BF" w:rsidP="007D7FEF">
      <w:pPr>
        <w:spacing w:line="280" w:lineRule="exact"/>
      </w:pPr>
    </w:p>
    <w:p w14:paraId="0F849593" w14:textId="77777777" w:rsidR="00CF66BF" w:rsidRDefault="00CF66BF" w:rsidP="00CF66BF">
      <w:pPr>
        <w:spacing w:line="280" w:lineRule="exact"/>
      </w:pPr>
      <w:r>
        <w:t>Aktøren kender og overholder bestemmelserne om, at besparelsen fra en konkret energispar</w:t>
      </w:r>
      <w:r>
        <w:t>e</w:t>
      </w:r>
      <w:r>
        <w:t>sag kun må overdrages til ét net- eller distributionsselskab</w:t>
      </w:r>
    </w:p>
    <w:p w14:paraId="6C6ACF23" w14:textId="77777777" w:rsidR="00CF66BF" w:rsidRDefault="00CF66BF" w:rsidP="00CF66BF">
      <w:pPr>
        <w:spacing w:line="280" w:lineRule="exact"/>
      </w:pPr>
    </w:p>
    <w:p w14:paraId="58996E65" w14:textId="77777777" w:rsidR="00CF66BF" w:rsidRDefault="00CF66BF" w:rsidP="00CF66BF">
      <w:pPr>
        <w:spacing w:line="280" w:lineRule="exact"/>
      </w:pPr>
      <w:r>
        <w:t>Aktøren skal i al omtale og markedsføring af indsatsen omtale ordningen som ”Energiselsk</w:t>
      </w:r>
      <w:r>
        <w:t>a</w:t>
      </w:r>
      <w:r>
        <w:t>bernes energispareindsats”</w:t>
      </w:r>
    </w:p>
    <w:p w14:paraId="112CFC20" w14:textId="77777777" w:rsidR="00A26343" w:rsidRDefault="00A26343" w:rsidP="00A26343">
      <w:pPr>
        <w:spacing w:line="280" w:lineRule="exact"/>
      </w:pPr>
    </w:p>
    <w:p w14:paraId="05D10C87" w14:textId="77777777" w:rsidR="005B537E" w:rsidRPr="00B22B35" w:rsidRDefault="00147225" w:rsidP="00A26343">
      <w:pPr>
        <w:spacing w:line="280" w:lineRule="exact"/>
        <w:rPr>
          <w:i/>
        </w:rPr>
      </w:pPr>
      <w:r w:rsidRPr="00B22B35">
        <w:rPr>
          <w:i/>
        </w:rPr>
        <w:t xml:space="preserve">3.2. </w:t>
      </w:r>
      <w:r w:rsidR="005B537E" w:rsidRPr="00B22B35">
        <w:rPr>
          <w:i/>
        </w:rPr>
        <w:t>Forudsætninger for levering</w:t>
      </w:r>
    </w:p>
    <w:p w14:paraId="3FDA53A9" w14:textId="77777777" w:rsidR="007C61AF" w:rsidRDefault="001F6CFB" w:rsidP="00A26343">
      <w:pPr>
        <w:spacing w:line="280" w:lineRule="exact"/>
      </w:pPr>
      <w:r>
        <w:t>De leverede energibesparelser skal overholde kravene i det i afsnit 2 nævnte aftalegrundlag.</w:t>
      </w:r>
    </w:p>
    <w:p w14:paraId="35C85236" w14:textId="77777777" w:rsidR="001F6CFB" w:rsidRDefault="001F6CFB" w:rsidP="00A26343">
      <w:pPr>
        <w:spacing w:line="280" w:lineRule="exact"/>
      </w:pPr>
    </w:p>
    <w:p w14:paraId="6106B6F5" w14:textId="77777777" w:rsidR="00A333F8" w:rsidRDefault="00A333F8" w:rsidP="00A333F8">
      <w:pPr>
        <w:spacing w:line="280" w:lineRule="exact"/>
      </w:pPr>
      <w:r>
        <w:t>Energibesparelser leveret i henhold til nærværende aftale må ikke være påbegyndt før aftalep</w:t>
      </w:r>
      <w:r>
        <w:t>e</w:t>
      </w:r>
      <w:r>
        <w:t>riodens start og skal være realiserede og dokumenterede før aftaleperiodens udløb.</w:t>
      </w:r>
    </w:p>
    <w:p w14:paraId="59A5D0EF" w14:textId="77777777" w:rsidR="00A333F8" w:rsidRDefault="00A333F8" w:rsidP="00A26343">
      <w:pPr>
        <w:spacing w:line="280" w:lineRule="exact"/>
      </w:pPr>
    </w:p>
    <w:p w14:paraId="354E80B8" w14:textId="77777777" w:rsidR="001F6CFB" w:rsidRDefault="001F6CFB" w:rsidP="00A26343">
      <w:pPr>
        <w:spacing w:line="280" w:lineRule="exact"/>
      </w:pPr>
    </w:p>
    <w:p w14:paraId="1FACF214" w14:textId="77777777" w:rsidR="00956F8B" w:rsidRPr="00B22B35" w:rsidRDefault="00956F8B" w:rsidP="00956F8B">
      <w:pPr>
        <w:spacing w:line="280" w:lineRule="exact"/>
        <w:rPr>
          <w:i/>
        </w:rPr>
      </w:pPr>
      <w:r w:rsidRPr="00B22B35">
        <w:rPr>
          <w:i/>
        </w:rPr>
        <w:t>3.</w:t>
      </w:r>
      <w:r w:rsidR="004E5EDC">
        <w:rPr>
          <w:i/>
        </w:rPr>
        <w:t>3</w:t>
      </w:r>
      <w:r w:rsidRPr="00B22B35">
        <w:rPr>
          <w:i/>
        </w:rPr>
        <w:t xml:space="preserve">. </w:t>
      </w:r>
      <w:r w:rsidR="004E5EDC">
        <w:rPr>
          <w:i/>
        </w:rPr>
        <w:t>Fremdriftsrapportering</w:t>
      </w:r>
    </w:p>
    <w:p w14:paraId="48CFBDEF" w14:textId="77777777" w:rsidR="008F1E82" w:rsidRDefault="008F1E82" w:rsidP="00956F8B">
      <w:pPr>
        <w:spacing w:line="280" w:lineRule="exact"/>
      </w:pPr>
      <w:r>
        <w:t xml:space="preserve">Aktøren </w:t>
      </w:r>
      <w:r w:rsidR="00BB63CE">
        <w:t>fremsender</w:t>
      </w:r>
      <w:r>
        <w:t xml:space="preserve"> en kvartalsvis fremdriftsrapportering, der drøftes på møder mellem parte</w:t>
      </w:r>
      <w:r>
        <w:t>r</w:t>
      </w:r>
      <w:r>
        <w:t xml:space="preserve">ne. </w:t>
      </w:r>
      <w:r w:rsidR="00F43884">
        <w:t>Rapporteringen skal indeholde en beskrivelse af aftalens fremdrift, herunder antal opnåede energibesparelser samt en beskrivelse af igangsatte aktiviteter og en vurdering af sandsynli</w:t>
      </w:r>
      <w:r w:rsidR="00F43884">
        <w:t>g</w:t>
      </w:r>
      <w:r w:rsidR="00F43884">
        <w:t>heden for, at den aftalte mængde energibesparelser opnås.</w:t>
      </w:r>
    </w:p>
    <w:p w14:paraId="64B65D67" w14:textId="77777777" w:rsidR="00956F8B" w:rsidRDefault="00956F8B" w:rsidP="00956F8B">
      <w:pPr>
        <w:spacing w:line="280" w:lineRule="exact"/>
      </w:pPr>
    </w:p>
    <w:p w14:paraId="432A219E" w14:textId="77777777" w:rsidR="00A26343" w:rsidRDefault="0018761C" w:rsidP="00A26343">
      <w:pPr>
        <w:spacing w:line="280" w:lineRule="exact"/>
        <w:rPr>
          <w:b/>
        </w:rPr>
      </w:pPr>
      <w:r w:rsidRPr="00FF4E31">
        <w:rPr>
          <w:b/>
        </w:rPr>
        <w:t xml:space="preserve">4. </w:t>
      </w:r>
      <w:r w:rsidR="001A7B98" w:rsidRPr="00FF4E31">
        <w:rPr>
          <w:b/>
        </w:rPr>
        <w:t>Krav til u</w:t>
      </w:r>
      <w:r w:rsidR="00A26343" w:rsidRPr="00FF4E31">
        <w:rPr>
          <w:b/>
        </w:rPr>
        <w:t>dførelsen af opgaven</w:t>
      </w:r>
    </w:p>
    <w:p w14:paraId="42588523" w14:textId="1EF8304D" w:rsidR="005D09F1" w:rsidRDefault="005D09F1" w:rsidP="00A26343">
      <w:pPr>
        <w:spacing w:line="280" w:lineRule="exact"/>
      </w:pPr>
      <w:r>
        <w:t>Aktørenskal være aktivt involveret i realiseringen af energibesparelserne</w:t>
      </w:r>
      <w:r w:rsidR="00D84602">
        <w:t xml:space="preserve"> og skal </w:t>
      </w:r>
      <w:r w:rsidR="00B22B4B">
        <w:t>således give slutbrugeren nogle fordele,</w:t>
      </w:r>
      <w:r w:rsidR="00CE48C1">
        <w:t xml:space="preserve"> </w:t>
      </w:r>
      <w:r w:rsidR="00441178">
        <w:t>som f.eks. rådgivning, tilskud eller vejledning</w:t>
      </w:r>
      <w:r w:rsidR="00B22B4B">
        <w:t xml:space="preserve"> som medvirker til at de gennemfører energibesparelser. </w:t>
      </w:r>
    </w:p>
    <w:p w14:paraId="58F86847" w14:textId="77777777" w:rsidR="00B504E2" w:rsidRDefault="00B504E2" w:rsidP="00A26343">
      <w:pPr>
        <w:spacing w:line="280" w:lineRule="exact"/>
        <w:rPr>
          <w:b/>
        </w:rPr>
      </w:pPr>
    </w:p>
    <w:p w14:paraId="4CC56075" w14:textId="77777777" w:rsidR="001A7B98" w:rsidRPr="00B22B35" w:rsidRDefault="001A7B98" w:rsidP="001A7B98">
      <w:pPr>
        <w:rPr>
          <w:i/>
        </w:rPr>
      </w:pPr>
      <w:r w:rsidRPr="00B22B35">
        <w:rPr>
          <w:i/>
        </w:rPr>
        <w:t>4.1</w:t>
      </w:r>
      <w:r w:rsidR="00B22B35">
        <w:rPr>
          <w:i/>
        </w:rPr>
        <w:t>.</w:t>
      </w:r>
      <w:r w:rsidRPr="00B22B35">
        <w:rPr>
          <w:i/>
        </w:rPr>
        <w:t xml:space="preserve"> Indgåelse af aftale med kunden</w:t>
      </w:r>
    </w:p>
    <w:p w14:paraId="4B123B39" w14:textId="69DA5457" w:rsidR="001A7B98" w:rsidRDefault="001A7B98" w:rsidP="001A7B98">
      <w:pPr>
        <w:spacing w:line="280" w:lineRule="exact"/>
      </w:pPr>
      <w:r>
        <w:t>Aktøren skal i forbindelse med realisering af</w:t>
      </w:r>
      <w:r w:rsidR="00B504E2">
        <w:t xml:space="preserve"> energibesparelser indgå aftale</w:t>
      </w:r>
      <w:r>
        <w:t xml:space="preserve"> med kun</w:t>
      </w:r>
      <w:r w:rsidR="00D84602">
        <w:t>den om, at retten til at indberette</w:t>
      </w:r>
      <w:r>
        <w:t xml:space="preserve"> de realiserede energibesparelser</w:t>
      </w:r>
      <w:r w:rsidR="00D84602">
        <w:t xml:space="preserve"> overdrages til Net- eller Distributionsse</w:t>
      </w:r>
      <w:r w:rsidR="00D84602">
        <w:t>l</w:t>
      </w:r>
      <w:r w:rsidR="00D84602">
        <w:t xml:space="preserve">skabet, og at den ikke kan overdrages til anden side. </w:t>
      </w:r>
      <w:r>
        <w:t xml:space="preserve">Aftalen med kunden skal </w:t>
      </w:r>
      <w:r w:rsidR="006F5691">
        <w:t>være skriftlig og</w:t>
      </w:r>
      <w:r w:rsidR="00B22B4B">
        <w:t xml:space="preserve"> </w:t>
      </w:r>
      <w:r w:rsidR="00C5535D">
        <w:t xml:space="preserve">skal </w:t>
      </w:r>
      <w:r>
        <w:t xml:space="preserve">indgås, inden </w:t>
      </w:r>
      <w:r w:rsidR="00D84602">
        <w:t xml:space="preserve">realisering af </w:t>
      </w:r>
      <w:r>
        <w:t xml:space="preserve">energibesparelsen </w:t>
      </w:r>
      <w:r w:rsidR="00D84602">
        <w:t>påbegyndes</w:t>
      </w:r>
      <w:r w:rsidR="006F5691">
        <w:t>.</w:t>
      </w:r>
    </w:p>
    <w:p w14:paraId="1576E7EE" w14:textId="77777777" w:rsidR="00D84602" w:rsidRDefault="00D84602" w:rsidP="001A7B98">
      <w:pPr>
        <w:spacing w:line="280" w:lineRule="exact"/>
        <w:rPr>
          <w:i/>
        </w:rPr>
      </w:pPr>
    </w:p>
    <w:p w14:paraId="405FDB34" w14:textId="3C6E404D" w:rsidR="00B22B4B" w:rsidRDefault="00B22B4B" w:rsidP="001A7B98">
      <w:pPr>
        <w:spacing w:line="280" w:lineRule="exact"/>
      </w:pPr>
    </w:p>
    <w:p w14:paraId="6CA59473" w14:textId="0E422A7D" w:rsidR="00B22B4B" w:rsidRPr="00D84602" w:rsidRDefault="00B22B4B" w:rsidP="001A7B98">
      <w:pPr>
        <w:spacing w:line="280" w:lineRule="exact"/>
      </w:pPr>
      <w:r>
        <w:t xml:space="preserve">Aftalen med kunden skal i øvrigt leve op til kravene i Energispareaftalens </w:t>
      </w:r>
      <w:r w:rsidR="00CE48C1">
        <w:t>afsnit</w:t>
      </w:r>
      <w:r>
        <w:t xml:space="preserve"> 11. </w:t>
      </w:r>
    </w:p>
    <w:p w14:paraId="2693840F" w14:textId="77777777" w:rsidR="00CF66BF" w:rsidRDefault="00CF66BF" w:rsidP="001A7B98">
      <w:pPr>
        <w:spacing w:line="280" w:lineRule="exact"/>
      </w:pPr>
    </w:p>
    <w:p w14:paraId="043DF47E" w14:textId="0A0BD42F" w:rsidR="00F32AF3" w:rsidRDefault="00BB0DD1" w:rsidP="001A7B98">
      <w:pPr>
        <w:spacing w:line="280" w:lineRule="exact"/>
      </w:pPr>
      <w:r>
        <w:lastRenderedPageBreak/>
        <w:t>Net- eller Distributionsselskabet stiller aftaleskabelon</w:t>
      </w:r>
      <w:r w:rsidR="004D6598">
        <w:t>er</w:t>
      </w:r>
      <w:r>
        <w:t xml:space="preserve"> til rådighed</w:t>
      </w:r>
      <w:r w:rsidR="000114EA">
        <w:t xml:space="preserve">. </w:t>
      </w:r>
    </w:p>
    <w:p w14:paraId="4821BF60" w14:textId="6C26F903" w:rsidR="000114EA" w:rsidRDefault="000114EA" w:rsidP="001A7B98">
      <w:pPr>
        <w:spacing w:line="280" w:lineRule="exact"/>
      </w:pPr>
    </w:p>
    <w:p w14:paraId="70BFC3E2" w14:textId="77777777" w:rsidR="000114EA" w:rsidRDefault="000114EA" w:rsidP="000114EA">
      <w:pPr>
        <w:spacing w:line="280" w:lineRule="exact"/>
      </w:pPr>
      <w:bookmarkStart w:id="0" w:name="_Hlk482250145"/>
      <w:r>
        <w:t>Aktøren skal skriftligt oplyse kunden om, at persondata, f.eks. navn og adresse, bliver samme</w:t>
      </w:r>
      <w:r>
        <w:t>n</w:t>
      </w:r>
      <w:r>
        <w:t xml:space="preserve">kørt med </w:t>
      </w:r>
      <w:proofErr w:type="spellStart"/>
      <w:r>
        <w:t>energisparedata</w:t>
      </w:r>
      <w:proofErr w:type="spellEnd"/>
      <w:r>
        <w:t xml:space="preserve"> fra alle kunder i hele Danmark, med henblik på at identificere event</w:t>
      </w:r>
      <w:r>
        <w:t>u</w:t>
      </w:r>
      <w:r>
        <w:t xml:space="preserve">elt dobbelt registrering af energibesparelser, jf. gældende </w:t>
      </w:r>
      <w:proofErr w:type="spellStart"/>
      <w:r>
        <w:t>energisparebekendtgørelse</w:t>
      </w:r>
      <w:proofErr w:type="spellEnd"/>
      <w:r>
        <w:t>. Oply</w:t>
      </w:r>
      <w:r>
        <w:t>s</w:t>
      </w:r>
      <w:r>
        <w:t>ninger til kunden herom skal ske som et led i den generelle opfyldelse af persondataforordni</w:t>
      </w:r>
      <w:r>
        <w:t>n</w:t>
      </w:r>
      <w:r>
        <w:t xml:space="preserve">gens oplysningspligter. </w:t>
      </w:r>
    </w:p>
    <w:bookmarkEnd w:id="0"/>
    <w:p w14:paraId="2E2BE18D" w14:textId="77777777" w:rsidR="000114EA" w:rsidRDefault="000114EA" w:rsidP="001A7B98">
      <w:pPr>
        <w:spacing w:line="280" w:lineRule="exact"/>
      </w:pPr>
    </w:p>
    <w:p w14:paraId="57D92C5C" w14:textId="77777777" w:rsidR="001A7B98" w:rsidRPr="001A7B98" w:rsidRDefault="001A7B98" w:rsidP="001A7B98"/>
    <w:p w14:paraId="4187B42B" w14:textId="77777777" w:rsidR="001A7B98" w:rsidRPr="00B22B35" w:rsidRDefault="001A7B98" w:rsidP="001A7B98">
      <w:pPr>
        <w:rPr>
          <w:i/>
        </w:rPr>
      </w:pPr>
      <w:r w:rsidRPr="00B22B35">
        <w:rPr>
          <w:i/>
        </w:rPr>
        <w:t>4.2</w:t>
      </w:r>
      <w:r w:rsidR="00B22B35" w:rsidRPr="00B22B35">
        <w:rPr>
          <w:i/>
        </w:rPr>
        <w:t>.</w:t>
      </w:r>
      <w:r w:rsidRPr="00B22B35">
        <w:rPr>
          <w:i/>
        </w:rPr>
        <w:t xml:space="preserve"> Opgørelse af energibesparelser</w:t>
      </w:r>
    </w:p>
    <w:p w14:paraId="0E179AEF" w14:textId="02D7B2AB" w:rsidR="001A7B98" w:rsidRDefault="001A7B98" w:rsidP="001A7B98">
      <w:r>
        <w:t>De realiserede energibesparelser skal opgøres i henhold til gældende regler</w:t>
      </w:r>
      <w:r w:rsidR="003640D4">
        <w:t xml:space="preserve">, jf. </w:t>
      </w:r>
      <w:r w:rsidR="002644E5">
        <w:t>E</w:t>
      </w:r>
      <w:r w:rsidR="003640D4">
        <w:t>nergisparea</w:t>
      </w:r>
      <w:r w:rsidR="003640D4">
        <w:t>f</w:t>
      </w:r>
      <w:r w:rsidR="003640D4">
        <w:t xml:space="preserve">talens </w:t>
      </w:r>
      <w:r w:rsidR="006F5691">
        <w:t>afsnit 10</w:t>
      </w:r>
      <w:r>
        <w:t>.</w:t>
      </w:r>
    </w:p>
    <w:p w14:paraId="3A9F76FA" w14:textId="77777777" w:rsidR="002C0BBD" w:rsidRDefault="002C0BBD" w:rsidP="001A7B98"/>
    <w:p w14:paraId="12A4187C" w14:textId="77777777" w:rsidR="003B131E" w:rsidRDefault="002C0BBD" w:rsidP="001A7B98">
      <w:r>
        <w:t>Hvor der findes en standardværdi, skal denne anvendes.</w:t>
      </w:r>
      <w:r w:rsidR="006556B5">
        <w:t xml:space="preserve"> I det tilfælde at dele af projektet opg</w:t>
      </w:r>
      <w:r w:rsidR="006556B5">
        <w:t>ø</w:t>
      </w:r>
      <w:r w:rsidR="006556B5">
        <w:t>res specifikt, skal hele projektet opgøres specifikt.</w:t>
      </w:r>
      <w:r w:rsidR="00BB0DD1">
        <w:t xml:space="preserve"> </w:t>
      </w:r>
    </w:p>
    <w:p w14:paraId="3C4C0159" w14:textId="77777777" w:rsidR="003B131E" w:rsidRDefault="003B131E" w:rsidP="001A7B98"/>
    <w:p w14:paraId="4ADC84EE" w14:textId="449511AE" w:rsidR="002C0BBD" w:rsidRDefault="002C0BBD" w:rsidP="001A7B98">
      <w:r>
        <w:t>Prioritering</w:t>
      </w:r>
      <w:r w:rsidR="00512E86">
        <w:t>s</w:t>
      </w:r>
      <w:r w:rsidR="006556B5">
        <w:t>- og konverterings</w:t>
      </w:r>
      <w:r>
        <w:t xml:space="preserve">faktorer, som fremgår af </w:t>
      </w:r>
      <w:r w:rsidR="002644E5">
        <w:t>E</w:t>
      </w:r>
      <w:r>
        <w:t xml:space="preserve">nergispareaftalens bilag </w:t>
      </w:r>
      <w:r w:rsidR="006F5691">
        <w:t>2</w:t>
      </w:r>
      <w:r>
        <w:t>, skal anve</w:t>
      </w:r>
      <w:r>
        <w:t>n</w:t>
      </w:r>
      <w:r>
        <w:t>des</w:t>
      </w:r>
      <w:r w:rsidR="006F5691">
        <w:t>.</w:t>
      </w:r>
      <w:r>
        <w:t xml:space="preserve"> </w:t>
      </w:r>
    </w:p>
    <w:p w14:paraId="08E470E3" w14:textId="77777777" w:rsidR="001A7B98" w:rsidRDefault="001A7B98" w:rsidP="001A7B98"/>
    <w:p w14:paraId="3ECB6073" w14:textId="77777777" w:rsidR="004C1440" w:rsidRPr="00B22B35" w:rsidRDefault="004C1440" w:rsidP="001A7B98">
      <w:pPr>
        <w:rPr>
          <w:i/>
        </w:rPr>
      </w:pPr>
      <w:r w:rsidRPr="00B22B35">
        <w:rPr>
          <w:i/>
        </w:rPr>
        <w:t>4.3</w:t>
      </w:r>
      <w:r w:rsidR="00B22B35" w:rsidRPr="00B22B35">
        <w:rPr>
          <w:i/>
        </w:rPr>
        <w:t>.</w:t>
      </w:r>
      <w:r w:rsidRPr="00B22B35">
        <w:rPr>
          <w:i/>
        </w:rPr>
        <w:t xml:space="preserve"> Registrering og indberetning af energibesparelser</w:t>
      </w:r>
    </w:p>
    <w:p w14:paraId="1B3FE728" w14:textId="080E6911" w:rsidR="004C1440" w:rsidRDefault="000E4292" w:rsidP="001A7B98">
      <w:r>
        <w:t xml:space="preserve">Energibesparelserne skal registreres på </w:t>
      </w:r>
      <w:r w:rsidR="006F5691">
        <w:t xml:space="preserve">de </w:t>
      </w:r>
      <w:proofErr w:type="gramStart"/>
      <w:r w:rsidR="004F33B3">
        <w:t>indberetningsskemaerne</w:t>
      </w:r>
      <w:proofErr w:type="gramEnd"/>
      <w:r w:rsidR="000C78D1">
        <w:t xml:space="preserve"> som fremgår af Energisp</w:t>
      </w:r>
      <w:r w:rsidR="000C78D1">
        <w:t>a</w:t>
      </w:r>
      <w:r w:rsidR="000C78D1">
        <w:t xml:space="preserve">reaftalens bilag </w:t>
      </w:r>
      <w:r w:rsidR="006F5691">
        <w:t>5</w:t>
      </w:r>
      <w:r w:rsidR="00A40130">
        <w:t>,</w:t>
      </w:r>
      <w:r w:rsidR="00AB352A">
        <w:t xml:space="preserve"> </w:t>
      </w:r>
      <w:r w:rsidR="004F33B3">
        <w:t>der anvendes til indberetningen til Energistyrelsen</w:t>
      </w:r>
      <w:r w:rsidR="006F5691">
        <w:t>.</w:t>
      </w:r>
    </w:p>
    <w:p w14:paraId="051386F2" w14:textId="77777777" w:rsidR="004C1440" w:rsidRDefault="004C1440" w:rsidP="001A7B98"/>
    <w:p w14:paraId="592C9714" w14:textId="29C4B340" w:rsidR="00EA4B64" w:rsidRDefault="000E4292" w:rsidP="001A7B98">
      <w:r>
        <w:t xml:space="preserve">Net- eller Distributionsselskabet stiller </w:t>
      </w:r>
      <w:r w:rsidR="00AB352A">
        <w:t>it-systemer</w:t>
      </w:r>
      <w:r>
        <w:t xml:space="preserve"> eller skemaer til rådighed for Aktørens reg</w:t>
      </w:r>
      <w:r>
        <w:t>i</w:t>
      </w:r>
      <w:r>
        <w:t>st</w:t>
      </w:r>
      <w:r w:rsidR="00B0732A">
        <w:t>r</w:t>
      </w:r>
      <w:r>
        <w:t>ering</w:t>
      </w:r>
      <w:r w:rsidR="009E2A31">
        <w:t xml:space="preserve"> jf. bilag</w:t>
      </w:r>
      <w:r>
        <w:t xml:space="preserve">. </w:t>
      </w:r>
      <w:r w:rsidR="00EA4B64">
        <w:t xml:space="preserve">Net- eller Distributionsselskabet forestår indberetningen </w:t>
      </w:r>
      <w:r w:rsidR="00B0732A">
        <w:t>til Energistyrelsen</w:t>
      </w:r>
      <w:r w:rsidR="00EA4B64">
        <w:t>.</w:t>
      </w:r>
    </w:p>
    <w:p w14:paraId="7A1D7610" w14:textId="6FE7E873" w:rsidR="00441178" w:rsidRDefault="00441178" w:rsidP="001A7B98"/>
    <w:p w14:paraId="1EACB7B4" w14:textId="77777777" w:rsidR="004C1440" w:rsidRDefault="004C1440" w:rsidP="001A7B98"/>
    <w:p w14:paraId="63103B45" w14:textId="77777777" w:rsidR="0018761C" w:rsidRPr="00B22B35" w:rsidRDefault="001A7B98" w:rsidP="001A7B98">
      <w:pPr>
        <w:rPr>
          <w:i/>
        </w:rPr>
      </w:pPr>
      <w:r w:rsidRPr="00B22B35">
        <w:rPr>
          <w:i/>
        </w:rPr>
        <w:t>4.</w:t>
      </w:r>
      <w:r w:rsidR="004C1440" w:rsidRPr="00B22B35">
        <w:rPr>
          <w:i/>
        </w:rPr>
        <w:t>4</w:t>
      </w:r>
      <w:r w:rsidR="00B22B35" w:rsidRPr="00B22B35">
        <w:rPr>
          <w:i/>
        </w:rPr>
        <w:t>.</w:t>
      </w:r>
      <w:r w:rsidRPr="00B22B35">
        <w:rPr>
          <w:i/>
        </w:rPr>
        <w:t xml:space="preserve"> D</w:t>
      </w:r>
      <w:r w:rsidR="0018761C" w:rsidRPr="00B22B35">
        <w:rPr>
          <w:i/>
        </w:rPr>
        <w:t>okumentation</w:t>
      </w:r>
      <w:r w:rsidRPr="00B22B35">
        <w:rPr>
          <w:i/>
        </w:rPr>
        <w:t>skrav</w:t>
      </w:r>
      <w:r w:rsidR="0018761C" w:rsidRPr="00B22B35">
        <w:rPr>
          <w:i/>
        </w:rPr>
        <w:t xml:space="preserve"> </w:t>
      </w:r>
    </w:p>
    <w:p w14:paraId="00BEBFD4" w14:textId="197B998E" w:rsidR="009E2A31" w:rsidRDefault="001A7B98" w:rsidP="009E2A31">
      <w:pPr>
        <w:spacing w:line="280" w:lineRule="exact"/>
      </w:pPr>
      <w:r>
        <w:t xml:space="preserve">Aktøren skal dokumentere de realiserede energibesparelser i form af aftalerne med kunderne om </w:t>
      </w:r>
      <w:r w:rsidR="00BB0DD1">
        <w:t>retten til at indberette energibesparelsen</w:t>
      </w:r>
      <w:r w:rsidR="00A500DC">
        <w:t xml:space="preserve">, energibesparelsens størrelse og realiseringens gennemførelse. </w:t>
      </w:r>
      <w:r w:rsidR="00F91265">
        <w:t>D</w:t>
      </w:r>
      <w:r w:rsidR="00C129A4">
        <w:t>okumentationen</w:t>
      </w:r>
      <w:r w:rsidR="009E2A31">
        <w:t xml:space="preserve"> </w:t>
      </w:r>
      <w:r w:rsidR="00C129A4">
        <w:t xml:space="preserve">skal </w:t>
      </w:r>
      <w:r w:rsidR="00F91265">
        <w:t>op</w:t>
      </w:r>
      <w:r w:rsidR="00C129A4">
        <w:t>bevares i 5 år.</w:t>
      </w:r>
      <w:r w:rsidR="009E2A31" w:rsidRPr="009E2A31">
        <w:t xml:space="preserve"> </w:t>
      </w:r>
      <w:r w:rsidR="009E2A31" w:rsidRPr="002F36A3">
        <w:t xml:space="preserve">Parterne </w:t>
      </w:r>
      <w:r w:rsidR="009E2A31">
        <w:t xml:space="preserve">har aftalt at dokumentationen </w:t>
      </w:r>
      <w:r w:rsidR="009E2A31" w:rsidRPr="002F36A3">
        <w:t>opbevare</w:t>
      </w:r>
      <w:r w:rsidR="009E2A31">
        <w:t xml:space="preserve">s af ____________ og overdrages til </w:t>
      </w:r>
      <w:r w:rsidR="009E2A31" w:rsidRPr="002F36A3">
        <w:t>Net- eller Distributionsselskabet</w:t>
      </w:r>
      <w:r w:rsidR="004D6598">
        <w:t xml:space="preserve"> </w:t>
      </w:r>
      <w:r w:rsidR="008A18AE">
        <w:t>på følgende tidspunkt</w:t>
      </w:r>
      <w:r w:rsidR="009E2A31">
        <w:t xml:space="preserve"> ________________</w:t>
      </w:r>
      <w:r w:rsidR="00F91265">
        <w:t xml:space="preserve">. </w:t>
      </w:r>
    </w:p>
    <w:p w14:paraId="2AA7EABF" w14:textId="72E2F915" w:rsidR="00F91265" w:rsidRDefault="00F91265" w:rsidP="009E2A31">
      <w:pPr>
        <w:spacing w:line="280" w:lineRule="exact"/>
      </w:pPr>
    </w:p>
    <w:p w14:paraId="0D13561E" w14:textId="2EA06295" w:rsidR="009C5A66" w:rsidRDefault="009C5A66" w:rsidP="009C5A66">
      <w:pPr>
        <w:spacing w:line="280" w:lineRule="exact"/>
      </w:pPr>
      <w:r>
        <w:t>Net- eller Distributionsselskabet samt Energistyrelsen skal have adgang til at foretage kontrol og audit af dokumentationen af de realiserede energibesparelser.</w:t>
      </w:r>
    </w:p>
    <w:p w14:paraId="0B57E546" w14:textId="6E94BA59" w:rsidR="00F91265" w:rsidRDefault="00F91265" w:rsidP="001A7B98">
      <w:pPr>
        <w:spacing w:line="280" w:lineRule="exact"/>
      </w:pPr>
      <w:r>
        <w:t>Energistyrelsen har derudover til enhver tid ret til at foretage stikprøve og har adgang til at tje</w:t>
      </w:r>
      <w:r>
        <w:t>k</w:t>
      </w:r>
      <w:r>
        <w:t>ke hos slutbrugeren, om energibesparelserne faktisk er gennemført, således som det fremgår af dokumentationen.</w:t>
      </w:r>
    </w:p>
    <w:p w14:paraId="6FFE266E" w14:textId="77777777" w:rsidR="003A6506" w:rsidRPr="000C5E6E" w:rsidRDefault="003A6506" w:rsidP="001A7B98">
      <w:pPr>
        <w:spacing w:line="280" w:lineRule="exact"/>
        <w:rPr>
          <w:i/>
        </w:rPr>
      </w:pPr>
    </w:p>
    <w:p w14:paraId="7ED29773" w14:textId="77777777" w:rsidR="002C0BBD" w:rsidRDefault="002C0BBD" w:rsidP="001A7B98">
      <w:pPr>
        <w:spacing w:line="280" w:lineRule="exact"/>
      </w:pPr>
      <w:r>
        <w:t xml:space="preserve">Dokumentationen skal som minimum indeholde: </w:t>
      </w:r>
    </w:p>
    <w:p w14:paraId="70091D02" w14:textId="5ABDD547" w:rsidR="002C0BBD" w:rsidRDefault="00C129A4" w:rsidP="002C0BBD">
      <w:pPr>
        <w:numPr>
          <w:ilvl w:val="0"/>
          <w:numId w:val="19"/>
        </w:numPr>
        <w:spacing w:line="280" w:lineRule="exact"/>
      </w:pPr>
      <w:r>
        <w:t>Entydig identificering af kunde</w:t>
      </w:r>
      <w:r w:rsidR="006F5691">
        <w:t xml:space="preserve">, </w:t>
      </w:r>
      <w:r w:rsidR="00F70AE2">
        <w:t xml:space="preserve">bør indeholde </w:t>
      </w:r>
      <w:proofErr w:type="spellStart"/>
      <w:r w:rsidR="00F70AE2">
        <w:t>bbr</w:t>
      </w:r>
      <w:proofErr w:type="spellEnd"/>
      <w:r w:rsidR="00F70AE2">
        <w:t xml:space="preserve"> nr. eller cvr nr.</w:t>
      </w:r>
    </w:p>
    <w:p w14:paraId="28AAD27C" w14:textId="77777777" w:rsidR="006F5691" w:rsidRDefault="00C129A4" w:rsidP="002C0BBD">
      <w:pPr>
        <w:numPr>
          <w:ilvl w:val="0"/>
          <w:numId w:val="19"/>
        </w:numPr>
        <w:spacing w:line="280" w:lineRule="exact"/>
      </w:pPr>
      <w:r>
        <w:t xml:space="preserve">Dato eller </w:t>
      </w:r>
      <w:r w:rsidR="00BB0DD1">
        <w:t>lign., der dokumenterer, at aftale om overdragelse</w:t>
      </w:r>
      <w:r>
        <w:t xml:space="preserve"> er indgået inden</w:t>
      </w:r>
      <w:r w:rsidR="00BB0DD1">
        <w:t xml:space="preserve"> realiseri</w:t>
      </w:r>
      <w:r w:rsidR="00BB0DD1">
        <w:t>n</w:t>
      </w:r>
      <w:r w:rsidR="00BB0DD1">
        <w:t xml:space="preserve">gen er </w:t>
      </w:r>
      <w:r>
        <w:t>påbegynd</w:t>
      </w:r>
      <w:r w:rsidR="00BB0DD1">
        <w:t>t</w:t>
      </w:r>
      <w:r w:rsidR="006F5691">
        <w:t>.</w:t>
      </w:r>
    </w:p>
    <w:p w14:paraId="3C59A328" w14:textId="77777777" w:rsidR="006F5691" w:rsidRDefault="006F5691" w:rsidP="006F5691">
      <w:pPr>
        <w:numPr>
          <w:ilvl w:val="0"/>
          <w:numId w:val="19"/>
        </w:numPr>
        <w:spacing w:line="280" w:lineRule="exact"/>
      </w:pPr>
      <w:r w:rsidRPr="006F5691">
        <w:t>Beskrivelse af, at aftalen vedrører "energiselskabernes energispareindsats”.</w:t>
      </w:r>
    </w:p>
    <w:p w14:paraId="55D513A4" w14:textId="3FABE2AE" w:rsidR="00C129A4" w:rsidRDefault="006F5691" w:rsidP="006F5691">
      <w:pPr>
        <w:numPr>
          <w:ilvl w:val="0"/>
          <w:numId w:val="19"/>
        </w:numPr>
        <w:spacing w:line="280" w:lineRule="exact"/>
      </w:pPr>
      <w:r w:rsidRPr="006F5691">
        <w:lastRenderedPageBreak/>
        <w:t>Oplysning om, på hvilken måde selskabet</w:t>
      </w:r>
      <w:r w:rsidR="00F91265">
        <w:t>/aktøren</w:t>
      </w:r>
      <w:r w:rsidRPr="006F5691">
        <w:t xml:space="preserve"> er involveret i realisering af det ko</w:t>
      </w:r>
      <w:r w:rsidRPr="006F5691">
        <w:t>n</w:t>
      </w:r>
      <w:r w:rsidRPr="006F5691">
        <w:t xml:space="preserve">krete </w:t>
      </w:r>
      <w:proofErr w:type="spellStart"/>
      <w:r w:rsidRPr="006F5691">
        <w:t>energispareprojekt</w:t>
      </w:r>
      <w:proofErr w:type="spellEnd"/>
      <w:r w:rsidRPr="006F5691">
        <w:t xml:space="preserve"> (rådgivning og/eller tilskud, herunder tilskuddets størrelse i kr./kWh).</w:t>
      </w:r>
    </w:p>
    <w:p w14:paraId="6A5F59CF" w14:textId="455C5479" w:rsidR="00C129A4" w:rsidRDefault="00F91265" w:rsidP="00C129A4">
      <w:pPr>
        <w:numPr>
          <w:ilvl w:val="0"/>
          <w:numId w:val="19"/>
        </w:numPr>
        <w:spacing w:line="280" w:lineRule="exact"/>
      </w:pPr>
      <w:r>
        <w:t>Navn på den a</w:t>
      </w:r>
      <w:r w:rsidR="00C129A4">
        <w:t xml:space="preserve">ktør der har </w:t>
      </w:r>
      <w:r>
        <w:t>indgået aftale med slutkunden</w:t>
      </w:r>
      <w:r w:rsidR="00BB0DD1">
        <w:t>.</w:t>
      </w:r>
    </w:p>
    <w:p w14:paraId="52A39C03" w14:textId="77777777" w:rsidR="006F5691" w:rsidRDefault="006F5691" w:rsidP="00C129A4">
      <w:pPr>
        <w:numPr>
          <w:ilvl w:val="0"/>
          <w:numId w:val="19"/>
        </w:numPr>
        <w:spacing w:line="280" w:lineRule="exact"/>
      </w:pPr>
      <w:r w:rsidRPr="006F5691">
        <w:t>Beskrivelse af det konkrete projekt, herunder de tiltag, der fører til realisering af besp</w:t>
      </w:r>
      <w:r w:rsidRPr="006F5691">
        <w:t>a</w:t>
      </w:r>
      <w:r w:rsidRPr="006F5691">
        <w:t>relsen.</w:t>
      </w:r>
    </w:p>
    <w:p w14:paraId="7B3BD99E" w14:textId="77777777" w:rsidR="00BB0DD1" w:rsidRDefault="00BB0DD1" w:rsidP="00C129A4">
      <w:pPr>
        <w:numPr>
          <w:ilvl w:val="0"/>
          <w:numId w:val="19"/>
        </w:numPr>
        <w:spacing w:line="280" w:lineRule="exact"/>
      </w:pPr>
      <w:r>
        <w:t>Beskrivelse af tekniske elementer.</w:t>
      </w:r>
    </w:p>
    <w:p w14:paraId="42188154" w14:textId="756DC361" w:rsidR="00BB0DD1" w:rsidRDefault="00BB0DD1" w:rsidP="00C129A4">
      <w:pPr>
        <w:numPr>
          <w:ilvl w:val="0"/>
          <w:numId w:val="19"/>
        </w:numPr>
        <w:spacing w:line="280" w:lineRule="exact"/>
      </w:pPr>
      <w:r>
        <w:t>Beregning af energibesparelsen.</w:t>
      </w:r>
    </w:p>
    <w:p w14:paraId="412641F7" w14:textId="41BF604C" w:rsidR="00F63083" w:rsidRDefault="00F63083" w:rsidP="00C129A4">
      <w:pPr>
        <w:numPr>
          <w:ilvl w:val="0"/>
          <w:numId w:val="19"/>
        </w:numPr>
        <w:spacing w:line="280" w:lineRule="exact"/>
      </w:pPr>
      <w:r>
        <w:t>Dokumentation for simpel tilbagebetalingstid</w:t>
      </w:r>
      <w:r w:rsidR="00F91265">
        <w:t xml:space="preserve"> for projekter, hvor der udbetales tilskud</w:t>
      </w:r>
    </w:p>
    <w:p w14:paraId="73BD8163" w14:textId="283F14B0" w:rsidR="00C129A4" w:rsidRDefault="00C129A4" w:rsidP="00C129A4">
      <w:pPr>
        <w:numPr>
          <w:ilvl w:val="0"/>
          <w:numId w:val="19"/>
        </w:numPr>
        <w:spacing w:line="280" w:lineRule="exact"/>
      </w:pPr>
      <w:r>
        <w:t>Dato og dokumentation for realisering</w:t>
      </w:r>
      <w:r w:rsidR="00BB0DD1">
        <w:t>.</w:t>
      </w:r>
      <w:r w:rsidR="00F91265">
        <w:t xml:space="preserve"> Hvis dokumentation for realisering baseres på faktura fra Aktøren til slutkunden skal Aktøren sikre, at faktura </w:t>
      </w:r>
      <w:r w:rsidR="00F91265" w:rsidRPr="00EE5E7A">
        <w:t>indeholde</w:t>
      </w:r>
      <w:r w:rsidR="00F91265">
        <w:t>r</w:t>
      </w:r>
      <w:r w:rsidR="00F91265" w:rsidRPr="00EE5E7A">
        <w:t xml:space="preserve"> formuleringer om overdragelse af energibesparelsen, jf. </w:t>
      </w:r>
      <w:r w:rsidR="00F91265">
        <w:t xml:space="preserve">Energispareaftalens </w:t>
      </w:r>
      <w:r w:rsidR="00F91265" w:rsidRPr="00EE5E7A">
        <w:t>pkt. 11.6.1.</w:t>
      </w:r>
    </w:p>
    <w:p w14:paraId="481998F1" w14:textId="77777777" w:rsidR="00BB0DD1" w:rsidRDefault="00BB0DD1" w:rsidP="00F63083">
      <w:pPr>
        <w:spacing w:line="280" w:lineRule="exact"/>
      </w:pPr>
    </w:p>
    <w:p w14:paraId="190D37A2" w14:textId="350BE88B" w:rsidR="00BB0DD1" w:rsidRDefault="00BB0DD1" w:rsidP="00525A44">
      <w:pPr>
        <w:spacing w:line="280" w:lineRule="exact"/>
      </w:pPr>
      <w:r>
        <w:t xml:space="preserve">Energispareaftalens </w:t>
      </w:r>
      <w:r w:rsidR="00F70AE2">
        <w:t>afsnit</w:t>
      </w:r>
      <w:r>
        <w:t xml:space="preserve"> </w:t>
      </w:r>
      <w:r w:rsidR="00F70AE2">
        <w:t>11</w:t>
      </w:r>
      <w:r>
        <w:t xml:space="preserve"> indeholder flere detaljer om dokumentationskravene.</w:t>
      </w:r>
    </w:p>
    <w:p w14:paraId="2B1C12C7" w14:textId="77777777" w:rsidR="00BB0DD1" w:rsidRDefault="00BB0DD1" w:rsidP="00525A44">
      <w:pPr>
        <w:spacing w:line="280" w:lineRule="exact"/>
      </w:pPr>
    </w:p>
    <w:p w14:paraId="6F09165C" w14:textId="77777777" w:rsidR="00BB0DD1" w:rsidRDefault="00BB0DD1" w:rsidP="00BB0DD1">
      <w:pPr>
        <w:spacing w:line="280" w:lineRule="exact"/>
      </w:pPr>
      <w:r>
        <w:t>Net- eller Distributionsselskabet stiller en skabelon til rådighed</w:t>
      </w:r>
      <w:r w:rsidR="004D6598">
        <w:t>,</w:t>
      </w:r>
      <w:r w:rsidR="009E2A31">
        <w:t xml:space="preserve"> jf. bilag</w:t>
      </w:r>
      <w:r>
        <w:t>.</w:t>
      </w:r>
    </w:p>
    <w:p w14:paraId="4AABBEDB" w14:textId="77777777" w:rsidR="002C0BBD" w:rsidRDefault="002C0BBD" w:rsidP="001A7B98">
      <w:pPr>
        <w:spacing w:line="280" w:lineRule="exact"/>
      </w:pPr>
    </w:p>
    <w:p w14:paraId="39C5C614" w14:textId="77777777" w:rsidR="00770BE7" w:rsidRPr="00B22B35" w:rsidRDefault="004C1440" w:rsidP="001A7B98">
      <w:pPr>
        <w:spacing w:line="280" w:lineRule="exact"/>
        <w:rPr>
          <w:i/>
        </w:rPr>
      </w:pPr>
      <w:r w:rsidRPr="00B22B35">
        <w:rPr>
          <w:i/>
        </w:rPr>
        <w:t>4.5</w:t>
      </w:r>
      <w:r w:rsidR="00770BE7" w:rsidRPr="00B22B35">
        <w:rPr>
          <w:i/>
        </w:rPr>
        <w:t>. Kvalitetssikring</w:t>
      </w:r>
    </w:p>
    <w:p w14:paraId="734CC408" w14:textId="24E4F164" w:rsidR="00A500DC" w:rsidRDefault="00770BE7" w:rsidP="001A7B98">
      <w:pPr>
        <w:spacing w:line="280" w:lineRule="exact"/>
      </w:pPr>
      <w:r w:rsidRPr="00B22B35">
        <w:t xml:space="preserve">Aktøren </w:t>
      </w:r>
      <w:r w:rsidR="00B22B35" w:rsidRPr="00B22B35">
        <w:t xml:space="preserve">skal </w:t>
      </w:r>
      <w:r w:rsidR="00E93AA3">
        <w:t xml:space="preserve">etablere et </w:t>
      </w:r>
      <w:r w:rsidRPr="00B22B35">
        <w:t>kvalitetssikring</w:t>
      </w:r>
      <w:r w:rsidR="00E93AA3">
        <w:t xml:space="preserve">ssystem, der i overensstemmelse med kravene i </w:t>
      </w:r>
      <w:r w:rsidR="002644E5">
        <w:t>E</w:t>
      </w:r>
      <w:r w:rsidR="00E93AA3">
        <w:t>nerg</w:t>
      </w:r>
      <w:r w:rsidR="00E93AA3">
        <w:t>i</w:t>
      </w:r>
      <w:r w:rsidR="00E93AA3">
        <w:t xml:space="preserve">spareaftalens </w:t>
      </w:r>
      <w:r w:rsidR="00F70AE2">
        <w:t>afsnit 12</w:t>
      </w:r>
      <w:r w:rsidR="00E93AA3">
        <w:t xml:space="preserve"> kan sikre, at </w:t>
      </w:r>
      <w:r w:rsidR="00B22B35">
        <w:t xml:space="preserve">dokumentationen </w:t>
      </w:r>
      <w:r w:rsidR="00E93AA3">
        <w:t xml:space="preserve">af energibesparelserne </w:t>
      </w:r>
      <w:r w:rsidR="00B22B35">
        <w:t>er retvisende og opfylder fastsatte krav.</w:t>
      </w:r>
      <w:r w:rsidR="003A1400">
        <w:t xml:space="preserve"> </w:t>
      </w:r>
      <w:r w:rsidR="00A500DC">
        <w:t>Aktøren gennemfører en årlig audit af kvalitetssikringen. Hvert andet år skal denne gennemføres af en ekstern auditør.</w:t>
      </w:r>
    </w:p>
    <w:p w14:paraId="63094DC8" w14:textId="77777777" w:rsidR="00A500DC" w:rsidRPr="00B22B35" w:rsidRDefault="00A500DC" w:rsidP="001A7B98">
      <w:pPr>
        <w:spacing w:line="280" w:lineRule="exact"/>
      </w:pPr>
    </w:p>
    <w:p w14:paraId="76F9DAA1" w14:textId="3B5FE488" w:rsidR="00B965BC" w:rsidRDefault="00B965BC" w:rsidP="00770BE7"/>
    <w:p w14:paraId="6A453EAF" w14:textId="77777777" w:rsidR="00770BE7" w:rsidRPr="002610AF" w:rsidRDefault="00770BE7" w:rsidP="0018761C">
      <w:pPr>
        <w:ind w:left="360"/>
        <w:rPr>
          <w:b/>
        </w:rPr>
      </w:pPr>
    </w:p>
    <w:p w14:paraId="7D82A480" w14:textId="77777777" w:rsidR="001A7B98" w:rsidRPr="00B22B35" w:rsidRDefault="004C1440" w:rsidP="00A26343">
      <w:pPr>
        <w:spacing w:line="280" w:lineRule="exact"/>
        <w:rPr>
          <w:i/>
        </w:rPr>
      </w:pPr>
      <w:r w:rsidRPr="00B22B35">
        <w:rPr>
          <w:i/>
        </w:rPr>
        <w:t>4.6</w:t>
      </w:r>
      <w:r w:rsidR="00B22B35">
        <w:rPr>
          <w:i/>
        </w:rPr>
        <w:t>.</w:t>
      </w:r>
      <w:r w:rsidR="001A7B98" w:rsidRPr="00B22B35">
        <w:rPr>
          <w:i/>
        </w:rPr>
        <w:t xml:space="preserve"> Andet</w:t>
      </w:r>
    </w:p>
    <w:p w14:paraId="17EDB60B" w14:textId="77777777" w:rsidR="002C0BBD" w:rsidRPr="003A1400" w:rsidRDefault="00A26343" w:rsidP="00A26343">
      <w:pPr>
        <w:spacing w:line="280" w:lineRule="exact"/>
      </w:pPr>
      <w:r>
        <w:t>Aktøren kan indgå underentrepriser og andre samarbejder i tilknytning til realiseringen af besp</w:t>
      </w:r>
      <w:r>
        <w:t>a</w:t>
      </w:r>
      <w:r>
        <w:t>relserne.</w:t>
      </w:r>
      <w:r w:rsidR="00897BE1">
        <w:t xml:space="preserve"> </w:t>
      </w:r>
      <w:r>
        <w:t xml:space="preserve">Anvendelsen af underleverandører ændrer ikke Aktørens ansvar og forpligtelser i henhold til denne </w:t>
      </w:r>
      <w:r w:rsidRPr="003A1400">
        <w:t>aftale.</w:t>
      </w:r>
      <w:r w:rsidR="00770BE7" w:rsidRPr="003A1400">
        <w:t xml:space="preserve"> </w:t>
      </w:r>
      <w:r w:rsidR="003A1400">
        <w:t xml:space="preserve">Aktøren skal dokumentere, at en eventuel underleverandør lever op til </w:t>
      </w:r>
      <w:r w:rsidR="002644E5">
        <w:t>E</w:t>
      </w:r>
      <w:r w:rsidR="003A1400">
        <w:t>nergispareaftalens krav.</w:t>
      </w:r>
    </w:p>
    <w:p w14:paraId="156D7B12" w14:textId="77777777" w:rsidR="002C0BBD" w:rsidRPr="003A1400" w:rsidRDefault="002C0BBD" w:rsidP="00A26343">
      <w:pPr>
        <w:spacing w:line="280" w:lineRule="exact"/>
      </w:pPr>
    </w:p>
    <w:p w14:paraId="2417286C" w14:textId="30B573C9" w:rsidR="00A26343" w:rsidRPr="00C129A4" w:rsidRDefault="002C0BBD" w:rsidP="00A26343">
      <w:pPr>
        <w:spacing w:line="280" w:lineRule="exact"/>
      </w:pPr>
      <w:r w:rsidRPr="003A1400">
        <w:t>I det omfang</w:t>
      </w:r>
      <w:r w:rsidR="00B0732A" w:rsidRPr="003A1400">
        <w:t>,</w:t>
      </w:r>
      <w:r w:rsidRPr="003A1400">
        <w:t xml:space="preserve"> der anvendes underentreprenører</w:t>
      </w:r>
      <w:r w:rsidR="00B0732A" w:rsidRPr="003A1400">
        <w:t>,</w:t>
      </w:r>
      <w:r w:rsidRPr="003A1400">
        <w:t xml:space="preserve"> skal Aktøren sørge for, at der inden energib</w:t>
      </w:r>
      <w:r w:rsidRPr="003A1400">
        <w:t>e</w:t>
      </w:r>
      <w:r w:rsidRPr="003A1400">
        <w:t>sparelsen realiseres, foreligger</w:t>
      </w:r>
      <w:r w:rsidRPr="00C129A4">
        <w:t xml:space="preserve"> en ubrudt aftalekæde fra Aktøren og hele vejen til kunde</w:t>
      </w:r>
      <w:r w:rsidR="002644E5">
        <w:t xml:space="preserve"> jf. Energispareaftalen</w:t>
      </w:r>
      <w:r w:rsidRPr="00C129A4">
        <w:t>.</w:t>
      </w:r>
      <w:r w:rsidR="00C129A4" w:rsidRPr="00C129A4">
        <w:t xml:space="preserve"> </w:t>
      </w:r>
      <w:r w:rsidR="00F91265">
        <w:t xml:space="preserve">Denne dokumentation skal stilles til rådighed for </w:t>
      </w:r>
      <w:r w:rsidR="00C129A4" w:rsidRPr="00C129A4">
        <w:t>Net</w:t>
      </w:r>
      <w:r w:rsidR="00F91265">
        <w:t>- eller distributions</w:t>
      </w:r>
      <w:r w:rsidR="00C129A4" w:rsidRPr="00C129A4">
        <w:t>se</w:t>
      </w:r>
      <w:r w:rsidR="00C129A4" w:rsidRPr="00C129A4">
        <w:t>l</w:t>
      </w:r>
      <w:r w:rsidR="00C129A4" w:rsidRPr="00C129A4">
        <w:t xml:space="preserve">skabet </w:t>
      </w:r>
      <w:r w:rsidR="00F91265">
        <w:t xml:space="preserve">sammen med den øvrige </w:t>
      </w:r>
      <w:r w:rsidR="00C129A4" w:rsidRPr="00C129A4">
        <w:t>dokumentation.</w:t>
      </w:r>
      <w:r w:rsidR="00BE45DD">
        <w:t xml:space="preserve"> </w:t>
      </w:r>
    </w:p>
    <w:p w14:paraId="27768AA2" w14:textId="77777777" w:rsidR="002610AF" w:rsidRDefault="002610AF" w:rsidP="00A26343">
      <w:pPr>
        <w:spacing w:line="280" w:lineRule="exact"/>
      </w:pPr>
    </w:p>
    <w:p w14:paraId="09B122B3" w14:textId="77777777" w:rsidR="00A26343" w:rsidRPr="00CC7A55" w:rsidRDefault="0018761C" w:rsidP="00A26343">
      <w:pPr>
        <w:spacing w:line="280" w:lineRule="exact"/>
        <w:rPr>
          <w:b/>
        </w:rPr>
      </w:pPr>
      <w:r>
        <w:rPr>
          <w:b/>
        </w:rPr>
        <w:t xml:space="preserve">5. </w:t>
      </w:r>
      <w:r w:rsidR="005A6CF2">
        <w:rPr>
          <w:b/>
        </w:rPr>
        <w:t>Betaling</w:t>
      </w:r>
    </w:p>
    <w:p w14:paraId="6B8CE931" w14:textId="77777777" w:rsidR="00897BE1" w:rsidRDefault="00550403" w:rsidP="00897BE1">
      <w:pPr>
        <w:spacing w:line="280" w:lineRule="exact"/>
        <w:rPr>
          <w:rFonts w:cs="Arial"/>
        </w:rPr>
      </w:pPr>
      <w:r>
        <w:rPr>
          <w:rFonts w:cs="Arial"/>
        </w:rPr>
        <w:t>Net- eller Distributionsselskabet</w:t>
      </w:r>
      <w:r w:rsidR="00897BE1">
        <w:rPr>
          <w:rFonts w:cs="Arial"/>
        </w:rPr>
        <w:t xml:space="preserve"> betaler </w:t>
      </w:r>
      <w:r w:rsidR="009E2A31">
        <w:rPr>
          <w:rFonts w:cs="Arial"/>
        </w:rPr>
        <w:t xml:space="preserve">_____ </w:t>
      </w:r>
      <w:r w:rsidR="00897BE1">
        <w:rPr>
          <w:rFonts w:cs="Arial"/>
        </w:rPr>
        <w:t xml:space="preserve">kr. </w:t>
      </w:r>
      <w:r w:rsidR="00BB2AF3">
        <w:rPr>
          <w:rFonts w:cs="Arial"/>
        </w:rPr>
        <w:t xml:space="preserve">pr. realiseret MWh, ekskl. moms, svarende til. </w:t>
      </w:r>
      <w:r w:rsidR="004D6598">
        <w:rPr>
          <w:rFonts w:cs="Arial"/>
        </w:rPr>
        <w:t>______</w:t>
      </w:r>
      <w:r w:rsidR="009E2A31">
        <w:rPr>
          <w:rFonts w:cs="Arial"/>
        </w:rPr>
        <w:t xml:space="preserve"> kr. </w:t>
      </w:r>
      <w:r w:rsidR="008A18AE">
        <w:rPr>
          <w:rFonts w:cs="Arial"/>
        </w:rPr>
        <w:t>ekskl</w:t>
      </w:r>
      <w:r w:rsidR="009E2A31">
        <w:rPr>
          <w:rFonts w:cs="Arial"/>
        </w:rPr>
        <w:t xml:space="preserve">. moms </w:t>
      </w:r>
      <w:r w:rsidR="00BB2AF3">
        <w:rPr>
          <w:rFonts w:cs="Arial"/>
        </w:rPr>
        <w:t xml:space="preserve">i </w:t>
      </w:r>
      <w:r w:rsidR="00770BE7">
        <w:rPr>
          <w:rFonts w:cs="Arial"/>
        </w:rPr>
        <w:t xml:space="preserve">alt i </w:t>
      </w:r>
      <w:r w:rsidR="00BB2AF3">
        <w:rPr>
          <w:rFonts w:cs="Arial"/>
        </w:rPr>
        <w:t xml:space="preserve">den aftalte </w:t>
      </w:r>
      <w:r w:rsidR="00770BE7">
        <w:rPr>
          <w:rFonts w:cs="Arial"/>
        </w:rPr>
        <w:t>periode</w:t>
      </w:r>
      <w:r w:rsidR="00BB2AF3">
        <w:rPr>
          <w:rFonts w:cs="Arial"/>
        </w:rPr>
        <w:t>.</w:t>
      </w:r>
    </w:p>
    <w:p w14:paraId="17DAF789" w14:textId="77777777" w:rsidR="00F70AE2" w:rsidRDefault="00F70AE2" w:rsidP="00897BE1">
      <w:pPr>
        <w:spacing w:line="280" w:lineRule="exact"/>
        <w:rPr>
          <w:rFonts w:cs="Arial"/>
        </w:rPr>
      </w:pPr>
    </w:p>
    <w:p w14:paraId="46570AA0" w14:textId="0DF163E9" w:rsidR="00F70AE2" w:rsidRDefault="00F0167C" w:rsidP="00897BE1">
      <w:pPr>
        <w:spacing w:line="280" w:lineRule="exact"/>
        <w:rPr>
          <w:rFonts w:cs="Arial"/>
        </w:rPr>
      </w:pPr>
      <w:r>
        <w:rPr>
          <w:rFonts w:cs="Arial"/>
        </w:rPr>
        <w:t xml:space="preserve">Der aftales følgende om </w:t>
      </w:r>
      <w:r w:rsidR="00F70AE2">
        <w:rPr>
          <w:rFonts w:cs="Arial"/>
        </w:rPr>
        <w:t>videreformidl</w:t>
      </w:r>
      <w:r>
        <w:rPr>
          <w:rFonts w:cs="Arial"/>
        </w:rPr>
        <w:t>ing af eventuelt støtte til slutkunden ___</w:t>
      </w:r>
      <w:r w:rsidR="00F70AE2">
        <w:rPr>
          <w:rFonts w:cs="Arial"/>
        </w:rPr>
        <w:t xml:space="preserve">____ </w:t>
      </w:r>
    </w:p>
    <w:p w14:paraId="143F7D63" w14:textId="77777777" w:rsidR="00897BE1" w:rsidRDefault="00897BE1" w:rsidP="00897BE1">
      <w:pPr>
        <w:spacing w:line="280" w:lineRule="exact"/>
        <w:rPr>
          <w:rFonts w:cs="Arial"/>
        </w:rPr>
      </w:pPr>
    </w:p>
    <w:p w14:paraId="62B9E999" w14:textId="7921E010" w:rsidR="00A26343" w:rsidRDefault="00A26343" w:rsidP="00A26343">
      <w:pPr>
        <w:spacing w:line="280" w:lineRule="exact"/>
        <w:rPr>
          <w:rFonts w:cs="Arial"/>
        </w:rPr>
      </w:pPr>
      <w:r>
        <w:rPr>
          <w:rFonts w:cs="Arial"/>
        </w:rPr>
        <w:t xml:space="preserve">Betalingen afregnes </w:t>
      </w:r>
      <w:r w:rsidR="00BB2AF3">
        <w:rPr>
          <w:rFonts w:cs="Arial"/>
        </w:rPr>
        <w:t>månedsvis</w:t>
      </w:r>
      <w:r w:rsidR="00897BE1">
        <w:rPr>
          <w:rFonts w:cs="Arial"/>
        </w:rPr>
        <w:t xml:space="preserve"> bagud</w:t>
      </w:r>
      <w:r>
        <w:rPr>
          <w:rFonts w:cs="Arial"/>
        </w:rPr>
        <w:t xml:space="preserve"> ved modtagelse af </w:t>
      </w:r>
      <w:r w:rsidR="000E4292">
        <w:rPr>
          <w:rFonts w:cs="Arial"/>
        </w:rPr>
        <w:t>registrering</w:t>
      </w:r>
      <w:r w:rsidR="00B0732A">
        <w:rPr>
          <w:rFonts w:cs="Arial"/>
        </w:rPr>
        <w:t>en</w:t>
      </w:r>
      <w:r w:rsidR="000E4292">
        <w:rPr>
          <w:rFonts w:cs="Arial"/>
        </w:rPr>
        <w:t xml:space="preserve"> og </w:t>
      </w:r>
      <w:r>
        <w:rPr>
          <w:rFonts w:cs="Arial"/>
        </w:rPr>
        <w:t>dokumentationen for de realiserede energibesparelser</w:t>
      </w:r>
      <w:r w:rsidR="00F91265">
        <w:rPr>
          <w:rFonts w:cs="Arial"/>
        </w:rPr>
        <w:t>, jf. pkt. 4.4</w:t>
      </w:r>
      <w:r>
        <w:rPr>
          <w:rFonts w:cs="Arial"/>
        </w:rPr>
        <w:t xml:space="preserve">. </w:t>
      </w:r>
      <w:r w:rsidR="001D7A12">
        <w:rPr>
          <w:rFonts w:cs="Arial"/>
        </w:rPr>
        <w:t xml:space="preserve">Betalingen forfalder </w:t>
      </w:r>
      <w:r w:rsidR="00C25F2D">
        <w:rPr>
          <w:rFonts w:cs="Arial"/>
        </w:rPr>
        <w:t>til betaling 3</w:t>
      </w:r>
      <w:r w:rsidR="001D7A12">
        <w:rPr>
          <w:rFonts w:cs="Arial"/>
        </w:rPr>
        <w:t>0 dage efter modtagelse</w:t>
      </w:r>
      <w:r w:rsidR="00C25F2D">
        <w:rPr>
          <w:rFonts w:cs="Arial"/>
        </w:rPr>
        <w:t xml:space="preserve"> af betalingsbegæringen</w:t>
      </w:r>
      <w:r w:rsidR="001D7A12">
        <w:rPr>
          <w:rFonts w:cs="Arial"/>
        </w:rPr>
        <w:t>.</w:t>
      </w:r>
      <w:r w:rsidR="00C25F2D">
        <w:rPr>
          <w:rFonts w:cs="Arial"/>
        </w:rPr>
        <w:t xml:space="preserve"> I modsat fald betales renter fra dagen for betalingsbeg</w:t>
      </w:r>
      <w:r w:rsidR="00C25F2D">
        <w:rPr>
          <w:rFonts w:cs="Arial"/>
        </w:rPr>
        <w:t>æ</w:t>
      </w:r>
      <w:r w:rsidR="00C25F2D">
        <w:rPr>
          <w:rFonts w:cs="Arial"/>
        </w:rPr>
        <w:t>ringens modtagelse efter rentelovens bestemmelser.</w:t>
      </w:r>
    </w:p>
    <w:p w14:paraId="114379FC" w14:textId="77777777" w:rsidR="00897BE1" w:rsidRDefault="00897BE1" w:rsidP="00A26343">
      <w:pPr>
        <w:spacing w:line="280" w:lineRule="exact"/>
        <w:rPr>
          <w:rFonts w:cs="Arial"/>
        </w:rPr>
      </w:pPr>
    </w:p>
    <w:p w14:paraId="64AB857F" w14:textId="77777777" w:rsidR="00A26343" w:rsidRDefault="00A26343" w:rsidP="00A26343">
      <w:pPr>
        <w:spacing w:line="280" w:lineRule="exact"/>
        <w:rPr>
          <w:rFonts w:cs="Arial"/>
        </w:rPr>
      </w:pPr>
      <w:r>
        <w:rPr>
          <w:rFonts w:cs="Arial"/>
        </w:rPr>
        <w:lastRenderedPageBreak/>
        <w:t>Betalingen inkluderer alle på tidspunktet for aftalens indgåelse gældende afgifter bortset fra moms. Betalingen er inklusiv alle former for udlæg, rejseomkostninger, kontorholdudgifter mv., som afholdes i forbindelse med aftalens udførelse. Der afregnes ikke særskilt betaling for øvrige omkostninger, medmindre det er aftalt skriftligt mellem parterne.</w:t>
      </w:r>
    </w:p>
    <w:p w14:paraId="232D47E2" w14:textId="77777777" w:rsidR="00A26343" w:rsidRDefault="00A26343" w:rsidP="00A26343">
      <w:pPr>
        <w:spacing w:line="280" w:lineRule="exact"/>
      </w:pPr>
    </w:p>
    <w:p w14:paraId="1B2B6E6A" w14:textId="77777777" w:rsidR="00A26343" w:rsidRPr="00CC7A55" w:rsidRDefault="0018761C" w:rsidP="00A26343">
      <w:pPr>
        <w:spacing w:line="280" w:lineRule="exact"/>
        <w:rPr>
          <w:b/>
        </w:rPr>
      </w:pPr>
      <w:r>
        <w:rPr>
          <w:b/>
        </w:rPr>
        <w:t xml:space="preserve">6. </w:t>
      </w:r>
      <w:r w:rsidR="00A26343" w:rsidRPr="00CC7A55">
        <w:rPr>
          <w:b/>
        </w:rPr>
        <w:t>Fortrolighed</w:t>
      </w:r>
    </w:p>
    <w:p w14:paraId="6C378CA8" w14:textId="77777777" w:rsidR="006F490E" w:rsidRDefault="00A26343" w:rsidP="00A26343">
      <w:pPr>
        <w:spacing w:line="280" w:lineRule="exact"/>
      </w:pPr>
      <w:r>
        <w:t xml:space="preserve">Parterne </w:t>
      </w:r>
      <w:r w:rsidR="009E2A31">
        <w:t xml:space="preserve">har aftalt følgende om </w:t>
      </w:r>
      <w:r w:rsidR="006F490E">
        <w:t>fortrolig</w:t>
      </w:r>
      <w:r w:rsidR="009E2A31">
        <w:t xml:space="preserve">hed </w:t>
      </w:r>
      <w:r w:rsidR="008A18AE">
        <w:t>af</w:t>
      </w:r>
      <w:r w:rsidR="009E2A31">
        <w:t xml:space="preserve"> denne aftale: ______________________.</w:t>
      </w:r>
      <w:r>
        <w:t xml:space="preserve"> </w:t>
      </w:r>
    </w:p>
    <w:p w14:paraId="2A1BF30E" w14:textId="77777777" w:rsidR="006F490E" w:rsidRDefault="006F490E" w:rsidP="00A26343">
      <w:pPr>
        <w:spacing w:line="280" w:lineRule="exact"/>
      </w:pPr>
    </w:p>
    <w:p w14:paraId="0D483AD4" w14:textId="77777777" w:rsidR="00A26343" w:rsidRDefault="00A26343" w:rsidP="00A26343">
      <w:pPr>
        <w:spacing w:line="280" w:lineRule="exact"/>
      </w:pPr>
      <w:r>
        <w:t>Parterne skal iagttage fortrolighed om kommercielt følsomme oplysninger og personoplysni</w:t>
      </w:r>
      <w:r>
        <w:t>n</w:t>
      </w:r>
      <w:r>
        <w:t>ger, som de får kendskab til i forbindelse med denne aftale. Tilsvarende gælder for materiale, der er modtaget med henblik på opgavens udførelse.</w:t>
      </w:r>
    </w:p>
    <w:p w14:paraId="27058938" w14:textId="77777777" w:rsidR="0018761C" w:rsidRDefault="0018761C" w:rsidP="00A26343">
      <w:pPr>
        <w:spacing w:line="280" w:lineRule="exact"/>
      </w:pPr>
    </w:p>
    <w:p w14:paraId="1A6DF7A5" w14:textId="77777777" w:rsidR="005C4A56" w:rsidRDefault="00550403" w:rsidP="00A26343">
      <w:pPr>
        <w:spacing w:line="280" w:lineRule="exact"/>
      </w:pPr>
      <w:r>
        <w:t>Net- eller Distributionsselskabet</w:t>
      </w:r>
      <w:r w:rsidR="005C4A56">
        <w:t xml:space="preserve"> er dog forpligtet til at offentliggøre visse prisoplysninger til brug for myndighederne</w:t>
      </w:r>
      <w:r w:rsidR="005B53C3">
        <w:t>s</w:t>
      </w:r>
      <w:r w:rsidR="005C4A56">
        <w:t xml:space="preserve"> </w:t>
      </w:r>
      <w:proofErr w:type="spellStart"/>
      <w:r w:rsidR="005C4A56">
        <w:t>benchmark</w:t>
      </w:r>
      <w:proofErr w:type="spellEnd"/>
      <w:r w:rsidR="005C4A56">
        <w:t xml:space="preserve"> af </w:t>
      </w:r>
      <w:proofErr w:type="spellStart"/>
      <w:r w:rsidR="005C4A56">
        <w:t>netselskabernes</w:t>
      </w:r>
      <w:proofErr w:type="spellEnd"/>
      <w:r w:rsidR="005C4A56">
        <w:t xml:space="preserve"> omkostninger forbundet med opgavens udførelse.</w:t>
      </w:r>
      <w:r w:rsidR="003A1400">
        <w:t xml:space="preserve"> Net- eller Distributionsselskabet er også forpligtet til at indberette anvendelsen </w:t>
      </w:r>
      <w:r w:rsidR="006B5CED">
        <w:t>af eksterne aktører til myndighederne, herunder med en samlet beløbsstørrelse, der er indgået eksterne kontrakter for.</w:t>
      </w:r>
    </w:p>
    <w:p w14:paraId="07C247AA" w14:textId="77777777" w:rsidR="00785641" w:rsidRDefault="00785641" w:rsidP="00A26343">
      <w:pPr>
        <w:spacing w:line="280" w:lineRule="exact"/>
      </w:pPr>
    </w:p>
    <w:p w14:paraId="43440C9D" w14:textId="77777777" w:rsidR="005C4A56" w:rsidRPr="00A32006" w:rsidRDefault="005C4A56" w:rsidP="00A26343">
      <w:pPr>
        <w:spacing w:line="280" w:lineRule="exact"/>
      </w:pPr>
    </w:p>
    <w:p w14:paraId="24A4C44B" w14:textId="77777777" w:rsidR="0018761C" w:rsidRPr="00E976E7" w:rsidRDefault="0018761C" w:rsidP="0018761C">
      <w:pPr>
        <w:spacing w:line="280" w:lineRule="exact"/>
        <w:rPr>
          <w:b/>
        </w:rPr>
      </w:pPr>
      <w:r>
        <w:rPr>
          <w:b/>
        </w:rPr>
        <w:t>7. Ændring af aftalen</w:t>
      </w:r>
    </w:p>
    <w:p w14:paraId="600B423E" w14:textId="77777777" w:rsidR="00FF4E31" w:rsidRDefault="00FF4E31" w:rsidP="00FF4E31">
      <w:pPr>
        <w:spacing w:line="280" w:lineRule="exact"/>
      </w:pPr>
      <w:r>
        <w:t>Aftalen kan kræves genforhandlet af begge parter, såfremt der sker væsentlige ændringer i a</w:t>
      </w:r>
      <w:r>
        <w:t>f</w:t>
      </w:r>
      <w:r>
        <w:t>talens forudsætninger, herunder ændring af lovgrundlaget. Krav om ændring fremsættes skrif</w:t>
      </w:r>
      <w:r>
        <w:t>t</w:t>
      </w:r>
      <w:r>
        <w:t>ligt. Ændringer aftales inden 3 måneder fra varslingsdatoen. Ved manglende enighed om æ</w:t>
      </w:r>
      <w:r>
        <w:t>n</w:t>
      </w:r>
      <w:r>
        <w:t>dringer betragtes aftalen opsagt ved udløbet af de 3 måneder.</w:t>
      </w:r>
    </w:p>
    <w:p w14:paraId="2AF92BED" w14:textId="77777777" w:rsidR="0018761C" w:rsidRDefault="0018761C" w:rsidP="0018761C">
      <w:pPr>
        <w:spacing w:line="280" w:lineRule="exact"/>
      </w:pPr>
    </w:p>
    <w:p w14:paraId="3416F00D" w14:textId="77777777" w:rsidR="0018761C" w:rsidRDefault="0018761C" w:rsidP="0018761C">
      <w:pPr>
        <w:spacing w:line="280" w:lineRule="exact"/>
      </w:pPr>
      <w:r>
        <w:t>Ændringer i aftalens indhold og omfang skal være aftalt skriftligt. Ændringer vedlægges aftalen som et tillæg.</w:t>
      </w:r>
    </w:p>
    <w:p w14:paraId="6F03EB1A" w14:textId="77777777" w:rsidR="0018761C" w:rsidRDefault="0018761C" w:rsidP="0018761C">
      <w:pPr>
        <w:spacing w:line="280" w:lineRule="exact"/>
      </w:pPr>
    </w:p>
    <w:p w14:paraId="045F301F" w14:textId="77777777" w:rsidR="0018761C" w:rsidRDefault="0018761C" w:rsidP="0018761C">
      <w:pPr>
        <w:spacing w:line="280" w:lineRule="exact"/>
      </w:pPr>
      <w:r>
        <w:t>Hver af parterne skal give medkontrahenten underretning ved adresseændring, senest 14 dage før ændringen sker. Hver af parterne skal straks give den anden part underretning, hvis parten ændrer status som juridisk person.</w:t>
      </w:r>
    </w:p>
    <w:p w14:paraId="52C5C97C" w14:textId="77777777" w:rsidR="00A26343" w:rsidRDefault="00A26343" w:rsidP="00A26343">
      <w:pPr>
        <w:spacing w:line="280" w:lineRule="exact"/>
        <w:rPr>
          <w:b/>
        </w:rPr>
      </w:pPr>
    </w:p>
    <w:p w14:paraId="08CF8B0B" w14:textId="77777777" w:rsidR="00A26343" w:rsidRDefault="0018761C" w:rsidP="00A26343">
      <w:pPr>
        <w:spacing w:line="280" w:lineRule="exact"/>
        <w:rPr>
          <w:b/>
        </w:rPr>
      </w:pPr>
      <w:r>
        <w:rPr>
          <w:b/>
        </w:rPr>
        <w:t xml:space="preserve">8. </w:t>
      </w:r>
      <w:r w:rsidR="00A26343">
        <w:rPr>
          <w:b/>
        </w:rPr>
        <w:t>Ikrafttrædelse</w:t>
      </w:r>
      <w:r w:rsidR="00DE6197">
        <w:rPr>
          <w:b/>
        </w:rPr>
        <w:t xml:space="preserve"> og </w:t>
      </w:r>
      <w:r w:rsidR="00A26343">
        <w:rPr>
          <w:b/>
        </w:rPr>
        <w:t xml:space="preserve">ophør </w:t>
      </w:r>
    </w:p>
    <w:p w14:paraId="1D15D52D" w14:textId="77777777" w:rsidR="00A26343" w:rsidRDefault="00A26343" w:rsidP="00A26343">
      <w:pPr>
        <w:spacing w:line="280" w:lineRule="exact"/>
      </w:pPr>
      <w:r>
        <w:t xml:space="preserve">Aftalen træder i kraft på tidspunktet for begge parters underskrift. </w:t>
      </w:r>
    </w:p>
    <w:p w14:paraId="699FF151" w14:textId="77777777" w:rsidR="00A26343" w:rsidRDefault="00A26343" w:rsidP="00A26343">
      <w:pPr>
        <w:spacing w:line="280" w:lineRule="exact"/>
      </w:pPr>
    </w:p>
    <w:p w14:paraId="37F9A5B0" w14:textId="77777777" w:rsidR="00A26343" w:rsidRPr="009E2A31" w:rsidRDefault="00A26343" w:rsidP="00A26343">
      <w:pPr>
        <w:spacing w:line="280" w:lineRule="exact"/>
      </w:pPr>
      <w:r>
        <w:t xml:space="preserve">Aftalen </w:t>
      </w:r>
      <w:r w:rsidR="00A56752">
        <w:t xml:space="preserve">løber uopsigeligt for et </w:t>
      </w:r>
      <w:r w:rsidR="005B53C3">
        <w:t>kalender</w:t>
      </w:r>
      <w:r w:rsidR="00A56752">
        <w:t>år ad gangen. En flerårig aftale kan opsiges med 3 m</w:t>
      </w:r>
      <w:r w:rsidR="00A56752">
        <w:t>å</w:t>
      </w:r>
      <w:r w:rsidR="00A56752">
        <w:t xml:space="preserve">neders varsel til </w:t>
      </w:r>
      <w:r w:rsidR="001F6CFB">
        <w:t>udløbet af et</w:t>
      </w:r>
      <w:r w:rsidR="005B53C3">
        <w:t xml:space="preserve"> kalender</w:t>
      </w:r>
      <w:r w:rsidR="001F6CFB">
        <w:t>år</w:t>
      </w:r>
      <w:r w:rsidR="00A56752" w:rsidRPr="001F6CFB">
        <w:rPr>
          <w:i/>
        </w:rPr>
        <w:t xml:space="preserve">. </w:t>
      </w:r>
      <w:r>
        <w:t xml:space="preserve">Ved opsigelse </w:t>
      </w:r>
      <w:r w:rsidRPr="005B53C3">
        <w:t xml:space="preserve">af aftalen påhviler det hver af parterne at erlægge </w:t>
      </w:r>
      <w:r w:rsidR="00A56752" w:rsidRPr="005B53C3">
        <w:t xml:space="preserve">den aftalte </w:t>
      </w:r>
      <w:r w:rsidRPr="005B53C3">
        <w:t>ydelse indtil opsigelsestidspunktet.</w:t>
      </w:r>
      <w:r w:rsidR="00770BE7" w:rsidRPr="005B53C3">
        <w:t xml:space="preserve"> </w:t>
      </w:r>
      <w:r w:rsidR="00550403" w:rsidRPr="005B53C3">
        <w:t>Net- eller Distributionsselskabet</w:t>
      </w:r>
      <w:r w:rsidR="0058335C" w:rsidRPr="005B53C3">
        <w:t xml:space="preserve"> </w:t>
      </w:r>
      <w:r w:rsidR="005B53C3" w:rsidRPr="005B53C3">
        <w:t xml:space="preserve">er dog forpligtet til at </w:t>
      </w:r>
      <w:r w:rsidR="0058335C" w:rsidRPr="005B53C3">
        <w:t xml:space="preserve">betale for </w:t>
      </w:r>
      <w:r w:rsidR="005B53C3" w:rsidRPr="005B53C3">
        <w:t xml:space="preserve">realiserede </w:t>
      </w:r>
      <w:r w:rsidR="0058335C" w:rsidRPr="005B53C3">
        <w:t xml:space="preserve">energibesparelser, som er påbegyndt inden opsigelsen, </w:t>
      </w:r>
      <w:r w:rsidR="005B53C3" w:rsidRPr="005B53C3">
        <w:t>og som</w:t>
      </w:r>
      <w:r w:rsidR="0058335C" w:rsidRPr="005B53C3">
        <w:t xml:space="preserve"> leveres senest 3 måneder efter</w:t>
      </w:r>
      <w:r w:rsidR="005B53C3" w:rsidRPr="005B53C3">
        <w:t xml:space="preserve">, aftalen er </w:t>
      </w:r>
      <w:r w:rsidR="005B53C3" w:rsidRPr="009E2A31">
        <w:t>ophørt</w:t>
      </w:r>
      <w:r w:rsidR="009E2A31" w:rsidRPr="009E2A31">
        <w:t xml:space="preserve"> jf. dog afsnit 3.1.</w:t>
      </w:r>
    </w:p>
    <w:p w14:paraId="7F56350A" w14:textId="77777777" w:rsidR="00A26343" w:rsidRDefault="00A26343" w:rsidP="00A26343">
      <w:pPr>
        <w:spacing w:line="280" w:lineRule="exact"/>
      </w:pPr>
    </w:p>
    <w:p w14:paraId="293DB440" w14:textId="77777777" w:rsidR="00A56752" w:rsidRDefault="00A56752" w:rsidP="00A26343">
      <w:pPr>
        <w:spacing w:line="280" w:lineRule="exact"/>
      </w:pPr>
      <w:r w:rsidRPr="0079147D">
        <w:t>Parterne kan aftale, at aftalen opsiges ekstraordinært med 3 måneders varsel</w:t>
      </w:r>
      <w:r w:rsidR="006B5CED" w:rsidRPr="0079147D">
        <w:t>, hvis parterne er enige om</w:t>
      </w:r>
      <w:r w:rsidRPr="0079147D">
        <w:t xml:space="preserve">, at den opsigende part betaler modparten for </w:t>
      </w:r>
      <w:r w:rsidR="006F490E" w:rsidRPr="0079147D">
        <w:t xml:space="preserve">dokumenterede </w:t>
      </w:r>
      <w:r w:rsidRPr="0079147D">
        <w:t xml:space="preserve">omkostninger forbundet med </w:t>
      </w:r>
      <w:r w:rsidR="001F6CFB" w:rsidRPr="0079147D">
        <w:t>den utidige opsigelse.</w:t>
      </w:r>
    </w:p>
    <w:p w14:paraId="3F38B937" w14:textId="77777777" w:rsidR="00DE6197" w:rsidRDefault="00DE6197" w:rsidP="00DE6197">
      <w:pPr>
        <w:spacing w:line="280" w:lineRule="exact"/>
        <w:rPr>
          <w:b/>
        </w:rPr>
      </w:pPr>
    </w:p>
    <w:p w14:paraId="7E265522" w14:textId="77777777" w:rsidR="00DE6197" w:rsidRDefault="00DE6197" w:rsidP="00DE6197">
      <w:pPr>
        <w:spacing w:line="280" w:lineRule="exact"/>
        <w:rPr>
          <w:b/>
        </w:rPr>
      </w:pPr>
      <w:r>
        <w:rPr>
          <w:b/>
        </w:rPr>
        <w:t xml:space="preserve">9. </w:t>
      </w:r>
      <w:proofErr w:type="spellStart"/>
      <w:r>
        <w:rPr>
          <w:b/>
        </w:rPr>
        <w:t>Misligeholdelse</w:t>
      </w:r>
      <w:proofErr w:type="spellEnd"/>
    </w:p>
    <w:p w14:paraId="1F9CF79C" w14:textId="77777777" w:rsidR="00280EDE" w:rsidRPr="00280EDE" w:rsidRDefault="00280EDE" w:rsidP="00280EDE">
      <w:pPr>
        <w:spacing w:line="280" w:lineRule="exact"/>
        <w:rPr>
          <w:i/>
        </w:rPr>
      </w:pPr>
      <w:r w:rsidRPr="00280EDE">
        <w:t xml:space="preserve">Aktøren er ansvarlig for, at leverancerne, som nævnt i afsnit 3.1 overholdes. </w:t>
      </w:r>
    </w:p>
    <w:p w14:paraId="63D3D1B1" w14:textId="77777777" w:rsidR="00280EDE" w:rsidRPr="00280EDE" w:rsidRDefault="00280EDE" w:rsidP="00280EDE">
      <w:pPr>
        <w:spacing w:line="280" w:lineRule="exact"/>
      </w:pPr>
    </w:p>
    <w:p w14:paraId="50207214" w14:textId="77777777" w:rsidR="00743A8F" w:rsidRPr="00743A8F" w:rsidRDefault="00743A8F" w:rsidP="00743A8F">
      <w:pPr>
        <w:rPr>
          <w:rFonts w:cs="Arial"/>
          <w:i/>
          <w:iCs/>
        </w:rPr>
      </w:pPr>
      <w:r w:rsidRPr="00743A8F">
        <w:rPr>
          <w:rFonts w:cs="Arial"/>
          <w:i/>
          <w:iCs/>
        </w:rPr>
        <w:t>9.1. Erstatning</w:t>
      </w:r>
    </w:p>
    <w:p w14:paraId="07C54FFF" w14:textId="617A279D" w:rsidR="00743A8F" w:rsidRPr="00743A8F" w:rsidRDefault="00743A8F" w:rsidP="00743A8F">
      <w:pPr>
        <w:rPr>
          <w:rFonts w:cs="Arial"/>
          <w:i/>
          <w:iCs/>
          <w:sz w:val="20"/>
          <w:szCs w:val="20"/>
        </w:rPr>
      </w:pPr>
      <w:r w:rsidRPr="00743A8F">
        <w:rPr>
          <w:rFonts w:cs="Arial"/>
          <w:i/>
          <w:iCs/>
        </w:rPr>
        <w:t>Aktøren erstatter det eventuelle dokumenterede tab, som Net- eller Distributionsselskabet ved manglende leverance bliver påført ved at erhverve energibesparelserne andet sted</w:t>
      </w:r>
      <w:r w:rsidR="00943D23">
        <w:rPr>
          <w:rFonts w:cs="Arial"/>
          <w:i/>
          <w:iCs/>
        </w:rPr>
        <w:t>s.</w:t>
      </w:r>
    </w:p>
    <w:p w14:paraId="379A9E3D" w14:textId="77777777" w:rsidR="00280EDE" w:rsidRPr="00280EDE" w:rsidRDefault="00280EDE" w:rsidP="00280EDE">
      <w:pPr>
        <w:spacing w:line="280" w:lineRule="exact"/>
      </w:pPr>
    </w:p>
    <w:p w14:paraId="41B55144" w14:textId="77777777" w:rsidR="00280EDE" w:rsidRPr="00280EDE" w:rsidRDefault="00280EDE" w:rsidP="00280EDE">
      <w:pPr>
        <w:spacing w:line="280" w:lineRule="exact"/>
      </w:pPr>
      <w:r w:rsidRPr="00280EDE">
        <w:t>Aktøren er ikke ansvarlig for avance- og driftstab i øvrigt.</w:t>
      </w:r>
    </w:p>
    <w:p w14:paraId="63FB8600" w14:textId="77777777" w:rsidR="00280EDE" w:rsidRPr="00280EDE" w:rsidRDefault="00280EDE" w:rsidP="00280EDE">
      <w:pPr>
        <w:spacing w:line="280" w:lineRule="exact"/>
      </w:pPr>
    </w:p>
    <w:p w14:paraId="4350A835" w14:textId="33AFAC32" w:rsidR="00280EDE" w:rsidRDefault="00280EDE" w:rsidP="00280EDE">
      <w:pPr>
        <w:spacing w:line="280" w:lineRule="exact"/>
      </w:pPr>
      <w:r w:rsidRPr="00280EDE">
        <w:t>Udover ovenstående gælder dansk rets almindelige erstatningsregler.</w:t>
      </w:r>
    </w:p>
    <w:p w14:paraId="756DBE59" w14:textId="331F563C" w:rsidR="00F0167C" w:rsidRDefault="00F0167C" w:rsidP="00280EDE">
      <w:pPr>
        <w:spacing w:line="280" w:lineRule="exact"/>
      </w:pPr>
    </w:p>
    <w:p w14:paraId="543C1749" w14:textId="77777777" w:rsidR="00F0167C" w:rsidRPr="00280EDE" w:rsidRDefault="00F0167C" w:rsidP="00280EDE">
      <w:pPr>
        <w:spacing w:line="280" w:lineRule="exact"/>
      </w:pPr>
    </w:p>
    <w:p w14:paraId="0851DCEA" w14:textId="77777777" w:rsidR="00280EDE" w:rsidRPr="00280EDE" w:rsidRDefault="00280EDE" w:rsidP="00280EDE">
      <w:pPr>
        <w:spacing w:line="280" w:lineRule="exact"/>
      </w:pPr>
    </w:p>
    <w:p w14:paraId="4794A073" w14:textId="77777777" w:rsidR="00280EDE" w:rsidRPr="00280EDE" w:rsidRDefault="00280EDE" w:rsidP="00280EDE">
      <w:pPr>
        <w:spacing w:line="280" w:lineRule="exact"/>
        <w:rPr>
          <w:i/>
        </w:rPr>
      </w:pPr>
      <w:r w:rsidRPr="00280EDE">
        <w:rPr>
          <w:i/>
        </w:rPr>
        <w:t>9.2. Bod</w:t>
      </w:r>
    </w:p>
    <w:p w14:paraId="2BDC3265" w14:textId="77777777" w:rsidR="003B131E" w:rsidRDefault="00280EDE" w:rsidP="003B131E">
      <w:pPr>
        <w:spacing w:line="280" w:lineRule="exact"/>
      </w:pPr>
      <w:r w:rsidRPr="00280EDE">
        <w:t>Aktøren betaler en bod på______</w:t>
      </w:r>
      <w:proofErr w:type="gramStart"/>
      <w:r w:rsidRPr="00280EDE">
        <w:t>_%</w:t>
      </w:r>
      <w:proofErr w:type="gramEnd"/>
      <w:r w:rsidRPr="00280EDE">
        <w:t xml:space="preserve"> af prisen for energibesparelser, som ikke leveres rettidigt i henhold til afsnit 3.1. Aftaler parterne en bod, kan der ikke gøres erstatningskrav gældende som følge af </w:t>
      </w:r>
      <w:r w:rsidR="00743A8F">
        <w:t>manglende</w:t>
      </w:r>
      <w:r w:rsidRPr="00280EDE">
        <w:t xml:space="preserve"> levering efter afsnit 9.1. Fastsættes ingen bod, kan erstatningskrav gøres gældende efter bestemmelserne i afsnit 9.1. </w:t>
      </w:r>
    </w:p>
    <w:p w14:paraId="398625A2" w14:textId="77777777" w:rsidR="003B131E" w:rsidRDefault="003B131E" w:rsidP="003B131E">
      <w:pPr>
        <w:spacing w:line="280" w:lineRule="exact"/>
      </w:pPr>
    </w:p>
    <w:p w14:paraId="6A5E82A1" w14:textId="77777777" w:rsidR="003B131E" w:rsidRDefault="003B131E" w:rsidP="003B131E">
      <w:pPr>
        <w:spacing w:line="280" w:lineRule="exact"/>
      </w:pPr>
      <w:r>
        <w:t>eller</w:t>
      </w:r>
    </w:p>
    <w:p w14:paraId="46C63EF8" w14:textId="77777777" w:rsidR="003B131E" w:rsidRDefault="003B131E" w:rsidP="003B131E">
      <w:pPr>
        <w:spacing w:line="280" w:lineRule="exact"/>
        <w:rPr>
          <w:i/>
        </w:rPr>
      </w:pPr>
    </w:p>
    <w:p w14:paraId="3E6A79D3" w14:textId="77777777" w:rsidR="003B131E" w:rsidRPr="00280EDE" w:rsidRDefault="003B131E" w:rsidP="003B131E">
      <w:pPr>
        <w:spacing w:line="280" w:lineRule="exact"/>
        <w:rPr>
          <w:i/>
        </w:rPr>
      </w:pPr>
      <w:r w:rsidRPr="00280EDE">
        <w:rPr>
          <w:i/>
        </w:rPr>
        <w:t>9.2.</w:t>
      </w:r>
      <w:r>
        <w:rPr>
          <w:i/>
        </w:rPr>
        <w:t>b</w:t>
      </w:r>
      <w:r w:rsidRPr="00280EDE">
        <w:rPr>
          <w:i/>
        </w:rPr>
        <w:t xml:space="preserve"> </w:t>
      </w:r>
      <w:r>
        <w:rPr>
          <w:i/>
        </w:rPr>
        <w:t>Bonus</w:t>
      </w:r>
    </w:p>
    <w:p w14:paraId="15D0634E" w14:textId="4C2BBEF3" w:rsidR="003B131E" w:rsidRPr="00280EDE" w:rsidRDefault="003B131E" w:rsidP="003B131E">
      <w:pPr>
        <w:spacing w:line="280" w:lineRule="exact"/>
      </w:pPr>
      <w:r w:rsidRPr="00280EDE">
        <w:t xml:space="preserve">Aktøren </w:t>
      </w:r>
      <w:r>
        <w:t>belønnes med en bonus</w:t>
      </w:r>
      <w:r w:rsidRPr="00280EDE">
        <w:t xml:space="preserve"> på______</w:t>
      </w:r>
      <w:proofErr w:type="gramStart"/>
      <w:r w:rsidRPr="00280EDE">
        <w:t>_%</w:t>
      </w:r>
      <w:proofErr w:type="gramEnd"/>
      <w:r w:rsidRPr="00280EDE">
        <w:t xml:space="preserve"> af prisen </w:t>
      </w:r>
      <w:r>
        <w:t>når den samlede aftalte</w:t>
      </w:r>
      <w:r w:rsidRPr="00280EDE">
        <w:t xml:space="preserve"> </w:t>
      </w:r>
      <w:r w:rsidR="00F0167C">
        <w:t xml:space="preserve">mængde </w:t>
      </w:r>
      <w:r w:rsidRPr="00280EDE">
        <w:t xml:space="preserve">energibesparelser leveres rettidigt i henhold til afsnit 3.1. </w:t>
      </w:r>
    </w:p>
    <w:p w14:paraId="767E5E08" w14:textId="77777777" w:rsidR="00280EDE" w:rsidRDefault="00280EDE" w:rsidP="00280EDE">
      <w:pPr>
        <w:spacing w:line="280" w:lineRule="exact"/>
      </w:pPr>
    </w:p>
    <w:p w14:paraId="7F19338E" w14:textId="77777777" w:rsidR="00280EDE" w:rsidRPr="00280EDE" w:rsidRDefault="00280EDE" w:rsidP="00280EDE">
      <w:pPr>
        <w:spacing w:line="280" w:lineRule="exact"/>
      </w:pPr>
    </w:p>
    <w:p w14:paraId="04DBDA42" w14:textId="77777777" w:rsidR="00280EDE" w:rsidRPr="00280EDE" w:rsidRDefault="00280EDE" w:rsidP="00280EDE">
      <w:pPr>
        <w:spacing w:line="280" w:lineRule="exact"/>
        <w:rPr>
          <w:i/>
        </w:rPr>
      </w:pPr>
      <w:r w:rsidRPr="00280EDE">
        <w:rPr>
          <w:i/>
        </w:rPr>
        <w:t>9.3 Ophævelse af aftalen</w:t>
      </w:r>
    </w:p>
    <w:p w14:paraId="0150B946" w14:textId="77777777" w:rsidR="00A26343" w:rsidRDefault="00A26343" w:rsidP="00A26343">
      <w:pPr>
        <w:spacing w:line="280" w:lineRule="exact"/>
      </w:pPr>
      <w:r>
        <w:t xml:space="preserve">Begge parter kan </w:t>
      </w:r>
      <w:r w:rsidR="00276DBC">
        <w:t xml:space="preserve">hæve </w:t>
      </w:r>
      <w:r>
        <w:t>aftalen med øjeblikkelig virkning, hvis en part misligholder aftalen i v</w:t>
      </w:r>
      <w:r>
        <w:t>æ</w:t>
      </w:r>
      <w:r>
        <w:t>sentligt omfang. Ved en parts væsentlige misligholdelse forstås, at den pågældende</w:t>
      </w:r>
      <w:r w:rsidR="00770BE7">
        <w:t>:</w:t>
      </w:r>
    </w:p>
    <w:p w14:paraId="10E054C0" w14:textId="77777777" w:rsidR="00B12C76" w:rsidRDefault="00521338" w:rsidP="00A26343">
      <w:pPr>
        <w:numPr>
          <w:ilvl w:val="0"/>
          <w:numId w:val="11"/>
        </w:numPr>
        <w:spacing w:line="280" w:lineRule="exact"/>
      </w:pPr>
      <w:r>
        <w:t>g</w:t>
      </w:r>
      <w:r w:rsidR="00A26343">
        <w:t xml:space="preserve">roft tilsidesætter forpligtelser i denne aftale, </w:t>
      </w:r>
      <w:r>
        <w:t>herunder</w:t>
      </w:r>
    </w:p>
    <w:p w14:paraId="09200493" w14:textId="77777777" w:rsidR="00521338" w:rsidRDefault="00521338" w:rsidP="00521338">
      <w:pPr>
        <w:numPr>
          <w:ilvl w:val="1"/>
          <w:numId w:val="11"/>
        </w:numPr>
        <w:spacing w:line="280" w:lineRule="exact"/>
      </w:pPr>
      <w:r>
        <w:t>er væsentligt forsinket med den aftalte ydelse, eller</w:t>
      </w:r>
    </w:p>
    <w:p w14:paraId="2C5C2A92" w14:textId="77777777" w:rsidR="00521338" w:rsidRDefault="008A18AE" w:rsidP="00521338">
      <w:pPr>
        <w:numPr>
          <w:ilvl w:val="1"/>
          <w:numId w:val="11"/>
        </w:numPr>
        <w:spacing w:line="280" w:lineRule="exact"/>
      </w:pPr>
      <w:proofErr w:type="gramStart"/>
      <w:r>
        <w:t xml:space="preserve">at de </w:t>
      </w:r>
      <w:r w:rsidR="00521338">
        <w:t>levere</w:t>
      </w:r>
      <w:r>
        <w:t>de</w:t>
      </w:r>
      <w:r w:rsidR="00521338">
        <w:t xml:space="preserve"> ydelse</w:t>
      </w:r>
      <w:r>
        <w:t xml:space="preserve">r i væsentlig omfang ikke </w:t>
      </w:r>
      <w:r w:rsidR="00521338">
        <w:t>lever op til det aftalte.</w:t>
      </w:r>
      <w:proofErr w:type="gramEnd"/>
      <w:r w:rsidR="00521338">
        <w:t xml:space="preserve"> </w:t>
      </w:r>
    </w:p>
    <w:p w14:paraId="66D9F6D8" w14:textId="77777777" w:rsidR="00A26343" w:rsidRDefault="00521338" w:rsidP="00A26343">
      <w:pPr>
        <w:numPr>
          <w:ilvl w:val="0"/>
          <w:numId w:val="11"/>
        </w:numPr>
        <w:spacing w:line="280" w:lineRule="exact"/>
      </w:pPr>
      <w:r>
        <w:t>g</w:t>
      </w:r>
      <w:r w:rsidR="00A26343">
        <w:t xml:space="preserve">entagne gange tilsidesætter forpligtelser i denne aftale, </w:t>
      </w:r>
      <w:r w:rsidR="00276DBC">
        <w:t xml:space="preserve">når </w:t>
      </w:r>
      <w:r w:rsidR="00A26343">
        <w:t>der</w:t>
      </w:r>
      <w:r w:rsidR="00276DBC">
        <w:t xml:space="preserve"> er</w:t>
      </w:r>
      <w:r w:rsidR="00A26343">
        <w:t xml:space="preserve"> </w:t>
      </w:r>
      <w:r w:rsidR="00B12C76">
        <w:t>reklameret herover</w:t>
      </w:r>
      <w:r w:rsidR="00A26343">
        <w:t>.</w:t>
      </w:r>
    </w:p>
    <w:p w14:paraId="52DFAFD2" w14:textId="77777777" w:rsidR="00770BE7" w:rsidRDefault="00770BE7" w:rsidP="00A26343">
      <w:pPr>
        <w:numPr>
          <w:ilvl w:val="0"/>
          <w:numId w:val="11"/>
        </w:numPr>
        <w:spacing w:line="280" w:lineRule="exact"/>
      </w:pPr>
      <w:proofErr w:type="gramStart"/>
      <w:r>
        <w:t>er begæret konkurs eller har indgivet begæring om betalingsstandsning.</w:t>
      </w:r>
      <w:proofErr w:type="gramEnd"/>
    </w:p>
    <w:p w14:paraId="6A68EA4C" w14:textId="77777777" w:rsidR="00A26343" w:rsidRDefault="00A26343" w:rsidP="00A26343">
      <w:pPr>
        <w:spacing w:line="280" w:lineRule="exact"/>
      </w:pPr>
    </w:p>
    <w:p w14:paraId="55F14BBC" w14:textId="77777777" w:rsidR="00743A8F" w:rsidRDefault="00743A8F" w:rsidP="00A26343">
      <w:pPr>
        <w:spacing w:line="280" w:lineRule="exact"/>
      </w:pPr>
      <w:r>
        <w:t>Det</w:t>
      </w:r>
      <w:r w:rsidR="00C7084F">
        <w:t>,</w:t>
      </w:r>
      <w:r>
        <w:t xml:space="preserve"> der er aftalt under pkt. 9.1 og 9.2</w:t>
      </w:r>
      <w:r w:rsidR="00C7084F">
        <w:t>,</w:t>
      </w:r>
      <w:r>
        <w:t xml:space="preserve"> er tillige gældende.</w:t>
      </w:r>
    </w:p>
    <w:p w14:paraId="24F35B3E" w14:textId="77777777" w:rsidR="00743A8F" w:rsidRDefault="00743A8F" w:rsidP="00A26343">
      <w:pPr>
        <w:spacing w:line="280" w:lineRule="exact"/>
      </w:pPr>
    </w:p>
    <w:p w14:paraId="27001B3D" w14:textId="77777777" w:rsidR="00BE45DD" w:rsidRDefault="00BE45DD" w:rsidP="00A26343">
      <w:pPr>
        <w:spacing w:line="280" w:lineRule="exact"/>
        <w:rPr>
          <w:b/>
        </w:rPr>
      </w:pPr>
    </w:p>
    <w:p w14:paraId="4A21B21A" w14:textId="77777777" w:rsidR="00DE6197" w:rsidRPr="002A7571" w:rsidRDefault="00DE6197" w:rsidP="00A26343">
      <w:pPr>
        <w:spacing w:line="280" w:lineRule="exact"/>
        <w:rPr>
          <w:b/>
        </w:rPr>
      </w:pPr>
      <w:r>
        <w:rPr>
          <w:b/>
        </w:rPr>
        <w:t xml:space="preserve">10. </w:t>
      </w:r>
      <w:r w:rsidRPr="002A7571">
        <w:rPr>
          <w:b/>
        </w:rPr>
        <w:t>Løsning af tvister</w:t>
      </w:r>
    </w:p>
    <w:p w14:paraId="496897F3" w14:textId="77777777" w:rsidR="00E43CBB" w:rsidRDefault="001D7A12" w:rsidP="00A26343">
      <w:pPr>
        <w:spacing w:line="280" w:lineRule="exact"/>
      </w:pPr>
      <w:r>
        <w:t>Enhver tvist, som måtte opstå i forbindelse med denne aftale, skal søges løst i mindelighed</w:t>
      </w:r>
      <w:r w:rsidR="000F706D">
        <w:t xml:space="preserve">. </w:t>
      </w:r>
    </w:p>
    <w:p w14:paraId="09BA591A" w14:textId="5989A888" w:rsidR="001D7A12" w:rsidRDefault="00E43CBB" w:rsidP="00A26343">
      <w:pPr>
        <w:spacing w:line="280" w:lineRule="exact"/>
      </w:pPr>
      <w:r>
        <w:t>Opstår der en tvist mellem Net- eller Distributionsselskabet og et andet selskab om tilskrivning</w:t>
      </w:r>
      <w:r>
        <w:t>s</w:t>
      </w:r>
      <w:r>
        <w:t xml:space="preserve">retten til en realiseret energibesparelse, som Aktøren har leveret, og </w:t>
      </w:r>
      <w:r w:rsidR="000F706D">
        <w:t xml:space="preserve">tvisten ikke </w:t>
      </w:r>
      <w:r>
        <w:t xml:space="preserve">kan </w:t>
      </w:r>
      <w:r w:rsidR="000F706D">
        <w:t>løses i mindelighed</w:t>
      </w:r>
      <w:r>
        <w:t>,</w:t>
      </w:r>
      <w:r w:rsidR="000F706D">
        <w:t xml:space="preserve"> kan Energistyrelsen træffe afgørelse om </w:t>
      </w:r>
      <w:r>
        <w:t>fordelingen af energibesparelsen.</w:t>
      </w:r>
      <w:r w:rsidR="000F706D">
        <w:t xml:space="preserve"> </w:t>
      </w:r>
    </w:p>
    <w:p w14:paraId="4CF90320" w14:textId="77777777" w:rsidR="001D7A12" w:rsidRDefault="001D7A12" w:rsidP="00A26343">
      <w:pPr>
        <w:spacing w:line="280" w:lineRule="exact"/>
      </w:pPr>
    </w:p>
    <w:p w14:paraId="19FD7F04" w14:textId="77777777" w:rsidR="00BE45DD" w:rsidRDefault="00BE45DD" w:rsidP="00A26343">
      <w:pPr>
        <w:spacing w:line="280" w:lineRule="exact"/>
        <w:rPr>
          <w:b/>
        </w:rPr>
      </w:pPr>
    </w:p>
    <w:p w14:paraId="2CFE7001" w14:textId="77777777" w:rsidR="00A26343" w:rsidRPr="00E976E7" w:rsidRDefault="00DE6197" w:rsidP="00A26343">
      <w:pPr>
        <w:spacing w:line="280" w:lineRule="exact"/>
        <w:rPr>
          <w:b/>
        </w:rPr>
      </w:pPr>
      <w:r>
        <w:rPr>
          <w:b/>
        </w:rPr>
        <w:t>11</w:t>
      </w:r>
      <w:r w:rsidR="00625806">
        <w:rPr>
          <w:b/>
        </w:rPr>
        <w:t xml:space="preserve">. </w:t>
      </w:r>
      <w:r w:rsidR="00A26343">
        <w:rPr>
          <w:b/>
        </w:rPr>
        <w:t>U</w:t>
      </w:r>
      <w:r w:rsidR="00A26343" w:rsidRPr="00E976E7">
        <w:rPr>
          <w:b/>
        </w:rPr>
        <w:t>nderskrift</w:t>
      </w:r>
      <w:r w:rsidR="00A26343">
        <w:rPr>
          <w:b/>
        </w:rPr>
        <w:t>er</w:t>
      </w:r>
    </w:p>
    <w:p w14:paraId="381BAF01" w14:textId="77777777" w:rsidR="00A26343" w:rsidRDefault="00A26343" w:rsidP="00A26343">
      <w:pPr>
        <w:spacing w:line="280" w:lineRule="exact"/>
      </w:pPr>
      <w:r>
        <w:t>Aftalen er underskrevet i to enslydende eksemplarer med samme gyldighed. Hver af parterne har modtaget et eksemplar.</w:t>
      </w:r>
    </w:p>
    <w:tbl>
      <w:tblPr>
        <w:tblW w:w="0" w:type="auto"/>
        <w:tblLook w:val="01E0" w:firstRow="1" w:lastRow="1" w:firstColumn="1" w:lastColumn="1" w:noHBand="0" w:noVBand="0"/>
      </w:tblPr>
      <w:tblGrid>
        <w:gridCol w:w="4747"/>
        <w:gridCol w:w="4747"/>
      </w:tblGrid>
      <w:tr w:rsidR="00A26343" w14:paraId="44D92858" w14:textId="77777777" w:rsidTr="00C12BE8">
        <w:tc>
          <w:tcPr>
            <w:tcW w:w="4747" w:type="dxa"/>
          </w:tcPr>
          <w:p w14:paraId="19158EA2" w14:textId="77777777" w:rsidR="00A26343" w:rsidRDefault="00A26343" w:rsidP="00C12BE8">
            <w:pPr>
              <w:spacing w:line="280" w:lineRule="exact"/>
            </w:pPr>
          </w:p>
          <w:p w14:paraId="6B0DAB73" w14:textId="77777777" w:rsidR="00A26343" w:rsidRDefault="00A26343" w:rsidP="00C12BE8">
            <w:pPr>
              <w:spacing w:line="280" w:lineRule="exact"/>
            </w:pPr>
            <w:r>
              <w:lastRenderedPageBreak/>
              <w:t>Dato</w:t>
            </w:r>
          </w:p>
          <w:p w14:paraId="06774960" w14:textId="77777777" w:rsidR="00A26343" w:rsidRDefault="00A26343" w:rsidP="00C12BE8">
            <w:pPr>
              <w:spacing w:line="280" w:lineRule="exact"/>
            </w:pPr>
          </w:p>
          <w:p w14:paraId="29469F40" w14:textId="77777777" w:rsidR="00A26343" w:rsidRDefault="00A26343" w:rsidP="00C12BE8">
            <w:pPr>
              <w:spacing w:line="280" w:lineRule="exact"/>
            </w:pPr>
          </w:p>
          <w:p w14:paraId="155816A5" w14:textId="77777777" w:rsidR="00A26343" w:rsidRDefault="00A26343" w:rsidP="00C12BE8">
            <w:pPr>
              <w:spacing w:line="280" w:lineRule="exact"/>
            </w:pPr>
            <w:r>
              <w:t>__________________________</w:t>
            </w:r>
          </w:p>
          <w:p w14:paraId="6F697ADA" w14:textId="77777777" w:rsidR="00A26343" w:rsidRDefault="00A26343" w:rsidP="00C12BE8">
            <w:pPr>
              <w:spacing w:line="280" w:lineRule="exact"/>
            </w:pPr>
          </w:p>
        </w:tc>
        <w:tc>
          <w:tcPr>
            <w:tcW w:w="4747" w:type="dxa"/>
          </w:tcPr>
          <w:p w14:paraId="3C9ADEE7" w14:textId="77777777" w:rsidR="00A26343" w:rsidRDefault="00A26343" w:rsidP="00C12BE8">
            <w:pPr>
              <w:spacing w:line="280" w:lineRule="exact"/>
            </w:pPr>
          </w:p>
          <w:p w14:paraId="1C66185D" w14:textId="77777777" w:rsidR="00A26343" w:rsidRDefault="00A26343" w:rsidP="00C12BE8">
            <w:pPr>
              <w:spacing w:line="280" w:lineRule="exact"/>
            </w:pPr>
            <w:r>
              <w:lastRenderedPageBreak/>
              <w:t>Dato</w:t>
            </w:r>
          </w:p>
          <w:p w14:paraId="13C17676" w14:textId="77777777" w:rsidR="00A26343" w:rsidRDefault="00A26343" w:rsidP="00C12BE8">
            <w:pPr>
              <w:spacing w:line="280" w:lineRule="exact"/>
            </w:pPr>
          </w:p>
          <w:p w14:paraId="7FEA5C10" w14:textId="77777777" w:rsidR="00A26343" w:rsidRDefault="00A26343" w:rsidP="00C12BE8">
            <w:pPr>
              <w:spacing w:line="280" w:lineRule="exact"/>
            </w:pPr>
          </w:p>
          <w:p w14:paraId="5CDAD1CA" w14:textId="77777777" w:rsidR="00A26343" w:rsidRDefault="00A26343" w:rsidP="00C12BE8">
            <w:pPr>
              <w:spacing w:line="280" w:lineRule="exact"/>
            </w:pPr>
            <w:r>
              <w:t>__________________________</w:t>
            </w:r>
          </w:p>
          <w:p w14:paraId="51AF1583" w14:textId="77777777" w:rsidR="00A26343" w:rsidRDefault="00A26343" w:rsidP="00C12BE8">
            <w:pPr>
              <w:spacing w:line="280" w:lineRule="exact"/>
            </w:pPr>
          </w:p>
        </w:tc>
      </w:tr>
    </w:tbl>
    <w:p w14:paraId="59ED8512" w14:textId="77777777" w:rsidR="00A26343" w:rsidRDefault="00A26343" w:rsidP="006550C5">
      <w:pPr>
        <w:spacing w:line="280" w:lineRule="exact"/>
      </w:pPr>
    </w:p>
    <w:sectPr w:rsidR="00A26343" w:rsidSect="002644E5">
      <w:headerReference w:type="even" r:id="rId14"/>
      <w:headerReference w:type="default" r:id="rId15"/>
      <w:footerReference w:type="even" r:id="rId16"/>
      <w:footerReference w:type="default" r:id="rId17"/>
      <w:headerReference w:type="first" r:id="rId18"/>
      <w:footerReference w:type="first" r:id="rId19"/>
      <w:pgSz w:w="11906" w:h="16838" w:code="9"/>
      <w:pgMar w:top="1814" w:right="1134" w:bottom="1701" w:left="1418" w:header="709" w:footer="709" w:gutter="0"/>
      <w:paperSrc w:first="11" w:other="11"/>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097C22" w15:done="1"/>
  <w15:commentEx w15:paraId="1F07EA8C" w15:paraIdParent="17097C22" w15:done="0"/>
  <w15:commentEx w15:paraId="0F57F3AA" w15:done="0"/>
  <w15:commentEx w15:paraId="5C61B0E5" w15:done="0"/>
  <w15:commentEx w15:paraId="34D29F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A102F" w14:textId="77777777" w:rsidR="00C91742" w:rsidRDefault="00C91742">
      <w:r>
        <w:separator/>
      </w:r>
    </w:p>
  </w:endnote>
  <w:endnote w:type="continuationSeparator" w:id="0">
    <w:p w14:paraId="352A18FE" w14:textId="77777777" w:rsidR="00C91742" w:rsidRDefault="00C9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2724A" w14:textId="77777777" w:rsidR="006E517D" w:rsidRDefault="006E517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458AC" w14:textId="61025EF6" w:rsidR="00512E86" w:rsidRDefault="00512E86" w:rsidP="00FE1AE7">
    <w:pPr>
      <w:pStyle w:val="Sidefod"/>
      <w:rPr>
        <w:sz w:val="18"/>
        <w:szCs w:val="18"/>
      </w:rPr>
    </w:pPr>
    <w:r w:rsidRPr="00B47549">
      <w:rPr>
        <w:sz w:val="18"/>
        <w:szCs w:val="18"/>
      </w:rPr>
      <w:t>Standard</w:t>
    </w:r>
    <w:r w:rsidR="00785641">
      <w:rPr>
        <w:sz w:val="18"/>
        <w:szCs w:val="18"/>
      </w:rPr>
      <w:t xml:space="preserve">kontrakt, </w:t>
    </w:r>
    <w:r w:rsidRPr="00B47549">
      <w:rPr>
        <w:sz w:val="18"/>
        <w:szCs w:val="18"/>
      </w:rPr>
      <w:t xml:space="preserve">gennemførelse af </w:t>
    </w:r>
    <w:r w:rsidR="00212EFD">
      <w:rPr>
        <w:sz w:val="18"/>
        <w:szCs w:val="18"/>
      </w:rPr>
      <w:t xml:space="preserve">fast mængde </w:t>
    </w:r>
    <w:r w:rsidRPr="00B47549">
      <w:rPr>
        <w:sz w:val="18"/>
        <w:szCs w:val="18"/>
      </w:rPr>
      <w:t>energi</w:t>
    </w:r>
    <w:r w:rsidR="00785641">
      <w:rPr>
        <w:sz w:val="18"/>
        <w:szCs w:val="18"/>
      </w:rPr>
      <w:t>besparelser</w:t>
    </w:r>
    <w:r w:rsidR="001338C1">
      <w:rPr>
        <w:sz w:val="18"/>
        <w:szCs w:val="18"/>
      </w:rPr>
      <w:t xml:space="preserve">. </w:t>
    </w:r>
    <w:r w:rsidR="00CF66BF">
      <w:rPr>
        <w:sz w:val="18"/>
        <w:szCs w:val="18"/>
      </w:rPr>
      <w:t>Energiselskabernes Energispareindsats</w:t>
    </w:r>
  </w:p>
  <w:p w14:paraId="4F7A73FC" w14:textId="4E16C40E" w:rsidR="00512E86" w:rsidRDefault="006841EF" w:rsidP="00FE1AE7">
    <w:pPr>
      <w:pStyle w:val="Sidefod"/>
    </w:pPr>
    <w:bookmarkStart w:id="1" w:name="_GoBack"/>
    <w:r w:rsidRPr="006E517D">
      <w:rPr>
        <w:rStyle w:val="Sidetal"/>
        <w:i/>
        <w:sz w:val="16"/>
        <w:szCs w:val="16"/>
      </w:rPr>
      <w:t>Revideret 6. juli 2017</w:t>
    </w:r>
    <w:bookmarkEnd w:id="1"/>
    <w:r w:rsidR="00512E86">
      <w:rPr>
        <w:rStyle w:val="Sidetal"/>
      </w:rPr>
      <w:tab/>
    </w:r>
    <w:r w:rsidR="00512E86">
      <w:rPr>
        <w:rStyle w:val="Sidetal"/>
      </w:rPr>
      <w:tab/>
    </w:r>
    <w:r w:rsidR="00997E91">
      <w:rPr>
        <w:rStyle w:val="Sidetal"/>
      </w:rPr>
      <w:fldChar w:fldCharType="begin"/>
    </w:r>
    <w:r w:rsidR="00512E86">
      <w:rPr>
        <w:rStyle w:val="Sidetal"/>
      </w:rPr>
      <w:instrText xml:space="preserve"> PAGE </w:instrText>
    </w:r>
    <w:r w:rsidR="00997E91">
      <w:rPr>
        <w:rStyle w:val="Sidetal"/>
      </w:rPr>
      <w:fldChar w:fldCharType="separate"/>
    </w:r>
    <w:r w:rsidR="006E517D">
      <w:rPr>
        <w:rStyle w:val="Sidetal"/>
        <w:noProof/>
      </w:rPr>
      <w:t>1</w:t>
    </w:r>
    <w:r w:rsidR="00997E91">
      <w:rPr>
        <w:rStyle w:val="Sidetal"/>
      </w:rPr>
      <w:fldChar w:fldCharType="end"/>
    </w:r>
  </w:p>
  <w:p w14:paraId="27C0588D" w14:textId="77777777" w:rsidR="00512E86" w:rsidRDefault="00512E86">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52C38" w14:textId="77777777" w:rsidR="00512E86" w:rsidRDefault="00512E86" w:rsidP="00DE6197">
    <w:pPr>
      <w:pStyle w:val="Sidefod"/>
      <w:rPr>
        <w:sz w:val="18"/>
        <w:szCs w:val="18"/>
      </w:rPr>
    </w:pPr>
    <w:r w:rsidRPr="00B47549">
      <w:rPr>
        <w:sz w:val="18"/>
        <w:szCs w:val="18"/>
      </w:rPr>
      <w:t xml:space="preserve">Standardaftale vedrørende gennemførelse af </w:t>
    </w:r>
    <w:proofErr w:type="spellStart"/>
    <w:r w:rsidRPr="00B47549">
      <w:rPr>
        <w:sz w:val="18"/>
        <w:szCs w:val="18"/>
      </w:rPr>
      <w:t>energispareaktiviteter</w:t>
    </w:r>
    <w:proofErr w:type="spellEnd"/>
  </w:p>
  <w:p w14:paraId="235E4D71" w14:textId="7F92C965" w:rsidR="00512E86" w:rsidRDefault="00512E86" w:rsidP="00DE6197">
    <w:pPr>
      <w:pStyle w:val="Sidefod"/>
    </w:pPr>
    <w:r w:rsidRPr="00B47549">
      <w:rPr>
        <w:sz w:val="18"/>
        <w:szCs w:val="18"/>
      </w:rPr>
      <w:t xml:space="preserve"> </w:t>
    </w:r>
    <w:r>
      <w:rPr>
        <w:sz w:val="18"/>
        <w:szCs w:val="18"/>
      </w:rPr>
      <w:t>–</w:t>
    </w:r>
    <w:r w:rsidRPr="00B47549">
      <w:rPr>
        <w:sz w:val="18"/>
        <w:szCs w:val="18"/>
      </w:rPr>
      <w:t xml:space="preserve"> </w:t>
    </w:r>
    <w:r>
      <w:rPr>
        <w:sz w:val="18"/>
        <w:szCs w:val="18"/>
      </w:rPr>
      <w:t xml:space="preserve">Aftale om fast mængde energibesparelser af. </w:t>
    </w:r>
    <w:r w:rsidR="003B131E">
      <w:rPr>
        <w:sz w:val="18"/>
        <w:szCs w:val="18"/>
      </w:rPr>
      <w:t>maj 2012</w:t>
    </w:r>
    <w:r>
      <w:rPr>
        <w:rStyle w:val="Sidetal"/>
      </w:rPr>
      <w:t xml:space="preserve">  </w:t>
    </w:r>
    <w:r>
      <w:rPr>
        <w:rStyle w:val="Sidetal"/>
      </w:rPr>
      <w:tab/>
    </w:r>
    <w:r>
      <w:rPr>
        <w:rStyle w:val="Sidetal"/>
      </w:rPr>
      <w:tab/>
    </w:r>
    <w:r w:rsidR="00997E91">
      <w:rPr>
        <w:rStyle w:val="Sidetal"/>
      </w:rPr>
      <w:fldChar w:fldCharType="begin"/>
    </w:r>
    <w:r>
      <w:rPr>
        <w:rStyle w:val="Sidetal"/>
      </w:rPr>
      <w:instrText xml:space="preserve"> PAGE </w:instrText>
    </w:r>
    <w:r w:rsidR="00997E91">
      <w:rPr>
        <w:rStyle w:val="Sidetal"/>
      </w:rPr>
      <w:fldChar w:fldCharType="separate"/>
    </w:r>
    <w:r w:rsidR="00DE2BB5">
      <w:rPr>
        <w:rStyle w:val="Sidetal"/>
        <w:noProof/>
      </w:rPr>
      <w:t>7</w:t>
    </w:r>
    <w:r w:rsidR="00997E91">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50173" w14:textId="77777777" w:rsidR="00C91742" w:rsidRDefault="00C91742">
      <w:r>
        <w:separator/>
      </w:r>
    </w:p>
  </w:footnote>
  <w:footnote w:type="continuationSeparator" w:id="0">
    <w:p w14:paraId="75EE9643" w14:textId="77777777" w:rsidR="00C91742" w:rsidRDefault="00C91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D7141" w14:textId="77777777" w:rsidR="006E517D" w:rsidRDefault="006E517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09D56" w14:textId="77777777" w:rsidR="006E517D" w:rsidRDefault="006E517D">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81AE1" w14:textId="77777777" w:rsidR="00512E86" w:rsidRPr="002A25E5" w:rsidRDefault="00512E86" w:rsidP="00E12935">
    <w:pPr>
      <w:pStyle w:val="Sidehoved"/>
      <w:spacing w:before="360"/>
      <w:rPr>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261C44"/>
    <w:lvl w:ilvl="0">
      <w:start w:val="1"/>
      <w:numFmt w:val="decimal"/>
      <w:lvlText w:val="%1."/>
      <w:lvlJc w:val="left"/>
      <w:pPr>
        <w:tabs>
          <w:tab w:val="num" w:pos="1492"/>
        </w:tabs>
        <w:ind w:left="1492" w:hanging="360"/>
      </w:pPr>
    </w:lvl>
  </w:abstractNum>
  <w:abstractNum w:abstractNumId="1">
    <w:nsid w:val="FFFFFF7D"/>
    <w:multiLevelType w:val="singleLevel"/>
    <w:tmpl w:val="B3E883D8"/>
    <w:lvl w:ilvl="0">
      <w:start w:val="1"/>
      <w:numFmt w:val="decimal"/>
      <w:lvlText w:val="%1."/>
      <w:lvlJc w:val="left"/>
      <w:pPr>
        <w:tabs>
          <w:tab w:val="num" w:pos="1209"/>
        </w:tabs>
        <w:ind w:left="1209" w:hanging="360"/>
      </w:pPr>
    </w:lvl>
  </w:abstractNum>
  <w:abstractNum w:abstractNumId="2">
    <w:nsid w:val="FFFFFF7E"/>
    <w:multiLevelType w:val="singleLevel"/>
    <w:tmpl w:val="E0CEC838"/>
    <w:lvl w:ilvl="0">
      <w:start w:val="1"/>
      <w:numFmt w:val="decimal"/>
      <w:lvlText w:val="%1."/>
      <w:lvlJc w:val="left"/>
      <w:pPr>
        <w:tabs>
          <w:tab w:val="num" w:pos="926"/>
        </w:tabs>
        <w:ind w:left="926" w:hanging="360"/>
      </w:pPr>
    </w:lvl>
  </w:abstractNum>
  <w:abstractNum w:abstractNumId="3">
    <w:nsid w:val="FFFFFF7F"/>
    <w:multiLevelType w:val="singleLevel"/>
    <w:tmpl w:val="3BD49418"/>
    <w:lvl w:ilvl="0">
      <w:start w:val="1"/>
      <w:numFmt w:val="decimal"/>
      <w:lvlText w:val="%1."/>
      <w:lvlJc w:val="left"/>
      <w:pPr>
        <w:tabs>
          <w:tab w:val="num" w:pos="643"/>
        </w:tabs>
        <w:ind w:left="643" w:hanging="360"/>
      </w:pPr>
    </w:lvl>
  </w:abstractNum>
  <w:abstractNum w:abstractNumId="4">
    <w:nsid w:val="FFFFFF80"/>
    <w:multiLevelType w:val="singleLevel"/>
    <w:tmpl w:val="1DC2F2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923C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001D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987A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BE2B08"/>
    <w:lvl w:ilvl="0">
      <w:start w:val="1"/>
      <w:numFmt w:val="decimal"/>
      <w:lvlText w:val="%1."/>
      <w:lvlJc w:val="left"/>
      <w:pPr>
        <w:tabs>
          <w:tab w:val="num" w:pos="360"/>
        </w:tabs>
        <w:ind w:left="360" w:hanging="360"/>
      </w:pPr>
    </w:lvl>
  </w:abstractNum>
  <w:abstractNum w:abstractNumId="9">
    <w:nsid w:val="FFFFFF89"/>
    <w:multiLevelType w:val="singleLevel"/>
    <w:tmpl w:val="739800D0"/>
    <w:lvl w:ilvl="0">
      <w:start w:val="1"/>
      <w:numFmt w:val="bullet"/>
      <w:lvlText w:val=""/>
      <w:lvlJc w:val="left"/>
      <w:pPr>
        <w:tabs>
          <w:tab w:val="num" w:pos="360"/>
        </w:tabs>
        <w:ind w:left="360" w:hanging="360"/>
      </w:pPr>
      <w:rPr>
        <w:rFonts w:ascii="Symbol" w:hAnsi="Symbol" w:hint="default"/>
      </w:rPr>
    </w:lvl>
  </w:abstractNum>
  <w:abstractNum w:abstractNumId="10">
    <w:nsid w:val="00630060"/>
    <w:multiLevelType w:val="hybridMultilevel"/>
    <w:tmpl w:val="215AE21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nsid w:val="09D44848"/>
    <w:multiLevelType w:val="hybridMultilevel"/>
    <w:tmpl w:val="8D4AB0A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26BC2C2B"/>
    <w:multiLevelType w:val="hybridMultilevel"/>
    <w:tmpl w:val="38F6AB4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2D5665F9"/>
    <w:multiLevelType w:val="hybridMultilevel"/>
    <w:tmpl w:val="E5FC73F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4">
    <w:nsid w:val="47B81FC4"/>
    <w:multiLevelType w:val="hybridMultilevel"/>
    <w:tmpl w:val="D834CF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58A46124"/>
    <w:multiLevelType w:val="hybridMultilevel"/>
    <w:tmpl w:val="CD46878C"/>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6">
    <w:nsid w:val="5B04624F"/>
    <w:multiLevelType w:val="hybridMultilevel"/>
    <w:tmpl w:val="7DA81822"/>
    <w:lvl w:ilvl="0" w:tplc="7DF6A604">
      <w:start w:val="20"/>
      <w:numFmt w:val="bullet"/>
      <w:lvlText w:val=""/>
      <w:lvlJc w:val="left"/>
      <w:pPr>
        <w:tabs>
          <w:tab w:val="num" w:pos="1470"/>
        </w:tabs>
        <w:ind w:left="1470" w:hanging="390"/>
      </w:pPr>
      <w:rPr>
        <w:rFonts w:ascii="Symbol" w:eastAsia="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644333D6"/>
    <w:multiLevelType w:val="hybridMultilevel"/>
    <w:tmpl w:val="D63E914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68B07156"/>
    <w:multiLevelType w:val="hybridMultilevel"/>
    <w:tmpl w:val="7938F5D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9">
    <w:nsid w:val="6F1010C4"/>
    <w:multiLevelType w:val="hybridMultilevel"/>
    <w:tmpl w:val="72DE08D4"/>
    <w:lvl w:ilvl="0" w:tplc="60728D40">
      <w:start w:val="2"/>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761F4272"/>
    <w:multiLevelType w:val="hybridMultilevel"/>
    <w:tmpl w:val="B9C404D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9"/>
  </w:num>
  <w:num w:numId="13">
    <w:abstractNumId w:val="18"/>
  </w:num>
  <w:num w:numId="14">
    <w:abstractNumId w:val="17"/>
  </w:num>
  <w:num w:numId="15">
    <w:abstractNumId w:val="14"/>
  </w:num>
  <w:num w:numId="16">
    <w:abstractNumId w:val="13"/>
  </w:num>
  <w:num w:numId="17">
    <w:abstractNumId w:val="10"/>
  </w:num>
  <w:num w:numId="18">
    <w:abstractNumId w:val="15"/>
  </w:num>
  <w:num w:numId="19">
    <w:abstractNumId w:val="20"/>
  </w:num>
  <w:num w:numId="20">
    <w:abstractNumId w:val="12"/>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rt Mortensen - Dansk Fjernvarme">
    <w15:presenceInfo w15:providerId="AD" w15:userId="S-1-5-21-4056242414-1640102334-3683852259-1362"/>
  </w15:person>
  <w15:person w15:author="Tina Sommer James-Smith">
    <w15:presenceInfo w15:providerId="AD" w15:userId="S-1-5-21-746137067-412668190-725345543-7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a-DK" w:vendorID="666" w:dllVersion="513" w:checkStyle="1"/>
  <w:activeWritingStyle w:appName="MSWord" w:lang="da-DK"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13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CA"/>
    <w:rsid w:val="00006CB9"/>
    <w:rsid w:val="000114EA"/>
    <w:rsid w:val="00046978"/>
    <w:rsid w:val="000C0E8D"/>
    <w:rsid w:val="000C140C"/>
    <w:rsid w:val="000C2780"/>
    <w:rsid w:val="000C5E6E"/>
    <w:rsid w:val="000C78D1"/>
    <w:rsid w:val="000D5804"/>
    <w:rsid w:val="000E4292"/>
    <w:rsid w:val="000E5806"/>
    <w:rsid w:val="000F4460"/>
    <w:rsid w:val="000F706D"/>
    <w:rsid w:val="000F7173"/>
    <w:rsid w:val="00105F50"/>
    <w:rsid w:val="00124760"/>
    <w:rsid w:val="00126013"/>
    <w:rsid w:val="001338C1"/>
    <w:rsid w:val="00147225"/>
    <w:rsid w:val="001474F1"/>
    <w:rsid w:val="001564A5"/>
    <w:rsid w:val="00166611"/>
    <w:rsid w:val="0018206A"/>
    <w:rsid w:val="0018761C"/>
    <w:rsid w:val="001A51AD"/>
    <w:rsid w:val="001A7B98"/>
    <w:rsid w:val="001D7A12"/>
    <w:rsid w:val="001F1016"/>
    <w:rsid w:val="001F6CFB"/>
    <w:rsid w:val="00212EFD"/>
    <w:rsid w:val="002314D7"/>
    <w:rsid w:val="00233C32"/>
    <w:rsid w:val="002446BA"/>
    <w:rsid w:val="002610AF"/>
    <w:rsid w:val="002644E5"/>
    <w:rsid w:val="002651D6"/>
    <w:rsid w:val="0027541E"/>
    <w:rsid w:val="00276DBC"/>
    <w:rsid w:val="00280EDE"/>
    <w:rsid w:val="00286A3D"/>
    <w:rsid w:val="002A25E5"/>
    <w:rsid w:val="002B01D0"/>
    <w:rsid w:val="002C0BBD"/>
    <w:rsid w:val="002C363E"/>
    <w:rsid w:val="002C5FE0"/>
    <w:rsid w:val="002D5ACD"/>
    <w:rsid w:val="002E6092"/>
    <w:rsid w:val="002F7002"/>
    <w:rsid w:val="00311709"/>
    <w:rsid w:val="0031428E"/>
    <w:rsid w:val="00322823"/>
    <w:rsid w:val="00322AD2"/>
    <w:rsid w:val="003368BB"/>
    <w:rsid w:val="00342BCB"/>
    <w:rsid w:val="0035409C"/>
    <w:rsid w:val="003640D4"/>
    <w:rsid w:val="00370A06"/>
    <w:rsid w:val="00375DB3"/>
    <w:rsid w:val="003972AE"/>
    <w:rsid w:val="003A1400"/>
    <w:rsid w:val="003A6506"/>
    <w:rsid w:val="003A6708"/>
    <w:rsid w:val="003B131E"/>
    <w:rsid w:val="003B2FB7"/>
    <w:rsid w:val="003D4387"/>
    <w:rsid w:val="003E2ED7"/>
    <w:rsid w:val="003F6A3A"/>
    <w:rsid w:val="004169E9"/>
    <w:rsid w:val="00420848"/>
    <w:rsid w:val="00435D3F"/>
    <w:rsid w:val="00440417"/>
    <w:rsid w:val="00441178"/>
    <w:rsid w:val="00455F9A"/>
    <w:rsid w:val="00473176"/>
    <w:rsid w:val="004747FD"/>
    <w:rsid w:val="0047495A"/>
    <w:rsid w:val="00480250"/>
    <w:rsid w:val="00495CA8"/>
    <w:rsid w:val="004976F1"/>
    <w:rsid w:val="004A7A40"/>
    <w:rsid w:val="004B4E83"/>
    <w:rsid w:val="004B57F8"/>
    <w:rsid w:val="004C1440"/>
    <w:rsid w:val="004D6598"/>
    <w:rsid w:val="004D68F4"/>
    <w:rsid w:val="004E14A1"/>
    <w:rsid w:val="004E5EDC"/>
    <w:rsid w:val="004F33B3"/>
    <w:rsid w:val="00512E86"/>
    <w:rsid w:val="00521338"/>
    <w:rsid w:val="00525A44"/>
    <w:rsid w:val="00525EB1"/>
    <w:rsid w:val="00526375"/>
    <w:rsid w:val="00533C68"/>
    <w:rsid w:val="00536144"/>
    <w:rsid w:val="00550403"/>
    <w:rsid w:val="005649E4"/>
    <w:rsid w:val="00564ADC"/>
    <w:rsid w:val="00572FCA"/>
    <w:rsid w:val="0058335C"/>
    <w:rsid w:val="00597313"/>
    <w:rsid w:val="005A009C"/>
    <w:rsid w:val="005A6CF2"/>
    <w:rsid w:val="005B272C"/>
    <w:rsid w:val="005B537E"/>
    <w:rsid w:val="005B53C3"/>
    <w:rsid w:val="005C4A56"/>
    <w:rsid w:val="005D09F1"/>
    <w:rsid w:val="005F3D93"/>
    <w:rsid w:val="006014B6"/>
    <w:rsid w:val="00607498"/>
    <w:rsid w:val="00612AC1"/>
    <w:rsid w:val="0061588E"/>
    <w:rsid w:val="00624599"/>
    <w:rsid w:val="00625806"/>
    <w:rsid w:val="0063328D"/>
    <w:rsid w:val="006550C5"/>
    <w:rsid w:val="006556B5"/>
    <w:rsid w:val="00660F66"/>
    <w:rsid w:val="006644AD"/>
    <w:rsid w:val="0067477C"/>
    <w:rsid w:val="006841EF"/>
    <w:rsid w:val="00692898"/>
    <w:rsid w:val="006A2D54"/>
    <w:rsid w:val="006B15A4"/>
    <w:rsid w:val="006B414E"/>
    <w:rsid w:val="006B5CED"/>
    <w:rsid w:val="006C2717"/>
    <w:rsid w:val="006E05FF"/>
    <w:rsid w:val="006E517D"/>
    <w:rsid w:val="006E5CC1"/>
    <w:rsid w:val="006F456C"/>
    <w:rsid w:val="006F490E"/>
    <w:rsid w:val="006F5691"/>
    <w:rsid w:val="006F73A7"/>
    <w:rsid w:val="00703750"/>
    <w:rsid w:val="00710C66"/>
    <w:rsid w:val="007317C7"/>
    <w:rsid w:val="00743A8F"/>
    <w:rsid w:val="00762AE9"/>
    <w:rsid w:val="00770BE7"/>
    <w:rsid w:val="007779A9"/>
    <w:rsid w:val="00785641"/>
    <w:rsid w:val="0079147D"/>
    <w:rsid w:val="007B19BF"/>
    <w:rsid w:val="007C61AF"/>
    <w:rsid w:val="007D7FEF"/>
    <w:rsid w:val="007E258F"/>
    <w:rsid w:val="007F26D8"/>
    <w:rsid w:val="008115DE"/>
    <w:rsid w:val="008465A0"/>
    <w:rsid w:val="00854EC0"/>
    <w:rsid w:val="00866ADE"/>
    <w:rsid w:val="00866DA5"/>
    <w:rsid w:val="00881AC3"/>
    <w:rsid w:val="008848C8"/>
    <w:rsid w:val="00897280"/>
    <w:rsid w:val="00897BE1"/>
    <w:rsid w:val="008A18AE"/>
    <w:rsid w:val="008A7C32"/>
    <w:rsid w:val="008B4B34"/>
    <w:rsid w:val="008B69A0"/>
    <w:rsid w:val="008C6FD8"/>
    <w:rsid w:val="008D408F"/>
    <w:rsid w:val="008E4141"/>
    <w:rsid w:val="008F1E82"/>
    <w:rsid w:val="008F218C"/>
    <w:rsid w:val="00942ECA"/>
    <w:rsid w:val="00943D23"/>
    <w:rsid w:val="00956F8B"/>
    <w:rsid w:val="009800EC"/>
    <w:rsid w:val="00997C09"/>
    <w:rsid w:val="00997E91"/>
    <w:rsid w:val="009C294F"/>
    <w:rsid w:val="009C5202"/>
    <w:rsid w:val="009C5A66"/>
    <w:rsid w:val="009D0D82"/>
    <w:rsid w:val="009E297B"/>
    <w:rsid w:val="009E2A31"/>
    <w:rsid w:val="009E6AEF"/>
    <w:rsid w:val="00A2360C"/>
    <w:rsid w:val="00A26343"/>
    <w:rsid w:val="00A27DB2"/>
    <w:rsid w:val="00A333F8"/>
    <w:rsid w:val="00A36C37"/>
    <w:rsid w:val="00A40130"/>
    <w:rsid w:val="00A40131"/>
    <w:rsid w:val="00A500DC"/>
    <w:rsid w:val="00A56752"/>
    <w:rsid w:val="00AA1BE1"/>
    <w:rsid w:val="00AA4F0F"/>
    <w:rsid w:val="00AB352A"/>
    <w:rsid w:val="00AB495E"/>
    <w:rsid w:val="00AC08C0"/>
    <w:rsid w:val="00AE1753"/>
    <w:rsid w:val="00B02A88"/>
    <w:rsid w:val="00B0732A"/>
    <w:rsid w:val="00B12C76"/>
    <w:rsid w:val="00B22B35"/>
    <w:rsid w:val="00B22B4B"/>
    <w:rsid w:val="00B3717A"/>
    <w:rsid w:val="00B47549"/>
    <w:rsid w:val="00B504E2"/>
    <w:rsid w:val="00B56E73"/>
    <w:rsid w:val="00B715F9"/>
    <w:rsid w:val="00B965BC"/>
    <w:rsid w:val="00BB0DD1"/>
    <w:rsid w:val="00BB2AF3"/>
    <w:rsid w:val="00BB63CE"/>
    <w:rsid w:val="00BE45DD"/>
    <w:rsid w:val="00C1052E"/>
    <w:rsid w:val="00C129A4"/>
    <w:rsid w:val="00C12BE8"/>
    <w:rsid w:val="00C13710"/>
    <w:rsid w:val="00C17FCA"/>
    <w:rsid w:val="00C25F2D"/>
    <w:rsid w:val="00C36C83"/>
    <w:rsid w:val="00C412E4"/>
    <w:rsid w:val="00C53F70"/>
    <w:rsid w:val="00C5535D"/>
    <w:rsid w:val="00C7084F"/>
    <w:rsid w:val="00C7292D"/>
    <w:rsid w:val="00C75F9D"/>
    <w:rsid w:val="00C81258"/>
    <w:rsid w:val="00C91742"/>
    <w:rsid w:val="00C933C8"/>
    <w:rsid w:val="00CA1E30"/>
    <w:rsid w:val="00CC02EA"/>
    <w:rsid w:val="00CC54A2"/>
    <w:rsid w:val="00CD7CE6"/>
    <w:rsid w:val="00CE48C1"/>
    <w:rsid w:val="00CF66BF"/>
    <w:rsid w:val="00D012EE"/>
    <w:rsid w:val="00D1250B"/>
    <w:rsid w:val="00D271A8"/>
    <w:rsid w:val="00D2726F"/>
    <w:rsid w:val="00D4552D"/>
    <w:rsid w:val="00D5503D"/>
    <w:rsid w:val="00D76C24"/>
    <w:rsid w:val="00D84602"/>
    <w:rsid w:val="00D8638E"/>
    <w:rsid w:val="00D92098"/>
    <w:rsid w:val="00D94BA2"/>
    <w:rsid w:val="00DA4D27"/>
    <w:rsid w:val="00DB0077"/>
    <w:rsid w:val="00DC4626"/>
    <w:rsid w:val="00DE2BB5"/>
    <w:rsid w:val="00DE6197"/>
    <w:rsid w:val="00DF1563"/>
    <w:rsid w:val="00E101CB"/>
    <w:rsid w:val="00E12935"/>
    <w:rsid w:val="00E26143"/>
    <w:rsid w:val="00E37942"/>
    <w:rsid w:val="00E43CBB"/>
    <w:rsid w:val="00E53435"/>
    <w:rsid w:val="00E6006A"/>
    <w:rsid w:val="00E70BCE"/>
    <w:rsid w:val="00E8486A"/>
    <w:rsid w:val="00E87764"/>
    <w:rsid w:val="00E91E8A"/>
    <w:rsid w:val="00E93AA3"/>
    <w:rsid w:val="00E95B94"/>
    <w:rsid w:val="00E96F48"/>
    <w:rsid w:val="00EA4B64"/>
    <w:rsid w:val="00EA4EEB"/>
    <w:rsid w:val="00EB48EF"/>
    <w:rsid w:val="00EC571B"/>
    <w:rsid w:val="00EE25F7"/>
    <w:rsid w:val="00EE2761"/>
    <w:rsid w:val="00EE36E4"/>
    <w:rsid w:val="00F0012C"/>
    <w:rsid w:val="00F0167C"/>
    <w:rsid w:val="00F036A9"/>
    <w:rsid w:val="00F22EB7"/>
    <w:rsid w:val="00F32AF3"/>
    <w:rsid w:val="00F36679"/>
    <w:rsid w:val="00F43884"/>
    <w:rsid w:val="00F63083"/>
    <w:rsid w:val="00F70AE2"/>
    <w:rsid w:val="00F7785A"/>
    <w:rsid w:val="00F861A0"/>
    <w:rsid w:val="00F87EBE"/>
    <w:rsid w:val="00F91265"/>
    <w:rsid w:val="00FA50D9"/>
    <w:rsid w:val="00FD7F51"/>
    <w:rsid w:val="00FE1AE7"/>
    <w:rsid w:val="00FF4E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5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F4"/>
    <w:pPr>
      <w:spacing w:line="280" w:lineRule="atLeast"/>
    </w:pPr>
    <w:rPr>
      <w:rFonts w:ascii="Arial" w:hAnsi="Arial"/>
      <w:sz w:val="22"/>
      <w:szCs w:val="22"/>
    </w:rPr>
  </w:style>
  <w:style w:type="paragraph" w:styleId="Overskrift1">
    <w:name w:val="heading 1"/>
    <w:basedOn w:val="Normal"/>
    <w:next w:val="Normal"/>
    <w:qFormat/>
    <w:rsid w:val="001564A5"/>
    <w:pPr>
      <w:keepNext/>
      <w:spacing w:before="240" w:after="60"/>
      <w:outlineLvl w:val="0"/>
    </w:pPr>
    <w:rPr>
      <w:rFonts w:cs="Arial"/>
      <w:b/>
      <w:bCs/>
      <w:kern w:val="32"/>
      <w:sz w:val="32"/>
      <w:szCs w:val="32"/>
    </w:rPr>
  </w:style>
  <w:style w:type="paragraph" w:styleId="Overskrift2">
    <w:name w:val="heading 2"/>
    <w:basedOn w:val="Normal"/>
    <w:next w:val="Normal"/>
    <w:qFormat/>
    <w:rsid w:val="001564A5"/>
    <w:pPr>
      <w:keepNext/>
      <w:spacing w:before="240" w:after="60"/>
      <w:outlineLvl w:val="1"/>
    </w:pPr>
    <w:rPr>
      <w:rFonts w:cs="Arial"/>
      <w:b/>
      <w:bCs/>
      <w:i/>
      <w:iCs/>
      <w:sz w:val="28"/>
      <w:szCs w:val="28"/>
    </w:rPr>
  </w:style>
  <w:style w:type="paragraph" w:styleId="Overskrift3">
    <w:name w:val="heading 3"/>
    <w:basedOn w:val="Normal"/>
    <w:next w:val="Normal"/>
    <w:qFormat/>
    <w:rsid w:val="001564A5"/>
    <w:pPr>
      <w:keepNext/>
      <w:spacing w:before="240" w:after="60"/>
      <w:outlineLvl w:val="2"/>
    </w:pPr>
    <w:rPr>
      <w:rFonts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1564A5"/>
    <w:rPr>
      <w:color w:val="0000FF"/>
      <w:u w:val="single"/>
    </w:rPr>
  </w:style>
  <w:style w:type="paragraph" w:styleId="Sidefod">
    <w:name w:val="footer"/>
    <w:basedOn w:val="Normal"/>
    <w:rsid w:val="001564A5"/>
    <w:pPr>
      <w:tabs>
        <w:tab w:val="center" w:pos="4819"/>
        <w:tab w:val="right" w:pos="9638"/>
      </w:tabs>
    </w:pPr>
    <w:rPr>
      <w:sz w:val="20"/>
      <w:szCs w:val="20"/>
    </w:rPr>
  </w:style>
  <w:style w:type="paragraph" w:styleId="Sidehoved">
    <w:name w:val="header"/>
    <w:basedOn w:val="Normal"/>
    <w:rsid w:val="001564A5"/>
    <w:pPr>
      <w:tabs>
        <w:tab w:val="center" w:pos="4819"/>
        <w:tab w:val="right" w:pos="9638"/>
      </w:tabs>
    </w:pPr>
    <w:rPr>
      <w:sz w:val="20"/>
    </w:rPr>
  </w:style>
  <w:style w:type="character" w:styleId="Sidetal">
    <w:name w:val="page number"/>
    <w:rsid w:val="001564A5"/>
    <w:rPr>
      <w:rFonts w:ascii="Arial" w:hAnsi="Arial"/>
      <w:sz w:val="20"/>
    </w:rPr>
  </w:style>
  <w:style w:type="table" w:styleId="Tabel-Gitter">
    <w:name w:val="Table Grid"/>
    <w:basedOn w:val="Tabel-Normal"/>
    <w:rsid w:val="00370A0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1F1016"/>
    <w:rPr>
      <w:rFonts w:ascii="Tahoma" w:hAnsi="Tahoma" w:cs="Tahoma"/>
      <w:sz w:val="16"/>
      <w:szCs w:val="16"/>
    </w:rPr>
  </w:style>
  <w:style w:type="paragraph" w:styleId="Fodnotetekst">
    <w:name w:val="footnote text"/>
    <w:basedOn w:val="Normal"/>
    <w:semiHidden/>
    <w:rsid w:val="006A2D54"/>
    <w:rPr>
      <w:sz w:val="20"/>
      <w:szCs w:val="20"/>
    </w:rPr>
  </w:style>
  <w:style w:type="character" w:styleId="Fodnotehenvisning">
    <w:name w:val="footnote reference"/>
    <w:semiHidden/>
    <w:rsid w:val="006A2D54"/>
    <w:rPr>
      <w:vertAlign w:val="superscript"/>
    </w:rPr>
  </w:style>
  <w:style w:type="character" w:styleId="Kommentarhenvisning">
    <w:name w:val="annotation reference"/>
    <w:basedOn w:val="Standardskrifttypeiafsnit"/>
    <w:rsid w:val="00942ECA"/>
    <w:rPr>
      <w:sz w:val="16"/>
      <w:szCs w:val="16"/>
    </w:rPr>
  </w:style>
  <w:style w:type="paragraph" w:styleId="Kommentartekst">
    <w:name w:val="annotation text"/>
    <w:basedOn w:val="Normal"/>
    <w:link w:val="KommentartekstTegn"/>
    <w:rsid w:val="00942ECA"/>
    <w:pPr>
      <w:spacing w:line="240" w:lineRule="auto"/>
    </w:pPr>
    <w:rPr>
      <w:sz w:val="20"/>
      <w:szCs w:val="20"/>
    </w:rPr>
  </w:style>
  <w:style w:type="character" w:customStyle="1" w:styleId="KommentartekstTegn">
    <w:name w:val="Kommentartekst Tegn"/>
    <w:basedOn w:val="Standardskrifttypeiafsnit"/>
    <w:link w:val="Kommentartekst"/>
    <w:rsid w:val="00942ECA"/>
    <w:rPr>
      <w:rFonts w:ascii="Arial" w:hAnsi="Arial"/>
    </w:rPr>
  </w:style>
  <w:style w:type="paragraph" w:styleId="Kommentaremne">
    <w:name w:val="annotation subject"/>
    <w:basedOn w:val="Kommentartekst"/>
    <w:next w:val="Kommentartekst"/>
    <w:link w:val="KommentaremneTegn"/>
    <w:rsid w:val="00942ECA"/>
    <w:rPr>
      <w:b/>
      <w:bCs/>
    </w:rPr>
  </w:style>
  <w:style w:type="character" w:customStyle="1" w:styleId="KommentaremneTegn">
    <w:name w:val="Kommentaremne Tegn"/>
    <w:basedOn w:val="KommentartekstTegn"/>
    <w:link w:val="Kommentaremne"/>
    <w:rsid w:val="00942ECA"/>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F4"/>
    <w:pPr>
      <w:spacing w:line="280" w:lineRule="atLeast"/>
    </w:pPr>
    <w:rPr>
      <w:rFonts w:ascii="Arial" w:hAnsi="Arial"/>
      <w:sz w:val="22"/>
      <w:szCs w:val="22"/>
    </w:rPr>
  </w:style>
  <w:style w:type="paragraph" w:styleId="Overskrift1">
    <w:name w:val="heading 1"/>
    <w:basedOn w:val="Normal"/>
    <w:next w:val="Normal"/>
    <w:qFormat/>
    <w:rsid w:val="001564A5"/>
    <w:pPr>
      <w:keepNext/>
      <w:spacing w:before="240" w:after="60"/>
      <w:outlineLvl w:val="0"/>
    </w:pPr>
    <w:rPr>
      <w:rFonts w:cs="Arial"/>
      <w:b/>
      <w:bCs/>
      <w:kern w:val="32"/>
      <w:sz w:val="32"/>
      <w:szCs w:val="32"/>
    </w:rPr>
  </w:style>
  <w:style w:type="paragraph" w:styleId="Overskrift2">
    <w:name w:val="heading 2"/>
    <w:basedOn w:val="Normal"/>
    <w:next w:val="Normal"/>
    <w:qFormat/>
    <w:rsid w:val="001564A5"/>
    <w:pPr>
      <w:keepNext/>
      <w:spacing w:before="240" w:after="60"/>
      <w:outlineLvl w:val="1"/>
    </w:pPr>
    <w:rPr>
      <w:rFonts w:cs="Arial"/>
      <w:b/>
      <w:bCs/>
      <w:i/>
      <w:iCs/>
      <w:sz w:val="28"/>
      <w:szCs w:val="28"/>
    </w:rPr>
  </w:style>
  <w:style w:type="paragraph" w:styleId="Overskrift3">
    <w:name w:val="heading 3"/>
    <w:basedOn w:val="Normal"/>
    <w:next w:val="Normal"/>
    <w:qFormat/>
    <w:rsid w:val="001564A5"/>
    <w:pPr>
      <w:keepNext/>
      <w:spacing w:before="240" w:after="60"/>
      <w:outlineLvl w:val="2"/>
    </w:pPr>
    <w:rPr>
      <w:rFonts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1564A5"/>
    <w:rPr>
      <w:color w:val="0000FF"/>
      <w:u w:val="single"/>
    </w:rPr>
  </w:style>
  <w:style w:type="paragraph" w:styleId="Sidefod">
    <w:name w:val="footer"/>
    <w:basedOn w:val="Normal"/>
    <w:rsid w:val="001564A5"/>
    <w:pPr>
      <w:tabs>
        <w:tab w:val="center" w:pos="4819"/>
        <w:tab w:val="right" w:pos="9638"/>
      </w:tabs>
    </w:pPr>
    <w:rPr>
      <w:sz w:val="20"/>
      <w:szCs w:val="20"/>
    </w:rPr>
  </w:style>
  <w:style w:type="paragraph" w:styleId="Sidehoved">
    <w:name w:val="header"/>
    <w:basedOn w:val="Normal"/>
    <w:rsid w:val="001564A5"/>
    <w:pPr>
      <w:tabs>
        <w:tab w:val="center" w:pos="4819"/>
        <w:tab w:val="right" w:pos="9638"/>
      </w:tabs>
    </w:pPr>
    <w:rPr>
      <w:sz w:val="20"/>
    </w:rPr>
  </w:style>
  <w:style w:type="character" w:styleId="Sidetal">
    <w:name w:val="page number"/>
    <w:rsid w:val="001564A5"/>
    <w:rPr>
      <w:rFonts w:ascii="Arial" w:hAnsi="Arial"/>
      <w:sz w:val="20"/>
    </w:rPr>
  </w:style>
  <w:style w:type="table" w:styleId="Tabel-Gitter">
    <w:name w:val="Table Grid"/>
    <w:basedOn w:val="Tabel-Normal"/>
    <w:rsid w:val="00370A0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1F1016"/>
    <w:rPr>
      <w:rFonts w:ascii="Tahoma" w:hAnsi="Tahoma" w:cs="Tahoma"/>
      <w:sz w:val="16"/>
      <w:szCs w:val="16"/>
    </w:rPr>
  </w:style>
  <w:style w:type="paragraph" w:styleId="Fodnotetekst">
    <w:name w:val="footnote text"/>
    <w:basedOn w:val="Normal"/>
    <w:semiHidden/>
    <w:rsid w:val="006A2D54"/>
    <w:rPr>
      <w:sz w:val="20"/>
      <w:szCs w:val="20"/>
    </w:rPr>
  </w:style>
  <w:style w:type="character" w:styleId="Fodnotehenvisning">
    <w:name w:val="footnote reference"/>
    <w:semiHidden/>
    <w:rsid w:val="006A2D54"/>
    <w:rPr>
      <w:vertAlign w:val="superscript"/>
    </w:rPr>
  </w:style>
  <w:style w:type="character" w:styleId="Kommentarhenvisning">
    <w:name w:val="annotation reference"/>
    <w:basedOn w:val="Standardskrifttypeiafsnit"/>
    <w:rsid w:val="00942ECA"/>
    <w:rPr>
      <w:sz w:val="16"/>
      <w:szCs w:val="16"/>
    </w:rPr>
  </w:style>
  <w:style w:type="paragraph" w:styleId="Kommentartekst">
    <w:name w:val="annotation text"/>
    <w:basedOn w:val="Normal"/>
    <w:link w:val="KommentartekstTegn"/>
    <w:rsid w:val="00942ECA"/>
    <w:pPr>
      <w:spacing w:line="240" w:lineRule="auto"/>
    </w:pPr>
    <w:rPr>
      <w:sz w:val="20"/>
      <w:szCs w:val="20"/>
    </w:rPr>
  </w:style>
  <w:style w:type="character" w:customStyle="1" w:styleId="KommentartekstTegn">
    <w:name w:val="Kommentartekst Tegn"/>
    <w:basedOn w:val="Standardskrifttypeiafsnit"/>
    <w:link w:val="Kommentartekst"/>
    <w:rsid w:val="00942ECA"/>
    <w:rPr>
      <w:rFonts w:ascii="Arial" w:hAnsi="Arial"/>
    </w:rPr>
  </w:style>
  <w:style w:type="paragraph" w:styleId="Kommentaremne">
    <w:name w:val="annotation subject"/>
    <w:basedOn w:val="Kommentartekst"/>
    <w:next w:val="Kommentartekst"/>
    <w:link w:val="KommentaremneTegn"/>
    <w:rsid w:val="00942ECA"/>
    <w:rPr>
      <w:b/>
      <w:bCs/>
    </w:rPr>
  </w:style>
  <w:style w:type="character" w:customStyle="1" w:styleId="KommentaremneTegn">
    <w:name w:val="Kommentaremne Tegn"/>
    <w:basedOn w:val="KommentartekstTegn"/>
    <w:link w:val="Kommentaremne"/>
    <w:rsid w:val="00942EC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074981">
      <w:bodyDiv w:val="1"/>
      <w:marLeft w:val="0"/>
      <w:marRight w:val="0"/>
      <w:marTop w:val="0"/>
      <w:marBottom w:val="0"/>
      <w:divBdr>
        <w:top w:val="none" w:sz="0" w:space="0" w:color="auto"/>
        <w:left w:val="none" w:sz="0" w:space="0" w:color="auto"/>
        <w:bottom w:val="none" w:sz="0" w:space="0" w:color="auto"/>
        <w:right w:val="none" w:sz="0" w:space="0" w:color="auto"/>
      </w:divBdr>
    </w:div>
    <w:div w:id="209840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GR~1.DAN\LOKALE~1\Temp\DE%20notat%20(e-papir).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Forfatters xmlns="437c4091-0a25-41dd-b61b-441f6e785e24">Preben Boock</Forfatters>
    <Undergrp xmlns="437c4091-0a25-41dd-b61b-441f6e785e24">Projekter i udvalget</Undergrp>
    <DokumentType xmlns="437c4091-0a25-41dd-b61b-441f6e785e24">DEFAULT</DokumentType>
    <Projekt xmlns="437c4091-0a25-41dd-b61b-441f6e785e24">DE standardkontrakt m bonus</Projek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RINET Custom ContentType" ma:contentTypeID="0x0101007C3FD686CB09DA45992F54733CB23CD10038F525619ACF5D49BF491AF8B474F09F" ma:contentTypeVersion="19" ma:contentTypeDescription="Opret et nyt dokument." ma:contentTypeScope="" ma:versionID="f7eeac38913be45530e0342f489a0908">
  <xsd:schema xmlns:xsd="http://www.w3.org/2001/XMLSchema" xmlns:xs="http://www.w3.org/2001/XMLSchema" xmlns:p="http://schemas.microsoft.com/office/2006/metadata/properties" xmlns:ns2="437c4091-0a25-41dd-b61b-441f6e785e24" targetNamespace="http://schemas.microsoft.com/office/2006/metadata/properties" ma:root="true" ma:fieldsID="4722316612a49cddead9484841bf7ca8" ns2:_="">
    <xsd:import namespace="437c4091-0a25-41dd-b61b-441f6e785e24"/>
    <xsd:element name="properties">
      <xsd:complexType>
        <xsd:sequence>
          <xsd:element name="documentManagement">
            <xsd:complexType>
              <xsd:all>
                <xsd:element ref="ns2:DokumentType" minOccurs="0"/>
                <xsd:element ref="ns2:Forfatters"/>
                <xsd:element ref="ns2:Undergrp"/>
                <xsd:element ref="ns2:_dlc_DocId" minOccurs="0"/>
                <xsd:element ref="ns2:_dlc_DocIdUrl" minOccurs="0"/>
                <xsd:element ref="ns2:_dlc_DocIdPersistId" minOccurs="0"/>
                <xsd:element ref="ns2:Projek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c4091-0a25-41dd-b61b-441f6e785e24" elementFormDefault="qualified">
    <xsd:import namespace="http://schemas.microsoft.com/office/2006/documentManagement/types"/>
    <xsd:import namespace="http://schemas.microsoft.com/office/infopath/2007/PartnerControls"/>
    <xsd:element name="DokumentType" ma:index="8" nillable="true" ma:displayName="DokumentType" ma:format="Dropdown" ma:internalName="DokumentType">
      <xsd:simpleType>
        <xsd:restriction base="dms:Choice">
          <xsd:enumeration value="BREV"/>
          <xsd:enumeration value="REGN"/>
          <xsd:enumeration value="ØVRIGE"/>
          <xsd:enumeration value="NOTAT"/>
          <xsd:enumeration value="DEFAULT"/>
          <xsd:enumeration value="REFERAT"/>
          <xsd:enumeration value="PRÆS"/>
          <xsd:enumeration value="FAX"/>
          <xsd:enumeration value="DAGS"/>
          <xsd:enumeration value="FOLDER"/>
          <xsd:enumeration value="PDF"/>
          <xsd:enumeration value="RAPPORT"/>
          <xsd:enumeration value="LABEL"/>
          <xsd:enumeration value="SKABELON"/>
          <xsd:enumeration value="EMAIL"/>
        </xsd:restriction>
      </xsd:simpleType>
    </xsd:element>
    <xsd:element name="Forfatters" ma:index="9" ma:displayName="Forfatters" ma:format="Dropdown" ma:internalName="Forfatters" ma:readOnly="false">
      <xsd:simpleType>
        <xsd:restriction base="dms:Choice">
          <xsd:enumeration value="Anette Petersen"/>
          <xsd:enumeration value="Birgitte Koch Jacobsen"/>
          <xsd:enumeration value="Birgitte Soetmann"/>
          <xsd:enumeration value="Christoffer Fuglsang"/>
          <xsd:enumeration value="David Meyer"/>
          <xsd:enumeration value="Gitte Hartmeyer"/>
          <xsd:enumeration value="Hanne Sattrup"/>
          <xsd:enumeration value="Henrik Garver"/>
          <xsd:enumeration value="Inge Ebbensgaard"/>
          <xsd:enumeration value="John Cederberg"/>
          <xsd:enumeration value="Kirsten Mortensen"/>
          <xsd:enumeration value="Lars Flindt Pedersen"/>
          <xsd:enumeration value="Lene Rosengaard"/>
          <xsd:enumeration value="LiseLotte Frandsen"/>
          <xsd:enumeration value="Nana Maria Tengmark"/>
          <xsd:enumeration value="Nina Lusty"/>
          <xsd:enumeration value="Preben Boock"/>
          <xsd:enumeration value="Thomas Overgaard Jensen"/>
          <xsd:enumeration value="Ulla Sassarsson"/>
          <xsd:enumeration value="Winnie Toft"/>
        </xsd:restriction>
      </xsd:simpleType>
    </xsd:element>
    <xsd:element name="Undergrp" ma:index="10" ma:displayName="Undergrp" ma:format="Dropdown" ma:internalName="Undergrp" ma:readOnly="false">
      <xsd:simpleType>
        <xsd:restriction base="dms:Choice">
          <xsd:enumeration value="Interne sekretariatsmøder"/>
          <xsd:enumeration value="Kurser, møder og seminarer"/>
          <xsd:enumeration value="Medlemsadministration"/>
          <xsd:enumeration value="Medlemsinformation"/>
          <xsd:enumeration value="Medlemsstatistik"/>
          <xsd:enumeration value="Årsberetning"/>
          <xsd:enumeration value="Juridiske spørgsmål"/>
          <xsd:enumeration value="Korrespondance / Indkommet post"/>
          <xsd:enumeration value="Intern IT &amp; EDB"/>
          <xsd:enumeration value="Drift (økonomi, telefonpasning, timesagsregnskab, kantine, m.v.)"/>
          <xsd:enumeration value="Lejemål"/>
          <xsd:enumeration value="Personaleforhold"/>
          <xsd:enumeration value="FRI Håndbog"/>
          <xsd:enumeration value="Aftalehåndbog"/>
          <xsd:enumeration value="Forsikringshåndbog"/>
          <xsd:enumeration value="Diverse"/>
          <xsd:enumeration value="Møder i Formandskabet"/>
          <xsd:enumeration value="Møder i Bestyrelsen"/>
          <xsd:enumeration value="Øvrige møder i regi af Bestyrelse/Formandskab"/>
          <xsd:enumeration value="Planlægningsseminar"/>
          <xsd:enumeration value="Generalforsamling"/>
          <xsd:enumeration value="Projekter i Bestyrelse/Formandskab"/>
          <xsd:enumeration value="Konkurrence og udbudssager"/>
          <xsd:enumeration value="Brancheundersøgelse"/>
          <xsd:enumeration value="Udpegninger"/>
          <xsd:enumeration value="Høringer"/>
          <xsd:enumeration value="Rapport fra udvalg"/>
          <xsd:enumeration value="EFCA"/>
          <xsd:enumeration value="FIDIC"/>
          <xsd:enumeration value="Rinord"/>
          <xsd:enumeration value="Møder i FYR"/>
          <xsd:enumeration value="Øvrige møder i regi af FYR"/>
          <xsd:enumeration value="Projekter i FYR"/>
          <xsd:enumeration value="Presserelaterede møder"/>
          <xsd:enumeration value="Debat"/>
          <xsd:enumeration value="Nyheder"/>
          <xsd:enumeration value="Ikke i Brug"/>
          <xsd:enumeration value="Møder i udvalget"/>
          <xsd:enumeration value="Øvrige møder i regi af udvalget"/>
          <xsd:enumeration value="Projekter i udvalget"/>
          <xsd:enumeration value="DANIDA"/>
          <xsd:enumeration value="Eksportfremstød"/>
          <xsd:enumeration value="Eksportinformation"/>
          <xsd:enumeration value="Rapport fra udvalget"/>
          <xsd:enumeration value="Forsikringsordningen"/>
          <xsd:enumeration value="Møder i udvalg"/>
          <xsd:enumeration value="Projekter iudvalget"/>
          <xsd:enumeration value="DICO"/>
          <xsd:enumeration value="Energibevidst projektering"/>
        </xsd:restriction>
      </xsd:simpleType>
    </xsd:element>
    <xsd:element name="_dlc_DocId" ma:index="11" nillable="true" ma:displayName="Værdi for dokument-id" ma:description="Værdien af det dokument-id, der er tildelt dette element." ma:internalName="_dlc_DocId" ma:readOnly="true">
      <xsd:simpleType>
        <xsd:restriction base="dms:Text"/>
      </xsd:simpleType>
    </xsd:element>
    <xsd:element name="_dlc_DocIdUrl" ma:index="12"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Projekt" ma:index="14" nillable="true" ma:displayName="Projekt" ma:internalName="Projek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F9F03-F3D2-4BCE-AFED-6FD3D75CE52A}">
  <ds:schemaRefs>
    <ds:schemaRef ds:uri="http://schemas.microsoft.com/sharepoint/events"/>
  </ds:schemaRefs>
</ds:datastoreItem>
</file>

<file path=customXml/itemProps2.xml><?xml version="1.0" encoding="utf-8"?>
<ds:datastoreItem xmlns:ds="http://schemas.openxmlformats.org/officeDocument/2006/customXml" ds:itemID="{09C5A4B2-AE9E-4475-92E1-AEF61B1DBC98}">
  <ds:schemaRefs>
    <ds:schemaRef ds:uri="http://schemas.microsoft.com/office/2006/metadata/properties"/>
    <ds:schemaRef ds:uri="http://schemas.microsoft.com/office/infopath/2007/PartnerControls"/>
    <ds:schemaRef ds:uri="437c4091-0a25-41dd-b61b-441f6e785e24"/>
  </ds:schemaRefs>
</ds:datastoreItem>
</file>

<file path=customXml/itemProps3.xml><?xml version="1.0" encoding="utf-8"?>
<ds:datastoreItem xmlns:ds="http://schemas.openxmlformats.org/officeDocument/2006/customXml" ds:itemID="{10C83B1E-FB18-4C4F-B9DF-E49F8AC48F6B}">
  <ds:schemaRefs>
    <ds:schemaRef ds:uri="http://schemas.microsoft.com/sharepoint/v3/contenttype/forms"/>
  </ds:schemaRefs>
</ds:datastoreItem>
</file>

<file path=customXml/itemProps4.xml><?xml version="1.0" encoding="utf-8"?>
<ds:datastoreItem xmlns:ds="http://schemas.openxmlformats.org/officeDocument/2006/customXml" ds:itemID="{6AD14A17-C544-433E-8AAC-B77114419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c4091-0a25-41dd-b61b-441f6e785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6AF316-B005-4B9D-A863-1DF64A0A5629}">
  <ds:schemaRefs>
    <ds:schemaRef ds:uri="http://schemas.microsoft.com/office/2006/metadata/longProperties"/>
  </ds:schemaRefs>
</ds:datastoreItem>
</file>

<file path=customXml/itemProps6.xml><?xml version="1.0" encoding="utf-8"?>
<ds:datastoreItem xmlns:ds="http://schemas.openxmlformats.org/officeDocument/2006/customXml" ds:itemID="{1A213DAC-C428-482C-B98F-A9DE7E89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 notat (e-papir).dot</Template>
  <TotalTime>4</TotalTime>
  <Pages>1</Pages>
  <Words>1874</Words>
  <Characters>11432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mcr@ens.dk</dc:creator>
  <cp:lastModifiedBy>Peter W. Bentzen</cp:lastModifiedBy>
  <cp:revision>7</cp:revision>
  <cp:lastPrinted>2017-03-12T18:12:00Z</cp:lastPrinted>
  <dcterms:created xsi:type="dcterms:W3CDTF">2017-07-06T08:27:00Z</dcterms:created>
  <dcterms:modified xsi:type="dcterms:W3CDTF">2017-07-06T09:42:00Z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0x0101007C3FD686CB09DA45992F54733CB23CD10038F525619ACF5D49BF491AF8B474F09F</vt:lpwstr>
  </property>
  <property fmtid="{D5CDD505-2E9C-101B-9397-08002B2CF9AE}" pid="3" name="_dlc_DocId">
    <vt:lpwstr>DOKNR-8-385</vt:lpwstr>
  </property>
  <property fmtid="{D5CDD505-2E9C-101B-9397-08002B2CF9AE}" pid="4" name="_dlc_DocIdItemGuid">
    <vt:lpwstr>ab4c0111-d2e0-4fee-b484-b57b41b1a807</vt:lpwstr>
  </property>
  <property fmtid="{D5CDD505-2E9C-101B-9397-08002B2CF9AE}" pid="5" name="_dlc_DocIdUrl">
    <vt:lpwstr>https://frinet.sharepoint.com/_layouts/DocIdRedir.aspx?ID=DOKNR-8-385, DOKNR-8-385</vt:lpwstr>
  </property>
  <property fmtid="{D5CDD505-2E9C-101B-9397-08002B2CF9AE}" pid="6" name="Dok_DokumentNr">
    <vt:lpwstr>d2017-3272</vt:lpwstr>
  </property>
  <property fmtid="{D5CDD505-2E9C-101B-9397-08002B2CF9AE}" pid="7" name="Dok_DokumentTitel">
    <vt:lpwstr>1. Standard ramme aftale mellem Net- og distributionsselskab og aktør ksm Fast mængde 09-02-2017_Dansk Energi</vt:lpwstr>
  </property>
  <property fmtid="{D5CDD505-2E9C-101B-9397-08002B2CF9AE}" pid="8" name="Dok_AnsvarligFuldeNavn">
    <vt:lpwstr>Tina Sommer James-Smith</vt:lpwstr>
  </property>
  <property fmtid="{D5CDD505-2E9C-101B-9397-08002B2CF9AE}" pid="9" name="Dok_AnsvarligInitialer">
    <vt:lpwstr> </vt:lpwstr>
  </property>
  <property fmtid="{D5CDD505-2E9C-101B-9397-08002B2CF9AE}" pid="10" name="Dok_AnsvarligEmail">
    <vt:lpwstr>tjs@danskenergi.dk</vt:lpwstr>
  </property>
  <property fmtid="{D5CDD505-2E9C-101B-9397-08002B2CF9AE}" pid="11" name="Dok_AnsvarligTelefon">
    <vt:lpwstr>35 30 04 26</vt:lpwstr>
  </property>
  <property fmtid="{D5CDD505-2E9C-101B-9397-08002B2CF9AE}" pid="12" name="Dok_SekretærFuldeNavn">
    <vt:lpwstr> </vt:lpwstr>
  </property>
  <property fmtid="{D5CDD505-2E9C-101B-9397-08002B2CF9AE}" pid="13" name="Dok_SekretærInitialer">
    <vt:lpwstr> </vt:lpwstr>
  </property>
  <property fmtid="{D5CDD505-2E9C-101B-9397-08002B2CF9AE}" pid="14" name="Dok_SekretærEmail">
    <vt:lpwstr> </vt:lpwstr>
  </property>
  <property fmtid="{D5CDD505-2E9C-101B-9397-08002B2CF9AE}" pid="15" name="Dok_SekretærTelefon">
    <vt:lpwstr> </vt:lpwstr>
  </property>
  <property fmtid="{D5CDD505-2E9C-101B-9397-08002B2CF9AE}" pid="16" name="Dok_AnsvarligUnderskriverFuldeNavn">
    <vt:lpwstr> </vt:lpwstr>
  </property>
  <property fmtid="{D5CDD505-2E9C-101B-9397-08002B2CF9AE}" pid="17" name="Dok_DokumentRetning">
    <vt:lpwstr> </vt:lpwstr>
  </property>
  <property fmtid="{D5CDD505-2E9C-101B-9397-08002B2CF9AE}" pid="18" name="Dok_ModtagerAfsenderFuldeNavn">
    <vt:lpwstr> </vt:lpwstr>
  </property>
  <property fmtid="{D5CDD505-2E9C-101B-9397-08002B2CF9AE}" pid="19" name="Dok_ArbejdsGruppe">
    <vt:lpwstr> </vt:lpwstr>
  </property>
  <property fmtid="{D5CDD505-2E9C-101B-9397-08002B2CF9AE}" pid="20" name="Dok_Betaling">
    <vt:lpwstr> </vt:lpwstr>
  </property>
  <property fmtid="{D5CDD505-2E9C-101B-9397-08002B2CF9AE}" pid="21" name="Dok_PrisGruppe">
    <vt:lpwstr> </vt:lpwstr>
  </property>
  <property fmtid="{D5CDD505-2E9C-101B-9397-08002B2CF9AE}" pid="22" name="Dok_AfleveringsPligt">
    <vt:lpwstr> </vt:lpwstr>
  </property>
  <property fmtid="{D5CDD505-2E9C-101B-9397-08002B2CF9AE}" pid="23" name="Dok_RapportNr">
    <vt:lpwstr> </vt:lpwstr>
  </property>
  <property fmtid="{D5CDD505-2E9C-101B-9397-08002B2CF9AE}" pid="24" name="Dok_Rekvirent">
    <vt:lpwstr> </vt:lpwstr>
  </property>
  <property fmtid="{D5CDD505-2E9C-101B-9397-08002B2CF9AE}" pid="25" name="Dok_Udgave">
    <vt:lpwstr> </vt:lpwstr>
  </property>
  <property fmtid="{D5CDD505-2E9C-101B-9397-08002B2CF9AE}" pid="26" name="Dok_Klasse">
    <vt:lpwstr> </vt:lpwstr>
  </property>
  <property fmtid="{D5CDD505-2E9C-101B-9397-08002B2CF9AE}" pid="27" name="Dok_KontraktAftalePart">
    <vt:lpwstr> </vt:lpwstr>
  </property>
  <property fmtid="{D5CDD505-2E9C-101B-9397-08002B2CF9AE}" pid="28" name="Dok_InformationsNr">
    <vt:lpwstr> </vt:lpwstr>
  </property>
  <property fmtid="{D5CDD505-2E9C-101B-9397-08002B2CF9AE}" pid="29" name="Dok_IndholdsType">
    <vt:lpwstr> </vt:lpwstr>
  </property>
  <property fmtid="{D5CDD505-2E9C-101B-9397-08002B2CF9AE}" pid="30" name="Dok_PunktNr">
    <vt:lpwstr> </vt:lpwstr>
  </property>
  <property fmtid="{D5CDD505-2E9C-101B-9397-08002B2CF9AE}" pid="31" name="Dok_DokumentDateret">
    <vt:lpwstr>24-02-2017</vt:lpwstr>
  </property>
  <property fmtid="{D5CDD505-2E9C-101B-9397-08002B2CF9AE}" pid="32" name="Dok_Opfølgningsdato">
    <vt:lpwstr> </vt:lpwstr>
  </property>
  <property fmtid="{D5CDD505-2E9C-101B-9397-08002B2CF9AE}" pid="33" name="Dok_UdløbsDato">
    <vt:lpwstr> </vt:lpwstr>
  </property>
  <property fmtid="{D5CDD505-2E9C-101B-9397-08002B2CF9AE}" pid="34" name="Dok_MedAnsvarligFuldeNavn">
    <vt:lpwstr> </vt:lpwstr>
  </property>
  <property fmtid="{D5CDD505-2E9C-101B-9397-08002B2CF9AE}" pid="35" name="Dok_MedAnsvarligInitialer">
    <vt:lpwstr> </vt:lpwstr>
  </property>
  <property fmtid="{D5CDD505-2E9C-101B-9397-08002B2CF9AE}" pid="36" name="Dok_DokumentVersion">
    <vt:lpwstr>2.0</vt:lpwstr>
  </property>
  <property fmtid="{D5CDD505-2E9C-101B-9397-08002B2CF9AE}" pid="37" name="Sag_SagsNummer">
    <vt:lpwstr>s2017-045</vt:lpwstr>
  </property>
  <property fmtid="{D5CDD505-2E9C-101B-9397-08002B2CF9AE}" pid="38" name="Sag_SagsTitel">
    <vt:lpwstr>Implementering af energispareaftale af 16. december 2016</vt:lpwstr>
  </property>
  <property fmtid="{D5CDD505-2E9C-101B-9397-08002B2CF9AE}" pid="39" name="Sag_SagsAnsvarligFuldeNavn">
    <vt:lpwstr>Nikolaj Nørregård Rasmussen</vt:lpwstr>
  </property>
  <property fmtid="{D5CDD505-2E9C-101B-9397-08002B2CF9AE}" pid="40" name="Sag_SagsAnsvarligInitialet">
    <vt:lpwstr>NNR</vt:lpwstr>
  </property>
  <property fmtid="{D5CDD505-2E9C-101B-9397-08002B2CF9AE}" pid="41" name="Sag_SagsAnsvarligEmail">
    <vt:lpwstr>NNR@danskenergi.dk</vt:lpwstr>
  </property>
  <property fmtid="{D5CDD505-2E9C-101B-9397-08002B2CF9AE}" pid="42" name="Sag_SagsAnsvarligTelefon">
    <vt:lpwstr>35 30 04 33</vt:lpwstr>
  </property>
  <property fmtid="{D5CDD505-2E9C-101B-9397-08002B2CF9AE}" pid="43" name="Sag_MødeDato">
    <vt:lpwstr> </vt:lpwstr>
  </property>
  <property fmtid="{D5CDD505-2E9C-101B-9397-08002B2CF9AE}" pid="44" name="Sag_DeadlineForSagsfremstilling">
    <vt:lpwstr> </vt:lpwstr>
  </property>
  <property fmtid="{D5CDD505-2E9C-101B-9397-08002B2CF9AE}" pid="45" name="Sag_ArbejdsGruppe">
    <vt:lpwstr> </vt:lpwstr>
  </property>
  <property fmtid="{D5CDD505-2E9C-101B-9397-08002B2CF9AE}" pid="46" name="Sag_BestyrelsesNavn">
    <vt:lpwstr> </vt:lpwstr>
  </property>
  <property fmtid="{D5CDD505-2E9C-101B-9397-08002B2CF9AE}" pid="47" name="Sag_OpstartsDato">
    <vt:lpwstr> </vt:lpwstr>
  </property>
  <property fmtid="{D5CDD505-2E9C-101B-9397-08002B2CF9AE}" pid="48" name="Sag_UdsendelseDato">
    <vt:lpwstr> </vt:lpwstr>
  </property>
  <property fmtid="{D5CDD505-2E9C-101B-9397-08002B2CF9AE}" pid="49" name="Sag_UdvalgsNavn">
    <vt:lpwstr> </vt:lpwstr>
  </property>
  <property fmtid="{D5CDD505-2E9C-101B-9397-08002B2CF9AE}" pid="50" name="Sag_EjendomsNr">
    <vt:lpwstr> </vt:lpwstr>
  </property>
  <property fmtid="{D5CDD505-2E9C-101B-9397-08002B2CF9AE}" pid="51" name="Sag_MatrikelNr">
    <vt:lpwstr> </vt:lpwstr>
  </property>
  <property fmtid="{D5CDD505-2E9C-101B-9397-08002B2CF9AE}" pid="52" name="Sag_ØkonomiNr">
    <vt:lpwstr> </vt:lpwstr>
  </property>
  <property fmtid="{D5CDD505-2E9C-101B-9397-08002B2CF9AE}" pid="53" name="Sag_Finansiering">
    <vt:lpwstr> </vt:lpwstr>
  </property>
  <property fmtid="{D5CDD505-2E9C-101B-9397-08002B2CF9AE}" pid="54" name="Sag_MødeDatoLangFormat">
    <vt:lpwstr> </vt:lpwstr>
  </property>
  <property fmtid="{D5CDD505-2E9C-101B-9397-08002B2CF9AE}" pid="55" name="Comments">
    <vt:lpwstr> </vt:lpwstr>
  </property>
</Properties>
</file>