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C9EB7" w14:textId="182A0F99" w:rsidR="00E110D5" w:rsidRDefault="0080372A" w:rsidP="00E110D5">
      <w:pPr>
        <w:pStyle w:val="Overskrift1"/>
      </w:pPr>
      <w:bookmarkStart w:id="0" w:name="_Toc90635470"/>
      <w:r>
        <w:t>Tjekliste 2 til årlig verifikation</w:t>
      </w:r>
      <w:r w:rsidR="00E110D5">
        <w:t xml:space="preserve"> </w:t>
      </w:r>
      <w:r w:rsidR="00E110D5" w:rsidRPr="00993028">
        <w:rPr>
          <w:u w:val="single"/>
        </w:rPr>
        <w:t>uden</w:t>
      </w:r>
      <w:r w:rsidR="00E110D5">
        <w:t xml:space="preserve"> energigennemgang</w:t>
      </w:r>
      <w:bookmarkEnd w:id="0"/>
    </w:p>
    <w:p w14:paraId="0751BCBC" w14:textId="00E34E52" w:rsidR="00E110D5" w:rsidRDefault="00E110D5" w:rsidP="00E110D5">
      <w:pPr>
        <w:pStyle w:val="Normalindrykning"/>
        <w:ind w:left="0"/>
      </w:pPr>
      <w:r>
        <w:t>Nedenstående tjekliste anvendes ved de</w:t>
      </w:r>
      <w:r w:rsidR="00057B81">
        <w:t>n</w:t>
      </w:r>
      <w:r>
        <w:t xml:space="preserve"> årlige </w:t>
      </w:r>
      <w:r w:rsidR="00057B81">
        <w:t>verifikation</w:t>
      </w:r>
      <w:r>
        <w:t xml:space="preserve"> for at vurdere en virksomheds grundlag for fortsat at indgå i energieffektiviseringsordning for overskudsvarme. Tjeklisten udfyldes af certificeringsorgan eller uvildig ekstern ekspert på baggrund af fysisk gennemgang af en virksomheds processer og anlæg relateret til den del af overskudsvarmen, der leveres fra virksomheden. </w:t>
      </w:r>
    </w:p>
    <w:p w14:paraId="65C21B23" w14:textId="77777777" w:rsidR="00E110D5" w:rsidRDefault="00E110D5" w:rsidP="00E110D5">
      <w:pPr>
        <w:pStyle w:val="Normalindrykning"/>
        <w:ind w:left="0"/>
      </w:pPr>
    </w:p>
    <w:p w14:paraId="6297F94F" w14:textId="77777777" w:rsidR="00E110D5" w:rsidRDefault="00E110D5" w:rsidP="00E110D5">
      <w:pPr>
        <w:pStyle w:val="Normalindrykning"/>
        <w:ind w:left="0"/>
      </w:pPr>
      <w:r>
        <w:t xml:space="preserve">Denne tjekliste skal udelukkende anvendes hos virksomheder, der </w:t>
      </w:r>
      <w:r w:rsidRPr="00892F73">
        <w:rPr>
          <w:u w:val="single"/>
        </w:rPr>
        <w:t>er</w:t>
      </w:r>
      <w:r>
        <w:t xml:space="preserve"> tilsluttet energieffektiviseringsordningen og </w:t>
      </w:r>
      <w:r w:rsidRPr="00892F73">
        <w:rPr>
          <w:u w:val="single"/>
        </w:rPr>
        <w:t>ikke</w:t>
      </w:r>
      <w:r>
        <w:t xml:space="preserve"> skal gennemføre ny energigennemgang.</w:t>
      </w:r>
    </w:p>
    <w:p w14:paraId="7B44459B" w14:textId="77777777" w:rsidR="00E110D5" w:rsidRDefault="00E110D5" w:rsidP="00E110D5">
      <w:pPr>
        <w:pStyle w:val="Normalindrykning"/>
        <w:ind w:left="0"/>
      </w:pPr>
    </w:p>
    <w:p w14:paraId="052F3975" w14:textId="77777777" w:rsidR="00E110D5" w:rsidRDefault="00E110D5" w:rsidP="00E110D5">
      <w:pPr>
        <w:pStyle w:val="Normalindrykning"/>
        <w:ind w:left="0"/>
      </w:pPr>
      <w:r>
        <w:t>Formålet med tjeklisten er, at:</w:t>
      </w:r>
    </w:p>
    <w:p w14:paraId="7FBBF193" w14:textId="77777777" w:rsidR="00E110D5" w:rsidRDefault="00E110D5" w:rsidP="00E110D5">
      <w:pPr>
        <w:pStyle w:val="Normalindrykning"/>
        <w:ind w:left="0"/>
      </w:pPr>
    </w:p>
    <w:p w14:paraId="682F9DD2" w14:textId="77777777" w:rsidR="00E110D5" w:rsidRDefault="00E110D5" w:rsidP="00E110D5">
      <w:pPr>
        <w:pStyle w:val="Normalindrykning"/>
        <w:numPr>
          <w:ilvl w:val="0"/>
          <w:numId w:val="2"/>
        </w:numPr>
      </w:pPr>
      <w:r>
        <w:t>Kontrollere, at energieffektiviteten i de processer og anlæg som producerer overskudsvarmen opretholdes, herunder at verificere, at de identificerede energieffektiviseringstiltag med en tilbagebetalingstid på op til 5 år realiseres i henhold til handlingsplan.</w:t>
      </w:r>
    </w:p>
    <w:p w14:paraId="05C6603A" w14:textId="77777777" w:rsidR="00E110D5" w:rsidRDefault="00E110D5" w:rsidP="00E110D5">
      <w:pPr>
        <w:pStyle w:val="Normalindrykning"/>
        <w:numPr>
          <w:ilvl w:val="0"/>
          <w:numId w:val="2"/>
        </w:numPr>
      </w:pPr>
      <w:r>
        <w:t>Kontrollere, at eventuelle ændringer i leverancen af overskudsvarme er sket, uden at energieffektiviteten af processer og anlæg er forringet.</w:t>
      </w:r>
    </w:p>
    <w:p w14:paraId="266649DE" w14:textId="77777777" w:rsidR="00E110D5" w:rsidRDefault="00E110D5" w:rsidP="00E110D5">
      <w:pPr>
        <w:pStyle w:val="Normalindrykning"/>
        <w:numPr>
          <w:ilvl w:val="0"/>
          <w:numId w:val="2"/>
        </w:numPr>
      </w:pPr>
      <w:r>
        <w:t>Kontrollere, at vurderingen af tidligere identificerede energieffektiviseringspotentialer i relevante processer og anlæg er opdateret ift. aktuelle/opdaterede energipriser og produktionsvolumen m.m.</w:t>
      </w:r>
    </w:p>
    <w:p w14:paraId="3D2C9759" w14:textId="77777777" w:rsidR="00E110D5" w:rsidRDefault="00E110D5" w:rsidP="00E110D5">
      <w:pPr>
        <w:pStyle w:val="Normalindrykning"/>
        <w:numPr>
          <w:ilvl w:val="0"/>
          <w:numId w:val="2"/>
        </w:numPr>
      </w:pPr>
      <w:r>
        <w:t>Vurdere, om der er sket ændringer i virksomhedens drift, energiforbrug og overskudsvarmeleverance af en størrelsesorden som berettiger at energigennemgangen skal opdateres.</w:t>
      </w:r>
    </w:p>
    <w:p w14:paraId="72B71908" w14:textId="77777777" w:rsidR="00E110D5" w:rsidRDefault="00E110D5" w:rsidP="00E110D5">
      <w:pPr>
        <w:pStyle w:val="Normalindrykning"/>
        <w:numPr>
          <w:ilvl w:val="0"/>
          <w:numId w:val="2"/>
        </w:numPr>
      </w:pPr>
      <w:r>
        <w:t>Vurdere, om der er tilkommet nye optimeringsmuligheder, og at screeningsliste og handlingsplan relateret til overskudsvarme generelt er behørigt opdaterede</w:t>
      </w:r>
    </w:p>
    <w:p w14:paraId="754830BA" w14:textId="77777777" w:rsidR="00E110D5" w:rsidRDefault="00E110D5" w:rsidP="00E110D5">
      <w:pPr>
        <w:pStyle w:val="Normalindrykning"/>
        <w:numPr>
          <w:ilvl w:val="0"/>
          <w:numId w:val="2"/>
        </w:numPr>
      </w:pPr>
      <w:r>
        <w:t>Vurdere om der er planer som fremadrettet vil påvirke størrelsen af overskudsvarmeleverancen</w:t>
      </w:r>
    </w:p>
    <w:p w14:paraId="6D825444" w14:textId="77777777" w:rsidR="00E110D5" w:rsidRDefault="00E110D5" w:rsidP="00E110D5">
      <w:pPr>
        <w:pStyle w:val="Normalindrykning"/>
        <w:ind w:left="0"/>
      </w:pPr>
    </w:p>
    <w:p w14:paraId="3BE7A8EB" w14:textId="77777777" w:rsidR="00E110D5" w:rsidRDefault="00E110D5" w:rsidP="00E110D5">
      <w:pPr>
        <w:pStyle w:val="Normalindrykning"/>
        <w:ind w:left="0"/>
      </w:pPr>
      <w:r>
        <w:t>Verifikationen tænkes udført med afsæt i den seneste udarbejdede energigennemgang, dog således at virksomheden ved verifikationsbesøget har tilgængelige, opdaterede data for energiforbrug og overskudsvarmeleverancen (opgjort i templates med stamdata m.m.)</w:t>
      </w:r>
    </w:p>
    <w:p w14:paraId="41480EB8" w14:textId="77777777" w:rsidR="00E110D5" w:rsidRDefault="00E110D5" w:rsidP="00E110D5">
      <w:pPr>
        <w:pStyle w:val="Normalindrykning"/>
        <w:ind w:left="0"/>
      </w:pPr>
    </w:p>
    <w:p w14:paraId="04699066" w14:textId="77777777" w:rsidR="00E110D5" w:rsidRPr="00901660" w:rsidRDefault="00E110D5" w:rsidP="00E110D5">
      <w:pPr>
        <w:pStyle w:val="Listeafsnit"/>
      </w:pPr>
    </w:p>
    <w:tbl>
      <w:tblPr>
        <w:tblStyle w:val="Tabel-Git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04"/>
        <w:gridCol w:w="6024"/>
      </w:tblGrid>
      <w:tr w:rsidR="00E110D5" w:rsidRPr="00855BE1" w14:paraId="201FD620" w14:textId="77777777" w:rsidTr="0064237B">
        <w:tc>
          <w:tcPr>
            <w:tcW w:w="3652" w:type="dxa"/>
            <w:shd w:val="clear" w:color="auto" w:fill="D4E0EE"/>
          </w:tcPr>
          <w:p w14:paraId="60D54D94" w14:textId="77777777" w:rsidR="00E110D5" w:rsidRPr="00855BE1" w:rsidRDefault="00E110D5" w:rsidP="0064237B">
            <w:pPr>
              <w:rPr>
                <w:rFonts w:ascii="Calibri" w:hAnsi="Calibri"/>
                <w:sz w:val="24"/>
              </w:rPr>
            </w:pPr>
            <w:r>
              <w:rPr>
                <w:rFonts w:ascii="Calibri" w:hAnsi="Calibri"/>
                <w:sz w:val="24"/>
              </w:rPr>
              <w:t>Virksomhed</w:t>
            </w:r>
          </w:p>
        </w:tc>
        <w:tc>
          <w:tcPr>
            <w:tcW w:w="6156" w:type="dxa"/>
          </w:tcPr>
          <w:p w14:paraId="720E0D44" w14:textId="55BF7AF8" w:rsidR="00E110D5" w:rsidRPr="00855BE1" w:rsidRDefault="00E110D5" w:rsidP="008F7A5C">
            <w:pPr>
              <w:rPr>
                <w:rFonts w:ascii="Calibri" w:hAnsi="Calibri"/>
              </w:rPr>
            </w:pPr>
          </w:p>
        </w:tc>
      </w:tr>
      <w:tr w:rsidR="00E110D5" w:rsidRPr="00855BE1" w14:paraId="1755C17F" w14:textId="77777777" w:rsidTr="0064237B">
        <w:tc>
          <w:tcPr>
            <w:tcW w:w="3652" w:type="dxa"/>
            <w:shd w:val="clear" w:color="auto" w:fill="D4E0EE"/>
          </w:tcPr>
          <w:p w14:paraId="00665D2D" w14:textId="7E9CF231" w:rsidR="00E110D5" w:rsidRPr="00855BE1" w:rsidRDefault="00ED0F0A" w:rsidP="0064237B">
            <w:pPr>
              <w:rPr>
                <w:rFonts w:ascii="Calibri" w:hAnsi="Calibri"/>
                <w:sz w:val="24"/>
              </w:rPr>
            </w:pPr>
            <w:r>
              <w:rPr>
                <w:rFonts w:ascii="Calibri" w:hAnsi="Calibri"/>
                <w:sz w:val="24"/>
              </w:rPr>
              <w:t>Verifikator</w:t>
            </w:r>
            <w:r w:rsidR="00E110D5">
              <w:rPr>
                <w:rFonts w:ascii="Calibri" w:hAnsi="Calibri"/>
                <w:sz w:val="24"/>
              </w:rPr>
              <w:t xml:space="preserve"> type</w:t>
            </w:r>
          </w:p>
        </w:tc>
        <w:tc>
          <w:tcPr>
            <w:tcW w:w="6156" w:type="dxa"/>
          </w:tcPr>
          <w:p w14:paraId="721128C3" w14:textId="4168A496" w:rsidR="00E110D5" w:rsidRPr="00855BE1" w:rsidRDefault="00E110D5" w:rsidP="00057B81">
            <w:pPr>
              <w:rPr>
                <w:rFonts w:ascii="Calibri" w:hAnsi="Calibri"/>
              </w:rPr>
            </w:pPr>
            <w:r>
              <w:t xml:space="preserve">Årlig </w:t>
            </w:r>
            <w:r w:rsidR="00057B81">
              <w:t>verifikation</w:t>
            </w:r>
            <w:r>
              <w:t xml:space="preserve"> uden energigennemgang</w:t>
            </w:r>
          </w:p>
        </w:tc>
      </w:tr>
      <w:tr w:rsidR="00E110D5" w:rsidRPr="00855BE1" w14:paraId="209B4EEF" w14:textId="77777777" w:rsidTr="0064237B">
        <w:tc>
          <w:tcPr>
            <w:tcW w:w="3652" w:type="dxa"/>
            <w:shd w:val="clear" w:color="auto" w:fill="D4E0EE"/>
          </w:tcPr>
          <w:p w14:paraId="4FECE25A" w14:textId="53E8E613" w:rsidR="00E110D5" w:rsidRPr="00855BE1" w:rsidRDefault="00ED0F0A" w:rsidP="0064237B">
            <w:pPr>
              <w:rPr>
                <w:rFonts w:ascii="Calibri" w:hAnsi="Calibri"/>
                <w:sz w:val="24"/>
              </w:rPr>
            </w:pPr>
            <w:r>
              <w:rPr>
                <w:rFonts w:ascii="Calibri" w:hAnsi="Calibri"/>
                <w:sz w:val="24"/>
              </w:rPr>
              <w:t>Verifikator</w:t>
            </w:r>
            <w:r w:rsidR="00E110D5">
              <w:rPr>
                <w:rFonts w:ascii="Calibri" w:hAnsi="Calibri"/>
                <w:sz w:val="24"/>
              </w:rPr>
              <w:t xml:space="preserve"> dato</w:t>
            </w:r>
          </w:p>
        </w:tc>
        <w:tc>
          <w:tcPr>
            <w:tcW w:w="6156" w:type="dxa"/>
          </w:tcPr>
          <w:p w14:paraId="4DB47FE5" w14:textId="0916F5EB" w:rsidR="00E110D5" w:rsidRPr="00855BE1" w:rsidRDefault="00E110D5" w:rsidP="008F7A5C">
            <w:pPr>
              <w:rPr>
                <w:rFonts w:ascii="Calibri" w:hAnsi="Calibri"/>
              </w:rPr>
            </w:pPr>
          </w:p>
        </w:tc>
      </w:tr>
      <w:tr w:rsidR="00E110D5" w:rsidRPr="00855BE1" w14:paraId="2657C431" w14:textId="77777777" w:rsidTr="0064237B">
        <w:tc>
          <w:tcPr>
            <w:tcW w:w="3652" w:type="dxa"/>
            <w:shd w:val="clear" w:color="auto" w:fill="D4E0EE"/>
          </w:tcPr>
          <w:p w14:paraId="012FD908" w14:textId="695DF50E" w:rsidR="00E110D5" w:rsidRPr="00855BE1" w:rsidRDefault="00E110D5" w:rsidP="00CD621B">
            <w:pPr>
              <w:rPr>
                <w:rFonts w:ascii="Calibri" w:hAnsi="Calibri"/>
                <w:sz w:val="24"/>
              </w:rPr>
            </w:pPr>
            <w:r>
              <w:rPr>
                <w:rFonts w:ascii="Calibri" w:hAnsi="Calibri"/>
                <w:sz w:val="24"/>
              </w:rPr>
              <w:t xml:space="preserve">Navn på </w:t>
            </w:r>
            <w:r w:rsidR="00CD621B">
              <w:rPr>
                <w:rFonts w:ascii="Calibri" w:hAnsi="Calibri"/>
                <w:sz w:val="24"/>
              </w:rPr>
              <w:t>uvildig ekstern ekspert</w:t>
            </w:r>
            <w:r w:rsidR="00CD621B">
              <w:rPr>
                <w:rFonts w:ascii="Calibri" w:hAnsi="Calibri"/>
                <w:sz w:val="24"/>
              </w:rPr>
              <w:t xml:space="preserve"> eller </w:t>
            </w:r>
            <w:r>
              <w:rPr>
                <w:rFonts w:ascii="Calibri" w:hAnsi="Calibri"/>
                <w:sz w:val="24"/>
              </w:rPr>
              <w:t xml:space="preserve">certificeringsorgan  </w:t>
            </w:r>
          </w:p>
        </w:tc>
        <w:tc>
          <w:tcPr>
            <w:tcW w:w="6156" w:type="dxa"/>
          </w:tcPr>
          <w:p w14:paraId="23A5AFD8" w14:textId="5503D65F" w:rsidR="00E110D5" w:rsidRPr="00855BE1" w:rsidRDefault="00E110D5" w:rsidP="008F7A5C">
            <w:pPr>
              <w:rPr>
                <w:rFonts w:ascii="Calibri" w:hAnsi="Calibri"/>
              </w:rPr>
            </w:pPr>
          </w:p>
        </w:tc>
      </w:tr>
      <w:tr w:rsidR="00E110D5" w:rsidRPr="00855BE1" w14:paraId="58BDA719" w14:textId="77777777" w:rsidTr="0064237B">
        <w:tc>
          <w:tcPr>
            <w:tcW w:w="3652" w:type="dxa"/>
            <w:shd w:val="clear" w:color="auto" w:fill="D4E0EE"/>
          </w:tcPr>
          <w:sdt>
            <w:sdtPr>
              <w:rPr>
                <w:rFonts w:ascii="Calibri" w:hAnsi="Calibri"/>
                <w:sz w:val="24"/>
              </w:rPr>
              <w:id w:val="-889651995"/>
              <w:lock w:val="contentLocked"/>
              <w:placeholder>
                <w:docPart w:val="0A6F4381448B40B586413C3C6F41496C"/>
              </w:placeholder>
            </w:sdtPr>
            <w:sdtEndPr/>
            <w:sdtContent>
              <w:p w14:paraId="100E5F29" w14:textId="77777777" w:rsidR="00E110D5" w:rsidRPr="00C34E2F" w:rsidRDefault="00E110D5" w:rsidP="0064237B">
                <w:r>
                  <w:rPr>
                    <w:rFonts w:ascii="Calibri" w:hAnsi="Calibri"/>
                    <w:sz w:val="24"/>
                  </w:rPr>
                  <w:t>Dato for udfyldelse</w:t>
                </w:r>
              </w:p>
            </w:sdtContent>
          </w:sdt>
        </w:tc>
        <w:tc>
          <w:tcPr>
            <w:tcW w:w="6156" w:type="dxa"/>
          </w:tcPr>
          <w:p w14:paraId="12657171" w14:textId="725B3F10" w:rsidR="00E110D5" w:rsidRPr="00C34E2F" w:rsidRDefault="00E110D5" w:rsidP="008F7A5C"/>
        </w:tc>
      </w:tr>
      <w:tr w:rsidR="0058339B" w:rsidRPr="00855BE1" w14:paraId="1BBF3495" w14:textId="77777777" w:rsidTr="0064237B">
        <w:tc>
          <w:tcPr>
            <w:tcW w:w="3652" w:type="dxa"/>
            <w:shd w:val="clear" w:color="auto" w:fill="D4E0EE"/>
          </w:tcPr>
          <w:p w14:paraId="664ABFBD" w14:textId="406B7481" w:rsidR="0058339B" w:rsidRDefault="0058339B" w:rsidP="00CD621B">
            <w:pPr>
              <w:rPr>
                <w:rFonts w:ascii="Calibri" w:hAnsi="Calibri"/>
                <w:sz w:val="24"/>
              </w:rPr>
            </w:pPr>
            <w:r>
              <w:rPr>
                <w:rFonts w:ascii="Calibri" w:hAnsi="Calibri"/>
                <w:sz w:val="24"/>
              </w:rPr>
              <w:t>Underskrift (uvildig ekstern ekspert</w:t>
            </w:r>
            <w:r w:rsidR="00CD621B">
              <w:rPr>
                <w:rFonts w:ascii="Calibri" w:hAnsi="Calibri"/>
                <w:sz w:val="24"/>
              </w:rPr>
              <w:t xml:space="preserve"> eller </w:t>
            </w:r>
            <w:r w:rsidR="00CD621B">
              <w:rPr>
                <w:rFonts w:ascii="Calibri" w:hAnsi="Calibri"/>
                <w:sz w:val="24"/>
              </w:rPr>
              <w:t>certificeringsorgan</w:t>
            </w:r>
            <w:bookmarkStart w:id="1" w:name="_GoBack"/>
            <w:bookmarkEnd w:id="1"/>
            <w:r>
              <w:rPr>
                <w:rFonts w:ascii="Calibri" w:hAnsi="Calibri"/>
                <w:sz w:val="24"/>
              </w:rPr>
              <w:t>)</w:t>
            </w:r>
          </w:p>
        </w:tc>
        <w:tc>
          <w:tcPr>
            <w:tcW w:w="6156" w:type="dxa"/>
          </w:tcPr>
          <w:p w14:paraId="5CAAB3C3" w14:textId="77777777" w:rsidR="0058339B" w:rsidRPr="00C34E2F" w:rsidRDefault="0058339B" w:rsidP="008F7A5C"/>
        </w:tc>
      </w:tr>
    </w:tbl>
    <w:p w14:paraId="7EC03E43" w14:textId="77777777" w:rsidR="00E110D5" w:rsidRPr="0058145F" w:rsidRDefault="00E110D5" w:rsidP="00E110D5"/>
    <w:p w14:paraId="30218022" w14:textId="77777777" w:rsidR="00E110D5" w:rsidRDefault="00E110D5" w:rsidP="00E110D5">
      <w:pPr>
        <w:rPr>
          <w:rFonts w:ascii="Calibri" w:hAnsi="Calibri"/>
          <w:b/>
          <w:sz w:val="24"/>
          <w:szCs w:val="24"/>
        </w:rPr>
      </w:pPr>
    </w:p>
    <w:p w14:paraId="77F1A3F5" w14:textId="77777777" w:rsidR="00612489" w:rsidRDefault="00612489">
      <w:pPr>
        <w:rPr>
          <w:rFonts w:ascii="Calibri" w:hAnsi="Calibri"/>
          <w:b/>
          <w:sz w:val="24"/>
          <w:szCs w:val="24"/>
        </w:rPr>
      </w:pPr>
      <w:r>
        <w:rPr>
          <w:rFonts w:ascii="Calibri" w:hAnsi="Calibri"/>
          <w:b/>
          <w:sz w:val="24"/>
          <w:szCs w:val="24"/>
        </w:rPr>
        <w:br w:type="page"/>
      </w:r>
    </w:p>
    <w:p w14:paraId="103D727E" w14:textId="4B82E756" w:rsidR="00E110D5" w:rsidRPr="007727BE" w:rsidRDefault="00E110D5" w:rsidP="00E110D5">
      <w:pPr>
        <w:rPr>
          <w:rFonts w:ascii="Calibri" w:hAnsi="Calibri"/>
          <w:b/>
          <w:sz w:val="24"/>
        </w:rPr>
      </w:pPr>
      <w:r w:rsidRPr="007727BE">
        <w:rPr>
          <w:rFonts w:ascii="Calibri" w:hAnsi="Calibri"/>
          <w:b/>
          <w:sz w:val="24"/>
          <w:szCs w:val="24"/>
        </w:rPr>
        <w:lastRenderedPageBreak/>
        <w:t xml:space="preserve">Tjekliste ifm. </w:t>
      </w:r>
      <w:r>
        <w:rPr>
          <w:rFonts w:ascii="Calibri" w:hAnsi="Calibri"/>
          <w:b/>
          <w:sz w:val="24"/>
          <w:szCs w:val="24"/>
        </w:rPr>
        <w:t xml:space="preserve">årlig </w:t>
      </w:r>
      <w:r w:rsidR="00057B81">
        <w:rPr>
          <w:rFonts w:ascii="Calibri" w:hAnsi="Calibri"/>
          <w:b/>
          <w:sz w:val="24"/>
          <w:szCs w:val="24"/>
        </w:rPr>
        <w:t>verifikation</w:t>
      </w:r>
    </w:p>
    <w:tbl>
      <w:tblPr>
        <w:tblStyle w:val="Tabel-Gitter"/>
        <w:tblW w:w="981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1"/>
        <w:gridCol w:w="4469"/>
        <w:gridCol w:w="1305"/>
        <w:gridCol w:w="3474"/>
      </w:tblGrid>
      <w:tr w:rsidR="00E110D5" w:rsidRPr="00855BE1" w14:paraId="3601B3FF" w14:textId="77777777" w:rsidTr="005A4657">
        <w:trPr>
          <w:trHeight w:val="164"/>
        </w:trPr>
        <w:tc>
          <w:tcPr>
            <w:tcW w:w="571" w:type="dxa"/>
            <w:shd w:val="clear" w:color="auto" w:fill="D4E0EE"/>
          </w:tcPr>
          <w:p w14:paraId="205E12F5" w14:textId="77777777" w:rsidR="00E110D5" w:rsidRPr="00847B4E" w:rsidRDefault="00E110D5" w:rsidP="0064237B">
            <w:pPr>
              <w:rPr>
                <w:rFonts w:ascii="Calibri" w:hAnsi="Calibri"/>
              </w:rPr>
            </w:pPr>
            <w:r w:rsidRPr="00847B4E">
              <w:rPr>
                <w:rFonts w:ascii="Calibri" w:hAnsi="Calibri"/>
              </w:rPr>
              <w:t xml:space="preserve">Nr. </w:t>
            </w:r>
          </w:p>
        </w:tc>
        <w:tc>
          <w:tcPr>
            <w:tcW w:w="4469" w:type="dxa"/>
            <w:shd w:val="clear" w:color="auto" w:fill="D4E0EE"/>
          </w:tcPr>
          <w:p w14:paraId="540A09E9" w14:textId="77777777" w:rsidR="00E110D5" w:rsidRPr="00855BE1" w:rsidRDefault="00E110D5" w:rsidP="0064237B">
            <w:pPr>
              <w:rPr>
                <w:rFonts w:ascii="Calibri" w:hAnsi="Calibri"/>
                <w:sz w:val="24"/>
              </w:rPr>
            </w:pPr>
            <w:r w:rsidRPr="00855BE1">
              <w:rPr>
                <w:rFonts w:ascii="Calibri" w:hAnsi="Calibri"/>
                <w:sz w:val="24"/>
              </w:rPr>
              <w:t>Krav</w:t>
            </w:r>
          </w:p>
        </w:tc>
        <w:tc>
          <w:tcPr>
            <w:tcW w:w="1305" w:type="dxa"/>
            <w:shd w:val="clear" w:color="auto" w:fill="D4E0EE"/>
          </w:tcPr>
          <w:p w14:paraId="202AFF5F" w14:textId="77777777" w:rsidR="00E110D5" w:rsidRPr="00855BE1" w:rsidRDefault="00E110D5" w:rsidP="0064237B">
            <w:pPr>
              <w:rPr>
                <w:rFonts w:ascii="Calibri" w:hAnsi="Calibri"/>
                <w:sz w:val="24"/>
              </w:rPr>
            </w:pPr>
            <w:r w:rsidRPr="0049456C">
              <w:rPr>
                <w:rFonts w:ascii="Calibri" w:hAnsi="Calibri"/>
              </w:rPr>
              <w:t>(Ja/Nej/Ikke relevant)</w:t>
            </w:r>
          </w:p>
        </w:tc>
        <w:tc>
          <w:tcPr>
            <w:tcW w:w="3474" w:type="dxa"/>
            <w:shd w:val="clear" w:color="auto" w:fill="D4E0EE"/>
          </w:tcPr>
          <w:p w14:paraId="2C939D2E" w14:textId="0746B197" w:rsidR="00E110D5" w:rsidRPr="00855BE1" w:rsidRDefault="00E110D5" w:rsidP="0064237B">
            <w:pPr>
              <w:rPr>
                <w:rFonts w:ascii="Calibri" w:hAnsi="Calibri"/>
                <w:sz w:val="24"/>
              </w:rPr>
            </w:pPr>
            <w:r>
              <w:rPr>
                <w:rFonts w:ascii="Calibri" w:hAnsi="Calibri"/>
                <w:sz w:val="24"/>
              </w:rPr>
              <w:t>Dokumentation</w:t>
            </w:r>
            <w:r w:rsidRPr="00855BE1">
              <w:rPr>
                <w:rFonts w:ascii="Calibri" w:hAnsi="Calibri"/>
                <w:sz w:val="24"/>
              </w:rPr>
              <w:t>/bemærkning</w:t>
            </w:r>
            <w:r w:rsidR="0058339B">
              <w:rPr>
                <w:rFonts w:ascii="Calibri" w:hAnsi="Calibri"/>
                <w:sz w:val="24"/>
              </w:rPr>
              <w:br/>
            </w:r>
            <w:r w:rsidR="0058339B">
              <w:rPr>
                <w:sz w:val="16"/>
                <w:szCs w:val="16"/>
              </w:rPr>
              <w:t>(</w:t>
            </w:r>
            <w:r w:rsidR="0058339B" w:rsidRPr="0058339B">
              <w:rPr>
                <w:sz w:val="16"/>
                <w:szCs w:val="16"/>
              </w:rPr>
              <w:t>Ved henvisninger angiv bilagsnavn samt afsnit/sidetal</w:t>
            </w:r>
            <w:r w:rsidR="0058339B">
              <w:rPr>
                <w:sz w:val="16"/>
                <w:szCs w:val="16"/>
              </w:rPr>
              <w:t>)</w:t>
            </w:r>
          </w:p>
        </w:tc>
      </w:tr>
      <w:tr w:rsidR="00E110D5" w:rsidRPr="00BE1E8A" w14:paraId="42F65E1E" w14:textId="77777777" w:rsidTr="005A4657">
        <w:trPr>
          <w:trHeight w:val="164"/>
        </w:trPr>
        <w:tc>
          <w:tcPr>
            <w:tcW w:w="9819" w:type="dxa"/>
            <w:gridSpan w:val="4"/>
            <w:shd w:val="clear" w:color="auto" w:fill="D4E0EE"/>
          </w:tcPr>
          <w:p w14:paraId="7A62FFA5" w14:textId="77777777" w:rsidR="00E110D5" w:rsidRPr="00855BE1" w:rsidRDefault="00E110D5" w:rsidP="0064237B">
            <w:pPr>
              <w:rPr>
                <w:rFonts w:ascii="Calibri" w:hAnsi="Calibri"/>
              </w:rPr>
            </w:pPr>
            <w:r>
              <w:rPr>
                <w:rFonts w:ascii="Calibri" w:hAnsi="Calibri"/>
              </w:rPr>
              <w:t>Spørgsmål</w:t>
            </w:r>
          </w:p>
        </w:tc>
      </w:tr>
      <w:tr w:rsidR="00E110D5" w:rsidRPr="00855BE1" w14:paraId="2AE7FE28" w14:textId="77777777" w:rsidTr="005A4657">
        <w:trPr>
          <w:trHeight w:val="164"/>
        </w:trPr>
        <w:tc>
          <w:tcPr>
            <w:tcW w:w="571" w:type="dxa"/>
          </w:tcPr>
          <w:p w14:paraId="00858470" w14:textId="77777777" w:rsidR="00E110D5" w:rsidRPr="00B0618B" w:rsidRDefault="00E110D5" w:rsidP="0064237B">
            <w:pPr>
              <w:rPr>
                <w:rFonts w:ascii="Calibri" w:hAnsi="Calibri"/>
                <w:b/>
                <w:bCs/>
              </w:rPr>
            </w:pPr>
            <w:r w:rsidRPr="00B0618B">
              <w:rPr>
                <w:rFonts w:ascii="Calibri" w:hAnsi="Calibri"/>
                <w:b/>
                <w:bCs/>
              </w:rPr>
              <w:t>1</w:t>
            </w:r>
          </w:p>
        </w:tc>
        <w:tc>
          <w:tcPr>
            <w:tcW w:w="4469" w:type="dxa"/>
          </w:tcPr>
          <w:p w14:paraId="1D366081" w14:textId="77777777" w:rsidR="00E110D5" w:rsidRPr="00B0618B" w:rsidRDefault="00E110D5" w:rsidP="0064237B">
            <w:pPr>
              <w:rPr>
                <w:rFonts w:ascii="Calibri" w:hAnsi="Calibri"/>
                <w:b/>
                <w:bCs/>
              </w:rPr>
            </w:pPr>
            <w:r w:rsidRPr="00B0618B">
              <w:rPr>
                <w:rFonts w:ascii="Calibri" w:hAnsi="Calibri"/>
                <w:b/>
                <w:bCs/>
              </w:rPr>
              <w:t>Er der det seneste år sket ændringer i virksomhedens overordnede drift?</w:t>
            </w:r>
          </w:p>
        </w:tc>
        <w:tc>
          <w:tcPr>
            <w:tcW w:w="1305" w:type="dxa"/>
          </w:tcPr>
          <w:p w14:paraId="4A2107F6" w14:textId="56BF9D3C" w:rsidR="00E110D5" w:rsidRPr="00855BE1" w:rsidRDefault="00E110D5" w:rsidP="008F7A5C">
            <w:pPr>
              <w:rPr>
                <w:rFonts w:ascii="Calibri" w:hAnsi="Calibri"/>
              </w:rPr>
            </w:pPr>
          </w:p>
        </w:tc>
        <w:tc>
          <w:tcPr>
            <w:tcW w:w="3474" w:type="dxa"/>
          </w:tcPr>
          <w:p w14:paraId="703B3833" w14:textId="46A5E0B3" w:rsidR="00E110D5" w:rsidRPr="00855BE1" w:rsidRDefault="00E110D5" w:rsidP="008F7A5C">
            <w:pPr>
              <w:rPr>
                <w:rFonts w:ascii="Calibri" w:hAnsi="Calibri"/>
              </w:rPr>
            </w:pPr>
          </w:p>
        </w:tc>
      </w:tr>
      <w:tr w:rsidR="00E110D5" w:rsidRPr="00855BE1" w14:paraId="5E506F54" w14:textId="77777777" w:rsidTr="005A4657">
        <w:trPr>
          <w:trHeight w:val="164"/>
        </w:trPr>
        <w:tc>
          <w:tcPr>
            <w:tcW w:w="571" w:type="dxa"/>
          </w:tcPr>
          <w:p w14:paraId="210E014D" w14:textId="77777777" w:rsidR="00E110D5" w:rsidRPr="00847B4E" w:rsidRDefault="00E110D5" w:rsidP="0064237B">
            <w:pPr>
              <w:rPr>
                <w:rFonts w:ascii="Calibri" w:hAnsi="Calibri"/>
              </w:rPr>
            </w:pPr>
            <w:r>
              <w:rPr>
                <w:rFonts w:ascii="Calibri" w:hAnsi="Calibri"/>
              </w:rPr>
              <w:t>1.1</w:t>
            </w:r>
          </w:p>
        </w:tc>
        <w:tc>
          <w:tcPr>
            <w:tcW w:w="4469" w:type="dxa"/>
          </w:tcPr>
          <w:p w14:paraId="3154A65D" w14:textId="77777777" w:rsidR="00E110D5" w:rsidRDefault="00E110D5" w:rsidP="0064237B">
            <w:pPr>
              <w:rPr>
                <w:rFonts w:ascii="Calibri" w:hAnsi="Calibri"/>
              </w:rPr>
            </w:pPr>
            <w:r>
              <w:rPr>
                <w:rFonts w:ascii="Calibri" w:hAnsi="Calibri"/>
              </w:rPr>
              <w:t>Er det samlede energiforbrug for virksomheden ændret?</w:t>
            </w:r>
          </w:p>
          <w:p w14:paraId="177F0AE4" w14:textId="77777777" w:rsidR="00E110D5" w:rsidRPr="00855BE1" w:rsidRDefault="00E110D5" w:rsidP="0064237B">
            <w:pPr>
              <w:rPr>
                <w:rFonts w:ascii="Calibri" w:hAnsi="Calibri"/>
              </w:rPr>
            </w:pPr>
          </w:p>
        </w:tc>
        <w:tc>
          <w:tcPr>
            <w:tcW w:w="1305" w:type="dxa"/>
          </w:tcPr>
          <w:p w14:paraId="7FD17CC7" w14:textId="39E5AC7F" w:rsidR="00E110D5" w:rsidRPr="00855BE1" w:rsidRDefault="00E110D5" w:rsidP="008F7A5C">
            <w:pPr>
              <w:rPr>
                <w:rFonts w:ascii="Calibri" w:hAnsi="Calibri"/>
              </w:rPr>
            </w:pPr>
          </w:p>
        </w:tc>
        <w:tc>
          <w:tcPr>
            <w:tcW w:w="3474" w:type="dxa"/>
          </w:tcPr>
          <w:p w14:paraId="22ACE817" w14:textId="5F350C19" w:rsidR="00E110D5" w:rsidRPr="00855BE1" w:rsidRDefault="00E110D5" w:rsidP="008F7A5C">
            <w:pPr>
              <w:rPr>
                <w:rFonts w:ascii="Calibri" w:hAnsi="Calibri"/>
              </w:rPr>
            </w:pPr>
          </w:p>
        </w:tc>
      </w:tr>
      <w:tr w:rsidR="00E110D5" w:rsidRPr="00855BE1" w14:paraId="2432D523" w14:textId="77777777" w:rsidTr="005A4657">
        <w:trPr>
          <w:trHeight w:val="164"/>
        </w:trPr>
        <w:tc>
          <w:tcPr>
            <w:tcW w:w="571" w:type="dxa"/>
          </w:tcPr>
          <w:p w14:paraId="4ECBD377" w14:textId="77777777" w:rsidR="00E110D5" w:rsidRPr="00847B4E" w:rsidRDefault="00E110D5" w:rsidP="0064237B">
            <w:pPr>
              <w:rPr>
                <w:rFonts w:ascii="Calibri" w:hAnsi="Calibri"/>
              </w:rPr>
            </w:pPr>
            <w:r>
              <w:rPr>
                <w:rFonts w:ascii="Calibri" w:hAnsi="Calibri"/>
              </w:rPr>
              <w:t>1.2</w:t>
            </w:r>
          </w:p>
        </w:tc>
        <w:tc>
          <w:tcPr>
            <w:tcW w:w="4469" w:type="dxa"/>
          </w:tcPr>
          <w:p w14:paraId="7C7C4FEC" w14:textId="77777777" w:rsidR="00E110D5" w:rsidRDefault="00E110D5" w:rsidP="0064237B">
            <w:pPr>
              <w:rPr>
                <w:rFonts w:ascii="Calibri" w:hAnsi="Calibri"/>
              </w:rPr>
            </w:pPr>
            <w:r>
              <w:rPr>
                <w:rFonts w:ascii="Calibri" w:hAnsi="Calibri"/>
              </w:rPr>
              <w:t>Er det samlede produktionsvolumen ændret?</w:t>
            </w:r>
          </w:p>
          <w:p w14:paraId="48130CD1" w14:textId="77777777" w:rsidR="00E110D5" w:rsidRPr="00D03335" w:rsidRDefault="00E110D5" w:rsidP="0064237B">
            <w:pPr>
              <w:rPr>
                <w:rFonts w:ascii="Calibri" w:hAnsi="Calibri"/>
              </w:rPr>
            </w:pPr>
          </w:p>
        </w:tc>
        <w:tc>
          <w:tcPr>
            <w:tcW w:w="1305" w:type="dxa"/>
          </w:tcPr>
          <w:p w14:paraId="1DDF7FFA" w14:textId="47B2DB8F" w:rsidR="00E110D5" w:rsidRPr="00855BE1" w:rsidRDefault="00E110D5" w:rsidP="008F7A5C">
            <w:pPr>
              <w:rPr>
                <w:rFonts w:ascii="Calibri" w:hAnsi="Calibri"/>
              </w:rPr>
            </w:pPr>
          </w:p>
        </w:tc>
        <w:tc>
          <w:tcPr>
            <w:tcW w:w="3474" w:type="dxa"/>
          </w:tcPr>
          <w:p w14:paraId="223D4954" w14:textId="2975FCE5" w:rsidR="00E110D5" w:rsidRPr="00855BE1" w:rsidRDefault="00E110D5" w:rsidP="008F7A5C">
            <w:pPr>
              <w:rPr>
                <w:rFonts w:ascii="Calibri" w:hAnsi="Calibri"/>
              </w:rPr>
            </w:pPr>
          </w:p>
        </w:tc>
      </w:tr>
      <w:tr w:rsidR="00E110D5" w:rsidRPr="00855BE1" w14:paraId="0FD34C3A" w14:textId="77777777" w:rsidTr="005A4657">
        <w:trPr>
          <w:trHeight w:val="176"/>
        </w:trPr>
        <w:tc>
          <w:tcPr>
            <w:tcW w:w="571" w:type="dxa"/>
            <w:tcBorders>
              <w:bottom w:val="single" w:sz="4" w:space="0" w:color="auto"/>
            </w:tcBorders>
          </w:tcPr>
          <w:p w14:paraId="4D276D57" w14:textId="77777777" w:rsidR="00E110D5" w:rsidRPr="00847B4E" w:rsidRDefault="00E110D5" w:rsidP="0064237B">
            <w:pPr>
              <w:rPr>
                <w:rFonts w:ascii="Calibri" w:hAnsi="Calibri"/>
              </w:rPr>
            </w:pPr>
            <w:r>
              <w:rPr>
                <w:rFonts w:ascii="Calibri" w:hAnsi="Calibri"/>
              </w:rPr>
              <w:t>1.3</w:t>
            </w:r>
          </w:p>
        </w:tc>
        <w:tc>
          <w:tcPr>
            <w:tcW w:w="4469" w:type="dxa"/>
            <w:tcBorders>
              <w:bottom w:val="single" w:sz="4" w:space="0" w:color="auto"/>
            </w:tcBorders>
          </w:tcPr>
          <w:p w14:paraId="7C9A8356" w14:textId="77777777" w:rsidR="00E110D5" w:rsidRPr="00855BE1" w:rsidRDefault="00E110D5" w:rsidP="0064237B">
            <w:pPr>
              <w:rPr>
                <w:rFonts w:ascii="Calibri" w:hAnsi="Calibri"/>
              </w:rPr>
            </w:pPr>
            <w:r>
              <w:rPr>
                <w:rFonts w:ascii="Calibri" w:hAnsi="Calibri"/>
              </w:rPr>
              <w:t>Er der sket ændringer i produkter og/eller produktsammensætning?</w:t>
            </w:r>
          </w:p>
        </w:tc>
        <w:tc>
          <w:tcPr>
            <w:tcW w:w="1305" w:type="dxa"/>
            <w:tcBorders>
              <w:bottom w:val="single" w:sz="4" w:space="0" w:color="auto"/>
            </w:tcBorders>
          </w:tcPr>
          <w:p w14:paraId="4EAD6730" w14:textId="3740D5C9" w:rsidR="00E110D5" w:rsidRPr="0093468C" w:rsidRDefault="00E110D5" w:rsidP="008F7A5C"/>
        </w:tc>
        <w:tc>
          <w:tcPr>
            <w:tcW w:w="3474" w:type="dxa"/>
            <w:tcBorders>
              <w:bottom w:val="single" w:sz="4" w:space="0" w:color="auto"/>
            </w:tcBorders>
          </w:tcPr>
          <w:p w14:paraId="6D5C7A78" w14:textId="003BF49A" w:rsidR="00E110D5" w:rsidRPr="00855BE1" w:rsidRDefault="00E110D5" w:rsidP="008F7A5C">
            <w:pPr>
              <w:rPr>
                <w:rFonts w:ascii="Calibri" w:hAnsi="Calibri"/>
              </w:rPr>
            </w:pPr>
          </w:p>
        </w:tc>
      </w:tr>
      <w:tr w:rsidR="00E110D5" w:rsidRPr="00855BE1" w14:paraId="59C02F33" w14:textId="77777777" w:rsidTr="005A4657">
        <w:trPr>
          <w:trHeight w:val="164"/>
        </w:trPr>
        <w:tc>
          <w:tcPr>
            <w:tcW w:w="571" w:type="dxa"/>
            <w:tcBorders>
              <w:top w:val="single" w:sz="4" w:space="0" w:color="auto"/>
            </w:tcBorders>
          </w:tcPr>
          <w:p w14:paraId="381FFFA6" w14:textId="77777777" w:rsidR="00E110D5" w:rsidRPr="00B0618B" w:rsidRDefault="00E110D5" w:rsidP="0064237B">
            <w:pPr>
              <w:rPr>
                <w:rFonts w:ascii="Calibri" w:hAnsi="Calibri"/>
                <w:b/>
                <w:bCs/>
              </w:rPr>
            </w:pPr>
            <w:r w:rsidRPr="00B0618B">
              <w:rPr>
                <w:rFonts w:ascii="Calibri" w:hAnsi="Calibri"/>
                <w:b/>
                <w:bCs/>
              </w:rPr>
              <w:t>2</w:t>
            </w:r>
          </w:p>
        </w:tc>
        <w:tc>
          <w:tcPr>
            <w:tcW w:w="4469" w:type="dxa"/>
            <w:tcBorders>
              <w:top w:val="single" w:sz="4" w:space="0" w:color="auto"/>
            </w:tcBorders>
          </w:tcPr>
          <w:p w14:paraId="3E9F4E15" w14:textId="77777777" w:rsidR="00E110D5" w:rsidRPr="00B0618B" w:rsidRDefault="00E110D5" w:rsidP="0064237B">
            <w:pPr>
              <w:rPr>
                <w:rFonts w:ascii="Calibri" w:hAnsi="Calibri"/>
                <w:b/>
                <w:bCs/>
              </w:rPr>
            </w:pPr>
            <w:r w:rsidRPr="00B0618B">
              <w:rPr>
                <w:rFonts w:ascii="Calibri" w:hAnsi="Calibri"/>
                <w:b/>
                <w:bCs/>
              </w:rPr>
              <w:t xml:space="preserve">Er der det seneste år sket ændringer i de processer og anlæg som </w:t>
            </w:r>
            <w:r>
              <w:rPr>
                <w:rFonts w:ascii="Calibri" w:hAnsi="Calibri"/>
                <w:b/>
                <w:bCs/>
              </w:rPr>
              <w:t xml:space="preserve">producerer og </w:t>
            </w:r>
            <w:r w:rsidRPr="00B0618B">
              <w:rPr>
                <w:rFonts w:ascii="Calibri" w:hAnsi="Calibri"/>
                <w:b/>
                <w:bCs/>
              </w:rPr>
              <w:t>leverer overskudsvarme?</w:t>
            </w:r>
          </w:p>
          <w:p w14:paraId="0083601D" w14:textId="77777777" w:rsidR="00E110D5" w:rsidRPr="00B0618B" w:rsidRDefault="00E110D5" w:rsidP="0064237B">
            <w:pPr>
              <w:rPr>
                <w:rFonts w:ascii="Calibri" w:hAnsi="Calibri"/>
                <w:b/>
                <w:bCs/>
              </w:rPr>
            </w:pPr>
          </w:p>
        </w:tc>
        <w:tc>
          <w:tcPr>
            <w:tcW w:w="1305" w:type="dxa"/>
            <w:tcBorders>
              <w:top w:val="single" w:sz="4" w:space="0" w:color="auto"/>
            </w:tcBorders>
          </w:tcPr>
          <w:p w14:paraId="4B0ADBE7" w14:textId="34F7080C" w:rsidR="00E110D5" w:rsidRPr="00855BE1" w:rsidRDefault="00E110D5" w:rsidP="008F7A5C">
            <w:pPr>
              <w:rPr>
                <w:rFonts w:ascii="Calibri" w:hAnsi="Calibri"/>
              </w:rPr>
            </w:pPr>
          </w:p>
        </w:tc>
        <w:tc>
          <w:tcPr>
            <w:tcW w:w="3474" w:type="dxa"/>
            <w:tcBorders>
              <w:top w:val="single" w:sz="4" w:space="0" w:color="auto"/>
            </w:tcBorders>
          </w:tcPr>
          <w:p w14:paraId="7AA2FC91" w14:textId="27058C18" w:rsidR="00E110D5" w:rsidRPr="00855BE1" w:rsidRDefault="00E110D5" w:rsidP="008F7A5C">
            <w:pPr>
              <w:rPr>
                <w:rFonts w:ascii="Calibri" w:hAnsi="Calibri"/>
              </w:rPr>
            </w:pPr>
          </w:p>
        </w:tc>
      </w:tr>
      <w:tr w:rsidR="00E110D5" w:rsidRPr="00855BE1" w14:paraId="1EBF103E" w14:textId="77777777" w:rsidTr="005A4657">
        <w:trPr>
          <w:trHeight w:val="164"/>
        </w:trPr>
        <w:tc>
          <w:tcPr>
            <w:tcW w:w="571" w:type="dxa"/>
          </w:tcPr>
          <w:p w14:paraId="3CDFA05A" w14:textId="77777777" w:rsidR="00E110D5" w:rsidRPr="00847B4E" w:rsidRDefault="00E110D5" w:rsidP="0064237B">
            <w:pPr>
              <w:rPr>
                <w:rFonts w:ascii="Calibri" w:hAnsi="Calibri"/>
              </w:rPr>
            </w:pPr>
            <w:r>
              <w:rPr>
                <w:rFonts w:ascii="Calibri" w:hAnsi="Calibri"/>
              </w:rPr>
              <w:t xml:space="preserve">2.1 </w:t>
            </w:r>
          </w:p>
        </w:tc>
        <w:tc>
          <w:tcPr>
            <w:tcW w:w="4469" w:type="dxa"/>
          </w:tcPr>
          <w:p w14:paraId="6A177AF4" w14:textId="77777777" w:rsidR="00E110D5" w:rsidRPr="00855BE1" w:rsidRDefault="00E110D5" w:rsidP="0064237B">
            <w:pPr>
              <w:rPr>
                <w:rFonts w:ascii="Calibri" w:hAnsi="Calibri"/>
              </w:rPr>
            </w:pPr>
            <w:r>
              <w:rPr>
                <w:rFonts w:ascii="Calibri" w:hAnsi="Calibri"/>
              </w:rPr>
              <w:t>Er der sket væsentlige ændringer i energiforholdene?</w:t>
            </w:r>
          </w:p>
        </w:tc>
        <w:tc>
          <w:tcPr>
            <w:tcW w:w="1305" w:type="dxa"/>
          </w:tcPr>
          <w:p w14:paraId="21D4CFD0" w14:textId="7F7B0515" w:rsidR="00E110D5" w:rsidRPr="00855BE1" w:rsidRDefault="00E110D5" w:rsidP="008F7A5C">
            <w:pPr>
              <w:rPr>
                <w:rFonts w:ascii="Calibri" w:hAnsi="Calibri"/>
              </w:rPr>
            </w:pPr>
          </w:p>
        </w:tc>
        <w:tc>
          <w:tcPr>
            <w:tcW w:w="3474" w:type="dxa"/>
          </w:tcPr>
          <w:p w14:paraId="7C352AFC" w14:textId="45C77A26" w:rsidR="00E110D5" w:rsidRPr="00855BE1" w:rsidRDefault="00E110D5" w:rsidP="008F7A5C">
            <w:pPr>
              <w:rPr>
                <w:rFonts w:ascii="Calibri" w:hAnsi="Calibri"/>
              </w:rPr>
            </w:pPr>
          </w:p>
        </w:tc>
      </w:tr>
      <w:tr w:rsidR="00E110D5" w:rsidRPr="00855BE1" w14:paraId="637AB606" w14:textId="77777777" w:rsidTr="005A4657">
        <w:trPr>
          <w:trHeight w:val="164"/>
        </w:trPr>
        <w:tc>
          <w:tcPr>
            <w:tcW w:w="571" w:type="dxa"/>
          </w:tcPr>
          <w:p w14:paraId="22DED665" w14:textId="77777777" w:rsidR="00E110D5" w:rsidRDefault="00E110D5" w:rsidP="0064237B">
            <w:pPr>
              <w:rPr>
                <w:rFonts w:ascii="Calibri" w:hAnsi="Calibri"/>
              </w:rPr>
            </w:pPr>
            <w:r>
              <w:rPr>
                <w:rFonts w:ascii="Calibri" w:hAnsi="Calibri"/>
              </w:rPr>
              <w:t>2.2</w:t>
            </w:r>
          </w:p>
        </w:tc>
        <w:tc>
          <w:tcPr>
            <w:tcW w:w="4469" w:type="dxa"/>
          </w:tcPr>
          <w:p w14:paraId="59D39930" w14:textId="77777777" w:rsidR="00E110D5" w:rsidRDefault="00E110D5" w:rsidP="0064237B">
            <w:pPr>
              <w:rPr>
                <w:rFonts w:ascii="Calibri" w:hAnsi="Calibri"/>
              </w:rPr>
            </w:pPr>
            <w:r>
              <w:rPr>
                <w:rFonts w:ascii="Calibri" w:hAnsi="Calibri"/>
              </w:rPr>
              <w:t>Er der foretaget ombygninger eller nyanlæg for de berørte processer og anlæg?</w:t>
            </w:r>
          </w:p>
        </w:tc>
        <w:tc>
          <w:tcPr>
            <w:tcW w:w="1305" w:type="dxa"/>
          </w:tcPr>
          <w:p w14:paraId="25A89EA1" w14:textId="0DA911FB" w:rsidR="00E110D5" w:rsidRPr="00855BE1" w:rsidRDefault="00E110D5" w:rsidP="008F7A5C">
            <w:pPr>
              <w:rPr>
                <w:rFonts w:ascii="Calibri" w:hAnsi="Calibri"/>
              </w:rPr>
            </w:pPr>
          </w:p>
        </w:tc>
        <w:tc>
          <w:tcPr>
            <w:tcW w:w="3474" w:type="dxa"/>
          </w:tcPr>
          <w:p w14:paraId="50DA584F" w14:textId="212A48FB" w:rsidR="00E110D5" w:rsidRPr="00855BE1" w:rsidRDefault="00E110D5" w:rsidP="008F7A5C">
            <w:pPr>
              <w:rPr>
                <w:rFonts w:ascii="Calibri" w:hAnsi="Calibri"/>
              </w:rPr>
            </w:pPr>
          </w:p>
        </w:tc>
      </w:tr>
      <w:tr w:rsidR="00E110D5" w:rsidRPr="00855BE1" w14:paraId="77ABA9AE" w14:textId="77777777" w:rsidTr="005A4657">
        <w:trPr>
          <w:trHeight w:val="164"/>
        </w:trPr>
        <w:tc>
          <w:tcPr>
            <w:tcW w:w="571" w:type="dxa"/>
          </w:tcPr>
          <w:p w14:paraId="75A5F086" w14:textId="77777777" w:rsidR="00E110D5" w:rsidRPr="00847B4E" w:rsidRDefault="00E110D5" w:rsidP="0064237B">
            <w:pPr>
              <w:rPr>
                <w:rFonts w:ascii="Calibri" w:hAnsi="Calibri"/>
              </w:rPr>
            </w:pPr>
            <w:r>
              <w:rPr>
                <w:rFonts w:ascii="Calibri" w:hAnsi="Calibri"/>
              </w:rPr>
              <w:t>2.3</w:t>
            </w:r>
          </w:p>
        </w:tc>
        <w:tc>
          <w:tcPr>
            <w:tcW w:w="4469" w:type="dxa"/>
          </w:tcPr>
          <w:p w14:paraId="7A09378B" w14:textId="77777777" w:rsidR="00E110D5" w:rsidRPr="00855BE1" w:rsidRDefault="00E110D5" w:rsidP="0064237B">
            <w:pPr>
              <w:rPr>
                <w:rFonts w:ascii="Calibri" w:hAnsi="Calibri"/>
              </w:rPr>
            </w:pPr>
            <w:r>
              <w:rPr>
                <w:rFonts w:ascii="Calibri" w:hAnsi="Calibri"/>
              </w:rPr>
              <w:t>Har energiforbruget i de berørte processer og anlæg ændret sig?</w:t>
            </w:r>
          </w:p>
        </w:tc>
        <w:tc>
          <w:tcPr>
            <w:tcW w:w="1305" w:type="dxa"/>
          </w:tcPr>
          <w:p w14:paraId="4EA4BADE" w14:textId="0A2B1FA3" w:rsidR="00E110D5" w:rsidRPr="00855BE1" w:rsidRDefault="00E110D5" w:rsidP="008F7A5C">
            <w:pPr>
              <w:rPr>
                <w:rFonts w:ascii="Calibri" w:hAnsi="Calibri"/>
              </w:rPr>
            </w:pPr>
          </w:p>
        </w:tc>
        <w:tc>
          <w:tcPr>
            <w:tcW w:w="3474" w:type="dxa"/>
          </w:tcPr>
          <w:p w14:paraId="20A1BBBB" w14:textId="750E41ED" w:rsidR="00E110D5" w:rsidRPr="00855BE1" w:rsidRDefault="00E110D5" w:rsidP="008F7A5C">
            <w:pPr>
              <w:rPr>
                <w:rFonts w:ascii="Calibri" w:hAnsi="Calibri"/>
              </w:rPr>
            </w:pPr>
          </w:p>
        </w:tc>
      </w:tr>
      <w:tr w:rsidR="00E110D5" w:rsidRPr="00855BE1" w14:paraId="2968BBD3" w14:textId="77777777" w:rsidTr="005A4657">
        <w:trPr>
          <w:trHeight w:val="164"/>
        </w:trPr>
        <w:tc>
          <w:tcPr>
            <w:tcW w:w="571" w:type="dxa"/>
          </w:tcPr>
          <w:p w14:paraId="0F99739F" w14:textId="77777777" w:rsidR="00E110D5" w:rsidRPr="00847B4E" w:rsidRDefault="00E110D5" w:rsidP="0064237B">
            <w:pPr>
              <w:rPr>
                <w:rFonts w:ascii="Calibri" w:hAnsi="Calibri"/>
              </w:rPr>
            </w:pPr>
            <w:r>
              <w:rPr>
                <w:rFonts w:ascii="Calibri" w:hAnsi="Calibri"/>
              </w:rPr>
              <w:t>2.4</w:t>
            </w:r>
          </w:p>
        </w:tc>
        <w:tc>
          <w:tcPr>
            <w:tcW w:w="4469" w:type="dxa"/>
          </w:tcPr>
          <w:p w14:paraId="0CF55489" w14:textId="77777777" w:rsidR="00E110D5" w:rsidRPr="00855BE1" w:rsidRDefault="00E110D5" w:rsidP="0064237B">
            <w:pPr>
              <w:rPr>
                <w:rFonts w:ascii="Calibri" w:hAnsi="Calibri"/>
              </w:rPr>
            </w:pPr>
            <w:r>
              <w:rPr>
                <w:rFonts w:ascii="Calibri" w:hAnsi="Calibri"/>
              </w:rPr>
              <w:t>Har leverancen af overskudsvarme ændret sig?</w:t>
            </w:r>
          </w:p>
        </w:tc>
        <w:tc>
          <w:tcPr>
            <w:tcW w:w="1305" w:type="dxa"/>
          </w:tcPr>
          <w:p w14:paraId="3AB8C0F8" w14:textId="40311E07" w:rsidR="00E110D5" w:rsidRPr="00855BE1" w:rsidRDefault="00E110D5" w:rsidP="008F7A5C">
            <w:pPr>
              <w:rPr>
                <w:rFonts w:ascii="Calibri" w:hAnsi="Calibri"/>
              </w:rPr>
            </w:pPr>
          </w:p>
        </w:tc>
        <w:tc>
          <w:tcPr>
            <w:tcW w:w="3474" w:type="dxa"/>
          </w:tcPr>
          <w:p w14:paraId="5CCFC295" w14:textId="06880A4F" w:rsidR="00E110D5" w:rsidRPr="001B1B97" w:rsidRDefault="00E110D5" w:rsidP="008F7A5C"/>
        </w:tc>
      </w:tr>
      <w:tr w:rsidR="00E110D5" w:rsidRPr="00855BE1" w14:paraId="2307B7AE" w14:textId="77777777" w:rsidTr="005A4657">
        <w:trPr>
          <w:trHeight w:val="164"/>
        </w:trPr>
        <w:tc>
          <w:tcPr>
            <w:tcW w:w="571" w:type="dxa"/>
            <w:tcBorders>
              <w:bottom w:val="single" w:sz="4" w:space="0" w:color="auto"/>
            </w:tcBorders>
          </w:tcPr>
          <w:p w14:paraId="31FA647F" w14:textId="77777777" w:rsidR="00E110D5" w:rsidRPr="00847B4E" w:rsidRDefault="00E110D5" w:rsidP="0064237B">
            <w:pPr>
              <w:rPr>
                <w:rFonts w:ascii="Calibri" w:hAnsi="Calibri"/>
              </w:rPr>
            </w:pPr>
            <w:r>
              <w:rPr>
                <w:rFonts w:ascii="Calibri" w:hAnsi="Calibri"/>
              </w:rPr>
              <w:t>2.5</w:t>
            </w:r>
          </w:p>
        </w:tc>
        <w:tc>
          <w:tcPr>
            <w:tcW w:w="4469" w:type="dxa"/>
            <w:tcBorders>
              <w:bottom w:val="single" w:sz="4" w:space="0" w:color="auto"/>
            </w:tcBorders>
          </w:tcPr>
          <w:p w14:paraId="6DEE239E" w14:textId="77777777" w:rsidR="00E110D5" w:rsidRPr="00855BE1" w:rsidRDefault="00E110D5" w:rsidP="0064237B">
            <w:pPr>
              <w:rPr>
                <w:rFonts w:ascii="Calibri" w:hAnsi="Calibri"/>
              </w:rPr>
            </w:pPr>
            <w:r>
              <w:rPr>
                <w:rFonts w:ascii="Calibri" w:hAnsi="Calibri"/>
              </w:rPr>
              <w:t>Har energieffektiviteten for de berørte processer og anlæg ændret sig?</w:t>
            </w:r>
          </w:p>
        </w:tc>
        <w:tc>
          <w:tcPr>
            <w:tcW w:w="1305" w:type="dxa"/>
            <w:tcBorders>
              <w:bottom w:val="single" w:sz="4" w:space="0" w:color="auto"/>
            </w:tcBorders>
          </w:tcPr>
          <w:p w14:paraId="63D9492D" w14:textId="2F647E4F" w:rsidR="00E110D5" w:rsidRPr="00855BE1" w:rsidRDefault="00E110D5" w:rsidP="008F7A5C">
            <w:pPr>
              <w:rPr>
                <w:rFonts w:ascii="Calibri" w:hAnsi="Calibri"/>
              </w:rPr>
            </w:pPr>
          </w:p>
        </w:tc>
        <w:tc>
          <w:tcPr>
            <w:tcW w:w="3474" w:type="dxa"/>
            <w:tcBorders>
              <w:bottom w:val="single" w:sz="4" w:space="0" w:color="auto"/>
            </w:tcBorders>
          </w:tcPr>
          <w:p w14:paraId="21D92907" w14:textId="24D6AFA2" w:rsidR="00E110D5" w:rsidRPr="002C11AC" w:rsidRDefault="00E110D5" w:rsidP="008F7A5C"/>
        </w:tc>
      </w:tr>
      <w:tr w:rsidR="00E110D5" w:rsidRPr="00855BE1" w14:paraId="3150065D" w14:textId="77777777" w:rsidTr="005A4657">
        <w:trPr>
          <w:trHeight w:val="164"/>
        </w:trPr>
        <w:tc>
          <w:tcPr>
            <w:tcW w:w="571" w:type="dxa"/>
            <w:tcBorders>
              <w:top w:val="single" w:sz="4" w:space="0" w:color="auto"/>
            </w:tcBorders>
          </w:tcPr>
          <w:p w14:paraId="7A1E4248" w14:textId="77777777" w:rsidR="00E110D5" w:rsidRPr="00B0618B" w:rsidRDefault="00E110D5" w:rsidP="0064237B">
            <w:pPr>
              <w:rPr>
                <w:rFonts w:ascii="Calibri" w:hAnsi="Calibri"/>
                <w:b/>
                <w:bCs/>
              </w:rPr>
            </w:pPr>
            <w:r w:rsidRPr="00B0618B">
              <w:rPr>
                <w:rFonts w:ascii="Calibri" w:hAnsi="Calibri"/>
                <w:b/>
                <w:bCs/>
              </w:rPr>
              <w:t>3</w:t>
            </w:r>
          </w:p>
        </w:tc>
        <w:tc>
          <w:tcPr>
            <w:tcW w:w="4469" w:type="dxa"/>
            <w:tcBorders>
              <w:top w:val="single" w:sz="4" w:space="0" w:color="auto"/>
            </w:tcBorders>
          </w:tcPr>
          <w:p w14:paraId="75E1CD92" w14:textId="77777777" w:rsidR="00E110D5" w:rsidRDefault="00E110D5" w:rsidP="0064237B">
            <w:pPr>
              <w:rPr>
                <w:rFonts w:ascii="Calibri" w:hAnsi="Calibri"/>
                <w:b/>
                <w:bCs/>
              </w:rPr>
            </w:pPr>
            <w:r>
              <w:rPr>
                <w:rFonts w:ascii="Calibri" w:hAnsi="Calibri"/>
                <w:b/>
                <w:bCs/>
              </w:rPr>
              <w:t>Er alle energieffektiviseringstiltag med TBT på op til 5 år, som virksomheden er forpligtet til at gennemføre, gennemført iht. energihandlingsplanen?</w:t>
            </w:r>
          </w:p>
          <w:p w14:paraId="72985F55" w14:textId="273C7D1D" w:rsidR="00E110D5" w:rsidRPr="00B0618B" w:rsidRDefault="00E110D5" w:rsidP="00727550">
            <w:pPr>
              <w:rPr>
                <w:rFonts w:ascii="Calibri" w:hAnsi="Calibri"/>
                <w:b/>
                <w:bCs/>
              </w:rPr>
            </w:pPr>
            <w:r>
              <w:rPr>
                <w:rFonts w:ascii="Calibri" w:hAnsi="Calibri"/>
                <w:b/>
                <w:bCs/>
              </w:rPr>
              <w:t>Uddyb hvilke tiltag, der ikke er gennemført og beskriv baggrunden herfor.</w:t>
            </w:r>
          </w:p>
        </w:tc>
        <w:tc>
          <w:tcPr>
            <w:tcW w:w="1305" w:type="dxa"/>
            <w:tcBorders>
              <w:top w:val="single" w:sz="4" w:space="0" w:color="auto"/>
            </w:tcBorders>
          </w:tcPr>
          <w:p w14:paraId="5A8E457A" w14:textId="2CB78F24" w:rsidR="00E110D5" w:rsidRPr="00855BE1" w:rsidRDefault="00E110D5" w:rsidP="008F7A5C">
            <w:pPr>
              <w:rPr>
                <w:rFonts w:ascii="Calibri" w:hAnsi="Calibri"/>
              </w:rPr>
            </w:pPr>
          </w:p>
        </w:tc>
        <w:tc>
          <w:tcPr>
            <w:tcW w:w="3474" w:type="dxa"/>
            <w:tcBorders>
              <w:top w:val="single" w:sz="4" w:space="0" w:color="auto"/>
            </w:tcBorders>
          </w:tcPr>
          <w:p w14:paraId="1F0C2E11" w14:textId="4999591E" w:rsidR="00E110D5" w:rsidRPr="00855BE1" w:rsidRDefault="00E110D5" w:rsidP="008F7A5C">
            <w:pPr>
              <w:rPr>
                <w:rFonts w:ascii="Calibri" w:hAnsi="Calibri"/>
              </w:rPr>
            </w:pPr>
          </w:p>
        </w:tc>
      </w:tr>
      <w:tr w:rsidR="00E110D5" w:rsidRPr="00855BE1" w14:paraId="2C5F4CE6" w14:textId="77777777" w:rsidTr="005A4657">
        <w:trPr>
          <w:trHeight w:val="164"/>
        </w:trPr>
        <w:tc>
          <w:tcPr>
            <w:tcW w:w="571" w:type="dxa"/>
            <w:tcBorders>
              <w:bottom w:val="single" w:sz="4" w:space="0" w:color="auto"/>
            </w:tcBorders>
          </w:tcPr>
          <w:p w14:paraId="6610DC80" w14:textId="77777777" w:rsidR="00E110D5" w:rsidRPr="00847B4E" w:rsidRDefault="00E110D5" w:rsidP="0064237B">
            <w:pPr>
              <w:rPr>
                <w:rFonts w:ascii="Calibri" w:hAnsi="Calibri"/>
              </w:rPr>
            </w:pPr>
            <w:r>
              <w:rPr>
                <w:rFonts w:ascii="Calibri" w:hAnsi="Calibri"/>
              </w:rPr>
              <w:t>3.1</w:t>
            </w:r>
          </w:p>
        </w:tc>
        <w:tc>
          <w:tcPr>
            <w:tcW w:w="4469" w:type="dxa"/>
            <w:tcBorders>
              <w:bottom w:val="single" w:sz="4" w:space="0" w:color="auto"/>
            </w:tcBorders>
          </w:tcPr>
          <w:p w14:paraId="2FE7F59D" w14:textId="77777777" w:rsidR="00E110D5" w:rsidRPr="007F2F48" w:rsidRDefault="00E110D5" w:rsidP="0064237B">
            <w:pPr>
              <w:rPr>
                <w:rFonts w:ascii="Calibri" w:hAnsi="Calibri"/>
              </w:rPr>
            </w:pPr>
            <w:r>
              <w:rPr>
                <w:rFonts w:ascii="Calibri" w:hAnsi="Calibri"/>
              </w:rPr>
              <w:t>Har forudsætninger for tidligere identificerede energieffektiviseringstiltag ændret sig (driftstid, produktionsvolumen, energipriser m.m.)?</w:t>
            </w:r>
          </w:p>
        </w:tc>
        <w:tc>
          <w:tcPr>
            <w:tcW w:w="1305" w:type="dxa"/>
            <w:tcBorders>
              <w:bottom w:val="single" w:sz="4" w:space="0" w:color="auto"/>
            </w:tcBorders>
          </w:tcPr>
          <w:p w14:paraId="70C65D13" w14:textId="6BE47D05" w:rsidR="00E110D5" w:rsidRPr="00855BE1" w:rsidRDefault="00E110D5" w:rsidP="008F7A5C">
            <w:pPr>
              <w:rPr>
                <w:rFonts w:ascii="Calibri" w:hAnsi="Calibri"/>
              </w:rPr>
            </w:pPr>
          </w:p>
        </w:tc>
        <w:tc>
          <w:tcPr>
            <w:tcW w:w="3474" w:type="dxa"/>
            <w:tcBorders>
              <w:bottom w:val="single" w:sz="4" w:space="0" w:color="auto"/>
            </w:tcBorders>
          </w:tcPr>
          <w:p w14:paraId="04EDA854" w14:textId="30382C13" w:rsidR="00E110D5" w:rsidRPr="00855BE1" w:rsidRDefault="00E110D5" w:rsidP="008F7A5C">
            <w:pPr>
              <w:rPr>
                <w:rFonts w:ascii="Calibri" w:hAnsi="Calibri"/>
              </w:rPr>
            </w:pPr>
          </w:p>
        </w:tc>
      </w:tr>
      <w:tr w:rsidR="00E110D5" w:rsidRPr="00855BE1" w14:paraId="6F4B9F83" w14:textId="77777777" w:rsidTr="005A4657">
        <w:trPr>
          <w:trHeight w:val="164"/>
        </w:trPr>
        <w:tc>
          <w:tcPr>
            <w:tcW w:w="571" w:type="dxa"/>
            <w:tcBorders>
              <w:top w:val="single" w:sz="4" w:space="0" w:color="auto"/>
            </w:tcBorders>
          </w:tcPr>
          <w:p w14:paraId="5F15D7BD" w14:textId="77777777" w:rsidR="00E110D5" w:rsidRPr="00847B4E" w:rsidRDefault="00E110D5" w:rsidP="0064237B">
            <w:pPr>
              <w:rPr>
                <w:rFonts w:ascii="Calibri" w:hAnsi="Calibri"/>
              </w:rPr>
            </w:pPr>
            <w:r>
              <w:rPr>
                <w:rFonts w:ascii="Calibri" w:hAnsi="Calibri"/>
              </w:rPr>
              <w:t>4</w:t>
            </w:r>
          </w:p>
        </w:tc>
        <w:tc>
          <w:tcPr>
            <w:tcW w:w="4469" w:type="dxa"/>
            <w:tcBorders>
              <w:top w:val="single" w:sz="4" w:space="0" w:color="auto"/>
            </w:tcBorders>
          </w:tcPr>
          <w:p w14:paraId="640252BD" w14:textId="77777777" w:rsidR="00E110D5" w:rsidRPr="007F2F48" w:rsidRDefault="00E110D5" w:rsidP="0064237B">
            <w:pPr>
              <w:rPr>
                <w:rFonts w:ascii="Calibri" w:hAnsi="Calibri"/>
              </w:rPr>
            </w:pPr>
            <w:r w:rsidRPr="00B0618B">
              <w:rPr>
                <w:rFonts w:ascii="Calibri" w:hAnsi="Calibri"/>
                <w:b/>
                <w:bCs/>
              </w:rPr>
              <w:t>Er der identificeret nye</w:t>
            </w:r>
            <w:r>
              <w:rPr>
                <w:rFonts w:ascii="Calibri" w:hAnsi="Calibri"/>
                <w:b/>
                <w:bCs/>
              </w:rPr>
              <w:t>, rentable</w:t>
            </w:r>
            <w:r w:rsidRPr="00B0618B">
              <w:rPr>
                <w:rFonts w:ascii="Calibri" w:hAnsi="Calibri"/>
                <w:b/>
                <w:bCs/>
              </w:rPr>
              <w:t xml:space="preserve"> </w:t>
            </w:r>
            <w:r>
              <w:rPr>
                <w:rFonts w:ascii="Calibri" w:hAnsi="Calibri"/>
                <w:b/>
                <w:bCs/>
              </w:rPr>
              <w:t>energieffektiviseringstiltag for de processer og anlæg som producerer og leverer overskudsvarme?</w:t>
            </w:r>
          </w:p>
        </w:tc>
        <w:tc>
          <w:tcPr>
            <w:tcW w:w="1305" w:type="dxa"/>
            <w:tcBorders>
              <w:top w:val="single" w:sz="4" w:space="0" w:color="auto"/>
            </w:tcBorders>
          </w:tcPr>
          <w:p w14:paraId="482CF7C6" w14:textId="367653C5" w:rsidR="00E110D5" w:rsidRPr="00855BE1" w:rsidRDefault="00E110D5" w:rsidP="008F7A5C">
            <w:pPr>
              <w:rPr>
                <w:rFonts w:ascii="Calibri" w:hAnsi="Calibri"/>
              </w:rPr>
            </w:pPr>
          </w:p>
        </w:tc>
        <w:tc>
          <w:tcPr>
            <w:tcW w:w="3474" w:type="dxa"/>
            <w:tcBorders>
              <w:top w:val="single" w:sz="4" w:space="0" w:color="auto"/>
            </w:tcBorders>
          </w:tcPr>
          <w:p w14:paraId="002A3BFA" w14:textId="1F82ED84" w:rsidR="00E110D5" w:rsidRPr="00855BE1" w:rsidRDefault="00E110D5" w:rsidP="008F7A5C">
            <w:pPr>
              <w:rPr>
                <w:rFonts w:ascii="Calibri" w:hAnsi="Calibri"/>
              </w:rPr>
            </w:pPr>
          </w:p>
        </w:tc>
      </w:tr>
      <w:tr w:rsidR="00E110D5" w:rsidRPr="00855BE1" w14:paraId="5E44D8BB" w14:textId="77777777" w:rsidTr="005A4657">
        <w:trPr>
          <w:trHeight w:val="164"/>
        </w:trPr>
        <w:tc>
          <w:tcPr>
            <w:tcW w:w="571" w:type="dxa"/>
            <w:tcBorders>
              <w:bottom w:val="single" w:sz="4" w:space="0" w:color="auto"/>
            </w:tcBorders>
          </w:tcPr>
          <w:p w14:paraId="43335F8C" w14:textId="77777777" w:rsidR="00E110D5" w:rsidRPr="00847B4E" w:rsidRDefault="00E110D5" w:rsidP="0064237B">
            <w:pPr>
              <w:rPr>
                <w:rFonts w:ascii="Calibri" w:hAnsi="Calibri"/>
              </w:rPr>
            </w:pPr>
            <w:r>
              <w:rPr>
                <w:rFonts w:ascii="Calibri" w:hAnsi="Calibri"/>
              </w:rPr>
              <w:t>4.1</w:t>
            </w:r>
          </w:p>
        </w:tc>
        <w:tc>
          <w:tcPr>
            <w:tcW w:w="4469" w:type="dxa"/>
            <w:tcBorders>
              <w:bottom w:val="single" w:sz="4" w:space="0" w:color="auto"/>
            </w:tcBorders>
          </w:tcPr>
          <w:p w14:paraId="24E568EF" w14:textId="77777777" w:rsidR="00E110D5" w:rsidRPr="002A0DCE" w:rsidRDefault="00E110D5" w:rsidP="0064237B">
            <w:pPr>
              <w:rPr>
                <w:rFonts w:ascii="Calibri" w:hAnsi="Calibri"/>
              </w:rPr>
            </w:pPr>
            <w:r>
              <w:rPr>
                <w:rFonts w:ascii="Calibri" w:hAnsi="Calibri"/>
              </w:rPr>
              <w:t>Er der kommet nye teknologier eller muligheder som kan effektivisere de berørte processer og anlæg?</w:t>
            </w:r>
          </w:p>
        </w:tc>
        <w:tc>
          <w:tcPr>
            <w:tcW w:w="1305" w:type="dxa"/>
            <w:tcBorders>
              <w:bottom w:val="single" w:sz="4" w:space="0" w:color="auto"/>
            </w:tcBorders>
          </w:tcPr>
          <w:p w14:paraId="0FF761F5" w14:textId="24A51C34" w:rsidR="00E110D5" w:rsidRPr="00855BE1" w:rsidRDefault="00E110D5" w:rsidP="008F7A5C">
            <w:pPr>
              <w:rPr>
                <w:rFonts w:ascii="Calibri" w:hAnsi="Calibri"/>
              </w:rPr>
            </w:pPr>
          </w:p>
        </w:tc>
        <w:tc>
          <w:tcPr>
            <w:tcW w:w="3474" w:type="dxa"/>
            <w:tcBorders>
              <w:bottom w:val="single" w:sz="4" w:space="0" w:color="auto"/>
            </w:tcBorders>
          </w:tcPr>
          <w:p w14:paraId="2075B246" w14:textId="5DAFCABB" w:rsidR="00E110D5" w:rsidRPr="00855BE1" w:rsidRDefault="00E110D5" w:rsidP="008F7A5C">
            <w:pPr>
              <w:rPr>
                <w:rFonts w:ascii="Calibri" w:hAnsi="Calibri"/>
              </w:rPr>
            </w:pPr>
          </w:p>
        </w:tc>
      </w:tr>
      <w:tr w:rsidR="00E110D5" w:rsidRPr="00855BE1" w14:paraId="31F76980" w14:textId="77777777" w:rsidTr="005A4657">
        <w:trPr>
          <w:trHeight w:val="164"/>
        </w:trPr>
        <w:tc>
          <w:tcPr>
            <w:tcW w:w="571" w:type="dxa"/>
            <w:tcBorders>
              <w:bottom w:val="single" w:sz="4" w:space="0" w:color="auto"/>
            </w:tcBorders>
          </w:tcPr>
          <w:p w14:paraId="123B6BB5" w14:textId="77777777" w:rsidR="00E110D5" w:rsidRDefault="00E110D5" w:rsidP="0064237B">
            <w:pPr>
              <w:rPr>
                <w:rFonts w:ascii="Calibri" w:hAnsi="Calibri"/>
              </w:rPr>
            </w:pPr>
            <w:r>
              <w:rPr>
                <w:rFonts w:ascii="Calibri" w:hAnsi="Calibri"/>
              </w:rPr>
              <w:t>4.2</w:t>
            </w:r>
          </w:p>
        </w:tc>
        <w:tc>
          <w:tcPr>
            <w:tcW w:w="4469" w:type="dxa"/>
            <w:tcBorders>
              <w:bottom w:val="single" w:sz="4" w:space="0" w:color="auto"/>
            </w:tcBorders>
          </w:tcPr>
          <w:p w14:paraId="0C9FB634" w14:textId="77777777" w:rsidR="00E110D5" w:rsidRDefault="00E110D5" w:rsidP="0064237B">
            <w:pPr>
              <w:rPr>
                <w:rFonts w:ascii="Calibri" w:hAnsi="Calibri"/>
              </w:rPr>
            </w:pPr>
            <w:r>
              <w:rPr>
                <w:rFonts w:ascii="Calibri" w:hAnsi="Calibri"/>
              </w:rPr>
              <w:t xml:space="preserve">Muliggør ændringer i virksomhedens driftstider, energipriser, afgifter eller produktionsvolumen realisering af nye potentialer for energieffektiviseringer af de </w:t>
            </w:r>
            <w:r>
              <w:rPr>
                <w:rFonts w:ascii="Calibri" w:hAnsi="Calibri"/>
              </w:rPr>
              <w:lastRenderedPageBreak/>
              <w:t>processer og anlæg, som producerer og leverer overskudsvarme?</w:t>
            </w:r>
          </w:p>
        </w:tc>
        <w:tc>
          <w:tcPr>
            <w:tcW w:w="1305" w:type="dxa"/>
            <w:tcBorders>
              <w:bottom w:val="single" w:sz="4" w:space="0" w:color="auto"/>
            </w:tcBorders>
          </w:tcPr>
          <w:p w14:paraId="661DAC40" w14:textId="2411120A" w:rsidR="00E110D5" w:rsidRPr="00855BE1" w:rsidRDefault="00E110D5" w:rsidP="008F7A5C">
            <w:pPr>
              <w:rPr>
                <w:rFonts w:ascii="Calibri" w:hAnsi="Calibri"/>
              </w:rPr>
            </w:pPr>
          </w:p>
        </w:tc>
        <w:tc>
          <w:tcPr>
            <w:tcW w:w="3474" w:type="dxa"/>
            <w:tcBorders>
              <w:bottom w:val="single" w:sz="4" w:space="0" w:color="auto"/>
            </w:tcBorders>
          </w:tcPr>
          <w:p w14:paraId="1B65F868" w14:textId="4D5FF2CE" w:rsidR="00E110D5" w:rsidRPr="00855BE1" w:rsidRDefault="00E110D5" w:rsidP="008F7A5C">
            <w:pPr>
              <w:rPr>
                <w:rFonts w:ascii="Calibri" w:hAnsi="Calibri"/>
              </w:rPr>
            </w:pPr>
          </w:p>
        </w:tc>
      </w:tr>
      <w:tr w:rsidR="00E110D5" w:rsidRPr="00855BE1" w14:paraId="31E38094" w14:textId="77777777" w:rsidTr="005A4657">
        <w:trPr>
          <w:trHeight w:val="164"/>
        </w:trPr>
        <w:tc>
          <w:tcPr>
            <w:tcW w:w="571" w:type="dxa"/>
            <w:tcBorders>
              <w:bottom w:val="single" w:sz="4" w:space="0" w:color="auto"/>
            </w:tcBorders>
          </w:tcPr>
          <w:p w14:paraId="7B97246B" w14:textId="77777777" w:rsidR="00E110D5" w:rsidRDefault="00E110D5" w:rsidP="0064237B">
            <w:pPr>
              <w:rPr>
                <w:rFonts w:ascii="Calibri" w:hAnsi="Calibri"/>
              </w:rPr>
            </w:pPr>
            <w:r>
              <w:rPr>
                <w:rFonts w:ascii="Calibri" w:hAnsi="Calibri"/>
              </w:rPr>
              <w:t>4.3</w:t>
            </w:r>
          </w:p>
        </w:tc>
        <w:tc>
          <w:tcPr>
            <w:tcW w:w="4469" w:type="dxa"/>
            <w:tcBorders>
              <w:bottom w:val="single" w:sz="4" w:space="0" w:color="auto"/>
            </w:tcBorders>
          </w:tcPr>
          <w:p w14:paraId="705D23AA" w14:textId="77777777" w:rsidR="00E110D5" w:rsidRDefault="00E110D5" w:rsidP="0064237B">
            <w:pPr>
              <w:rPr>
                <w:rFonts w:ascii="Calibri" w:hAnsi="Calibri"/>
              </w:rPr>
            </w:pPr>
            <w:r>
              <w:rPr>
                <w:rFonts w:ascii="Calibri" w:hAnsi="Calibri"/>
              </w:rPr>
              <w:t>Er virksomhedens screeningsliste og handlingsplan relateret til overskudsvarmeprojektet opdateret?</w:t>
            </w:r>
          </w:p>
        </w:tc>
        <w:tc>
          <w:tcPr>
            <w:tcW w:w="1305" w:type="dxa"/>
            <w:tcBorders>
              <w:bottom w:val="single" w:sz="4" w:space="0" w:color="auto"/>
            </w:tcBorders>
          </w:tcPr>
          <w:p w14:paraId="402E2845" w14:textId="35F8AE90" w:rsidR="00E110D5" w:rsidRPr="00855BE1" w:rsidRDefault="00E110D5" w:rsidP="008F7A5C">
            <w:pPr>
              <w:rPr>
                <w:rFonts w:ascii="Calibri" w:hAnsi="Calibri"/>
              </w:rPr>
            </w:pPr>
          </w:p>
        </w:tc>
        <w:tc>
          <w:tcPr>
            <w:tcW w:w="3474" w:type="dxa"/>
            <w:tcBorders>
              <w:bottom w:val="single" w:sz="4" w:space="0" w:color="auto"/>
            </w:tcBorders>
          </w:tcPr>
          <w:p w14:paraId="45CBAE1E" w14:textId="5A803105" w:rsidR="00E110D5" w:rsidRPr="00855BE1" w:rsidRDefault="00E110D5" w:rsidP="008F7A5C">
            <w:pPr>
              <w:rPr>
                <w:rFonts w:ascii="Calibri" w:hAnsi="Calibri"/>
              </w:rPr>
            </w:pPr>
          </w:p>
        </w:tc>
      </w:tr>
      <w:tr w:rsidR="00E110D5" w:rsidRPr="00855BE1" w14:paraId="37D080A9" w14:textId="77777777" w:rsidTr="005A4657">
        <w:trPr>
          <w:trHeight w:val="164"/>
        </w:trPr>
        <w:tc>
          <w:tcPr>
            <w:tcW w:w="571" w:type="dxa"/>
            <w:tcBorders>
              <w:top w:val="single" w:sz="4" w:space="0" w:color="auto"/>
            </w:tcBorders>
          </w:tcPr>
          <w:p w14:paraId="7FC872C5" w14:textId="77777777" w:rsidR="00E110D5" w:rsidRPr="00541B73" w:rsidRDefault="00E110D5" w:rsidP="0064237B">
            <w:pPr>
              <w:rPr>
                <w:rFonts w:ascii="Calibri" w:hAnsi="Calibri"/>
                <w:b/>
                <w:bCs/>
              </w:rPr>
            </w:pPr>
            <w:r w:rsidRPr="00541B73">
              <w:rPr>
                <w:rFonts w:ascii="Calibri" w:hAnsi="Calibri"/>
                <w:b/>
                <w:bCs/>
              </w:rPr>
              <w:t>5</w:t>
            </w:r>
          </w:p>
        </w:tc>
        <w:tc>
          <w:tcPr>
            <w:tcW w:w="4469" w:type="dxa"/>
            <w:tcBorders>
              <w:top w:val="single" w:sz="4" w:space="0" w:color="auto"/>
            </w:tcBorders>
          </w:tcPr>
          <w:p w14:paraId="47E7FAEF" w14:textId="77777777" w:rsidR="00E110D5" w:rsidRPr="00541B73" w:rsidRDefault="00E110D5" w:rsidP="0064237B">
            <w:pPr>
              <w:rPr>
                <w:rFonts w:ascii="Calibri" w:hAnsi="Calibri"/>
                <w:b/>
                <w:bCs/>
              </w:rPr>
            </w:pPr>
            <w:r w:rsidRPr="00541B73">
              <w:rPr>
                <w:rFonts w:ascii="Calibri" w:hAnsi="Calibri"/>
                <w:b/>
                <w:bCs/>
              </w:rPr>
              <w:t>Er der fremtidige planer om ombygninger</w:t>
            </w:r>
            <w:r>
              <w:rPr>
                <w:rFonts w:ascii="Calibri" w:hAnsi="Calibri"/>
                <w:b/>
                <w:bCs/>
              </w:rPr>
              <w:t>, procesændringer</w:t>
            </w:r>
            <w:r w:rsidRPr="00541B73">
              <w:rPr>
                <w:rFonts w:ascii="Calibri" w:hAnsi="Calibri"/>
                <w:b/>
                <w:bCs/>
              </w:rPr>
              <w:t xml:space="preserve"> eller nyanlæg som påvirker overskudsvarmeleverancen</w:t>
            </w:r>
            <w:r>
              <w:rPr>
                <w:rFonts w:ascii="Calibri" w:hAnsi="Calibri"/>
                <w:b/>
                <w:bCs/>
              </w:rPr>
              <w:t>?</w:t>
            </w:r>
          </w:p>
        </w:tc>
        <w:tc>
          <w:tcPr>
            <w:tcW w:w="1305" w:type="dxa"/>
            <w:tcBorders>
              <w:top w:val="single" w:sz="4" w:space="0" w:color="auto"/>
            </w:tcBorders>
          </w:tcPr>
          <w:p w14:paraId="299276F8" w14:textId="0AF2A129" w:rsidR="00E110D5" w:rsidRPr="00855BE1" w:rsidRDefault="00E110D5" w:rsidP="008F7A5C">
            <w:pPr>
              <w:rPr>
                <w:rFonts w:ascii="Calibri" w:hAnsi="Calibri"/>
              </w:rPr>
            </w:pPr>
          </w:p>
        </w:tc>
        <w:tc>
          <w:tcPr>
            <w:tcW w:w="3474" w:type="dxa"/>
            <w:tcBorders>
              <w:top w:val="single" w:sz="4" w:space="0" w:color="auto"/>
            </w:tcBorders>
          </w:tcPr>
          <w:p w14:paraId="72EAE141" w14:textId="3BA404AF" w:rsidR="00E110D5" w:rsidRPr="00855BE1" w:rsidRDefault="00E110D5" w:rsidP="008F7A5C">
            <w:pPr>
              <w:rPr>
                <w:rFonts w:ascii="Calibri" w:hAnsi="Calibri"/>
              </w:rPr>
            </w:pPr>
          </w:p>
        </w:tc>
      </w:tr>
      <w:tr w:rsidR="00E110D5" w:rsidRPr="00855BE1" w14:paraId="44665E90" w14:textId="77777777" w:rsidTr="005A4657">
        <w:trPr>
          <w:trHeight w:val="164"/>
        </w:trPr>
        <w:tc>
          <w:tcPr>
            <w:tcW w:w="571" w:type="dxa"/>
          </w:tcPr>
          <w:p w14:paraId="54E4AB96" w14:textId="77777777" w:rsidR="00E110D5" w:rsidRPr="00847B4E" w:rsidRDefault="00E110D5" w:rsidP="0064237B">
            <w:pPr>
              <w:rPr>
                <w:rFonts w:ascii="Calibri" w:hAnsi="Calibri"/>
              </w:rPr>
            </w:pPr>
            <w:r>
              <w:rPr>
                <w:rFonts w:ascii="Calibri" w:hAnsi="Calibri"/>
              </w:rPr>
              <w:t>5.1</w:t>
            </w:r>
          </w:p>
        </w:tc>
        <w:tc>
          <w:tcPr>
            <w:tcW w:w="4469" w:type="dxa"/>
          </w:tcPr>
          <w:p w14:paraId="63976B50" w14:textId="77777777" w:rsidR="00E110D5" w:rsidRPr="002A0DCE" w:rsidRDefault="00E110D5" w:rsidP="0064237B">
            <w:pPr>
              <w:rPr>
                <w:rFonts w:ascii="Calibri" w:hAnsi="Calibri"/>
              </w:rPr>
            </w:pPr>
            <w:r>
              <w:rPr>
                <w:rFonts w:ascii="Calibri" w:hAnsi="Calibri"/>
              </w:rPr>
              <w:t>Er der planer om at ændre de processer og anlæg, som leverer overskudsvarme?</w:t>
            </w:r>
          </w:p>
        </w:tc>
        <w:tc>
          <w:tcPr>
            <w:tcW w:w="1305" w:type="dxa"/>
          </w:tcPr>
          <w:p w14:paraId="42FCC364" w14:textId="1DC90A5F" w:rsidR="00E110D5" w:rsidRPr="00855BE1" w:rsidRDefault="00E110D5" w:rsidP="008F7A5C">
            <w:pPr>
              <w:rPr>
                <w:rFonts w:ascii="Calibri" w:hAnsi="Calibri"/>
              </w:rPr>
            </w:pPr>
          </w:p>
        </w:tc>
        <w:tc>
          <w:tcPr>
            <w:tcW w:w="3474" w:type="dxa"/>
          </w:tcPr>
          <w:p w14:paraId="75E0994F" w14:textId="6443539D" w:rsidR="00E110D5" w:rsidRPr="00855BE1" w:rsidRDefault="00E110D5" w:rsidP="008F7A5C">
            <w:pPr>
              <w:rPr>
                <w:rFonts w:ascii="Calibri" w:hAnsi="Calibri"/>
              </w:rPr>
            </w:pPr>
          </w:p>
        </w:tc>
      </w:tr>
      <w:tr w:rsidR="00E110D5" w:rsidRPr="00855BE1" w14:paraId="14F6AFC2" w14:textId="77777777" w:rsidTr="005A4657">
        <w:trPr>
          <w:trHeight w:val="164"/>
        </w:trPr>
        <w:tc>
          <w:tcPr>
            <w:tcW w:w="571" w:type="dxa"/>
          </w:tcPr>
          <w:p w14:paraId="2646A5B0" w14:textId="77777777" w:rsidR="00E110D5" w:rsidRPr="00847B4E" w:rsidRDefault="00E110D5" w:rsidP="0064237B">
            <w:pPr>
              <w:rPr>
                <w:rFonts w:ascii="Calibri" w:hAnsi="Calibri"/>
              </w:rPr>
            </w:pPr>
            <w:r>
              <w:rPr>
                <w:rFonts w:ascii="Calibri" w:hAnsi="Calibri"/>
              </w:rPr>
              <w:t>5.2</w:t>
            </w:r>
          </w:p>
        </w:tc>
        <w:tc>
          <w:tcPr>
            <w:tcW w:w="4469" w:type="dxa"/>
          </w:tcPr>
          <w:p w14:paraId="7F4F0F93" w14:textId="77777777" w:rsidR="00E110D5" w:rsidRPr="002A0DCE" w:rsidRDefault="00E110D5" w:rsidP="0064237B">
            <w:pPr>
              <w:rPr>
                <w:rFonts w:ascii="Calibri" w:hAnsi="Calibri"/>
              </w:rPr>
            </w:pPr>
            <w:r>
              <w:rPr>
                <w:rFonts w:ascii="Calibri" w:hAnsi="Calibri"/>
              </w:rPr>
              <w:t>Er der øvrige planer om nyanlæg eller ombygninger som vil påvirke leverancen af overskudsvarme</w:t>
            </w:r>
          </w:p>
        </w:tc>
        <w:tc>
          <w:tcPr>
            <w:tcW w:w="1305" w:type="dxa"/>
          </w:tcPr>
          <w:p w14:paraId="171574EA" w14:textId="32546AAA" w:rsidR="00E110D5" w:rsidRPr="00855BE1" w:rsidRDefault="00E110D5" w:rsidP="008F7A5C">
            <w:pPr>
              <w:rPr>
                <w:rFonts w:ascii="Calibri" w:hAnsi="Calibri"/>
              </w:rPr>
            </w:pPr>
          </w:p>
        </w:tc>
        <w:tc>
          <w:tcPr>
            <w:tcW w:w="3474" w:type="dxa"/>
          </w:tcPr>
          <w:p w14:paraId="2D32E7E3" w14:textId="52892DA8" w:rsidR="00E110D5" w:rsidRPr="00855BE1" w:rsidRDefault="00E110D5" w:rsidP="008F7A5C">
            <w:pPr>
              <w:rPr>
                <w:rFonts w:ascii="Calibri" w:hAnsi="Calibri"/>
              </w:rPr>
            </w:pPr>
          </w:p>
        </w:tc>
      </w:tr>
      <w:tr w:rsidR="00E110D5" w:rsidRPr="00855BE1" w14:paraId="32767B1F" w14:textId="77777777" w:rsidTr="005A4657">
        <w:trPr>
          <w:trHeight w:val="164"/>
        </w:trPr>
        <w:tc>
          <w:tcPr>
            <w:tcW w:w="571" w:type="dxa"/>
          </w:tcPr>
          <w:p w14:paraId="56C1531B" w14:textId="77777777" w:rsidR="00E110D5" w:rsidRPr="00847B4E" w:rsidRDefault="00E110D5" w:rsidP="0064237B">
            <w:pPr>
              <w:rPr>
                <w:rFonts w:ascii="Calibri" w:hAnsi="Calibri"/>
              </w:rPr>
            </w:pPr>
            <w:r>
              <w:rPr>
                <w:rFonts w:ascii="Calibri" w:hAnsi="Calibri"/>
              </w:rPr>
              <w:t>5.3</w:t>
            </w:r>
          </w:p>
        </w:tc>
        <w:tc>
          <w:tcPr>
            <w:tcW w:w="4469" w:type="dxa"/>
          </w:tcPr>
          <w:p w14:paraId="519E2466" w14:textId="77777777" w:rsidR="00E110D5" w:rsidRPr="002A0DCE" w:rsidRDefault="00E110D5" w:rsidP="0064237B">
            <w:pPr>
              <w:rPr>
                <w:rFonts w:ascii="Calibri" w:hAnsi="Calibri"/>
              </w:rPr>
            </w:pPr>
            <w:r>
              <w:rPr>
                <w:rFonts w:ascii="Calibri" w:hAnsi="Calibri"/>
              </w:rPr>
              <w:t>Er der planer om at øge driftstid og/eller produktionsvolumen for de processer og anlæg som leverer overskudsvarmen?</w:t>
            </w:r>
          </w:p>
        </w:tc>
        <w:tc>
          <w:tcPr>
            <w:tcW w:w="1305" w:type="dxa"/>
          </w:tcPr>
          <w:p w14:paraId="3AE744FB" w14:textId="5634A5E9" w:rsidR="00E110D5" w:rsidRPr="00855BE1" w:rsidRDefault="00E110D5" w:rsidP="008F7A5C">
            <w:pPr>
              <w:rPr>
                <w:rFonts w:ascii="Calibri" w:hAnsi="Calibri"/>
              </w:rPr>
            </w:pPr>
          </w:p>
        </w:tc>
        <w:tc>
          <w:tcPr>
            <w:tcW w:w="3474" w:type="dxa"/>
          </w:tcPr>
          <w:p w14:paraId="554E288D" w14:textId="5748D546" w:rsidR="00E110D5" w:rsidRPr="00855BE1" w:rsidRDefault="00E110D5" w:rsidP="008F7A5C">
            <w:pPr>
              <w:rPr>
                <w:rFonts w:ascii="Calibri" w:hAnsi="Calibri"/>
              </w:rPr>
            </w:pPr>
          </w:p>
        </w:tc>
      </w:tr>
      <w:tr w:rsidR="00363FC5" w:rsidRPr="00855BE1" w14:paraId="062F4AB6" w14:textId="77777777" w:rsidTr="005A4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571" w:type="dxa"/>
          </w:tcPr>
          <w:p w14:paraId="1A829A4E" w14:textId="77777777" w:rsidR="00363FC5" w:rsidRDefault="00363FC5" w:rsidP="00363FC5">
            <w:pPr>
              <w:rPr>
                <w:rFonts w:ascii="Calibri" w:hAnsi="Calibri"/>
              </w:rPr>
            </w:pPr>
            <w:r>
              <w:rPr>
                <w:rFonts w:ascii="Calibri" w:hAnsi="Calibri"/>
              </w:rPr>
              <w:t>6.1</w:t>
            </w:r>
          </w:p>
        </w:tc>
        <w:tc>
          <w:tcPr>
            <w:tcW w:w="4469" w:type="dxa"/>
          </w:tcPr>
          <w:p w14:paraId="1F665C7C" w14:textId="5779FCA9" w:rsidR="00363FC5" w:rsidRDefault="00363FC5" w:rsidP="00363FC5">
            <w:pPr>
              <w:rPr>
                <w:rFonts w:ascii="Calibri" w:hAnsi="Calibri"/>
              </w:rPr>
            </w:pPr>
            <w:r>
              <w:rPr>
                <w:rFonts w:ascii="Calibri" w:hAnsi="Calibri"/>
              </w:rPr>
              <w:t>Er tilbagebetalingstiden beregnet korrekt – og er investeringen opgjort i henhold til kravspecifikation og er opgørelsen retvisende?</w:t>
            </w:r>
          </w:p>
        </w:tc>
        <w:tc>
          <w:tcPr>
            <w:tcW w:w="1305" w:type="dxa"/>
          </w:tcPr>
          <w:p w14:paraId="34F6B2BA" w14:textId="3B86C68D" w:rsidR="00363FC5" w:rsidRPr="00855BE1" w:rsidRDefault="00363FC5" w:rsidP="008F7A5C">
            <w:pPr>
              <w:rPr>
                <w:rFonts w:ascii="Calibri" w:hAnsi="Calibri"/>
              </w:rPr>
            </w:pPr>
          </w:p>
        </w:tc>
        <w:tc>
          <w:tcPr>
            <w:tcW w:w="3474" w:type="dxa"/>
          </w:tcPr>
          <w:p w14:paraId="77334D74" w14:textId="53A86A12" w:rsidR="00363FC5" w:rsidRPr="00855BE1" w:rsidRDefault="00363FC5" w:rsidP="008F7A5C">
            <w:pPr>
              <w:rPr>
                <w:rFonts w:ascii="Calibri" w:hAnsi="Calibri"/>
              </w:rPr>
            </w:pPr>
          </w:p>
        </w:tc>
      </w:tr>
      <w:tr w:rsidR="00363FC5" w:rsidRPr="00855BE1" w14:paraId="0A0AF7C4" w14:textId="77777777" w:rsidTr="005A4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571" w:type="dxa"/>
          </w:tcPr>
          <w:p w14:paraId="5F51ED6D" w14:textId="77777777" w:rsidR="00363FC5" w:rsidRDefault="00363FC5" w:rsidP="00363FC5">
            <w:pPr>
              <w:rPr>
                <w:rFonts w:ascii="Calibri" w:hAnsi="Calibri"/>
              </w:rPr>
            </w:pPr>
            <w:r>
              <w:rPr>
                <w:rFonts w:ascii="Calibri" w:hAnsi="Calibri"/>
              </w:rPr>
              <w:t>6.2</w:t>
            </w:r>
          </w:p>
        </w:tc>
        <w:tc>
          <w:tcPr>
            <w:tcW w:w="4469" w:type="dxa"/>
          </w:tcPr>
          <w:p w14:paraId="650E491C" w14:textId="77CFCAD8" w:rsidR="00363FC5" w:rsidRDefault="00363FC5" w:rsidP="00ED0F0A">
            <w:pPr>
              <w:rPr>
                <w:rFonts w:ascii="Calibri" w:hAnsi="Calibri"/>
              </w:rPr>
            </w:pPr>
            <w:r>
              <w:rPr>
                <w:rFonts w:ascii="Calibri" w:hAnsi="Calibri"/>
              </w:rPr>
              <w:t>Vurderes det, at der forbruges unødig energi til at fastholde produktion af over</w:t>
            </w:r>
            <w:r w:rsidR="00ED0F0A">
              <w:rPr>
                <w:rFonts w:ascii="Calibri" w:hAnsi="Calibri"/>
              </w:rPr>
              <w:t>s</w:t>
            </w:r>
            <w:r>
              <w:rPr>
                <w:rFonts w:ascii="Calibri" w:hAnsi="Calibri"/>
              </w:rPr>
              <w:t>kudsvarme?</w:t>
            </w:r>
          </w:p>
        </w:tc>
        <w:tc>
          <w:tcPr>
            <w:tcW w:w="1305" w:type="dxa"/>
          </w:tcPr>
          <w:p w14:paraId="7017A131" w14:textId="1504D9C6" w:rsidR="00363FC5" w:rsidRPr="00855BE1" w:rsidRDefault="00363FC5" w:rsidP="008F7A5C">
            <w:pPr>
              <w:rPr>
                <w:rFonts w:ascii="Calibri" w:hAnsi="Calibri"/>
              </w:rPr>
            </w:pPr>
          </w:p>
        </w:tc>
        <w:tc>
          <w:tcPr>
            <w:tcW w:w="3474" w:type="dxa"/>
          </w:tcPr>
          <w:p w14:paraId="558FD5D4" w14:textId="31DE1C58" w:rsidR="00363FC5" w:rsidRPr="00855BE1" w:rsidRDefault="00363FC5" w:rsidP="008F7A5C">
            <w:pPr>
              <w:rPr>
                <w:rFonts w:ascii="Calibri" w:hAnsi="Calibri"/>
              </w:rPr>
            </w:pPr>
          </w:p>
        </w:tc>
      </w:tr>
    </w:tbl>
    <w:p w14:paraId="5179156B" w14:textId="0A4FC101" w:rsidR="00E110D5" w:rsidRDefault="00E110D5" w:rsidP="00ED0F0A"/>
    <w:sectPr w:rsidR="00E110D5">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D2A06" w14:textId="77777777" w:rsidR="00AE33AE" w:rsidRDefault="00AE33AE" w:rsidP="00F80C73">
      <w:pPr>
        <w:spacing w:after="0" w:line="240" w:lineRule="auto"/>
      </w:pPr>
      <w:r>
        <w:separator/>
      </w:r>
    </w:p>
  </w:endnote>
  <w:endnote w:type="continuationSeparator" w:id="0">
    <w:p w14:paraId="0B261BE6" w14:textId="77777777" w:rsidR="00AE33AE" w:rsidRDefault="00AE33AE" w:rsidP="00F8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E7687" w14:textId="77777777" w:rsidR="00205959" w:rsidRDefault="0020595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70CBA" w14:textId="77777777" w:rsidR="00205959" w:rsidRDefault="0020595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4CF19" w14:textId="77777777" w:rsidR="00205959" w:rsidRDefault="0020595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85314" w14:textId="77777777" w:rsidR="00AE33AE" w:rsidRDefault="00AE33AE" w:rsidP="00F80C73">
      <w:pPr>
        <w:spacing w:after="0" w:line="240" w:lineRule="auto"/>
      </w:pPr>
      <w:r>
        <w:separator/>
      </w:r>
    </w:p>
  </w:footnote>
  <w:footnote w:type="continuationSeparator" w:id="0">
    <w:p w14:paraId="03FF4F84" w14:textId="77777777" w:rsidR="00AE33AE" w:rsidRDefault="00AE33AE" w:rsidP="00F80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A528C" w14:textId="77777777" w:rsidR="00205959" w:rsidRDefault="0020595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C8640" w14:textId="77C66F54" w:rsidR="00F80C73" w:rsidRDefault="00F80C73">
    <w:pPr>
      <w:pStyle w:val="Sidehoved"/>
    </w:pPr>
    <w:r>
      <w:rPr>
        <w:b/>
        <w:noProof/>
        <w:lang w:eastAsia="da-DK"/>
      </w:rPr>
      <w:drawing>
        <wp:anchor distT="0" distB="0" distL="114300" distR="114300" simplePos="0" relativeHeight="251659264" behindDoc="0" locked="0" layoutInCell="1" allowOverlap="1" wp14:anchorId="48A8B4A3" wp14:editId="0B269BC6">
          <wp:simplePos x="0" y="0"/>
          <wp:positionH relativeFrom="column">
            <wp:posOffset>4380614</wp:posOffset>
          </wp:positionH>
          <wp:positionV relativeFrom="paragraph">
            <wp:posOffset>-160064</wp:posOffset>
          </wp:positionV>
          <wp:extent cx="1878965" cy="705485"/>
          <wp:effectExtent l="0" t="0" r="6985"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K_uden_transparens.png"/>
                  <pic:cNvPicPr/>
                </pic:nvPicPr>
                <pic:blipFill>
                  <a:blip r:embed="rId1">
                    <a:extLst>
                      <a:ext uri="{28A0092B-C50C-407E-A947-70E740481C1C}">
                        <a14:useLocalDpi xmlns:a14="http://schemas.microsoft.com/office/drawing/2010/main" val="0"/>
                      </a:ext>
                    </a:extLst>
                  </a:blip>
                  <a:stretch>
                    <a:fillRect/>
                  </a:stretch>
                </pic:blipFill>
                <pic:spPr>
                  <a:xfrm>
                    <a:off x="0" y="0"/>
                    <a:ext cx="1878965" cy="705485"/>
                  </a:xfrm>
                  <a:prstGeom prst="rect">
                    <a:avLst/>
                  </a:prstGeom>
                </pic:spPr>
              </pic:pic>
            </a:graphicData>
          </a:graphic>
          <wp14:sizeRelH relativeFrom="margin">
            <wp14:pctWidth>0</wp14:pctWidth>
          </wp14:sizeRelH>
          <wp14:sizeRelV relativeFrom="margin">
            <wp14:pctHeight>0</wp14:pctHeight>
          </wp14:sizeRelV>
        </wp:anchor>
      </w:drawing>
    </w:r>
    <w:r w:rsidR="0058339B">
      <w:t>Tjekliste 2</w:t>
    </w:r>
  </w:p>
  <w:p w14:paraId="782545DA" w14:textId="6359731C" w:rsidR="0058339B" w:rsidRDefault="00205959">
    <w:pPr>
      <w:pStyle w:val="Sidehoved"/>
    </w:pPr>
    <w:r>
      <w:t>Version 1.1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E1A20" w14:textId="77777777" w:rsidR="00205959" w:rsidRDefault="0020595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412"/>
    <w:multiLevelType w:val="hybridMultilevel"/>
    <w:tmpl w:val="C3D8EBBE"/>
    <w:lvl w:ilvl="0" w:tplc="533C852E">
      <w:start w:val="1"/>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282C60CF"/>
    <w:multiLevelType w:val="hybridMultilevel"/>
    <w:tmpl w:val="CD28FA1A"/>
    <w:lvl w:ilvl="0" w:tplc="D60C471E">
      <w:start w:val="3"/>
      <w:numFmt w:val="bullet"/>
      <w:lvlText w:val="-"/>
      <w:lvlJc w:val="left"/>
      <w:pPr>
        <w:ind w:left="360" w:hanging="360"/>
      </w:pPr>
      <w:rPr>
        <w:rFonts w:ascii="Arial" w:eastAsia="MS Mincho" w:hAnsi="Aria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0D5"/>
    <w:rsid w:val="0005138B"/>
    <w:rsid w:val="00057B81"/>
    <w:rsid w:val="001034C9"/>
    <w:rsid w:val="001C3DA6"/>
    <w:rsid w:val="00205959"/>
    <w:rsid w:val="00363FC5"/>
    <w:rsid w:val="00526EB3"/>
    <w:rsid w:val="0058339B"/>
    <w:rsid w:val="005A4657"/>
    <w:rsid w:val="00612489"/>
    <w:rsid w:val="006B1453"/>
    <w:rsid w:val="00727550"/>
    <w:rsid w:val="0080372A"/>
    <w:rsid w:val="00842226"/>
    <w:rsid w:val="00872BA4"/>
    <w:rsid w:val="008F7A5C"/>
    <w:rsid w:val="00AE33AE"/>
    <w:rsid w:val="00B13E6F"/>
    <w:rsid w:val="00BB3171"/>
    <w:rsid w:val="00C3241F"/>
    <w:rsid w:val="00CD621B"/>
    <w:rsid w:val="00CD6D56"/>
    <w:rsid w:val="00D46AF4"/>
    <w:rsid w:val="00E110D5"/>
    <w:rsid w:val="00E30B56"/>
    <w:rsid w:val="00ED0F0A"/>
    <w:rsid w:val="00F80C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CF2C"/>
  <w15:chartTrackingRefBased/>
  <w15:docId w15:val="{6E8A0078-9314-4597-9AE7-584CB001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657"/>
  </w:style>
  <w:style w:type="paragraph" w:styleId="Overskrift1">
    <w:name w:val="heading 1"/>
    <w:basedOn w:val="Normal"/>
    <w:next w:val="Normal"/>
    <w:link w:val="Overskrift1Tegn"/>
    <w:uiPriority w:val="9"/>
    <w:qFormat/>
    <w:rsid w:val="00E110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110D5"/>
    <w:rPr>
      <w:rFonts w:asciiTheme="majorHAnsi" w:eastAsiaTheme="majorEastAsia" w:hAnsiTheme="majorHAnsi" w:cstheme="majorBidi"/>
      <w:color w:val="2E74B5" w:themeColor="accent1" w:themeShade="BF"/>
      <w:sz w:val="32"/>
      <w:szCs w:val="32"/>
    </w:rPr>
  </w:style>
  <w:style w:type="paragraph" w:styleId="Listeafsnit">
    <w:name w:val="List Paragraph"/>
    <w:basedOn w:val="Normal"/>
    <w:uiPriority w:val="34"/>
    <w:qFormat/>
    <w:rsid w:val="00E110D5"/>
    <w:pPr>
      <w:ind w:left="720"/>
      <w:contextualSpacing/>
    </w:pPr>
  </w:style>
  <w:style w:type="table" w:styleId="Tabel-Gitter">
    <w:name w:val="Table Grid"/>
    <w:basedOn w:val="Tabel-Normal"/>
    <w:uiPriority w:val="59"/>
    <w:rsid w:val="00E11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rykning">
    <w:name w:val="Normal Indent"/>
    <w:basedOn w:val="Normal"/>
    <w:qFormat/>
    <w:rsid w:val="00E110D5"/>
    <w:pPr>
      <w:spacing w:after="0" w:line="260" w:lineRule="atLeast"/>
      <w:ind w:left="964"/>
    </w:pPr>
    <w:rPr>
      <w:rFonts w:ascii="Arial" w:eastAsia="MS Mincho" w:hAnsi="Arial" w:cs="Times New Roman"/>
      <w:sz w:val="18"/>
      <w:szCs w:val="18"/>
      <w:lang w:eastAsia="da-DK"/>
    </w:rPr>
  </w:style>
  <w:style w:type="paragraph" w:styleId="Sidehoved">
    <w:name w:val="header"/>
    <w:basedOn w:val="Normal"/>
    <w:link w:val="SidehovedTegn"/>
    <w:uiPriority w:val="99"/>
    <w:unhideWhenUsed/>
    <w:rsid w:val="00F80C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80C73"/>
  </w:style>
  <w:style w:type="paragraph" w:styleId="Sidefod">
    <w:name w:val="footer"/>
    <w:basedOn w:val="Normal"/>
    <w:link w:val="SidefodTegn"/>
    <w:uiPriority w:val="99"/>
    <w:unhideWhenUsed/>
    <w:rsid w:val="00F80C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80C73"/>
  </w:style>
  <w:style w:type="character" w:styleId="Kommentarhenvisning">
    <w:name w:val="annotation reference"/>
    <w:basedOn w:val="Standardskrifttypeiafsnit"/>
    <w:uiPriority w:val="99"/>
    <w:semiHidden/>
    <w:unhideWhenUsed/>
    <w:rsid w:val="00E30B56"/>
    <w:rPr>
      <w:sz w:val="16"/>
      <w:szCs w:val="16"/>
    </w:rPr>
  </w:style>
  <w:style w:type="paragraph" w:styleId="Kommentartekst">
    <w:name w:val="annotation text"/>
    <w:basedOn w:val="Normal"/>
    <w:link w:val="KommentartekstTegn"/>
    <w:uiPriority w:val="99"/>
    <w:semiHidden/>
    <w:unhideWhenUsed/>
    <w:rsid w:val="00E30B5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30B56"/>
    <w:rPr>
      <w:sz w:val="20"/>
      <w:szCs w:val="20"/>
    </w:rPr>
  </w:style>
  <w:style w:type="paragraph" w:styleId="Kommentaremne">
    <w:name w:val="annotation subject"/>
    <w:basedOn w:val="Kommentartekst"/>
    <w:next w:val="Kommentartekst"/>
    <w:link w:val="KommentaremneTegn"/>
    <w:uiPriority w:val="99"/>
    <w:semiHidden/>
    <w:unhideWhenUsed/>
    <w:rsid w:val="00E30B56"/>
    <w:rPr>
      <w:b/>
      <w:bCs/>
    </w:rPr>
  </w:style>
  <w:style w:type="character" w:customStyle="1" w:styleId="KommentaremneTegn">
    <w:name w:val="Kommentaremne Tegn"/>
    <w:basedOn w:val="KommentartekstTegn"/>
    <w:link w:val="Kommentaremne"/>
    <w:uiPriority w:val="99"/>
    <w:semiHidden/>
    <w:rsid w:val="00E30B56"/>
    <w:rPr>
      <w:b/>
      <w:bCs/>
      <w:sz w:val="20"/>
      <w:szCs w:val="20"/>
    </w:rPr>
  </w:style>
  <w:style w:type="paragraph" w:styleId="Markeringsbobletekst">
    <w:name w:val="Balloon Text"/>
    <w:basedOn w:val="Normal"/>
    <w:link w:val="MarkeringsbobletekstTegn"/>
    <w:uiPriority w:val="99"/>
    <w:semiHidden/>
    <w:unhideWhenUsed/>
    <w:rsid w:val="00E30B5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30B56"/>
    <w:rPr>
      <w:rFonts w:ascii="Segoe UI" w:hAnsi="Segoe UI" w:cs="Segoe UI"/>
      <w:sz w:val="18"/>
      <w:szCs w:val="18"/>
    </w:rPr>
  </w:style>
  <w:style w:type="character" w:styleId="Pladsholdertekst">
    <w:name w:val="Placeholder Text"/>
    <w:basedOn w:val="Standardskrifttypeiafsnit"/>
    <w:uiPriority w:val="99"/>
    <w:semiHidden/>
    <w:rsid w:val="00ED0F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6F4381448B40B586413C3C6F41496C"/>
        <w:category>
          <w:name w:val="Generelt"/>
          <w:gallery w:val="placeholder"/>
        </w:category>
        <w:types>
          <w:type w:val="bbPlcHdr"/>
        </w:types>
        <w:behaviors>
          <w:behavior w:val="content"/>
        </w:behaviors>
        <w:guid w:val="{1B09E874-D614-4393-B13D-918964DB0C7D}"/>
      </w:docPartPr>
      <w:docPartBody>
        <w:p w:rsidR="00484167" w:rsidRDefault="00E724CE" w:rsidP="00E724CE">
          <w:pPr>
            <w:pStyle w:val="0A6F4381448B40B586413C3C6F41496C"/>
          </w:pPr>
          <w:r w:rsidRPr="0029124E">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CE"/>
    <w:rsid w:val="0008060D"/>
    <w:rsid w:val="002B4D90"/>
    <w:rsid w:val="00464159"/>
    <w:rsid w:val="00484167"/>
    <w:rsid w:val="005C1100"/>
    <w:rsid w:val="00E724CE"/>
    <w:rsid w:val="00FA4192"/>
    <w:rsid w:val="00FC30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FC30F5"/>
    <w:rPr>
      <w:color w:val="808080"/>
    </w:rPr>
  </w:style>
  <w:style w:type="paragraph" w:customStyle="1" w:styleId="0A6F4381448B40B586413C3C6F41496C">
    <w:name w:val="0A6F4381448B40B586413C3C6F41496C"/>
    <w:rsid w:val="00E724CE"/>
  </w:style>
  <w:style w:type="paragraph" w:customStyle="1" w:styleId="D65BF6754FA24570B7133D68DF58D0B9">
    <w:name w:val="D65BF6754FA24570B7133D68DF58D0B9"/>
    <w:rsid w:val="00E724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656</Words>
  <Characters>4007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 Dawood</dc:creator>
  <cp:keywords/>
  <dc:description/>
  <cp:lastModifiedBy>Majbritt V.  Nielsen</cp:lastModifiedBy>
  <cp:revision>4</cp:revision>
  <dcterms:created xsi:type="dcterms:W3CDTF">2022-05-23T11:16:00Z</dcterms:created>
  <dcterms:modified xsi:type="dcterms:W3CDTF">2022-06-13T09:13:00Z</dcterms:modified>
</cp:coreProperties>
</file>