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B9BB" w14:textId="2BA3B820" w:rsidR="009E50BE" w:rsidRPr="000D3697" w:rsidRDefault="00606970" w:rsidP="00606970">
      <w:pPr>
        <w:pStyle w:val="Overskrift1"/>
        <w:numPr>
          <w:ilvl w:val="0"/>
          <w:numId w:val="0"/>
        </w:numPr>
        <w:jc w:val="left"/>
        <w:rPr>
          <w:lang w:val="en-GB"/>
        </w:rPr>
      </w:pPr>
      <w:r w:rsidRPr="000D3697">
        <w:rPr>
          <w:lang w:val="en-GB"/>
        </w:rPr>
        <w:t>Annex 1b - Application form for IEA participation as a delegate (representative or alternate)</w:t>
      </w:r>
    </w:p>
    <w:p w14:paraId="2DDCAABB" w14:textId="46783EED" w:rsidR="009E50BE" w:rsidRPr="000D3697" w:rsidRDefault="009E50BE" w:rsidP="009E50BE">
      <w:pPr>
        <w:tabs>
          <w:tab w:val="left" w:pos="2340"/>
        </w:tabs>
        <w:spacing w:before="240" w:after="240"/>
        <w:rPr>
          <w:i/>
          <w:szCs w:val="20"/>
          <w:lang w:val="en-GB"/>
        </w:rPr>
      </w:pPr>
      <w:r w:rsidRPr="000D3697">
        <w:rPr>
          <w:i/>
          <w:iCs/>
          <w:szCs w:val="20"/>
          <w:lang w:val="en-GB"/>
        </w:rPr>
        <w:t xml:space="preserve">This application form </w:t>
      </w:r>
      <w:proofErr w:type="gramStart"/>
      <w:r w:rsidRPr="000D3697">
        <w:rPr>
          <w:i/>
          <w:iCs/>
          <w:szCs w:val="20"/>
          <w:lang w:val="en-GB"/>
        </w:rPr>
        <w:t>should be completed</w:t>
      </w:r>
      <w:proofErr w:type="gramEnd"/>
      <w:r w:rsidRPr="000D3697">
        <w:rPr>
          <w:i/>
          <w:iCs/>
          <w:szCs w:val="20"/>
          <w:lang w:val="en-GB"/>
        </w:rPr>
        <w:t xml:space="preserve"> in English if the application is for more than DKK 3 mill. </w:t>
      </w:r>
      <w:proofErr w:type="gramStart"/>
      <w:r w:rsidRPr="000D3697">
        <w:rPr>
          <w:i/>
          <w:iCs/>
          <w:szCs w:val="20"/>
          <w:lang w:val="en-GB"/>
        </w:rPr>
        <w:t>for</w:t>
      </w:r>
      <w:proofErr w:type="gramEnd"/>
      <w:r w:rsidRPr="000D3697">
        <w:rPr>
          <w:i/>
          <w:iCs/>
          <w:szCs w:val="20"/>
          <w:lang w:val="en-GB"/>
        </w:rPr>
        <w:t xml:space="preserve"> a project. If the amount of project funding applied for is less than DKK 3 </w:t>
      </w:r>
      <w:proofErr w:type="gramStart"/>
      <w:r w:rsidRPr="000D3697">
        <w:rPr>
          <w:i/>
          <w:iCs/>
          <w:szCs w:val="20"/>
          <w:lang w:val="en-GB"/>
        </w:rPr>
        <w:t>mill.,</w:t>
      </w:r>
      <w:proofErr w:type="gramEnd"/>
      <w:r w:rsidRPr="000D3697">
        <w:rPr>
          <w:i/>
          <w:iCs/>
          <w:szCs w:val="20"/>
          <w:lang w:val="en-GB"/>
        </w:rPr>
        <w:t xml:space="preserve"> the application may be written in English or Danish. Before the application </w:t>
      </w:r>
      <w:proofErr w:type="gramStart"/>
      <w:r w:rsidRPr="000D3697">
        <w:rPr>
          <w:i/>
          <w:iCs/>
          <w:szCs w:val="20"/>
          <w:lang w:val="en-GB"/>
        </w:rPr>
        <w:t>is submitted</w:t>
      </w:r>
      <w:proofErr w:type="gramEnd"/>
      <w:r w:rsidRPr="000D3697">
        <w:rPr>
          <w:i/>
          <w:iCs/>
          <w:szCs w:val="20"/>
          <w:lang w:val="en-GB"/>
        </w:rPr>
        <w:t xml:space="preserve">, it is possible to apply for exemption from having to write the application in English if the amount of funding is less than DKK 15 mill. </w:t>
      </w:r>
    </w:p>
    <w:p w14:paraId="3AD1F697" w14:textId="77777777" w:rsidR="00156595" w:rsidRPr="000D3697" w:rsidRDefault="00156595" w:rsidP="00156595">
      <w:pPr>
        <w:rPr>
          <w:i/>
          <w:szCs w:val="20"/>
          <w:lang w:val="en-GB"/>
        </w:rPr>
      </w:pPr>
      <w:r w:rsidRPr="000D3697">
        <w:rPr>
          <w:i/>
          <w:iCs/>
          <w:szCs w:val="20"/>
          <w:lang w:val="en-GB"/>
        </w:rPr>
        <w:t xml:space="preserve">The application </w:t>
      </w:r>
      <w:proofErr w:type="gramStart"/>
      <w:r w:rsidRPr="000D3697">
        <w:rPr>
          <w:i/>
          <w:iCs/>
          <w:szCs w:val="20"/>
          <w:lang w:val="en-GB"/>
        </w:rPr>
        <w:t>should be kept</w:t>
      </w:r>
      <w:proofErr w:type="gramEnd"/>
      <w:r w:rsidRPr="000D3697">
        <w:rPr>
          <w:i/>
          <w:iCs/>
          <w:szCs w:val="20"/>
          <w:lang w:val="en-GB"/>
        </w:rPr>
        <w:t xml:space="preserve"> as </w:t>
      </w:r>
      <w:r w:rsidRPr="000D3697">
        <w:rPr>
          <w:b/>
          <w:bCs/>
          <w:i/>
          <w:iCs/>
          <w:szCs w:val="20"/>
          <w:lang w:val="en-GB"/>
        </w:rPr>
        <w:t>brief and precise</w:t>
      </w:r>
      <w:r w:rsidRPr="000D3697">
        <w:rPr>
          <w:i/>
          <w:iCs/>
          <w:szCs w:val="20"/>
          <w:lang w:val="en-GB"/>
        </w:rPr>
        <w:t xml:space="preserve"> as possible, but it must also be sufficiently informative to provide a basis for technical and commercial evaluation. </w:t>
      </w:r>
    </w:p>
    <w:p w14:paraId="23EDCEBB" w14:textId="77777777" w:rsidR="00156595" w:rsidRPr="000D3697" w:rsidRDefault="00156595" w:rsidP="00156595">
      <w:pPr>
        <w:rPr>
          <w:i/>
          <w:szCs w:val="20"/>
          <w:lang w:val="en-GB"/>
        </w:rPr>
      </w:pPr>
      <w:r w:rsidRPr="000D3697">
        <w:rPr>
          <w:i/>
          <w:iCs/>
          <w:szCs w:val="20"/>
          <w:lang w:val="en-GB"/>
        </w:rPr>
        <w:t xml:space="preserve">The applicant must </w:t>
      </w:r>
      <w:r w:rsidRPr="000D3697">
        <w:rPr>
          <w:b/>
          <w:bCs/>
          <w:i/>
          <w:iCs/>
          <w:szCs w:val="20"/>
          <w:lang w:val="en-GB"/>
        </w:rPr>
        <w:t>provide sufficient answers to all the fields</w:t>
      </w:r>
      <w:r w:rsidRPr="000D3697">
        <w:rPr>
          <w:i/>
          <w:iCs/>
          <w:szCs w:val="20"/>
          <w:lang w:val="en-GB"/>
        </w:rPr>
        <w:t xml:space="preserve"> in the application form. Responding to an individual point by referring to an annex is not sufficient. If the applicant finds some of the criteria irrelevant with regard to the project in question, an explanation for this </w:t>
      </w:r>
      <w:proofErr w:type="gramStart"/>
      <w:r w:rsidRPr="000D3697">
        <w:rPr>
          <w:i/>
          <w:iCs/>
          <w:szCs w:val="20"/>
          <w:lang w:val="en-GB"/>
        </w:rPr>
        <w:t>must be given</w:t>
      </w:r>
      <w:proofErr w:type="gramEnd"/>
      <w:r w:rsidRPr="000D3697">
        <w:rPr>
          <w:i/>
          <w:iCs/>
          <w:szCs w:val="20"/>
          <w:lang w:val="en-GB"/>
        </w:rPr>
        <w:t xml:space="preserve"> in the application form. </w:t>
      </w:r>
    </w:p>
    <w:p w14:paraId="0E12E6B6" w14:textId="3AF1F564" w:rsidR="00156595" w:rsidRPr="000D3697" w:rsidRDefault="00811668" w:rsidP="00BF2C16">
      <w:pPr>
        <w:rPr>
          <w:i/>
          <w:szCs w:val="20"/>
          <w:lang w:val="en-GB"/>
        </w:rPr>
      </w:pPr>
      <w:r w:rsidRPr="000D3697">
        <w:rPr>
          <w:i/>
          <w:iCs/>
          <w:szCs w:val="20"/>
          <w:lang w:val="en-GB"/>
        </w:rPr>
        <w:t xml:space="preserve">Guidelines text (italics) </w:t>
      </w:r>
      <w:proofErr w:type="gramStart"/>
      <w:r w:rsidRPr="000D3697">
        <w:rPr>
          <w:i/>
          <w:iCs/>
          <w:szCs w:val="20"/>
          <w:lang w:val="en-GB"/>
        </w:rPr>
        <w:t>should be deleted</w:t>
      </w:r>
      <w:proofErr w:type="gramEnd"/>
      <w:r w:rsidRPr="000D3697">
        <w:rPr>
          <w:i/>
          <w:iCs/>
          <w:szCs w:val="20"/>
          <w:lang w:val="en-GB"/>
        </w:rPr>
        <w:t xml:space="preserve"> so that, when it is submitted, the application form includes </w:t>
      </w:r>
      <w:r w:rsidRPr="000D3697">
        <w:rPr>
          <w:b/>
          <w:bCs/>
          <w:i/>
          <w:iCs/>
          <w:szCs w:val="20"/>
          <w:lang w:val="en-GB"/>
        </w:rPr>
        <w:t>only</w:t>
      </w:r>
      <w:r w:rsidRPr="000D3697">
        <w:rPr>
          <w:i/>
          <w:iCs/>
          <w:szCs w:val="20"/>
          <w:lang w:val="en-GB"/>
        </w:rPr>
        <w:t xml:space="preserve"> numbered headings and the relevant text from the applicant. </w:t>
      </w:r>
    </w:p>
    <w:p w14:paraId="058E811C" w14:textId="14B44BC1" w:rsidR="009E50BE" w:rsidRPr="000D3697" w:rsidRDefault="002856B6" w:rsidP="001D7C6C">
      <w:pPr>
        <w:pStyle w:val="Heading22"/>
        <w:rPr>
          <w:lang w:val="en-GB"/>
        </w:rPr>
      </w:pPr>
      <w:r w:rsidRPr="000D3697">
        <w:rPr>
          <w:lang w:val="en-GB"/>
        </w:rPr>
        <w:t>Summary</w:t>
      </w:r>
    </w:p>
    <w:p w14:paraId="4480DF4D" w14:textId="0F88352F" w:rsidR="009E50BE" w:rsidRPr="000D3697" w:rsidRDefault="009E50BE" w:rsidP="009E50BE">
      <w:pPr>
        <w:rPr>
          <w:i/>
          <w:iCs/>
          <w:lang w:val="en-GB"/>
        </w:rPr>
      </w:pPr>
      <w:r w:rsidRPr="000D3697">
        <w:rPr>
          <w:i/>
          <w:iCs/>
          <w:lang w:val="en-GB"/>
        </w:rPr>
        <w:t xml:space="preserve">Briefly describe the purpose of participation in non-technical and readily understandable language in Danish </w:t>
      </w:r>
      <w:proofErr w:type="gramStart"/>
      <w:r w:rsidRPr="000D3697">
        <w:rPr>
          <w:i/>
          <w:iCs/>
          <w:lang w:val="en-GB"/>
        </w:rPr>
        <w:t>and</w:t>
      </w:r>
      <w:proofErr w:type="gramEnd"/>
      <w:r w:rsidRPr="000D3697">
        <w:rPr>
          <w:i/>
          <w:iCs/>
          <w:lang w:val="en-GB"/>
        </w:rPr>
        <w:t xml:space="preserve"> English, respectively.</w:t>
      </w:r>
    </w:p>
    <w:p w14:paraId="776CF92E" w14:textId="53943F7C" w:rsidR="002715BD" w:rsidRPr="000D3697" w:rsidRDefault="001C7364" w:rsidP="009E50BE">
      <w:pPr>
        <w:rPr>
          <w:i/>
          <w:iCs/>
          <w:lang w:val="en-GB"/>
        </w:rPr>
      </w:pPr>
      <w:r w:rsidRPr="001C7364">
        <w:rPr>
          <w:i/>
          <w:iCs/>
          <w:lang w:val="en-GB"/>
        </w:rPr>
        <w:t xml:space="preserve">The summary </w:t>
      </w:r>
      <w:proofErr w:type="gramStart"/>
      <w:r w:rsidRPr="001C7364">
        <w:rPr>
          <w:i/>
          <w:iCs/>
          <w:lang w:val="en-GB"/>
        </w:rPr>
        <w:t>may be published</w:t>
      </w:r>
      <w:proofErr w:type="gramEnd"/>
      <w:r w:rsidRPr="001C7364">
        <w:rPr>
          <w:i/>
          <w:iCs/>
          <w:lang w:val="en-GB"/>
        </w:rPr>
        <w:t xml:space="preserve"> after funding commitment is given</w:t>
      </w:r>
      <w:r w:rsidR="002715BD" w:rsidRPr="000D3697">
        <w:rPr>
          <w:i/>
          <w:iCs/>
          <w:lang w:val="en-GB"/>
        </w:rPr>
        <w:t xml:space="preserve">. Other information in the application </w:t>
      </w:r>
      <w:proofErr w:type="gramStart"/>
      <w:r w:rsidR="002715BD" w:rsidRPr="000D3697">
        <w:rPr>
          <w:i/>
          <w:iCs/>
          <w:lang w:val="en-GB"/>
        </w:rPr>
        <w:t>will be treated</w:t>
      </w:r>
      <w:proofErr w:type="gramEnd"/>
      <w:r w:rsidR="002715BD" w:rsidRPr="000D3697">
        <w:rPr>
          <w:i/>
          <w:iCs/>
          <w:lang w:val="en-GB"/>
        </w:rPr>
        <w:t xml:space="preserve"> as confidential.</w:t>
      </w:r>
    </w:p>
    <w:p w14:paraId="56956DAF" w14:textId="7AE6338B" w:rsidR="00481554" w:rsidRPr="000D3697" w:rsidRDefault="009E50BE" w:rsidP="009E50BE">
      <w:pPr>
        <w:rPr>
          <w:bCs/>
          <w:lang w:val="en-GB"/>
        </w:rPr>
      </w:pPr>
      <w:r w:rsidRPr="000D3697">
        <w:rPr>
          <w:b/>
          <w:bCs/>
          <w:lang w:val="en-GB"/>
        </w:rPr>
        <w:t>Summary (English):</w:t>
      </w:r>
      <w:r w:rsidRPr="000D3697">
        <w:rPr>
          <w:lang w:val="en-GB"/>
        </w:rPr>
        <w:t xml:space="preserve"> </w:t>
      </w:r>
    </w:p>
    <w:tbl>
      <w:tblPr>
        <w:tblStyle w:val="Ansgningstekst"/>
        <w:tblW w:w="0" w:type="auto"/>
        <w:tblCellMar>
          <w:top w:w="227" w:type="dxa"/>
        </w:tblCellMar>
        <w:tblLook w:val="04A0" w:firstRow="1" w:lastRow="0" w:firstColumn="1" w:lastColumn="0" w:noHBand="0" w:noVBand="1"/>
      </w:tblPr>
      <w:tblGrid>
        <w:gridCol w:w="9628"/>
      </w:tblGrid>
      <w:tr w:rsidR="00606970" w:rsidRPr="000D3697" w14:paraId="2D1EE0AD" w14:textId="77777777" w:rsidTr="009A63DE">
        <w:tc>
          <w:tcPr>
            <w:tcW w:w="9628" w:type="dxa"/>
          </w:tcPr>
          <w:p w14:paraId="5BA03BB1" w14:textId="77777777" w:rsidR="00606970" w:rsidRPr="000D3697" w:rsidRDefault="00606970" w:rsidP="009A63DE">
            <w:pPr>
              <w:rPr>
                <w:lang w:val="en-GB"/>
              </w:rPr>
            </w:pPr>
          </w:p>
        </w:tc>
      </w:tr>
    </w:tbl>
    <w:p w14:paraId="12478C22" w14:textId="77777777" w:rsidR="00606970" w:rsidRPr="000D3697" w:rsidRDefault="00606970" w:rsidP="009E50BE">
      <w:pPr>
        <w:rPr>
          <w:lang w:val="en-GB"/>
        </w:rPr>
      </w:pPr>
    </w:p>
    <w:p w14:paraId="79F4AE76" w14:textId="5681AD7C" w:rsidR="00481554" w:rsidRPr="000D3697" w:rsidRDefault="009E50BE" w:rsidP="009E50BE">
      <w:pPr>
        <w:rPr>
          <w:bCs/>
          <w:lang w:val="en-GB"/>
        </w:rPr>
      </w:pPr>
      <w:proofErr w:type="spellStart"/>
      <w:r w:rsidRPr="000D3697">
        <w:rPr>
          <w:b/>
          <w:bCs/>
          <w:lang w:val="en-GB"/>
        </w:rPr>
        <w:t>Resumé</w:t>
      </w:r>
      <w:proofErr w:type="spellEnd"/>
      <w:r w:rsidRPr="000D3697">
        <w:rPr>
          <w:b/>
          <w:bCs/>
          <w:lang w:val="en-GB"/>
        </w:rPr>
        <w:t xml:space="preserve"> (</w:t>
      </w:r>
      <w:proofErr w:type="spellStart"/>
      <w:r w:rsidRPr="000D3697">
        <w:rPr>
          <w:b/>
          <w:bCs/>
          <w:lang w:val="en-GB"/>
        </w:rPr>
        <w:t>dansk</w:t>
      </w:r>
      <w:proofErr w:type="spellEnd"/>
      <w:r w:rsidRPr="000D3697">
        <w:rPr>
          <w:b/>
          <w:bCs/>
          <w:lang w:val="en-GB"/>
        </w:rPr>
        <w:t>):</w:t>
      </w:r>
      <w:r w:rsidRPr="000D3697">
        <w:rPr>
          <w:lang w:val="en-GB"/>
        </w:rPr>
        <w:t xml:space="preserve"> </w:t>
      </w:r>
    </w:p>
    <w:tbl>
      <w:tblPr>
        <w:tblStyle w:val="Ansgningstekst"/>
        <w:tblW w:w="0" w:type="auto"/>
        <w:tblCellMar>
          <w:top w:w="227" w:type="dxa"/>
        </w:tblCellMar>
        <w:tblLook w:val="04A0" w:firstRow="1" w:lastRow="0" w:firstColumn="1" w:lastColumn="0" w:noHBand="0" w:noVBand="1"/>
      </w:tblPr>
      <w:tblGrid>
        <w:gridCol w:w="9628"/>
      </w:tblGrid>
      <w:tr w:rsidR="00606970" w:rsidRPr="000D3697" w14:paraId="506B6B3F" w14:textId="77777777" w:rsidTr="009A63DE">
        <w:tc>
          <w:tcPr>
            <w:tcW w:w="9628" w:type="dxa"/>
          </w:tcPr>
          <w:p w14:paraId="5A141B62" w14:textId="77777777" w:rsidR="00606970" w:rsidRPr="000D3697" w:rsidRDefault="00606970" w:rsidP="009A63DE">
            <w:pPr>
              <w:rPr>
                <w:lang w:val="en-GB"/>
              </w:rPr>
            </w:pPr>
          </w:p>
        </w:tc>
      </w:tr>
    </w:tbl>
    <w:p w14:paraId="3F05AA8B" w14:textId="77777777" w:rsidR="00606970" w:rsidRPr="000D3697" w:rsidRDefault="00606970" w:rsidP="009E50BE">
      <w:pPr>
        <w:rPr>
          <w:lang w:val="en-GB"/>
        </w:rPr>
      </w:pPr>
    </w:p>
    <w:p w14:paraId="20817463" w14:textId="77777777" w:rsidR="009E50BE" w:rsidRPr="000D3697" w:rsidRDefault="009E50BE" w:rsidP="009E50BE">
      <w:pPr>
        <w:pStyle w:val="Overskrift2"/>
        <w:rPr>
          <w:lang w:val="en-GB"/>
        </w:rPr>
      </w:pPr>
      <w:r w:rsidRPr="000D3697">
        <w:rPr>
          <w:lang w:val="en-GB"/>
        </w:rPr>
        <w:t>Purpose</w:t>
      </w:r>
    </w:p>
    <w:p w14:paraId="215AAD85" w14:textId="2A9AA6E0" w:rsidR="009E50BE" w:rsidRPr="000D3697" w:rsidRDefault="009E50BE" w:rsidP="0078352D">
      <w:pPr>
        <w:pStyle w:val="Overskrift3"/>
        <w:rPr>
          <w:b/>
          <w:bCs w:val="0"/>
          <w:lang w:val="en-GB"/>
        </w:rPr>
      </w:pPr>
      <w:r w:rsidRPr="000D3697">
        <w:rPr>
          <w:b/>
          <w:lang w:val="en-GB"/>
        </w:rPr>
        <w:t>Purpose of participation:</w:t>
      </w:r>
    </w:p>
    <w:p w14:paraId="3D24F280" w14:textId="6534E1A0" w:rsidR="002856B6" w:rsidRPr="000D3697" w:rsidRDefault="009E50BE" w:rsidP="00593085">
      <w:pPr>
        <w:spacing w:before="240" w:after="240"/>
        <w:rPr>
          <w:szCs w:val="20"/>
          <w:lang w:val="en-GB"/>
        </w:rPr>
      </w:pPr>
      <w:r w:rsidRPr="000D3697">
        <w:rPr>
          <w:i/>
          <w:iCs/>
          <w:szCs w:val="20"/>
          <w:lang w:val="en-GB"/>
        </w:rPr>
        <w:t>Describe the purpose of participation in the Executive Committee (</w:t>
      </w:r>
      <w:proofErr w:type="spellStart"/>
      <w:r w:rsidRPr="000D3697">
        <w:rPr>
          <w:i/>
          <w:iCs/>
          <w:szCs w:val="20"/>
          <w:lang w:val="en-GB"/>
        </w:rPr>
        <w:t>ExCo</w:t>
      </w:r>
      <w:proofErr w:type="spellEnd"/>
      <w:r w:rsidRPr="000D3697">
        <w:rPr>
          <w:i/>
          <w:iCs/>
          <w:szCs w:val="20"/>
          <w:lang w:val="en-GB"/>
        </w:rPr>
        <w:t>).</w:t>
      </w:r>
    </w:p>
    <w:tbl>
      <w:tblPr>
        <w:tblStyle w:val="Ansgningstekst"/>
        <w:tblW w:w="0" w:type="auto"/>
        <w:tblCellMar>
          <w:top w:w="227" w:type="dxa"/>
        </w:tblCellMar>
        <w:tblLook w:val="04A0" w:firstRow="1" w:lastRow="0" w:firstColumn="1" w:lastColumn="0" w:noHBand="0" w:noVBand="1"/>
      </w:tblPr>
      <w:tblGrid>
        <w:gridCol w:w="9628"/>
      </w:tblGrid>
      <w:tr w:rsidR="00606970" w:rsidRPr="001C7364" w14:paraId="07B96044" w14:textId="77777777" w:rsidTr="009A63DE">
        <w:tc>
          <w:tcPr>
            <w:tcW w:w="9628" w:type="dxa"/>
          </w:tcPr>
          <w:p w14:paraId="295A4943" w14:textId="77777777" w:rsidR="00606970" w:rsidRPr="000D3697" w:rsidRDefault="00606970" w:rsidP="009A63DE">
            <w:pPr>
              <w:rPr>
                <w:lang w:val="en-GB"/>
              </w:rPr>
            </w:pPr>
          </w:p>
        </w:tc>
      </w:tr>
    </w:tbl>
    <w:p w14:paraId="53C62E85" w14:textId="77777777" w:rsidR="00606970" w:rsidRPr="000D3697" w:rsidRDefault="00606970" w:rsidP="002856B6">
      <w:pPr>
        <w:rPr>
          <w:lang w:val="en-GB"/>
        </w:rPr>
      </w:pPr>
    </w:p>
    <w:p w14:paraId="02A8917E" w14:textId="154E6E02" w:rsidR="009E50BE" w:rsidRPr="000D3697" w:rsidRDefault="009E50BE" w:rsidP="0078352D">
      <w:pPr>
        <w:pStyle w:val="Overskrift3"/>
        <w:rPr>
          <w:b/>
          <w:bCs w:val="0"/>
          <w:lang w:val="en-GB"/>
        </w:rPr>
      </w:pPr>
      <w:r w:rsidRPr="000D3697">
        <w:rPr>
          <w:b/>
          <w:lang w:val="en-GB"/>
        </w:rPr>
        <w:t>Danish interests in the collaboration and RDD strategies in the energy field:</w:t>
      </w:r>
    </w:p>
    <w:p w14:paraId="77E9EBCF" w14:textId="7C98EBBF" w:rsidR="002856B6" w:rsidRPr="000D3697" w:rsidRDefault="009E50BE" w:rsidP="00593085">
      <w:pPr>
        <w:spacing w:before="240" w:after="240"/>
        <w:rPr>
          <w:szCs w:val="20"/>
          <w:lang w:val="en-GB"/>
        </w:rPr>
      </w:pPr>
      <w:r w:rsidRPr="000D3697">
        <w:rPr>
          <w:i/>
          <w:iCs/>
          <w:szCs w:val="20"/>
          <w:lang w:val="en-GB"/>
        </w:rPr>
        <w:t xml:space="preserve">State the specific Danish interests in </w:t>
      </w:r>
      <w:proofErr w:type="gramStart"/>
      <w:r w:rsidRPr="000D3697">
        <w:rPr>
          <w:i/>
          <w:iCs/>
          <w:szCs w:val="20"/>
          <w:lang w:val="en-GB"/>
        </w:rPr>
        <w:t>participating and why participation is relevant for Denmark</w:t>
      </w:r>
      <w:proofErr w:type="gramEnd"/>
      <w:r w:rsidRPr="000D3697">
        <w:rPr>
          <w:i/>
          <w:iCs/>
          <w:szCs w:val="20"/>
          <w:lang w:val="en-GB"/>
        </w:rPr>
        <w:t>. Is it an interest further to the EUDP's purpose and strategy?</w:t>
      </w:r>
    </w:p>
    <w:tbl>
      <w:tblPr>
        <w:tblStyle w:val="Ansgningstekst"/>
        <w:tblW w:w="0" w:type="auto"/>
        <w:tblCellMar>
          <w:top w:w="227" w:type="dxa"/>
        </w:tblCellMar>
        <w:tblLook w:val="04A0" w:firstRow="1" w:lastRow="0" w:firstColumn="1" w:lastColumn="0" w:noHBand="0" w:noVBand="1"/>
      </w:tblPr>
      <w:tblGrid>
        <w:gridCol w:w="9628"/>
      </w:tblGrid>
      <w:tr w:rsidR="00606970" w:rsidRPr="001C7364" w14:paraId="50769C0E" w14:textId="77777777" w:rsidTr="009A63DE">
        <w:tc>
          <w:tcPr>
            <w:tcW w:w="9628" w:type="dxa"/>
          </w:tcPr>
          <w:p w14:paraId="110A3A98" w14:textId="77777777" w:rsidR="00606970" w:rsidRPr="000D3697" w:rsidRDefault="00606970" w:rsidP="009A63DE">
            <w:pPr>
              <w:rPr>
                <w:lang w:val="en-GB"/>
              </w:rPr>
            </w:pPr>
          </w:p>
        </w:tc>
      </w:tr>
    </w:tbl>
    <w:p w14:paraId="5BFEB242" w14:textId="77777777" w:rsidR="00606970" w:rsidRPr="000D3697" w:rsidRDefault="00606970" w:rsidP="002856B6">
      <w:pPr>
        <w:rPr>
          <w:lang w:val="en-GB"/>
        </w:rPr>
      </w:pPr>
    </w:p>
    <w:p w14:paraId="5C653652" w14:textId="77777777" w:rsidR="009E50BE" w:rsidRPr="000D3697" w:rsidRDefault="009E50BE" w:rsidP="0078352D">
      <w:pPr>
        <w:pStyle w:val="Overskrift2"/>
        <w:rPr>
          <w:lang w:val="en-GB"/>
        </w:rPr>
      </w:pPr>
      <w:r w:rsidRPr="000D3697">
        <w:rPr>
          <w:lang w:val="en-GB"/>
        </w:rPr>
        <w:t>Contents and activities</w:t>
      </w:r>
    </w:p>
    <w:p w14:paraId="31E1DC87" w14:textId="5EB9B23F" w:rsidR="009E50BE" w:rsidRPr="000D3697" w:rsidRDefault="009E50BE" w:rsidP="0078352D">
      <w:pPr>
        <w:pStyle w:val="Overskrift3"/>
        <w:rPr>
          <w:b/>
          <w:bCs w:val="0"/>
          <w:lang w:val="en-GB"/>
        </w:rPr>
      </w:pPr>
      <w:r w:rsidRPr="000D3697">
        <w:rPr>
          <w:b/>
          <w:lang w:val="en-GB"/>
        </w:rPr>
        <w:t>Time schedule, work packages and activities:</w:t>
      </w:r>
    </w:p>
    <w:p w14:paraId="2640EA49" w14:textId="7EF64130" w:rsidR="002856B6" w:rsidRPr="000D3697" w:rsidRDefault="002856B6" w:rsidP="00606970">
      <w:pPr>
        <w:rPr>
          <w:lang w:val="en-GB"/>
        </w:rPr>
      </w:pPr>
      <w:r w:rsidRPr="000D3697">
        <w:rPr>
          <w:i/>
          <w:iCs/>
          <w:lang w:val="en-GB"/>
        </w:rPr>
        <w:t xml:space="preserve">Describe </w:t>
      </w:r>
      <w:proofErr w:type="gramStart"/>
      <w:r w:rsidRPr="000D3697">
        <w:rPr>
          <w:i/>
          <w:iCs/>
          <w:lang w:val="en-GB"/>
        </w:rPr>
        <w:t>the time schedule and how the work packages relate to each other</w:t>
      </w:r>
      <w:proofErr w:type="gramEnd"/>
      <w:r w:rsidRPr="000D3697">
        <w:rPr>
          <w:i/>
          <w:iCs/>
          <w:lang w:val="en-GB"/>
        </w:rPr>
        <w:t>.</w:t>
      </w:r>
    </w:p>
    <w:tbl>
      <w:tblPr>
        <w:tblStyle w:val="Ansgningstekst"/>
        <w:tblW w:w="0" w:type="auto"/>
        <w:tblCellMar>
          <w:top w:w="227" w:type="dxa"/>
        </w:tblCellMar>
        <w:tblLook w:val="04A0" w:firstRow="1" w:lastRow="0" w:firstColumn="1" w:lastColumn="0" w:noHBand="0" w:noVBand="1"/>
      </w:tblPr>
      <w:tblGrid>
        <w:gridCol w:w="9628"/>
      </w:tblGrid>
      <w:tr w:rsidR="00606970" w:rsidRPr="001C7364" w14:paraId="3D1B69D9" w14:textId="77777777" w:rsidTr="009A63DE">
        <w:tc>
          <w:tcPr>
            <w:tcW w:w="9628" w:type="dxa"/>
          </w:tcPr>
          <w:p w14:paraId="7885B91C" w14:textId="77777777" w:rsidR="00606970" w:rsidRPr="000D3697" w:rsidRDefault="00606970" w:rsidP="009A63DE">
            <w:pPr>
              <w:rPr>
                <w:lang w:val="en-GB"/>
              </w:rPr>
            </w:pPr>
          </w:p>
        </w:tc>
      </w:tr>
    </w:tbl>
    <w:p w14:paraId="1F65827D" w14:textId="77777777" w:rsidR="00606970" w:rsidRPr="000D3697" w:rsidRDefault="00606970" w:rsidP="00606970">
      <w:pPr>
        <w:rPr>
          <w:lang w:val="en-GB"/>
        </w:rPr>
      </w:pPr>
    </w:p>
    <w:p w14:paraId="40D600BB" w14:textId="260844B7" w:rsidR="009E50BE" w:rsidRPr="000D3697" w:rsidRDefault="009E50BE" w:rsidP="009E50BE">
      <w:pPr>
        <w:spacing w:before="240" w:after="240"/>
        <w:rPr>
          <w:rFonts w:asciiTheme="minorHAnsi" w:hAnsiTheme="minorHAnsi" w:cstheme="minorBidi"/>
          <w:lang w:val="en-GB"/>
        </w:rPr>
      </w:pPr>
      <w:r w:rsidRPr="000D3697">
        <w:rPr>
          <w:i/>
          <w:iCs/>
          <w:szCs w:val="20"/>
          <w:lang w:val="en-GB"/>
        </w:rPr>
        <w:t>Describe by using the form below, work packages and associated activities.</w:t>
      </w:r>
      <w:r w:rsidRPr="000D3697">
        <w:rPr>
          <w:rFonts w:asciiTheme="minorHAnsi" w:hAnsiTheme="minorHAnsi"/>
          <w:lang w:val="en-GB"/>
        </w:rPr>
        <w:t xml:space="preserve"> </w:t>
      </w:r>
    </w:p>
    <w:tbl>
      <w:tblPr>
        <w:tblStyle w:val="Ansgningstekst"/>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89"/>
      </w:tblGrid>
      <w:tr w:rsidR="00593085" w:rsidRPr="000D3697" w14:paraId="4006755C" w14:textId="77777777" w:rsidTr="00593085">
        <w:tc>
          <w:tcPr>
            <w:tcW w:w="3539" w:type="dxa"/>
            <w:shd w:val="clear" w:color="auto" w:fill="80BEAA"/>
          </w:tcPr>
          <w:p w14:paraId="549D07C0" w14:textId="77777777" w:rsidR="00593085" w:rsidRPr="000D3697" w:rsidRDefault="00593085" w:rsidP="00593085">
            <w:pPr>
              <w:autoSpaceDE w:val="0"/>
              <w:autoSpaceDN w:val="0"/>
              <w:adjustRightInd w:val="0"/>
              <w:spacing w:after="0"/>
              <w:jc w:val="left"/>
              <w:rPr>
                <w:rFonts w:eastAsia="Arial" w:cs="Arial"/>
                <w:b/>
                <w:color w:val="000000"/>
                <w:szCs w:val="20"/>
                <w:lang w:val="en-GB"/>
              </w:rPr>
            </w:pPr>
            <w:r w:rsidRPr="000D3697">
              <w:rPr>
                <w:rFonts w:eastAsia="Arial" w:cs="Arial"/>
                <w:b/>
                <w:bCs/>
                <w:color w:val="000000"/>
                <w:szCs w:val="20"/>
                <w:lang w:val="en-GB"/>
              </w:rPr>
              <w:t>Name of work package</w:t>
            </w:r>
          </w:p>
        </w:tc>
        <w:tc>
          <w:tcPr>
            <w:tcW w:w="6089" w:type="dxa"/>
          </w:tcPr>
          <w:p w14:paraId="273F3CA6" w14:textId="77777777" w:rsidR="00593085" w:rsidRPr="000D3697" w:rsidRDefault="00593085" w:rsidP="00593085">
            <w:pPr>
              <w:autoSpaceDE w:val="0"/>
              <w:autoSpaceDN w:val="0"/>
              <w:adjustRightInd w:val="0"/>
              <w:spacing w:after="0" w:line="240" w:lineRule="auto"/>
              <w:rPr>
                <w:rFonts w:eastAsia="Arial" w:cs="Arial"/>
                <w:color w:val="000000"/>
                <w:szCs w:val="20"/>
                <w:lang w:val="en-GB"/>
              </w:rPr>
            </w:pPr>
          </w:p>
        </w:tc>
      </w:tr>
      <w:tr w:rsidR="00593085" w:rsidRPr="000D3697" w14:paraId="18D394E8" w14:textId="77777777" w:rsidTr="00593085">
        <w:tc>
          <w:tcPr>
            <w:tcW w:w="3539" w:type="dxa"/>
            <w:shd w:val="clear" w:color="auto" w:fill="80BEAA"/>
          </w:tcPr>
          <w:p w14:paraId="52D12815" w14:textId="77777777" w:rsidR="00593085" w:rsidRPr="000D3697" w:rsidRDefault="00593085" w:rsidP="00593085">
            <w:pPr>
              <w:autoSpaceDE w:val="0"/>
              <w:autoSpaceDN w:val="0"/>
              <w:adjustRightInd w:val="0"/>
              <w:spacing w:after="0"/>
              <w:jc w:val="left"/>
              <w:rPr>
                <w:rFonts w:eastAsia="Arial" w:cs="Arial"/>
                <w:b/>
                <w:color w:val="000000"/>
                <w:szCs w:val="20"/>
                <w:lang w:val="en-GB"/>
              </w:rPr>
            </w:pPr>
            <w:r w:rsidRPr="000D3697">
              <w:rPr>
                <w:rFonts w:eastAsia="Arial" w:cs="Arial"/>
                <w:b/>
                <w:bCs/>
                <w:color w:val="000000"/>
                <w:szCs w:val="20"/>
                <w:lang w:val="en-GB"/>
              </w:rPr>
              <w:t>Number of work package</w:t>
            </w:r>
          </w:p>
        </w:tc>
        <w:tc>
          <w:tcPr>
            <w:tcW w:w="6089" w:type="dxa"/>
          </w:tcPr>
          <w:p w14:paraId="3CFB896B" w14:textId="77777777" w:rsidR="00593085" w:rsidRPr="000D3697" w:rsidRDefault="00593085" w:rsidP="00593085">
            <w:pPr>
              <w:autoSpaceDE w:val="0"/>
              <w:autoSpaceDN w:val="0"/>
              <w:adjustRightInd w:val="0"/>
              <w:spacing w:after="0" w:line="240" w:lineRule="auto"/>
              <w:rPr>
                <w:rFonts w:eastAsia="Arial" w:cs="Arial"/>
                <w:color w:val="000000"/>
                <w:szCs w:val="20"/>
                <w:lang w:val="en-GB"/>
              </w:rPr>
            </w:pPr>
          </w:p>
        </w:tc>
      </w:tr>
      <w:tr w:rsidR="00593085" w:rsidRPr="001C7364" w14:paraId="34850F43" w14:textId="77777777" w:rsidTr="00593085">
        <w:tc>
          <w:tcPr>
            <w:tcW w:w="3539" w:type="dxa"/>
            <w:shd w:val="clear" w:color="auto" w:fill="80BEAA"/>
          </w:tcPr>
          <w:p w14:paraId="08044341" w14:textId="77777777" w:rsidR="00593085" w:rsidRPr="000D3697" w:rsidRDefault="00593085" w:rsidP="00593085">
            <w:pPr>
              <w:autoSpaceDE w:val="0"/>
              <w:autoSpaceDN w:val="0"/>
              <w:adjustRightInd w:val="0"/>
              <w:spacing w:after="0"/>
              <w:jc w:val="left"/>
              <w:rPr>
                <w:rFonts w:eastAsia="Arial" w:cs="Arial"/>
                <w:b/>
                <w:color w:val="000000"/>
                <w:szCs w:val="20"/>
                <w:lang w:val="en-GB"/>
              </w:rPr>
            </w:pPr>
            <w:r w:rsidRPr="000D3697">
              <w:rPr>
                <w:rFonts w:eastAsia="Arial" w:cs="Arial"/>
                <w:b/>
                <w:bCs/>
                <w:color w:val="000000"/>
                <w:szCs w:val="20"/>
                <w:lang w:val="en-GB"/>
              </w:rPr>
              <w:t>Leader and partners of work package</w:t>
            </w:r>
          </w:p>
        </w:tc>
        <w:tc>
          <w:tcPr>
            <w:tcW w:w="6089" w:type="dxa"/>
          </w:tcPr>
          <w:p w14:paraId="2694C638" w14:textId="77777777" w:rsidR="00593085" w:rsidRPr="000D3697" w:rsidRDefault="00593085" w:rsidP="00593085">
            <w:pPr>
              <w:autoSpaceDE w:val="0"/>
              <w:autoSpaceDN w:val="0"/>
              <w:adjustRightInd w:val="0"/>
              <w:spacing w:after="0" w:line="240" w:lineRule="auto"/>
              <w:rPr>
                <w:rFonts w:eastAsia="Arial" w:cs="Arial"/>
                <w:color w:val="000000"/>
                <w:szCs w:val="20"/>
                <w:lang w:val="en-GB"/>
              </w:rPr>
            </w:pPr>
          </w:p>
        </w:tc>
      </w:tr>
      <w:tr w:rsidR="00593085" w:rsidRPr="001C7364" w14:paraId="7FE846FA" w14:textId="77777777" w:rsidTr="00593085">
        <w:tc>
          <w:tcPr>
            <w:tcW w:w="9628" w:type="dxa"/>
            <w:gridSpan w:val="2"/>
            <w:shd w:val="clear" w:color="auto" w:fill="80BEAA"/>
          </w:tcPr>
          <w:p w14:paraId="6FA74AAA" w14:textId="77777777" w:rsidR="00593085" w:rsidRPr="000D3697" w:rsidRDefault="00593085" w:rsidP="00593085">
            <w:pPr>
              <w:autoSpaceDE w:val="0"/>
              <w:autoSpaceDN w:val="0"/>
              <w:adjustRightInd w:val="0"/>
              <w:spacing w:after="0"/>
              <w:jc w:val="left"/>
              <w:rPr>
                <w:rFonts w:eastAsia="Arial" w:cs="Arial"/>
                <w:b/>
                <w:color w:val="000000"/>
                <w:szCs w:val="20"/>
                <w:lang w:val="en-GB"/>
              </w:rPr>
            </w:pPr>
            <w:r w:rsidRPr="000D3697">
              <w:rPr>
                <w:rFonts w:eastAsia="Arial" w:cs="Arial"/>
                <w:b/>
                <w:bCs/>
                <w:color w:val="000000"/>
                <w:szCs w:val="20"/>
                <w:lang w:val="en-GB"/>
              </w:rPr>
              <w:t>Content and activities of work package</w:t>
            </w:r>
          </w:p>
        </w:tc>
      </w:tr>
      <w:tr w:rsidR="00593085" w:rsidRPr="001C7364" w14:paraId="1CB26D96" w14:textId="77777777" w:rsidTr="00593085">
        <w:tc>
          <w:tcPr>
            <w:tcW w:w="9628" w:type="dxa"/>
            <w:gridSpan w:val="2"/>
          </w:tcPr>
          <w:p w14:paraId="0CF7E254" w14:textId="77777777" w:rsidR="00593085" w:rsidRPr="000D3697" w:rsidRDefault="00593085" w:rsidP="00593085">
            <w:pPr>
              <w:spacing w:before="100" w:after="100"/>
              <w:jc w:val="left"/>
              <w:rPr>
                <w:rFonts w:eastAsia="Arial"/>
                <w:lang w:val="en-GB"/>
              </w:rPr>
            </w:pPr>
          </w:p>
        </w:tc>
      </w:tr>
      <w:tr w:rsidR="00593085" w:rsidRPr="001C7364" w14:paraId="456E874F" w14:textId="77777777" w:rsidTr="00593085">
        <w:tc>
          <w:tcPr>
            <w:tcW w:w="9628" w:type="dxa"/>
            <w:gridSpan w:val="2"/>
            <w:shd w:val="clear" w:color="auto" w:fill="80BEAA"/>
          </w:tcPr>
          <w:p w14:paraId="0422C865" w14:textId="77777777" w:rsidR="00593085" w:rsidRPr="000D3697" w:rsidRDefault="00593085" w:rsidP="00593085">
            <w:pPr>
              <w:autoSpaceDE w:val="0"/>
              <w:autoSpaceDN w:val="0"/>
              <w:adjustRightInd w:val="0"/>
              <w:spacing w:after="0"/>
              <w:jc w:val="left"/>
              <w:rPr>
                <w:rFonts w:eastAsia="Arial" w:cs="Arial"/>
                <w:b/>
                <w:color w:val="000000"/>
                <w:szCs w:val="20"/>
                <w:lang w:val="en-GB"/>
              </w:rPr>
            </w:pPr>
            <w:r w:rsidRPr="000D3697">
              <w:rPr>
                <w:rFonts w:eastAsia="Arial" w:cs="Arial"/>
                <w:b/>
                <w:bCs/>
                <w:color w:val="000000"/>
                <w:szCs w:val="20"/>
                <w:lang w:val="en-GB"/>
              </w:rPr>
              <w:t>Deliverables/results of work package</w:t>
            </w:r>
          </w:p>
        </w:tc>
      </w:tr>
      <w:tr w:rsidR="00593085" w:rsidRPr="001C7364" w14:paraId="735ED24B" w14:textId="77777777" w:rsidTr="00593085">
        <w:tc>
          <w:tcPr>
            <w:tcW w:w="9628" w:type="dxa"/>
            <w:gridSpan w:val="2"/>
          </w:tcPr>
          <w:p w14:paraId="3C49B984" w14:textId="77777777" w:rsidR="00593085" w:rsidRPr="000D3697" w:rsidRDefault="00593085" w:rsidP="00593085">
            <w:pPr>
              <w:spacing w:before="100" w:after="100"/>
              <w:rPr>
                <w:rFonts w:eastAsia="Arial"/>
                <w:lang w:val="en-GB"/>
              </w:rPr>
            </w:pPr>
          </w:p>
        </w:tc>
      </w:tr>
      <w:tr w:rsidR="00593085" w:rsidRPr="000D3697" w14:paraId="4FD33FF8" w14:textId="77777777" w:rsidTr="00593085">
        <w:tc>
          <w:tcPr>
            <w:tcW w:w="9628" w:type="dxa"/>
            <w:gridSpan w:val="2"/>
            <w:shd w:val="clear" w:color="auto" w:fill="80BEAA"/>
          </w:tcPr>
          <w:p w14:paraId="17B6832E" w14:textId="77777777" w:rsidR="00593085" w:rsidRPr="000D3697" w:rsidRDefault="00593085" w:rsidP="00593085">
            <w:pPr>
              <w:autoSpaceDE w:val="0"/>
              <w:autoSpaceDN w:val="0"/>
              <w:adjustRightInd w:val="0"/>
              <w:spacing w:after="0"/>
              <w:jc w:val="left"/>
              <w:rPr>
                <w:rFonts w:eastAsia="Arial" w:cs="Arial"/>
                <w:b/>
                <w:color w:val="000000"/>
                <w:szCs w:val="20"/>
                <w:lang w:val="en-GB"/>
              </w:rPr>
            </w:pPr>
            <w:r w:rsidRPr="000D3697">
              <w:rPr>
                <w:rFonts w:eastAsia="Arial" w:cs="Arial"/>
                <w:b/>
                <w:bCs/>
                <w:color w:val="000000"/>
                <w:szCs w:val="20"/>
                <w:lang w:val="en-GB"/>
              </w:rPr>
              <w:t>Technical and commercial milestones</w:t>
            </w:r>
          </w:p>
        </w:tc>
      </w:tr>
      <w:tr w:rsidR="00593085" w:rsidRPr="000D3697" w14:paraId="0EE7B113" w14:textId="77777777" w:rsidTr="00593085">
        <w:tc>
          <w:tcPr>
            <w:tcW w:w="9628" w:type="dxa"/>
            <w:gridSpan w:val="2"/>
          </w:tcPr>
          <w:p w14:paraId="7649F923" w14:textId="77777777" w:rsidR="00593085" w:rsidRPr="000D3697" w:rsidRDefault="00593085" w:rsidP="00593085">
            <w:pPr>
              <w:spacing w:before="100" w:after="100"/>
              <w:rPr>
                <w:rFonts w:eastAsia="Arial"/>
                <w:lang w:val="en-GB"/>
              </w:rPr>
            </w:pPr>
          </w:p>
        </w:tc>
      </w:tr>
      <w:tr w:rsidR="00593085" w:rsidRPr="000D3697" w14:paraId="0E79776A" w14:textId="77777777" w:rsidTr="00593085">
        <w:tc>
          <w:tcPr>
            <w:tcW w:w="9628" w:type="dxa"/>
            <w:gridSpan w:val="2"/>
            <w:shd w:val="clear" w:color="auto" w:fill="80BEAA"/>
          </w:tcPr>
          <w:p w14:paraId="6980D508" w14:textId="77777777" w:rsidR="00593085" w:rsidRPr="000D3697" w:rsidRDefault="00593085" w:rsidP="00593085">
            <w:pPr>
              <w:autoSpaceDE w:val="0"/>
              <w:autoSpaceDN w:val="0"/>
              <w:adjustRightInd w:val="0"/>
              <w:spacing w:after="0"/>
              <w:jc w:val="left"/>
              <w:rPr>
                <w:rFonts w:eastAsia="Arial" w:cs="Arial"/>
                <w:b/>
                <w:color w:val="000000"/>
                <w:szCs w:val="20"/>
                <w:lang w:val="en-GB"/>
              </w:rPr>
            </w:pPr>
            <w:r w:rsidRPr="000D3697">
              <w:rPr>
                <w:rFonts w:eastAsia="Arial" w:cs="Arial"/>
                <w:b/>
                <w:bCs/>
                <w:color w:val="000000"/>
                <w:szCs w:val="20"/>
                <w:lang w:val="en-GB"/>
              </w:rPr>
              <w:t>Equipment/external deliverables</w:t>
            </w:r>
          </w:p>
        </w:tc>
      </w:tr>
      <w:tr w:rsidR="00593085" w:rsidRPr="000D3697" w14:paraId="072E16BD" w14:textId="77777777" w:rsidTr="00593085">
        <w:tc>
          <w:tcPr>
            <w:tcW w:w="9628" w:type="dxa"/>
            <w:gridSpan w:val="2"/>
          </w:tcPr>
          <w:p w14:paraId="64E6D960" w14:textId="77777777" w:rsidR="00593085" w:rsidRPr="000D3697" w:rsidRDefault="00593085" w:rsidP="00593085">
            <w:pPr>
              <w:spacing w:before="100" w:after="100"/>
              <w:rPr>
                <w:rFonts w:eastAsia="Arial"/>
                <w:lang w:val="en-GB"/>
              </w:rPr>
            </w:pPr>
          </w:p>
        </w:tc>
      </w:tr>
    </w:tbl>
    <w:p w14:paraId="20AE4BAA" w14:textId="77777777" w:rsidR="002856B6" w:rsidRPr="000D3697" w:rsidRDefault="002856B6" w:rsidP="009E50BE">
      <w:pPr>
        <w:spacing w:before="240" w:after="240"/>
        <w:rPr>
          <w:rFonts w:asciiTheme="minorHAnsi" w:hAnsiTheme="minorHAnsi" w:cstheme="minorBidi"/>
          <w:lang w:val="en-GB"/>
        </w:rPr>
      </w:pPr>
    </w:p>
    <w:p w14:paraId="6539822D" w14:textId="77777777" w:rsidR="009E50BE" w:rsidRPr="000D3697" w:rsidRDefault="009E50BE" w:rsidP="00E51CDD">
      <w:pPr>
        <w:pStyle w:val="Overskrift2"/>
        <w:rPr>
          <w:lang w:val="en-GB"/>
        </w:rPr>
      </w:pPr>
      <w:r w:rsidRPr="000D3697">
        <w:rPr>
          <w:lang w:val="en-GB"/>
        </w:rPr>
        <w:t>Dissemination</w:t>
      </w:r>
    </w:p>
    <w:p w14:paraId="6A43F819" w14:textId="77777777" w:rsidR="009E50BE" w:rsidRPr="000D3697" w:rsidRDefault="009E50BE" w:rsidP="00E51CDD">
      <w:pPr>
        <w:pStyle w:val="Overskrift3"/>
        <w:rPr>
          <w:b/>
          <w:bCs w:val="0"/>
          <w:lang w:val="en-GB"/>
        </w:rPr>
      </w:pPr>
      <w:r w:rsidRPr="000D3697">
        <w:rPr>
          <w:b/>
          <w:lang w:val="en-GB"/>
        </w:rPr>
        <w:t xml:space="preserve"> Dissemination plans:</w:t>
      </w:r>
    </w:p>
    <w:p w14:paraId="00A09921" w14:textId="579216FE" w:rsidR="00BF2C16" w:rsidRPr="000D3697" w:rsidRDefault="009E50BE" w:rsidP="00BF2C16">
      <w:pPr>
        <w:spacing w:before="240" w:after="240"/>
        <w:rPr>
          <w:lang w:val="en-GB"/>
        </w:rPr>
      </w:pPr>
      <w:r w:rsidRPr="000D3697">
        <w:rPr>
          <w:i/>
          <w:iCs/>
          <w:lang w:val="en-GB"/>
        </w:rPr>
        <w:t xml:space="preserve">State a plan for the specific dissemination activities intended to </w:t>
      </w:r>
      <w:proofErr w:type="gramStart"/>
      <w:r w:rsidRPr="000D3697">
        <w:rPr>
          <w:i/>
          <w:iCs/>
          <w:lang w:val="en-GB"/>
        </w:rPr>
        <w:t>be carried out</w:t>
      </w:r>
      <w:proofErr w:type="gramEnd"/>
      <w:r w:rsidRPr="000D3697">
        <w:rPr>
          <w:i/>
          <w:iCs/>
          <w:lang w:val="en-GB"/>
        </w:rPr>
        <w:t xml:space="preserve"> in connection with participation in the </w:t>
      </w:r>
      <w:proofErr w:type="spellStart"/>
      <w:r w:rsidRPr="000D3697">
        <w:rPr>
          <w:i/>
          <w:iCs/>
          <w:lang w:val="en-GB"/>
        </w:rPr>
        <w:t>ExCo</w:t>
      </w:r>
      <w:proofErr w:type="spellEnd"/>
      <w:r w:rsidRPr="000D3697">
        <w:rPr>
          <w:i/>
          <w:iCs/>
          <w:lang w:val="en-GB"/>
        </w:rPr>
        <w:t>, e.g. annual reporting.</w:t>
      </w:r>
    </w:p>
    <w:tbl>
      <w:tblPr>
        <w:tblStyle w:val="Ansgningstekst"/>
        <w:tblW w:w="0" w:type="auto"/>
        <w:tblCellMar>
          <w:top w:w="227" w:type="dxa"/>
        </w:tblCellMar>
        <w:tblLook w:val="04A0" w:firstRow="1" w:lastRow="0" w:firstColumn="1" w:lastColumn="0" w:noHBand="0" w:noVBand="1"/>
      </w:tblPr>
      <w:tblGrid>
        <w:gridCol w:w="9628"/>
      </w:tblGrid>
      <w:tr w:rsidR="00606970" w:rsidRPr="001C7364" w14:paraId="555BAD55" w14:textId="77777777" w:rsidTr="009A63DE">
        <w:tc>
          <w:tcPr>
            <w:tcW w:w="9628" w:type="dxa"/>
          </w:tcPr>
          <w:p w14:paraId="671CC26D" w14:textId="77777777" w:rsidR="00606970" w:rsidRPr="000D3697" w:rsidRDefault="00606970" w:rsidP="009A63DE">
            <w:pPr>
              <w:rPr>
                <w:lang w:val="en-GB"/>
              </w:rPr>
            </w:pPr>
          </w:p>
        </w:tc>
      </w:tr>
    </w:tbl>
    <w:p w14:paraId="09603A2A" w14:textId="77777777" w:rsidR="00606970" w:rsidRPr="000D3697" w:rsidRDefault="00606970" w:rsidP="00606970">
      <w:pPr>
        <w:rPr>
          <w:lang w:val="en-GB"/>
        </w:rPr>
      </w:pPr>
    </w:p>
    <w:p w14:paraId="103F513D" w14:textId="77777777" w:rsidR="009E50BE" w:rsidRPr="000D3697" w:rsidRDefault="009E50BE" w:rsidP="00E51CDD">
      <w:pPr>
        <w:pStyle w:val="Overskrift2"/>
        <w:rPr>
          <w:lang w:val="en-GB"/>
        </w:rPr>
      </w:pPr>
      <w:r w:rsidRPr="000D3697">
        <w:rPr>
          <w:lang w:val="en-GB"/>
        </w:rPr>
        <w:t xml:space="preserve">Organisation </w:t>
      </w:r>
    </w:p>
    <w:p w14:paraId="681C5D23" w14:textId="77777777" w:rsidR="009E50BE" w:rsidRPr="000D3697" w:rsidRDefault="009E50BE" w:rsidP="009E50BE">
      <w:pPr>
        <w:rPr>
          <w:i/>
          <w:iCs/>
          <w:lang w:val="en-GB"/>
        </w:rPr>
      </w:pPr>
      <w:r w:rsidRPr="000D3697">
        <w:rPr>
          <w:i/>
          <w:iCs/>
          <w:lang w:val="en-GB"/>
        </w:rPr>
        <w:t>Assessments of applications will emphasise that the right competences are present.</w:t>
      </w:r>
    </w:p>
    <w:p w14:paraId="232DE899" w14:textId="77777777" w:rsidR="009E50BE" w:rsidRPr="000D3697" w:rsidRDefault="009E50BE" w:rsidP="00E51CDD">
      <w:pPr>
        <w:pStyle w:val="Overskrift3"/>
        <w:rPr>
          <w:b/>
          <w:bCs w:val="0"/>
          <w:lang w:val="en-GB"/>
        </w:rPr>
      </w:pPr>
      <w:r w:rsidRPr="000D3697">
        <w:rPr>
          <w:b/>
          <w:lang w:val="en-GB"/>
        </w:rPr>
        <w:t xml:space="preserve"> Organisation/management and technical competences: </w:t>
      </w:r>
    </w:p>
    <w:p w14:paraId="33410A1A" w14:textId="77777777" w:rsidR="009E50BE" w:rsidRPr="000D3697" w:rsidRDefault="009E50BE" w:rsidP="009E50BE">
      <w:pPr>
        <w:rPr>
          <w:i/>
          <w:iCs/>
          <w:lang w:val="en-GB"/>
        </w:rPr>
      </w:pPr>
      <w:r w:rsidRPr="000D3697">
        <w:rPr>
          <w:i/>
          <w:iCs/>
          <w:lang w:val="en-GB"/>
        </w:rPr>
        <w:t>Briefly present and use the table below for the participating organisation to disclose:</w:t>
      </w:r>
    </w:p>
    <w:p w14:paraId="612D5D16" w14:textId="1CBAD663" w:rsidR="009E50BE" w:rsidRPr="000D3697" w:rsidRDefault="009E50BE" w:rsidP="00481554">
      <w:pPr>
        <w:pStyle w:val="Listeafsnit"/>
        <w:rPr>
          <w:i/>
          <w:lang w:val="en-GB"/>
        </w:rPr>
      </w:pPr>
      <w:r w:rsidRPr="000D3697">
        <w:rPr>
          <w:i/>
          <w:iCs/>
          <w:lang w:val="en-GB"/>
        </w:rPr>
        <w:t>Participant's main activities, turnover and number of employees.</w:t>
      </w:r>
    </w:p>
    <w:p w14:paraId="24590670" w14:textId="77777777" w:rsidR="009E50BE" w:rsidRPr="000D3697" w:rsidRDefault="009E50BE" w:rsidP="00481554">
      <w:pPr>
        <w:pStyle w:val="Listeafsnit"/>
        <w:rPr>
          <w:i/>
          <w:lang w:val="en-GB"/>
        </w:rPr>
      </w:pPr>
      <w:r w:rsidRPr="000D3697">
        <w:rPr>
          <w:i/>
          <w:iCs/>
          <w:lang w:val="en-GB"/>
        </w:rPr>
        <w:t>How the current participation fits in with the organisation’s own technical interests.</w:t>
      </w:r>
    </w:p>
    <w:p w14:paraId="78C523C2" w14:textId="6545BD4F" w:rsidR="00593085" w:rsidRPr="000D3697" w:rsidRDefault="009E50BE" w:rsidP="00593085">
      <w:pPr>
        <w:rPr>
          <w:iCs/>
          <w:lang w:val="en-GB"/>
        </w:rPr>
      </w:pPr>
      <w:r w:rsidRPr="000D3697">
        <w:rPr>
          <w:i/>
          <w:iCs/>
          <w:lang w:val="en-GB"/>
        </w:rPr>
        <w:t>Attach CVs for the applicant.</w:t>
      </w:r>
    </w:p>
    <w:tbl>
      <w:tblPr>
        <w:tblStyle w:val="Ansgningsteks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47"/>
        <w:gridCol w:w="7081"/>
      </w:tblGrid>
      <w:tr w:rsidR="00593085" w:rsidRPr="000D3697" w14:paraId="270BCA75" w14:textId="77777777" w:rsidTr="009A63DE">
        <w:trPr>
          <w:trHeight w:val="494"/>
        </w:trPr>
        <w:tc>
          <w:tcPr>
            <w:tcW w:w="9628" w:type="dxa"/>
            <w:gridSpan w:val="2"/>
            <w:shd w:val="clear" w:color="auto" w:fill="80BEAA" w:themeFill="text2"/>
          </w:tcPr>
          <w:p w14:paraId="595EDB31" w14:textId="77777777" w:rsidR="00593085" w:rsidRPr="000D3697" w:rsidRDefault="00593085" w:rsidP="009A63DE">
            <w:pPr>
              <w:spacing w:after="0"/>
              <w:jc w:val="left"/>
              <w:rPr>
                <w:bCs/>
                <w:lang w:val="en-GB"/>
              </w:rPr>
            </w:pPr>
            <w:r w:rsidRPr="000D3697">
              <w:rPr>
                <w:lang w:val="en-GB"/>
              </w:rPr>
              <w:t>[Enterprise name]</w:t>
            </w:r>
            <w:r w:rsidRPr="000D3697">
              <w:rPr>
                <w:lang w:val="en-GB"/>
              </w:rPr>
              <w:br/>
              <w:t>[Contact information]</w:t>
            </w:r>
          </w:p>
        </w:tc>
      </w:tr>
      <w:tr w:rsidR="00593085" w:rsidRPr="000D3697" w14:paraId="6F21295D" w14:textId="77777777" w:rsidTr="009A63DE">
        <w:tc>
          <w:tcPr>
            <w:tcW w:w="2547" w:type="dxa"/>
            <w:shd w:val="clear" w:color="auto" w:fill="E5F2ED" w:themeFill="text2" w:themeFillTint="33"/>
          </w:tcPr>
          <w:p w14:paraId="0A62B450" w14:textId="77777777" w:rsidR="00593085" w:rsidRPr="000D3697" w:rsidRDefault="00593085" w:rsidP="009A63DE">
            <w:pPr>
              <w:spacing w:before="60" w:after="60"/>
              <w:jc w:val="left"/>
              <w:rPr>
                <w:bCs/>
                <w:lang w:val="en-GB"/>
              </w:rPr>
            </w:pPr>
            <w:r w:rsidRPr="000D3697">
              <w:rPr>
                <w:lang w:val="en-GB"/>
              </w:rPr>
              <w:t>Main activities:</w:t>
            </w:r>
          </w:p>
        </w:tc>
        <w:tc>
          <w:tcPr>
            <w:tcW w:w="7081" w:type="dxa"/>
          </w:tcPr>
          <w:p w14:paraId="07AC1152" w14:textId="77777777" w:rsidR="00593085" w:rsidRPr="000D3697" w:rsidRDefault="00593085" w:rsidP="009A63DE">
            <w:pPr>
              <w:pStyle w:val="Default"/>
              <w:spacing w:before="100" w:after="100" w:line="276" w:lineRule="auto"/>
              <w:jc w:val="both"/>
              <w:rPr>
                <w:rFonts w:ascii="Arial" w:hAnsi="Arial" w:cs="Arial"/>
                <w:sz w:val="20"/>
                <w:szCs w:val="20"/>
                <w:lang w:val="en-GB"/>
              </w:rPr>
            </w:pPr>
          </w:p>
        </w:tc>
      </w:tr>
      <w:tr w:rsidR="00593085" w:rsidRPr="000D3697" w14:paraId="49562C3C" w14:textId="77777777" w:rsidTr="009A63DE">
        <w:tc>
          <w:tcPr>
            <w:tcW w:w="2547" w:type="dxa"/>
            <w:shd w:val="clear" w:color="auto" w:fill="E5F2ED" w:themeFill="text2" w:themeFillTint="33"/>
          </w:tcPr>
          <w:p w14:paraId="663CC5ED" w14:textId="77777777" w:rsidR="00593085" w:rsidRPr="000D3697" w:rsidRDefault="00593085" w:rsidP="009A63DE">
            <w:pPr>
              <w:spacing w:before="60" w:after="60"/>
              <w:jc w:val="left"/>
              <w:rPr>
                <w:bCs/>
                <w:lang w:val="en-GB"/>
              </w:rPr>
            </w:pPr>
            <w:r w:rsidRPr="000D3697">
              <w:rPr>
                <w:lang w:val="en-GB"/>
              </w:rPr>
              <w:t>Turnover:</w:t>
            </w:r>
          </w:p>
        </w:tc>
        <w:tc>
          <w:tcPr>
            <w:tcW w:w="7081" w:type="dxa"/>
          </w:tcPr>
          <w:p w14:paraId="4481F9BA" w14:textId="77777777" w:rsidR="00593085" w:rsidRPr="000D3697" w:rsidRDefault="00593085" w:rsidP="009A63DE">
            <w:pPr>
              <w:pStyle w:val="Default"/>
              <w:spacing w:before="100" w:after="100" w:line="276" w:lineRule="auto"/>
              <w:jc w:val="both"/>
              <w:rPr>
                <w:rFonts w:ascii="Arial" w:hAnsi="Arial" w:cs="Arial"/>
                <w:sz w:val="20"/>
                <w:szCs w:val="20"/>
                <w:lang w:val="en-GB"/>
              </w:rPr>
            </w:pPr>
          </w:p>
        </w:tc>
      </w:tr>
      <w:tr w:rsidR="00593085" w:rsidRPr="000D3697" w14:paraId="660415C5" w14:textId="77777777" w:rsidTr="009A63DE">
        <w:tc>
          <w:tcPr>
            <w:tcW w:w="2547" w:type="dxa"/>
            <w:shd w:val="clear" w:color="auto" w:fill="E5F2ED" w:themeFill="text2" w:themeFillTint="33"/>
          </w:tcPr>
          <w:p w14:paraId="09EBE792" w14:textId="77777777" w:rsidR="00593085" w:rsidRPr="000D3697" w:rsidRDefault="00593085" w:rsidP="009A63DE">
            <w:pPr>
              <w:spacing w:before="60" w:after="60"/>
              <w:jc w:val="left"/>
              <w:rPr>
                <w:bCs/>
                <w:lang w:val="en-GB"/>
              </w:rPr>
            </w:pPr>
            <w:r w:rsidRPr="000D3697">
              <w:rPr>
                <w:lang w:val="en-GB"/>
              </w:rPr>
              <w:t>Number of employees:</w:t>
            </w:r>
          </w:p>
        </w:tc>
        <w:tc>
          <w:tcPr>
            <w:tcW w:w="7081" w:type="dxa"/>
          </w:tcPr>
          <w:p w14:paraId="3A1F837D" w14:textId="77777777" w:rsidR="00593085" w:rsidRPr="000D3697" w:rsidRDefault="00593085" w:rsidP="009A63DE">
            <w:pPr>
              <w:pStyle w:val="Default"/>
              <w:spacing w:before="100" w:after="100" w:line="276" w:lineRule="auto"/>
              <w:jc w:val="both"/>
              <w:rPr>
                <w:rFonts w:ascii="Arial" w:hAnsi="Arial" w:cs="Arial"/>
                <w:sz w:val="20"/>
                <w:szCs w:val="20"/>
                <w:lang w:val="en-GB"/>
              </w:rPr>
            </w:pPr>
          </w:p>
        </w:tc>
      </w:tr>
      <w:tr w:rsidR="00593085" w:rsidRPr="001C7364" w14:paraId="32261C05" w14:textId="77777777" w:rsidTr="009A63DE">
        <w:tc>
          <w:tcPr>
            <w:tcW w:w="2547" w:type="dxa"/>
            <w:shd w:val="clear" w:color="auto" w:fill="E5F2ED" w:themeFill="text2" w:themeFillTint="33"/>
          </w:tcPr>
          <w:p w14:paraId="45C40BB8" w14:textId="77777777" w:rsidR="00593085" w:rsidRPr="000D3697" w:rsidRDefault="00593085" w:rsidP="009A63DE">
            <w:pPr>
              <w:spacing w:before="60" w:after="60"/>
              <w:jc w:val="left"/>
              <w:rPr>
                <w:bCs/>
                <w:lang w:val="en-GB"/>
              </w:rPr>
            </w:pPr>
            <w:r w:rsidRPr="000D3697">
              <w:rPr>
                <w:lang w:val="en-GB"/>
              </w:rPr>
              <w:t>How the current project fits in with the organisation’s own technical interests.</w:t>
            </w:r>
          </w:p>
        </w:tc>
        <w:tc>
          <w:tcPr>
            <w:tcW w:w="7081" w:type="dxa"/>
          </w:tcPr>
          <w:p w14:paraId="0D0273EE" w14:textId="77777777" w:rsidR="00593085" w:rsidRPr="000D3697" w:rsidRDefault="00593085" w:rsidP="009A63DE">
            <w:pPr>
              <w:pStyle w:val="Default"/>
              <w:spacing w:before="100" w:after="100" w:line="276" w:lineRule="auto"/>
              <w:jc w:val="both"/>
              <w:rPr>
                <w:rFonts w:ascii="Arial" w:hAnsi="Arial" w:cs="Arial"/>
                <w:sz w:val="20"/>
                <w:szCs w:val="20"/>
                <w:lang w:val="en-GB"/>
              </w:rPr>
            </w:pPr>
          </w:p>
        </w:tc>
      </w:tr>
      <w:tr w:rsidR="00593085" w:rsidRPr="001C7364" w14:paraId="471E2C4F" w14:textId="77777777" w:rsidTr="009A63DE">
        <w:tc>
          <w:tcPr>
            <w:tcW w:w="2547" w:type="dxa"/>
            <w:shd w:val="clear" w:color="auto" w:fill="E5F2ED" w:themeFill="text2" w:themeFillTint="33"/>
          </w:tcPr>
          <w:p w14:paraId="7B0DCC3F" w14:textId="479143E5" w:rsidR="00593085" w:rsidRPr="000D3697" w:rsidRDefault="00593085" w:rsidP="000D3697">
            <w:pPr>
              <w:spacing w:before="60" w:after="60"/>
              <w:jc w:val="left"/>
              <w:rPr>
                <w:bCs/>
                <w:lang w:val="en-GB"/>
              </w:rPr>
            </w:pPr>
            <w:r w:rsidRPr="000D3697">
              <w:rPr>
                <w:lang w:val="en-GB"/>
              </w:rPr>
              <w:t>The competences, responsibilities and work contributed by the participating organisation.</w:t>
            </w:r>
          </w:p>
        </w:tc>
        <w:tc>
          <w:tcPr>
            <w:tcW w:w="7081" w:type="dxa"/>
          </w:tcPr>
          <w:p w14:paraId="5B618452" w14:textId="77777777" w:rsidR="00593085" w:rsidRPr="000D3697" w:rsidRDefault="00593085" w:rsidP="009A63DE">
            <w:pPr>
              <w:pStyle w:val="Default"/>
              <w:spacing w:before="100" w:after="100" w:line="276" w:lineRule="auto"/>
              <w:jc w:val="both"/>
              <w:rPr>
                <w:rFonts w:ascii="Arial" w:hAnsi="Arial" w:cs="Arial"/>
                <w:sz w:val="20"/>
                <w:szCs w:val="20"/>
                <w:lang w:val="en-GB"/>
              </w:rPr>
            </w:pPr>
          </w:p>
        </w:tc>
      </w:tr>
    </w:tbl>
    <w:p w14:paraId="39F18E25" w14:textId="77777777" w:rsidR="00593085" w:rsidRPr="000D3697" w:rsidRDefault="00593085" w:rsidP="00593085">
      <w:pPr>
        <w:rPr>
          <w:lang w:val="en-GB"/>
        </w:rPr>
      </w:pPr>
    </w:p>
    <w:p w14:paraId="3C6D694B" w14:textId="77777777" w:rsidR="009E50BE" w:rsidRPr="000D3697" w:rsidRDefault="009E50BE" w:rsidP="00176D85">
      <w:pPr>
        <w:pStyle w:val="Overskrift2"/>
        <w:rPr>
          <w:rStyle w:val="x1"/>
          <w:rFonts w:cs="Arial"/>
          <w:b/>
          <w:bCs/>
          <w:szCs w:val="20"/>
          <w:lang w:val="en-GB"/>
        </w:rPr>
      </w:pPr>
      <w:r w:rsidRPr="000D3697">
        <w:rPr>
          <w:rStyle w:val="x1"/>
          <w:b/>
          <w:bCs/>
          <w:lang w:val="en-GB"/>
        </w:rPr>
        <w:t>Fina</w:t>
      </w:r>
      <w:r w:rsidRPr="000D3697">
        <w:rPr>
          <w:lang w:val="en-GB"/>
        </w:rPr>
        <w:t>ncing</w:t>
      </w:r>
    </w:p>
    <w:p w14:paraId="4C6D260E" w14:textId="493BD80B" w:rsidR="009E50BE" w:rsidRPr="000D3697" w:rsidRDefault="009E50BE" w:rsidP="009E50BE">
      <w:pPr>
        <w:spacing w:before="240" w:after="240"/>
        <w:rPr>
          <w:i/>
          <w:szCs w:val="20"/>
          <w:lang w:val="en-GB"/>
        </w:rPr>
      </w:pPr>
      <w:r w:rsidRPr="000D3697">
        <w:rPr>
          <w:i/>
          <w:iCs/>
          <w:szCs w:val="20"/>
          <w:lang w:val="en-GB"/>
        </w:rPr>
        <w:t xml:space="preserve">For </w:t>
      </w:r>
      <w:proofErr w:type="gramStart"/>
      <w:r w:rsidRPr="000D3697">
        <w:rPr>
          <w:i/>
          <w:iCs/>
          <w:szCs w:val="20"/>
          <w:lang w:val="en-GB"/>
        </w:rPr>
        <w:t>research</w:t>
      </w:r>
      <w:proofErr w:type="gramEnd"/>
      <w:r w:rsidRPr="000D3697">
        <w:rPr>
          <w:i/>
          <w:iCs/>
          <w:szCs w:val="20"/>
          <w:lang w:val="en-GB"/>
        </w:rPr>
        <w:t xml:space="preserve"> institutions/universities up to 70% of the eligible costs of participation in the IEA collaboration will be funded. In accordance with the Ministry of Finance budget guidelines, overheads for research institutions/universities may not exceed 44%. Funding for enterprises is granted in accordance with the limits from the European Commission on state aid for research, development and </w:t>
      </w:r>
      <w:proofErr w:type="gramStart"/>
      <w:r w:rsidRPr="000D3697">
        <w:rPr>
          <w:i/>
          <w:iCs/>
          <w:szCs w:val="20"/>
          <w:lang w:val="en-GB"/>
        </w:rPr>
        <w:t>innovation,</w:t>
      </w:r>
      <w:proofErr w:type="gramEnd"/>
      <w:r w:rsidRPr="000D3697">
        <w:rPr>
          <w:i/>
          <w:iCs/>
          <w:szCs w:val="20"/>
          <w:lang w:val="en-GB"/>
        </w:rPr>
        <w:t xml:space="preserve"> see more about this in the </w:t>
      </w:r>
      <w:hyperlink r:id="rId8" w:history="1">
        <w:r w:rsidRPr="000D3697">
          <w:rPr>
            <w:rStyle w:val="Hyperlink"/>
            <w:i/>
            <w:iCs/>
            <w:szCs w:val="20"/>
            <w:lang w:val="en-GB"/>
          </w:rPr>
          <w:t>EUDP rules</w:t>
        </w:r>
      </w:hyperlink>
      <w:r w:rsidRPr="000D3697">
        <w:rPr>
          <w:i/>
          <w:iCs/>
          <w:szCs w:val="20"/>
          <w:lang w:val="en-GB"/>
        </w:rPr>
        <w:t>. See the EUDP guidelines for more information on budget items (annex 2).</w:t>
      </w:r>
    </w:p>
    <w:p w14:paraId="1259CFB0" w14:textId="4DBD188F" w:rsidR="009E50BE" w:rsidRPr="000D3697" w:rsidRDefault="009E50BE" w:rsidP="00176D85">
      <w:pPr>
        <w:pStyle w:val="Overskrift3"/>
        <w:rPr>
          <w:b/>
          <w:bCs w:val="0"/>
          <w:lang w:val="en-GB"/>
        </w:rPr>
      </w:pPr>
      <w:r w:rsidRPr="000D3697">
        <w:rPr>
          <w:b/>
          <w:lang w:val="en-GB"/>
        </w:rPr>
        <w:t xml:space="preserve">Financing: </w:t>
      </w:r>
    </w:p>
    <w:p w14:paraId="1A815C4B" w14:textId="77777777" w:rsidR="009E50BE" w:rsidRPr="000D3697" w:rsidRDefault="009E50BE" w:rsidP="00481554">
      <w:pPr>
        <w:pStyle w:val="Listeafsnit"/>
        <w:rPr>
          <w:i/>
          <w:lang w:val="en-GB"/>
        </w:rPr>
      </w:pPr>
      <w:r w:rsidRPr="000D3697">
        <w:rPr>
          <w:i/>
          <w:iCs/>
          <w:lang w:val="en-GB"/>
        </w:rPr>
        <w:t xml:space="preserve">Describe the private self-financing of the participation by using annex </w:t>
      </w:r>
      <w:proofErr w:type="gramStart"/>
      <w:r w:rsidRPr="000D3697">
        <w:rPr>
          <w:i/>
          <w:iCs/>
          <w:lang w:val="en-GB"/>
        </w:rPr>
        <w:t>6 ”</w:t>
      </w:r>
      <w:proofErr w:type="gramEnd"/>
      <w:r w:rsidRPr="000D3697">
        <w:rPr>
          <w:i/>
          <w:iCs/>
          <w:lang w:val="en-GB"/>
        </w:rPr>
        <w:t xml:space="preserve">Declaration of participation in an EUDP project”. </w:t>
      </w:r>
    </w:p>
    <w:p w14:paraId="6FBE7C6A" w14:textId="77777777" w:rsidR="009E50BE" w:rsidRPr="000D3697" w:rsidRDefault="009E50BE" w:rsidP="00481554">
      <w:pPr>
        <w:pStyle w:val="Listeafsnit"/>
        <w:rPr>
          <w:i/>
          <w:lang w:val="en-GB"/>
        </w:rPr>
      </w:pPr>
      <w:r w:rsidRPr="000D3697">
        <w:rPr>
          <w:i/>
          <w:iCs/>
          <w:lang w:val="en-GB"/>
        </w:rPr>
        <w:t xml:space="preserve">State whether co-financing from a third party </w:t>
      </w:r>
      <w:proofErr w:type="gramStart"/>
      <w:r w:rsidRPr="000D3697">
        <w:rPr>
          <w:i/>
          <w:iCs/>
          <w:lang w:val="en-GB"/>
        </w:rPr>
        <w:t>is expected</w:t>
      </w:r>
      <w:proofErr w:type="gramEnd"/>
      <w:r w:rsidRPr="000D3697">
        <w:rPr>
          <w:i/>
          <w:iCs/>
          <w:lang w:val="en-GB"/>
        </w:rPr>
        <w:t xml:space="preserve">, including whether an agreement has been entered into. Enclose the agreement if it </w:t>
      </w:r>
      <w:proofErr w:type="gramStart"/>
      <w:r w:rsidRPr="000D3697">
        <w:rPr>
          <w:i/>
          <w:iCs/>
          <w:lang w:val="en-GB"/>
        </w:rPr>
        <w:t>has already been entered into</w:t>
      </w:r>
      <w:proofErr w:type="gramEnd"/>
      <w:r w:rsidRPr="000D3697">
        <w:rPr>
          <w:i/>
          <w:iCs/>
          <w:lang w:val="en-GB"/>
        </w:rPr>
        <w:t>.</w:t>
      </w:r>
    </w:p>
    <w:p w14:paraId="74252D5E" w14:textId="31089D5B" w:rsidR="00BF2C16" w:rsidRPr="000D3697" w:rsidRDefault="009E50BE" w:rsidP="00606970">
      <w:pPr>
        <w:pStyle w:val="Listeafsnit"/>
        <w:rPr>
          <w:i/>
          <w:lang w:val="en-GB"/>
        </w:rPr>
      </w:pPr>
      <w:r w:rsidRPr="000D3697">
        <w:rPr>
          <w:i/>
          <w:iCs/>
          <w:lang w:val="en-GB"/>
        </w:rPr>
        <w:t xml:space="preserve">Note that the final financing agreement </w:t>
      </w:r>
      <w:proofErr w:type="gramStart"/>
      <w:r w:rsidRPr="000D3697">
        <w:rPr>
          <w:i/>
          <w:iCs/>
          <w:lang w:val="en-GB"/>
        </w:rPr>
        <w:t>must have been entered into</w:t>
      </w:r>
      <w:proofErr w:type="gramEnd"/>
      <w:r w:rsidRPr="000D3697">
        <w:rPr>
          <w:i/>
          <w:iCs/>
          <w:lang w:val="en-GB"/>
        </w:rPr>
        <w:t xml:space="preserve"> before the start of the project.</w:t>
      </w:r>
    </w:p>
    <w:tbl>
      <w:tblPr>
        <w:tblStyle w:val="Ansgningstekst"/>
        <w:tblW w:w="0" w:type="auto"/>
        <w:tblCellMar>
          <w:top w:w="227" w:type="dxa"/>
        </w:tblCellMar>
        <w:tblLook w:val="04A0" w:firstRow="1" w:lastRow="0" w:firstColumn="1" w:lastColumn="0" w:noHBand="0" w:noVBand="1"/>
      </w:tblPr>
      <w:tblGrid>
        <w:gridCol w:w="9628"/>
      </w:tblGrid>
      <w:tr w:rsidR="00606970" w:rsidRPr="001C7364" w14:paraId="2CC1A4B5" w14:textId="77777777" w:rsidTr="009A63DE">
        <w:tc>
          <w:tcPr>
            <w:tcW w:w="9628" w:type="dxa"/>
          </w:tcPr>
          <w:p w14:paraId="43F518B5" w14:textId="77777777" w:rsidR="00606970" w:rsidRPr="000D3697" w:rsidRDefault="00606970" w:rsidP="009A63DE">
            <w:pPr>
              <w:rPr>
                <w:lang w:val="en-GB"/>
              </w:rPr>
            </w:pPr>
          </w:p>
        </w:tc>
      </w:tr>
    </w:tbl>
    <w:p w14:paraId="694B9E49" w14:textId="77777777" w:rsidR="00606970" w:rsidRPr="000D3697" w:rsidRDefault="00606970" w:rsidP="00606970">
      <w:pPr>
        <w:rPr>
          <w:lang w:val="en-GB"/>
        </w:rPr>
      </w:pPr>
    </w:p>
    <w:p w14:paraId="1E1FE6F5" w14:textId="77777777" w:rsidR="009E50BE" w:rsidRPr="000D3697" w:rsidRDefault="009E50BE" w:rsidP="00176D85">
      <w:pPr>
        <w:pStyle w:val="Overskrift2"/>
        <w:rPr>
          <w:lang w:val="en-GB"/>
        </w:rPr>
      </w:pPr>
      <w:r w:rsidRPr="000D3697">
        <w:rPr>
          <w:lang w:val="en-GB"/>
        </w:rPr>
        <w:t>Incentive</w:t>
      </w:r>
    </w:p>
    <w:p w14:paraId="48EBF8EE" w14:textId="77777777" w:rsidR="009E50BE" w:rsidRPr="000D3697" w:rsidRDefault="009E50BE" w:rsidP="009E50BE">
      <w:pPr>
        <w:spacing w:before="240" w:after="240"/>
        <w:rPr>
          <w:i/>
          <w:lang w:val="en-GB"/>
        </w:rPr>
      </w:pPr>
      <w:r w:rsidRPr="000D3697">
        <w:rPr>
          <w:i/>
          <w:iCs/>
          <w:lang w:val="en-GB"/>
        </w:rPr>
        <w:t xml:space="preserve">Funding from the EUDP must have an incentive effect. This means that funding is only awarded to participants provided that, as a consequence of the funding, the recipient increases the scope, extent or speed of efforts, compared to a situation where funding is not awarded. The likelihood of the incentive effect </w:t>
      </w:r>
      <w:proofErr w:type="gramStart"/>
      <w:r w:rsidRPr="000D3697">
        <w:rPr>
          <w:i/>
          <w:iCs/>
          <w:lang w:val="en-GB"/>
        </w:rPr>
        <w:t>must be described</w:t>
      </w:r>
      <w:proofErr w:type="gramEnd"/>
      <w:r w:rsidRPr="000D3697">
        <w:rPr>
          <w:i/>
          <w:iCs/>
          <w:lang w:val="en-GB"/>
        </w:rPr>
        <w:t xml:space="preserve"> in the application to the EUDP, and the EUDP can subsequently request further documentation.</w:t>
      </w:r>
    </w:p>
    <w:p w14:paraId="1FB99795" w14:textId="77777777" w:rsidR="009E50BE" w:rsidRPr="000D3697" w:rsidRDefault="009E50BE" w:rsidP="009E50BE">
      <w:pPr>
        <w:spacing w:before="240" w:after="240"/>
        <w:rPr>
          <w:b/>
          <w:lang w:val="en-GB"/>
        </w:rPr>
      </w:pPr>
      <w:r w:rsidRPr="000D3697">
        <w:rPr>
          <w:b/>
          <w:bCs/>
          <w:lang w:val="en-GB"/>
        </w:rPr>
        <w:t xml:space="preserve">State whether participation </w:t>
      </w:r>
      <w:proofErr w:type="gramStart"/>
      <w:r w:rsidRPr="000D3697">
        <w:rPr>
          <w:b/>
          <w:bCs/>
          <w:lang w:val="en-GB"/>
        </w:rPr>
        <w:t>will be implemented</w:t>
      </w:r>
      <w:proofErr w:type="gramEnd"/>
      <w:r w:rsidRPr="000D3697">
        <w:rPr>
          <w:b/>
          <w:bCs/>
          <w:lang w:val="en-GB"/>
        </w:rPr>
        <w:t xml:space="preserve"> without funding from the EUDP:</w:t>
      </w:r>
    </w:p>
    <w:p w14:paraId="2DF8EFCB" w14:textId="77777777" w:rsidR="009E50BE" w:rsidRPr="000D3697" w:rsidRDefault="009E50BE" w:rsidP="009E50BE">
      <w:pPr>
        <w:spacing w:before="240" w:after="240"/>
        <w:rPr>
          <w:b/>
          <w:lang w:val="en-GB"/>
        </w:rPr>
      </w:pPr>
      <w:r w:rsidRPr="000D3697">
        <w:rPr>
          <w:rFonts w:eastAsia="MS Gothic" w:cs="MS Gothic"/>
          <w:b/>
          <w:bCs/>
          <w:lang w:val="en-GB"/>
        </w:rPr>
        <w:t xml:space="preserve">Yes </w:t>
      </w:r>
      <w:sdt>
        <w:sdtPr>
          <w:rPr>
            <w:rFonts w:ascii="MS Gothic" w:eastAsia="MS Gothic" w:hAnsi="MS Gothic" w:cs="MS Gothic"/>
            <w:b/>
            <w:lang w:val="en-GB"/>
          </w:rPr>
          <w:id w:val="-1598558282"/>
          <w14:checkbox>
            <w14:checked w14:val="0"/>
            <w14:checkedState w14:val="2612" w14:font="MS Gothic"/>
            <w14:uncheckedState w14:val="2610" w14:font="MS Gothic"/>
          </w14:checkbox>
        </w:sdtPr>
        <w:sdtEndPr/>
        <w:sdtContent>
          <w:r w:rsidRPr="000D3697">
            <w:rPr>
              <w:rFonts w:ascii="MS Gothic" w:eastAsia="MS Gothic" w:hAnsi="MS Gothic" w:cs="MS Gothic"/>
              <w:b/>
              <w:bCs/>
              <w:lang w:val="en-GB"/>
            </w:rPr>
            <w:t>☐</w:t>
          </w:r>
        </w:sdtContent>
      </w:sdt>
      <w:r w:rsidRPr="000D3697">
        <w:rPr>
          <w:rFonts w:eastAsia="MS Gothic" w:cs="MS Gothic"/>
          <w:b/>
          <w:bCs/>
          <w:lang w:val="en-GB"/>
        </w:rPr>
        <w:tab/>
      </w:r>
      <w:r w:rsidRPr="000D3697">
        <w:rPr>
          <w:rFonts w:eastAsia="MS Gothic" w:cs="MS Gothic"/>
          <w:b/>
          <w:bCs/>
          <w:lang w:val="en-GB"/>
        </w:rPr>
        <w:tab/>
        <w:t xml:space="preserve">No </w:t>
      </w:r>
      <w:sdt>
        <w:sdtPr>
          <w:rPr>
            <w:rFonts w:ascii="MS Gothic" w:eastAsia="MS Gothic" w:hAnsi="MS Gothic" w:cs="MS Gothic"/>
            <w:b/>
            <w:lang w:val="en-GB"/>
          </w:rPr>
          <w:id w:val="-2028556759"/>
          <w14:checkbox>
            <w14:checked w14:val="0"/>
            <w14:checkedState w14:val="2612" w14:font="MS Gothic"/>
            <w14:uncheckedState w14:val="2610" w14:font="MS Gothic"/>
          </w14:checkbox>
        </w:sdtPr>
        <w:sdtEndPr/>
        <w:sdtContent>
          <w:r w:rsidRPr="000D3697">
            <w:rPr>
              <w:rFonts w:ascii="MS Gothic" w:eastAsia="MS Gothic" w:hAnsi="MS Gothic" w:cs="MS Gothic"/>
              <w:b/>
              <w:bCs/>
              <w:lang w:val="en-GB"/>
            </w:rPr>
            <w:t>☐</w:t>
          </w:r>
        </w:sdtContent>
      </w:sdt>
    </w:p>
    <w:p w14:paraId="1698B455" w14:textId="16FEF2F0" w:rsidR="009E50BE" w:rsidRPr="000D3697" w:rsidRDefault="009E50BE" w:rsidP="00176D85">
      <w:pPr>
        <w:pStyle w:val="Overskrift3"/>
        <w:rPr>
          <w:b/>
          <w:bCs w:val="0"/>
          <w:lang w:val="en-GB"/>
        </w:rPr>
      </w:pPr>
      <w:bookmarkStart w:id="0" w:name="_GoBack"/>
      <w:bookmarkEnd w:id="0"/>
      <w:r w:rsidRPr="000D3697">
        <w:rPr>
          <w:b/>
          <w:lang w:val="en-GB"/>
        </w:rPr>
        <w:t>Incentive effect:</w:t>
      </w:r>
    </w:p>
    <w:p w14:paraId="7B4AE450" w14:textId="33BE3B08" w:rsidR="009E50BE" w:rsidRPr="000D3697" w:rsidRDefault="009E50BE" w:rsidP="009E50BE">
      <w:pPr>
        <w:spacing w:before="240" w:after="240"/>
        <w:rPr>
          <w:i/>
          <w:lang w:val="en-GB"/>
        </w:rPr>
      </w:pPr>
      <w:r w:rsidRPr="000D3697">
        <w:rPr>
          <w:i/>
          <w:iCs/>
          <w:lang w:val="en-GB"/>
        </w:rPr>
        <w:t>Each recipient of funding must account for how funding for the participation will lead to increased efforts with regard to scope, extent, speed or costs, compared with a situation without funding. The applicant should provide information on which of these areas funding received will affect performance. Use the table below.</w:t>
      </w:r>
    </w:p>
    <w:tbl>
      <w:tblPr>
        <w:tblStyle w:val="Ansgningsteks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38"/>
        <w:gridCol w:w="7790"/>
      </w:tblGrid>
      <w:tr w:rsidR="00593085" w:rsidRPr="000D3697" w14:paraId="53EBE3E9" w14:textId="77777777" w:rsidTr="009A63DE">
        <w:tc>
          <w:tcPr>
            <w:tcW w:w="1838" w:type="dxa"/>
            <w:shd w:val="clear" w:color="auto" w:fill="80BEAA" w:themeFill="text2"/>
          </w:tcPr>
          <w:p w14:paraId="612E53E1" w14:textId="77777777" w:rsidR="00593085" w:rsidRPr="000D3697" w:rsidRDefault="00593085" w:rsidP="009A63DE">
            <w:pPr>
              <w:spacing w:before="100" w:after="100"/>
              <w:jc w:val="center"/>
              <w:rPr>
                <w:b/>
                <w:bCs/>
                <w:lang w:val="en-GB"/>
              </w:rPr>
            </w:pPr>
            <w:r w:rsidRPr="000D3697">
              <w:rPr>
                <w:b/>
                <w:bCs/>
                <w:lang w:val="en-GB"/>
              </w:rPr>
              <w:t>Partner</w:t>
            </w:r>
          </w:p>
        </w:tc>
        <w:tc>
          <w:tcPr>
            <w:tcW w:w="7790" w:type="dxa"/>
            <w:shd w:val="clear" w:color="auto" w:fill="80BEAA" w:themeFill="text2"/>
          </w:tcPr>
          <w:p w14:paraId="4954C3E4" w14:textId="77777777" w:rsidR="00593085" w:rsidRPr="000D3697" w:rsidRDefault="00593085" w:rsidP="009A63DE">
            <w:pPr>
              <w:spacing w:before="100" w:after="100"/>
              <w:jc w:val="center"/>
              <w:rPr>
                <w:b/>
                <w:bCs/>
                <w:lang w:val="en-GB"/>
              </w:rPr>
            </w:pPr>
            <w:r w:rsidRPr="000D3697">
              <w:rPr>
                <w:b/>
                <w:bCs/>
                <w:lang w:val="en-GB"/>
              </w:rPr>
              <w:t>Description</w:t>
            </w:r>
          </w:p>
        </w:tc>
      </w:tr>
      <w:tr w:rsidR="00593085" w:rsidRPr="000D3697" w14:paraId="3A21943F" w14:textId="77777777" w:rsidTr="009A63DE">
        <w:tc>
          <w:tcPr>
            <w:tcW w:w="1838" w:type="dxa"/>
            <w:shd w:val="clear" w:color="auto" w:fill="E5F2ED" w:themeFill="text2" w:themeFillTint="33"/>
          </w:tcPr>
          <w:p w14:paraId="1B933292" w14:textId="77777777" w:rsidR="00593085" w:rsidRPr="000D3697" w:rsidRDefault="00593085" w:rsidP="009A63DE">
            <w:pPr>
              <w:spacing w:before="60" w:after="60"/>
              <w:jc w:val="center"/>
              <w:rPr>
                <w:bCs/>
                <w:lang w:val="en-GB"/>
              </w:rPr>
            </w:pPr>
            <w:r w:rsidRPr="000D3697">
              <w:rPr>
                <w:lang w:val="en-GB"/>
              </w:rPr>
              <w:t>[Project partner 1]</w:t>
            </w:r>
          </w:p>
        </w:tc>
        <w:tc>
          <w:tcPr>
            <w:tcW w:w="7790" w:type="dxa"/>
          </w:tcPr>
          <w:p w14:paraId="7907C51B" w14:textId="77777777" w:rsidR="00593085" w:rsidRPr="000D3697" w:rsidRDefault="00593085" w:rsidP="009A63DE">
            <w:pPr>
              <w:pStyle w:val="Default"/>
              <w:spacing w:before="100" w:after="100" w:line="276" w:lineRule="auto"/>
              <w:jc w:val="both"/>
              <w:rPr>
                <w:rFonts w:ascii="Arial" w:hAnsi="Arial" w:cs="Arial"/>
                <w:sz w:val="20"/>
                <w:szCs w:val="20"/>
                <w:lang w:val="en-GB"/>
              </w:rPr>
            </w:pPr>
          </w:p>
        </w:tc>
      </w:tr>
    </w:tbl>
    <w:p w14:paraId="23EB615F" w14:textId="77777777" w:rsidR="00156595" w:rsidRPr="000D3697" w:rsidRDefault="00156595" w:rsidP="00593085">
      <w:pPr>
        <w:rPr>
          <w:lang w:val="en-GB"/>
        </w:rPr>
      </w:pPr>
    </w:p>
    <w:p w14:paraId="0325BD30" w14:textId="77777777" w:rsidR="009E50BE" w:rsidRPr="000D3697" w:rsidRDefault="009E50BE" w:rsidP="00176D85">
      <w:pPr>
        <w:pStyle w:val="Overskrift2"/>
        <w:rPr>
          <w:lang w:val="en-GB"/>
        </w:rPr>
      </w:pPr>
      <w:r w:rsidRPr="000D3697">
        <w:rPr>
          <w:lang w:val="en-GB"/>
        </w:rPr>
        <w:t>Other programmes</w:t>
      </w:r>
    </w:p>
    <w:p w14:paraId="59D7921C" w14:textId="77777777" w:rsidR="009E50BE" w:rsidRPr="000D3697" w:rsidRDefault="009E50BE" w:rsidP="009E50BE">
      <w:pPr>
        <w:tabs>
          <w:tab w:val="left" w:pos="2340"/>
          <w:tab w:val="left" w:pos="7245"/>
        </w:tabs>
        <w:spacing w:before="240" w:after="240"/>
        <w:rPr>
          <w:lang w:val="en-GB"/>
        </w:rPr>
      </w:pPr>
      <w:proofErr w:type="gramStart"/>
      <w:r w:rsidRPr="000D3697">
        <w:rPr>
          <w:lang w:val="en-GB"/>
        </w:rPr>
        <w:t>Is this application being processed</w:t>
      </w:r>
      <w:proofErr w:type="gramEnd"/>
      <w:r w:rsidRPr="000D3697">
        <w:rPr>
          <w:lang w:val="en-GB"/>
        </w:rPr>
        <w:t xml:space="preserve"> under other programmes?  </w:t>
      </w:r>
    </w:p>
    <w:p w14:paraId="3E0D1471" w14:textId="77777777" w:rsidR="009E50BE" w:rsidRPr="000D3697" w:rsidRDefault="009E50BE" w:rsidP="009E50BE">
      <w:pPr>
        <w:tabs>
          <w:tab w:val="left" w:pos="2340"/>
          <w:tab w:val="left" w:pos="7245"/>
        </w:tabs>
        <w:spacing w:before="240" w:after="240"/>
        <w:rPr>
          <w:b/>
          <w:lang w:val="en-GB"/>
        </w:rPr>
      </w:pPr>
      <w:r w:rsidRPr="000D3697">
        <w:rPr>
          <w:rFonts w:eastAsia="MS Gothic" w:cs="MS Gothic"/>
          <w:b/>
          <w:bCs/>
          <w:lang w:val="en-GB"/>
        </w:rPr>
        <w:t xml:space="preserve">Yes </w:t>
      </w:r>
      <w:sdt>
        <w:sdtPr>
          <w:rPr>
            <w:rFonts w:ascii="MS Gothic" w:eastAsia="MS Gothic" w:hAnsi="MS Gothic" w:cs="MS Gothic"/>
            <w:b/>
            <w:lang w:val="en-GB"/>
          </w:rPr>
          <w:id w:val="-1010678507"/>
          <w14:checkbox>
            <w14:checked w14:val="0"/>
            <w14:checkedState w14:val="2612" w14:font="MS Gothic"/>
            <w14:uncheckedState w14:val="2610" w14:font="MS Gothic"/>
          </w14:checkbox>
        </w:sdtPr>
        <w:sdtEndPr/>
        <w:sdtContent>
          <w:r w:rsidRPr="000D3697">
            <w:rPr>
              <w:rFonts w:ascii="MS Gothic" w:eastAsia="MS Gothic" w:hAnsi="MS Gothic" w:cs="MS Gothic"/>
              <w:b/>
              <w:bCs/>
              <w:lang w:val="en-GB"/>
            </w:rPr>
            <w:t>☐</w:t>
          </w:r>
        </w:sdtContent>
      </w:sdt>
      <w:r w:rsidRPr="000D3697">
        <w:rPr>
          <w:rFonts w:eastAsia="MS Gothic" w:cs="MS Gothic"/>
          <w:b/>
          <w:bCs/>
          <w:lang w:val="en-GB"/>
        </w:rPr>
        <w:tab/>
        <w:t xml:space="preserve">      No </w:t>
      </w:r>
      <w:sdt>
        <w:sdtPr>
          <w:rPr>
            <w:rFonts w:ascii="MS Gothic" w:eastAsia="MS Gothic" w:hAnsi="MS Gothic" w:cs="MS Gothic"/>
            <w:b/>
            <w:lang w:val="en-GB"/>
          </w:rPr>
          <w:id w:val="-1682966418"/>
          <w14:checkbox>
            <w14:checked w14:val="0"/>
            <w14:checkedState w14:val="2612" w14:font="MS Gothic"/>
            <w14:uncheckedState w14:val="2610" w14:font="MS Gothic"/>
          </w14:checkbox>
        </w:sdtPr>
        <w:sdtEndPr/>
        <w:sdtContent>
          <w:r w:rsidRPr="000D3697">
            <w:rPr>
              <w:rFonts w:ascii="MS Gothic" w:eastAsia="MS Gothic" w:hAnsi="MS Gothic" w:cs="MS Gothic"/>
              <w:b/>
              <w:bCs/>
              <w:lang w:val="en-GB"/>
            </w:rPr>
            <w:t>☐</w:t>
          </w:r>
        </w:sdtContent>
      </w:sdt>
    </w:p>
    <w:p w14:paraId="715F0DCA" w14:textId="05E6955D" w:rsidR="00606970" w:rsidRPr="000D3697" w:rsidRDefault="009E50BE" w:rsidP="00606970">
      <w:pPr>
        <w:tabs>
          <w:tab w:val="left" w:pos="2340"/>
        </w:tabs>
        <w:spacing w:before="240" w:after="240"/>
        <w:rPr>
          <w:lang w:val="en-GB"/>
        </w:rPr>
      </w:pPr>
      <w:r w:rsidRPr="000D3697">
        <w:rPr>
          <w:b/>
          <w:bCs/>
          <w:lang w:val="en-GB"/>
        </w:rPr>
        <w:t>If yes, state which:</w:t>
      </w:r>
      <w:r w:rsidRPr="000D3697">
        <w:rPr>
          <w:lang w:val="en-GB"/>
        </w:rPr>
        <w:t xml:space="preserve"> </w:t>
      </w:r>
    </w:p>
    <w:tbl>
      <w:tblPr>
        <w:tblStyle w:val="Ansgningstekst"/>
        <w:tblW w:w="0" w:type="auto"/>
        <w:tblCellMar>
          <w:top w:w="227" w:type="dxa"/>
        </w:tblCellMar>
        <w:tblLook w:val="04A0" w:firstRow="1" w:lastRow="0" w:firstColumn="1" w:lastColumn="0" w:noHBand="0" w:noVBand="1"/>
      </w:tblPr>
      <w:tblGrid>
        <w:gridCol w:w="9628"/>
      </w:tblGrid>
      <w:tr w:rsidR="00606970" w:rsidRPr="001C7364" w14:paraId="46E98DF8" w14:textId="77777777" w:rsidTr="009A63DE">
        <w:tc>
          <w:tcPr>
            <w:tcW w:w="9628" w:type="dxa"/>
          </w:tcPr>
          <w:p w14:paraId="66A0EE79" w14:textId="77777777" w:rsidR="00606970" w:rsidRPr="000D3697" w:rsidRDefault="00606970" w:rsidP="009A63DE">
            <w:pPr>
              <w:rPr>
                <w:lang w:val="en-GB"/>
              </w:rPr>
            </w:pPr>
          </w:p>
        </w:tc>
      </w:tr>
    </w:tbl>
    <w:p w14:paraId="00A1CFF1" w14:textId="499B9990" w:rsidR="00481554" w:rsidRPr="000D3697" w:rsidRDefault="00481554" w:rsidP="00606970">
      <w:pPr>
        <w:rPr>
          <w:lang w:val="en-GB"/>
        </w:rPr>
      </w:pPr>
    </w:p>
    <w:p w14:paraId="2A43D4D3" w14:textId="77777777" w:rsidR="009E50BE" w:rsidRPr="000D3697" w:rsidRDefault="009E50BE" w:rsidP="00176D85">
      <w:pPr>
        <w:pStyle w:val="Overskrift2"/>
        <w:rPr>
          <w:lang w:val="en-GB"/>
        </w:rPr>
      </w:pPr>
      <w:r w:rsidRPr="000D3697">
        <w:rPr>
          <w:lang w:val="en-GB"/>
        </w:rPr>
        <w:t>Reapplication</w:t>
      </w:r>
    </w:p>
    <w:p w14:paraId="074869D7" w14:textId="77777777" w:rsidR="009E50BE" w:rsidRPr="000D3697" w:rsidRDefault="009E50BE" w:rsidP="009E50BE">
      <w:pPr>
        <w:rPr>
          <w:lang w:val="en-GB"/>
        </w:rPr>
      </w:pPr>
      <w:r w:rsidRPr="000D3697">
        <w:rPr>
          <w:lang w:val="en-GB"/>
        </w:rPr>
        <w:t>State whether the application is a reapplication from previous application round(s).</w:t>
      </w:r>
    </w:p>
    <w:p w14:paraId="0010FFA7" w14:textId="77777777" w:rsidR="009E50BE" w:rsidRPr="000D3697" w:rsidRDefault="009E50BE" w:rsidP="009E50BE">
      <w:pPr>
        <w:tabs>
          <w:tab w:val="left" w:pos="2340"/>
          <w:tab w:val="left" w:pos="7245"/>
        </w:tabs>
        <w:spacing w:before="240" w:after="240"/>
        <w:rPr>
          <w:b/>
          <w:lang w:val="en-GB"/>
        </w:rPr>
      </w:pPr>
      <w:r w:rsidRPr="000D3697">
        <w:rPr>
          <w:rFonts w:eastAsia="MS Gothic" w:cs="MS Gothic"/>
          <w:b/>
          <w:bCs/>
          <w:lang w:val="en-GB"/>
        </w:rPr>
        <w:t xml:space="preserve">Yes </w:t>
      </w:r>
      <w:sdt>
        <w:sdtPr>
          <w:rPr>
            <w:rFonts w:ascii="MS Gothic" w:eastAsia="MS Gothic" w:hAnsi="MS Gothic" w:cs="MS Gothic"/>
            <w:b/>
            <w:lang w:val="en-GB"/>
          </w:rPr>
          <w:id w:val="1916820994"/>
          <w14:checkbox>
            <w14:checked w14:val="0"/>
            <w14:checkedState w14:val="2612" w14:font="MS Gothic"/>
            <w14:uncheckedState w14:val="2610" w14:font="MS Gothic"/>
          </w14:checkbox>
        </w:sdtPr>
        <w:sdtEndPr/>
        <w:sdtContent>
          <w:r w:rsidRPr="000D3697">
            <w:rPr>
              <w:rFonts w:ascii="MS Gothic" w:eastAsia="MS Gothic" w:hAnsi="MS Gothic" w:cs="MS Gothic"/>
              <w:b/>
              <w:bCs/>
              <w:lang w:val="en-GB"/>
            </w:rPr>
            <w:t>☐</w:t>
          </w:r>
        </w:sdtContent>
      </w:sdt>
      <w:r w:rsidRPr="000D3697">
        <w:rPr>
          <w:rFonts w:eastAsia="MS Gothic" w:cs="MS Gothic"/>
          <w:b/>
          <w:bCs/>
          <w:lang w:val="en-GB"/>
        </w:rPr>
        <w:tab/>
        <w:t xml:space="preserve">      No </w:t>
      </w:r>
      <w:sdt>
        <w:sdtPr>
          <w:rPr>
            <w:rFonts w:ascii="MS Gothic" w:eastAsia="MS Gothic" w:hAnsi="MS Gothic" w:cs="MS Gothic"/>
            <w:b/>
            <w:lang w:val="en-GB"/>
          </w:rPr>
          <w:id w:val="-775639110"/>
          <w14:checkbox>
            <w14:checked w14:val="0"/>
            <w14:checkedState w14:val="2612" w14:font="MS Gothic"/>
            <w14:uncheckedState w14:val="2610" w14:font="MS Gothic"/>
          </w14:checkbox>
        </w:sdtPr>
        <w:sdtEndPr/>
        <w:sdtContent>
          <w:r w:rsidRPr="000D3697">
            <w:rPr>
              <w:rFonts w:ascii="MS Gothic" w:eastAsia="MS Gothic" w:hAnsi="MS Gothic" w:cs="MS Gothic"/>
              <w:b/>
              <w:bCs/>
              <w:lang w:val="en-GB"/>
            </w:rPr>
            <w:t>☐</w:t>
          </w:r>
        </w:sdtContent>
      </w:sdt>
    </w:p>
    <w:p w14:paraId="49F93264" w14:textId="7AD8A36F" w:rsidR="00481554" w:rsidRPr="000D3697" w:rsidRDefault="009E50BE" w:rsidP="00606970">
      <w:pPr>
        <w:tabs>
          <w:tab w:val="left" w:pos="2340"/>
          <w:tab w:val="left" w:pos="7245"/>
        </w:tabs>
        <w:spacing w:before="240" w:after="240"/>
        <w:rPr>
          <w:lang w:val="en-GB"/>
        </w:rPr>
      </w:pPr>
      <w:r w:rsidRPr="000D3697">
        <w:rPr>
          <w:b/>
          <w:bCs/>
          <w:lang w:val="en-GB"/>
        </w:rPr>
        <w:t xml:space="preserve">If yes, state the file no., name, and previous reasons for rejection and describe how these have </w:t>
      </w:r>
      <w:proofErr w:type="gramStart"/>
      <w:r w:rsidRPr="000D3697">
        <w:rPr>
          <w:b/>
          <w:bCs/>
          <w:lang w:val="en-GB"/>
        </w:rPr>
        <w:t>been addressed</w:t>
      </w:r>
      <w:proofErr w:type="gramEnd"/>
      <w:r w:rsidRPr="000D3697">
        <w:rPr>
          <w:b/>
          <w:bCs/>
          <w:lang w:val="en-GB"/>
        </w:rPr>
        <w:t>:</w:t>
      </w:r>
      <w:r w:rsidRPr="000D3697">
        <w:rPr>
          <w:lang w:val="en-GB"/>
        </w:rPr>
        <w:t xml:space="preserve"> </w:t>
      </w:r>
    </w:p>
    <w:tbl>
      <w:tblPr>
        <w:tblStyle w:val="Ansgningstekst"/>
        <w:tblW w:w="0" w:type="auto"/>
        <w:tblCellMar>
          <w:top w:w="227" w:type="dxa"/>
        </w:tblCellMar>
        <w:tblLook w:val="04A0" w:firstRow="1" w:lastRow="0" w:firstColumn="1" w:lastColumn="0" w:noHBand="0" w:noVBand="1"/>
      </w:tblPr>
      <w:tblGrid>
        <w:gridCol w:w="9628"/>
      </w:tblGrid>
      <w:tr w:rsidR="00606970" w:rsidRPr="001C7364" w14:paraId="2B4DD454" w14:textId="77777777" w:rsidTr="009A63DE">
        <w:tc>
          <w:tcPr>
            <w:tcW w:w="9628" w:type="dxa"/>
          </w:tcPr>
          <w:p w14:paraId="45BE2993" w14:textId="77777777" w:rsidR="00606970" w:rsidRPr="000D3697" w:rsidRDefault="00606970" w:rsidP="009A63DE">
            <w:pPr>
              <w:rPr>
                <w:lang w:val="en-GB"/>
              </w:rPr>
            </w:pPr>
          </w:p>
        </w:tc>
      </w:tr>
    </w:tbl>
    <w:p w14:paraId="16D390BD" w14:textId="77777777" w:rsidR="00606970" w:rsidRPr="000D3697" w:rsidRDefault="00606970" w:rsidP="00606970">
      <w:pPr>
        <w:rPr>
          <w:lang w:val="en-GB"/>
        </w:rPr>
      </w:pPr>
    </w:p>
    <w:p w14:paraId="68E73652" w14:textId="77777777" w:rsidR="009E50BE" w:rsidRPr="000D3697" w:rsidRDefault="009E50BE" w:rsidP="00176D85">
      <w:pPr>
        <w:pStyle w:val="Overskrift2"/>
        <w:rPr>
          <w:lang w:val="en-GB"/>
        </w:rPr>
      </w:pPr>
      <w:r w:rsidRPr="000D3697">
        <w:rPr>
          <w:lang w:val="en-GB"/>
        </w:rPr>
        <w:t>Annexes</w:t>
      </w:r>
    </w:p>
    <w:p w14:paraId="091BD26A" w14:textId="2AE679DD" w:rsidR="009E50BE" w:rsidRPr="000D3697" w:rsidRDefault="009E50BE" w:rsidP="009E50BE">
      <w:pPr>
        <w:spacing w:before="240" w:after="240"/>
        <w:rPr>
          <w:i/>
          <w:lang w:val="en-GB"/>
        </w:rPr>
      </w:pPr>
      <w:r w:rsidRPr="000D3697">
        <w:rPr>
          <w:i/>
          <w:iCs/>
          <w:lang w:val="en-GB"/>
        </w:rPr>
        <w:t>(This application form is annex 1b, which includes the following additional annex</w:t>
      </w:r>
      <w:r w:rsidR="000D3697">
        <w:rPr>
          <w:i/>
          <w:iCs/>
          <w:lang w:val="en-GB"/>
        </w:rPr>
        <w:t>e</w:t>
      </w:r>
      <w:r w:rsidRPr="000D3697">
        <w:rPr>
          <w:i/>
          <w:iCs/>
          <w:lang w:val="en-GB"/>
        </w:rPr>
        <w:t xml:space="preserve">s - </w:t>
      </w:r>
      <w:r w:rsidRPr="000D3697">
        <w:rPr>
          <w:i/>
          <w:iCs/>
          <w:u w:val="single"/>
          <w:lang w:val="en-GB"/>
        </w:rPr>
        <w:t xml:space="preserve">edit the list to correspond with the current </w:t>
      </w:r>
      <w:proofErr w:type="gramStart"/>
      <w:r w:rsidRPr="000D3697">
        <w:rPr>
          <w:i/>
          <w:iCs/>
          <w:u w:val="single"/>
          <w:lang w:val="en-GB"/>
        </w:rPr>
        <w:t>application:</w:t>
      </w:r>
      <w:proofErr w:type="gramEnd"/>
      <w:r w:rsidRPr="000D3697">
        <w:rPr>
          <w:i/>
          <w:iCs/>
          <w:lang w:val="en-GB"/>
        </w:rPr>
        <w:t>)</w:t>
      </w:r>
    </w:p>
    <w:p w14:paraId="0B63F232" w14:textId="77777777" w:rsidR="009E50BE" w:rsidRPr="000D3697" w:rsidRDefault="009E50BE" w:rsidP="00481554">
      <w:pPr>
        <w:pStyle w:val="Listeafsnit"/>
        <w:rPr>
          <w:lang w:val="en-GB"/>
        </w:rPr>
      </w:pPr>
      <w:r w:rsidRPr="000D3697">
        <w:rPr>
          <w:lang w:val="en-GB"/>
        </w:rPr>
        <w:t>Annex 2: Budget (Excel file).</w:t>
      </w:r>
    </w:p>
    <w:p w14:paraId="144F18CC" w14:textId="77777777" w:rsidR="009E50BE" w:rsidRPr="000D3697" w:rsidRDefault="009E50BE" w:rsidP="00481554">
      <w:pPr>
        <w:pStyle w:val="Listeafsnit"/>
        <w:rPr>
          <w:lang w:val="en-GB"/>
        </w:rPr>
      </w:pPr>
      <w:r w:rsidRPr="000D3697">
        <w:rPr>
          <w:lang w:val="en-GB"/>
        </w:rPr>
        <w:t>Annex 3: Gantt chart (Excel file).</w:t>
      </w:r>
    </w:p>
    <w:p w14:paraId="3976F92A" w14:textId="77777777" w:rsidR="009E50BE" w:rsidRPr="000D3697" w:rsidRDefault="009E50BE" w:rsidP="00481554">
      <w:pPr>
        <w:pStyle w:val="Listeafsnit"/>
        <w:rPr>
          <w:lang w:val="en-GB"/>
        </w:rPr>
      </w:pPr>
      <w:r w:rsidRPr="000D3697">
        <w:rPr>
          <w:lang w:val="en-GB"/>
        </w:rPr>
        <w:t>Annex 5: CV for participant.</w:t>
      </w:r>
    </w:p>
    <w:p w14:paraId="24419CCC" w14:textId="06564337" w:rsidR="009E50BE" w:rsidRPr="000D3697" w:rsidRDefault="009E50BE" w:rsidP="00481554">
      <w:pPr>
        <w:pStyle w:val="Listeafsnit"/>
        <w:rPr>
          <w:lang w:val="en-GB"/>
        </w:rPr>
      </w:pPr>
      <w:r w:rsidRPr="000D3697">
        <w:rPr>
          <w:lang w:val="en-GB"/>
        </w:rPr>
        <w:t>Annex 6: Statement of participation.</w:t>
      </w:r>
    </w:p>
    <w:p w14:paraId="365D3C65" w14:textId="3F24E61E" w:rsidR="00811668" w:rsidRPr="000D3697" w:rsidRDefault="00811668" w:rsidP="00481554">
      <w:pPr>
        <w:pStyle w:val="Listeafsnit"/>
        <w:rPr>
          <w:lang w:val="en-GB"/>
        </w:rPr>
      </w:pPr>
      <w:r w:rsidRPr="000D3697">
        <w:rPr>
          <w:lang w:val="en-GB"/>
        </w:rPr>
        <w:t>Annex 7: Declaration on repayment of funding.</w:t>
      </w:r>
    </w:p>
    <w:p w14:paraId="5FA162DB" w14:textId="375E4ECC" w:rsidR="00BB7EE7" w:rsidRPr="000D3697" w:rsidRDefault="009E50BE" w:rsidP="004B796A">
      <w:pPr>
        <w:spacing w:before="240" w:after="240"/>
        <w:rPr>
          <w:i/>
          <w:lang w:val="en-GB"/>
        </w:rPr>
      </w:pPr>
      <w:r w:rsidRPr="000D3697">
        <w:rPr>
          <w:i/>
          <w:iCs/>
          <w:lang w:val="en-GB"/>
        </w:rPr>
        <w:t>(Possibly add further annexes and use descriptive file names)</w:t>
      </w:r>
    </w:p>
    <w:sectPr w:rsidR="00BB7EE7" w:rsidRPr="000D3697" w:rsidSect="003A2A45">
      <w:headerReference w:type="default"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B5B37" w14:textId="77777777" w:rsidR="00271A94" w:rsidRDefault="00271A94" w:rsidP="00FF666A">
      <w:pPr>
        <w:spacing w:after="0" w:line="240" w:lineRule="auto"/>
      </w:pPr>
      <w:r>
        <w:separator/>
      </w:r>
    </w:p>
  </w:endnote>
  <w:endnote w:type="continuationSeparator" w:id="0">
    <w:p w14:paraId="3AE3371D" w14:textId="77777777" w:rsidR="00271A94" w:rsidRDefault="00271A94" w:rsidP="00FF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0138" w14:textId="2CB56087" w:rsidR="00B233AD" w:rsidRPr="001C7364" w:rsidRDefault="00F942C8" w:rsidP="00C9027E">
    <w:pPr>
      <w:pStyle w:val="Sidefod"/>
      <w:rPr>
        <w:lang w:val="en-US"/>
      </w:rPr>
    </w:pPr>
    <w:r>
      <w:rPr>
        <w:lang w:val="en"/>
      </w:rPr>
      <w:t>Annex 1b Application form EUDP</w:t>
    </w:r>
    <w:r>
      <w:rPr>
        <w:lang w:val="en"/>
      </w:rPr>
      <w:ptab w:relativeTo="margin" w:alignment="right" w:leader="none"/>
    </w:r>
    <w:sdt>
      <w:sdtPr>
        <w:id w:val="2135979119"/>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sidR="001C7364">
          <w:rPr>
            <w:noProof/>
            <w:lang w:val="en"/>
          </w:rPr>
          <w:t>5</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sidR="001C7364">
          <w:rPr>
            <w:noProof/>
            <w:lang w:val="en"/>
          </w:rPr>
          <w:t>5</w:t>
        </w:r>
        <w:r>
          <w:rPr>
            <w:lang w:val="e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196F" w14:textId="3E38DC2A" w:rsidR="00B233AD" w:rsidRPr="001C7364" w:rsidRDefault="000A756F" w:rsidP="00BA2289">
    <w:pPr>
      <w:pStyle w:val="Sidefod"/>
      <w:rPr>
        <w:lang w:val="en-US"/>
      </w:rPr>
    </w:pPr>
    <w:r>
      <w:rPr>
        <w:lang w:val="en"/>
      </w:rPr>
      <w:t>Annex 1b Application form EUDP</w:t>
    </w:r>
    <w:r>
      <w:rPr>
        <w:lang w:val="en"/>
      </w:rPr>
      <w:ptab w:relativeTo="margin" w:alignment="right" w:leader="none"/>
    </w:r>
    <w:sdt>
      <w:sdtPr>
        <w:id w:val="-2127848746"/>
        <w:docPartObj>
          <w:docPartGallery w:val="Page Numbers (Top of Page)"/>
          <w:docPartUnique/>
        </w:docPartObj>
      </w:sdtPr>
      <w:sdtEndPr/>
      <w:sdtContent>
        <w:r>
          <w:rPr>
            <w:lang w:val="en"/>
          </w:rPr>
          <w:t xml:space="preserve">Page </w:t>
        </w:r>
        <w:r>
          <w:rPr>
            <w:lang w:val="en"/>
          </w:rPr>
          <w:fldChar w:fldCharType="begin"/>
        </w:r>
        <w:r>
          <w:rPr>
            <w:lang w:val="en"/>
          </w:rPr>
          <w:instrText>PAGE</w:instrText>
        </w:r>
        <w:r>
          <w:rPr>
            <w:lang w:val="en"/>
          </w:rPr>
          <w:fldChar w:fldCharType="separate"/>
        </w:r>
        <w:r>
          <w:rPr>
            <w:noProof/>
            <w:lang w:val="en"/>
          </w:rPr>
          <w:t>1</w:t>
        </w:r>
        <w:r>
          <w:rPr>
            <w:lang w:val="en"/>
          </w:rPr>
          <w:fldChar w:fldCharType="end"/>
        </w:r>
        <w:r>
          <w:rPr>
            <w:lang w:val="en"/>
          </w:rPr>
          <w:t xml:space="preserve"> of </w:t>
        </w:r>
        <w:r>
          <w:rPr>
            <w:lang w:val="en"/>
          </w:rPr>
          <w:fldChar w:fldCharType="begin"/>
        </w:r>
        <w:r>
          <w:rPr>
            <w:lang w:val="en"/>
          </w:rPr>
          <w:instrText>NUMPAGES</w:instrText>
        </w:r>
        <w:r>
          <w:rPr>
            <w:lang w:val="en"/>
          </w:rPr>
          <w:fldChar w:fldCharType="separate"/>
        </w:r>
        <w:r>
          <w:rPr>
            <w:noProof/>
            <w:lang w:val="en"/>
          </w:rPr>
          <w:t>5</w:t>
        </w:r>
        <w:r>
          <w:rPr>
            <w:lang w:val="e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8FFB8" w14:textId="77777777" w:rsidR="00271A94" w:rsidRDefault="00271A94" w:rsidP="00FF666A">
      <w:pPr>
        <w:spacing w:after="0" w:line="240" w:lineRule="auto"/>
      </w:pPr>
      <w:r>
        <w:separator/>
      </w:r>
    </w:p>
  </w:footnote>
  <w:footnote w:type="continuationSeparator" w:id="0">
    <w:p w14:paraId="544F2F8F" w14:textId="77777777" w:rsidR="00271A94" w:rsidRDefault="00271A94" w:rsidP="00FF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4A1E" w14:textId="61F188CA" w:rsidR="00B233AD" w:rsidRPr="001C7364" w:rsidRDefault="003A2A45" w:rsidP="00C96204">
    <w:pPr>
      <w:pStyle w:val="Sidehoved"/>
      <w:rPr>
        <w:lang w:val="en-US"/>
      </w:rPr>
    </w:pPr>
    <w:r>
      <w:rPr>
        <w:noProof/>
        <w:lang w:eastAsia="da-DK"/>
      </w:rPr>
      <w:drawing>
        <wp:anchor distT="0" distB="0" distL="114300" distR="114300" simplePos="0" relativeHeight="251664384" behindDoc="0" locked="0" layoutInCell="1" allowOverlap="1" wp14:anchorId="0EEFEA1E" wp14:editId="6810DB77">
          <wp:simplePos x="0" y="0"/>
          <wp:positionH relativeFrom="column">
            <wp:posOffset>3175</wp:posOffset>
          </wp:positionH>
          <wp:positionV relativeFrom="paragraph">
            <wp:posOffset>3175</wp:posOffset>
          </wp:positionV>
          <wp:extent cx="1413510" cy="320040"/>
          <wp:effectExtent l="0" t="0" r="0" b="3810"/>
          <wp:wrapSquare wrapText="bothSides"/>
          <wp:docPr id="2" name="Billede 2"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3510" cy="320040"/>
                  </a:xfrm>
                  <a:prstGeom prst="rect">
                    <a:avLst/>
                  </a:prstGeom>
                  <a:noFill/>
                  <a:ln>
                    <a:noFill/>
                  </a:ln>
                </pic:spPr>
              </pic:pic>
            </a:graphicData>
          </a:graphic>
        </wp:anchor>
      </w:drawing>
    </w:r>
    <w:r>
      <w:rPr>
        <w:sz w:val="20"/>
        <w:lang w:val="en"/>
      </w:rPr>
      <w:ptab w:relativeTo="margin" w:alignment="center" w:leader="none"/>
    </w:r>
    <w:r>
      <w:rPr>
        <w:sz w:val="20"/>
        <w:lang w:val="en"/>
      </w:rPr>
      <w:ptab w:relativeTo="margin" w:alignment="right" w:leader="none"/>
    </w:r>
    <w:r>
      <w:rPr>
        <w:lang w:val="en"/>
      </w:rPr>
      <w:t xml:space="preserve">The Energy Technology and Demonstration </w:t>
    </w:r>
    <w:proofErr w:type="spellStart"/>
    <w:r>
      <w:rPr>
        <w:lang w:val="en"/>
      </w:rPr>
      <w:t>Programme</w:t>
    </w:r>
    <w:proofErr w:type="spellEnd"/>
  </w:p>
  <w:p w14:paraId="1BDA4395" w14:textId="77777777" w:rsidR="00B233AD" w:rsidRPr="001C7364" w:rsidRDefault="00B233AD" w:rsidP="00C96204">
    <w:pPr>
      <w:tabs>
        <w:tab w:val="center" w:pos="4819"/>
        <w:tab w:val="right" w:pos="9638"/>
      </w:tabs>
      <w:spacing w:after="0" w:line="240" w:lineRule="auto"/>
      <w:rPr>
        <w:lang w:val="en-US"/>
      </w:rPr>
    </w:pPr>
  </w:p>
  <w:p w14:paraId="1F5F6713" w14:textId="77777777" w:rsidR="00B233AD" w:rsidRPr="001C7364" w:rsidRDefault="00B233AD" w:rsidP="004A3220">
    <w:pPr>
      <w:pStyle w:val="Sidehove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F8F0" w14:textId="76368027" w:rsidR="00B233AD" w:rsidRPr="001C7364" w:rsidRDefault="009A7547" w:rsidP="008F3AAE">
    <w:pPr>
      <w:pStyle w:val="Sidehoved"/>
      <w:rPr>
        <w:lang w:val="en-US"/>
      </w:rPr>
    </w:pPr>
    <w:r>
      <w:rPr>
        <w:noProof/>
        <w:lang w:eastAsia="da-DK"/>
      </w:rPr>
      <w:drawing>
        <wp:anchor distT="0" distB="0" distL="114300" distR="114300" simplePos="0" relativeHeight="251663360" behindDoc="0" locked="0" layoutInCell="1" allowOverlap="1" wp14:anchorId="1CDDE599" wp14:editId="71B3ADA9">
          <wp:simplePos x="0" y="0"/>
          <wp:positionH relativeFrom="column">
            <wp:posOffset>3810</wp:posOffset>
          </wp:positionH>
          <wp:positionV relativeFrom="paragraph">
            <wp:posOffset>-1905</wp:posOffset>
          </wp:positionV>
          <wp:extent cx="1414088" cy="320400"/>
          <wp:effectExtent l="0" t="0" r="0" b="3810"/>
          <wp:wrapSquare wrapText="bothSides"/>
          <wp:docPr id="10" name="Billede 10"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088"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lang w:val="en"/>
      </w:rPr>
      <w:ptab w:relativeTo="margin" w:alignment="center" w:leader="none"/>
    </w:r>
    <w:r>
      <w:rPr>
        <w:sz w:val="20"/>
        <w:lang w:val="en"/>
      </w:rPr>
      <w:ptab w:relativeTo="margin" w:alignment="right" w:leader="none"/>
    </w:r>
    <w:r>
      <w:rPr>
        <w:lang w:val="en"/>
      </w:rPr>
      <w:t xml:space="preserve">The Energy Technology and Demonstration </w:t>
    </w:r>
    <w:proofErr w:type="spellStart"/>
    <w:r>
      <w:rPr>
        <w:lang w:val="en"/>
      </w:rPr>
      <w:t>Programme</w:t>
    </w:r>
    <w:proofErr w:type="spellEnd"/>
  </w:p>
  <w:p w14:paraId="0F9DE6EF" w14:textId="77777777" w:rsidR="00B233AD" w:rsidRPr="001C7364" w:rsidRDefault="00B233AD" w:rsidP="00176158">
    <w:pPr>
      <w:tabs>
        <w:tab w:val="center" w:pos="4819"/>
        <w:tab w:val="right" w:pos="9638"/>
      </w:tabs>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524B5E"/>
    <w:lvl w:ilvl="0">
      <w:start w:val="1"/>
      <w:numFmt w:val="decimal"/>
      <w:lvlText w:val="%1."/>
      <w:lvlJc w:val="left"/>
      <w:pPr>
        <w:tabs>
          <w:tab w:val="num" w:pos="1492"/>
        </w:tabs>
        <w:ind w:left="1492" w:hanging="360"/>
      </w:pPr>
    </w:lvl>
  </w:abstractNum>
  <w:abstractNum w:abstractNumId="1" w15:restartNumberingAfterBreak="0">
    <w:nsid w:val="002D77F0"/>
    <w:multiLevelType w:val="hybridMultilevel"/>
    <w:tmpl w:val="936C18BE"/>
    <w:lvl w:ilvl="0" w:tplc="A8183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A60B3"/>
    <w:multiLevelType w:val="hybridMultilevel"/>
    <w:tmpl w:val="542C6DF8"/>
    <w:lvl w:ilvl="0" w:tplc="3E7ED59E">
      <w:start w:val="1"/>
      <w:numFmt w:val="lowerLetter"/>
      <w:pStyle w:val="Style3"/>
      <w:lvlText w:val="%1)"/>
      <w:lvlJc w:val="left"/>
      <w:pPr>
        <w:ind w:left="720" w:hanging="360"/>
      </w:pPr>
      <w:rPr>
        <w:rFonts w:hint="default"/>
        <w:color w:val="80BE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9053E"/>
    <w:multiLevelType w:val="multilevel"/>
    <w:tmpl w:val="E048E9B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4" w15:restartNumberingAfterBreak="0">
    <w:nsid w:val="21C42053"/>
    <w:multiLevelType w:val="multilevel"/>
    <w:tmpl w:val="BACA5F8E"/>
    <w:lvl w:ilvl="0">
      <w:start w:val="1"/>
      <w:numFmt w:val="upperRoman"/>
      <w:lvlText w:val="%1."/>
      <w:lvlJc w:val="left"/>
      <w:pPr>
        <w:ind w:left="567" w:hanging="567"/>
      </w:pPr>
      <w:rPr>
        <w:rFonts w:hint="default"/>
      </w:rPr>
    </w:lvl>
    <w:lvl w:ilvl="1">
      <w:start w:val="1"/>
      <w:numFmt w:val="decimal"/>
      <w:lvlText w:val="%2"/>
      <w:lvlJc w:val="left"/>
      <w:pPr>
        <w:ind w:left="357" w:hanging="357"/>
      </w:pPr>
      <w:rPr>
        <w:rFonts w:hint="default"/>
      </w:rPr>
    </w:lvl>
    <w:lvl w:ilvl="2">
      <w:start w:val="1"/>
      <w:numFmt w:val="decimal"/>
      <w:lvlText w:val="%2.%3"/>
      <w:lvlJc w:val="left"/>
      <w:pPr>
        <w:ind w:left="357" w:hanging="357"/>
      </w:pPr>
      <w:rPr>
        <w:rFonts w:hint="default"/>
        <w:color w:val="80BEAA"/>
      </w:rPr>
    </w:lvl>
    <w:lvl w:ilvl="3">
      <w:start w:val="1"/>
      <w:numFmt w:val="decimal"/>
      <w:lvlText w:val="%1.%2.%3.%4"/>
      <w:lvlJc w:val="left"/>
      <w:pPr>
        <w:ind w:left="864" w:hanging="864"/>
      </w:pPr>
      <w:rPr>
        <w:rFonts w:hint="default"/>
        <w:color w:val="80BEAA"/>
      </w:rPr>
    </w:lvl>
    <w:lvl w:ilvl="4">
      <w:start w:val="1"/>
      <w:numFmt w:val="decimal"/>
      <w:lvlText w:val="%1.%2.%3.%4.%5"/>
      <w:lvlJc w:val="left"/>
      <w:pPr>
        <w:ind w:left="1008" w:hanging="1008"/>
      </w:pPr>
      <w:rPr>
        <w:rFonts w:hint="default"/>
        <w:color w:val="80BEAA"/>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A4C5283"/>
    <w:multiLevelType w:val="multilevel"/>
    <w:tmpl w:val="BACA5F8E"/>
    <w:lvl w:ilvl="0">
      <w:start w:val="1"/>
      <w:numFmt w:val="upperRoman"/>
      <w:pStyle w:val="Overskrift1"/>
      <w:lvlText w:val="%1."/>
      <w:lvlJc w:val="left"/>
      <w:pPr>
        <w:ind w:left="567" w:hanging="567"/>
      </w:pPr>
      <w:rPr>
        <w:rFonts w:hint="default"/>
      </w:rPr>
    </w:lvl>
    <w:lvl w:ilvl="1">
      <w:start w:val="1"/>
      <w:numFmt w:val="decimal"/>
      <w:pStyle w:val="Overskrift2"/>
      <w:lvlText w:val="%2"/>
      <w:lvlJc w:val="left"/>
      <w:pPr>
        <w:ind w:left="357" w:hanging="357"/>
      </w:pPr>
      <w:rPr>
        <w:rFonts w:hint="default"/>
      </w:rPr>
    </w:lvl>
    <w:lvl w:ilvl="2">
      <w:start w:val="1"/>
      <w:numFmt w:val="decimal"/>
      <w:pStyle w:val="Overskrift3"/>
      <w:lvlText w:val="%2.%3"/>
      <w:lvlJc w:val="left"/>
      <w:pPr>
        <w:ind w:left="357" w:hanging="357"/>
      </w:pPr>
      <w:rPr>
        <w:rFonts w:hint="default"/>
        <w:color w:val="80BEAA"/>
      </w:rPr>
    </w:lvl>
    <w:lvl w:ilvl="3">
      <w:start w:val="1"/>
      <w:numFmt w:val="decimal"/>
      <w:pStyle w:val="Overskrift4"/>
      <w:lvlText w:val="%1.%2.%3.%4"/>
      <w:lvlJc w:val="left"/>
      <w:pPr>
        <w:ind w:left="864" w:hanging="864"/>
      </w:pPr>
      <w:rPr>
        <w:rFonts w:hint="default"/>
        <w:color w:val="80BEAA"/>
      </w:rPr>
    </w:lvl>
    <w:lvl w:ilvl="4">
      <w:start w:val="1"/>
      <w:numFmt w:val="decimal"/>
      <w:pStyle w:val="Overskrift5"/>
      <w:lvlText w:val="%1.%2.%3.%4.%5"/>
      <w:lvlJc w:val="left"/>
      <w:pPr>
        <w:ind w:left="1008" w:hanging="1008"/>
      </w:pPr>
      <w:rPr>
        <w:rFonts w:hint="default"/>
        <w:color w:val="80BEAA"/>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30A557E2"/>
    <w:multiLevelType w:val="multilevel"/>
    <w:tmpl w:val="A8A6916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7F4BAF"/>
    <w:multiLevelType w:val="hybridMultilevel"/>
    <w:tmpl w:val="FAE0EBAA"/>
    <w:lvl w:ilvl="0" w:tplc="04060001">
      <w:start w:val="1"/>
      <w:numFmt w:val="bullet"/>
      <w:lvlText w:val=""/>
      <w:lvlJc w:val="left"/>
      <w:pPr>
        <w:ind w:left="720" w:hanging="360"/>
      </w:pPr>
      <w:rPr>
        <w:rFonts w:ascii="Symbol" w:hAnsi="Symbol" w:hint="default"/>
      </w:rPr>
    </w:lvl>
    <w:lvl w:ilvl="1" w:tplc="78EA4CF6">
      <w:start w:val="1"/>
      <w:numFmt w:val="bullet"/>
      <w:lvlText w:val="o"/>
      <w:lvlJc w:val="left"/>
      <w:pPr>
        <w:ind w:left="1440" w:hanging="360"/>
      </w:pPr>
      <w:rPr>
        <w:rFonts w:ascii="Courier New" w:hAnsi="Courier New" w:hint="default"/>
        <w:b/>
        <w:i w:val="0"/>
        <w:color w:val="80BEAA"/>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B70854"/>
    <w:multiLevelType w:val="hybridMultilevel"/>
    <w:tmpl w:val="9188A3DA"/>
    <w:lvl w:ilvl="0" w:tplc="F0069B9E">
      <w:start w:val="1"/>
      <w:numFmt w:val="upperLetter"/>
      <w:lvlText w:val="%1)"/>
      <w:lvlJc w:val="left"/>
      <w:pPr>
        <w:ind w:left="720" w:hanging="360"/>
      </w:pPr>
      <w:rPr>
        <w:rFonts w:hint="default"/>
        <w:color w:val="80BEA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C5C1EB2"/>
    <w:multiLevelType w:val="multilevel"/>
    <w:tmpl w:val="DDA0CCE8"/>
    <w:lvl w:ilvl="0">
      <w:start w:val="1"/>
      <w:numFmt w:val="decimal"/>
      <w:pStyle w:val="NumberParagraph"/>
      <w:lvlText w:val="%1"/>
      <w:lvlJc w:val="left"/>
      <w:pPr>
        <w:ind w:left="360" w:hanging="360"/>
      </w:pPr>
      <w:rPr>
        <w:rFonts w:hint="default"/>
        <w:color w:val="80BEAA"/>
      </w:rPr>
    </w:lvl>
    <w:lvl w:ilvl="1">
      <w:start w:val="2"/>
      <w:numFmt w:val="decimal"/>
      <w:pStyle w:val="NumberParagraph"/>
      <w:lvlText w:val="%1.%2"/>
      <w:lvlJc w:val="left"/>
      <w:pPr>
        <w:ind w:left="360" w:hanging="360"/>
      </w:pPr>
      <w:rPr>
        <w:rFonts w:hint="default"/>
        <w:color w:val="80BEAA"/>
      </w:rPr>
    </w:lvl>
    <w:lvl w:ilvl="2">
      <w:start w:val="1"/>
      <w:numFmt w:val="decimal"/>
      <w:lvlText w:val="%1.%2.%3"/>
      <w:lvlJc w:val="left"/>
      <w:pPr>
        <w:ind w:left="720" w:hanging="720"/>
      </w:pPr>
      <w:rPr>
        <w:rFonts w:hint="default"/>
        <w:color w:val="80BEAA"/>
      </w:rPr>
    </w:lvl>
    <w:lvl w:ilvl="3">
      <w:start w:val="1"/>
      <w:numFmt w:val="decimal"/>
      <w:lvlText w:val="%1.%2.%3.%4"/>
      <w:lvlJc w:val="left"/>
      <w:pPr>
        <w:ind w:left="720" w:hanging="720"/>
      </w:pPr>
      <w:rPr>
        <w:rFonts w:hint="default"/>
        <w:color w:val="80BEAA"/>
      </w:rPr>
    </w:lvl>
    <w:lvl w:ilvl="4">
      <w:start w:val="1"/>
      <w:numFmt w:val="decimal"/>
      <w:lvlText w:val="%1.%2.%3.%4.%5"/>
      <w:lvlJc w:val="left"/>
      <w:pPr>
        <w:ind w:left="1080" w:hanging="1080"/>
      </w:pPr>
      <w:rPr>
        <w:rFonts w:hint="default"/>
        <w:color w:val="80BEAA"/>
      </w:rPr>
    </w:lvl>
    <w:lvl w:ilvl="5">
      <w:start w:val="1"/>
      <w:numFmt w:val="decimal"/>
      <w:lvlText w:val="%1.%2.%3.%4.%5.%6"/>
      <w:lvlJc w:val="left"/>
      <w:pPr>
        <w:ind w:left="1080" w:hanging="1080"/>
      </w:pPr>
      <w:rPr>
        <w:rFonts w:hint="default"/>
        <w:color w:val="80BEAA"/>
      </w:rPr>
    </w:lvl>
    <w:lvl w:ilvl="6">
      <w:start w:val="1"/>
      <w:numFmt w:val="decimal"/>
      <w:lvlText w:val="%1.%2.%3.%4.%5.%6.%7"/>
      <w:lvlJc w:val="left"/>
      <w:pPr>
        <w:ind w:left="1440" w:hanging="1440"/>
      </w:pPr>
      <w:rPr>
        <w:rFonts w:hint="default"/>
        <w:color w:val="80BEAA"/>
      </w:rPr>
    </w:lvl>
    <w:lvl w:ilvl="7">
      <w:start w:val="1"/>
      <w:numFmt w:val="decimal"/>
      <w:lvlText w:val="%1.%2.%3.%4.%5.%6.%7.%8"/>
      <w:lvlJc w:val="left"/>
      <w:pPr>
        <w:ind w:left="1440" w:hanging="1440"/>
      </w:pPr>
      <w:rPr>
        <w:rFonts w:hint="default"/>
        <w:color w:val="80BEAA"/>
      </w:rPr>
    </w:lvl>
    <w:lvl w:ilvl="8">
      <w:start w:val="1"/>
      <w:numFmt w:val="decimal"/>
      <w:lvlText w:val="%1.%2.%3.%4.%5.%6.%7.%8.%9"/>
      <w:lvlJc w:val="left"/>
      <w:pPr>
        <w:ind w:left="1800" w:hanging="1800"/>
      </w:pPr>
      <w:rPr>
        <w:rFonts w:hint="default"/>
        <w:color w:val="80BEAA"/>
      </w:rPr>
    </w:lvl>
  </w:abstractNum>
  <w:abstractNum w:abstractNumId="10" w15:restartNumberingAfterBreak="0">
    <w:nsid w:val="52610E3E"/>
    <w:multiLevelType w:val="multilevel"/>
    <w:tmpl w:val="BACA5F8E"/>
    <w:lvl w:ilvl="0">
      <w:start w:val="1"/>
      <w:numFmt w:val="upperRoman"/>
      <w:lvlText w:val="%1."/>
      <w:lvlJc w:val="left"/>
      <w:pPr>
        <w:ind w:left="567" w:hanging="567"/>
      </w:pPr>
      <w:rPr>
        <w:rFonts w:hint="default"/>
      </w:rPr>
    </w:lvl>
    <w:lvl w:ilvl="1">
      <w:start w:val="1"/>
      <w:numFmt w:val="decimal"/>
      <w:lvlText w:val="%2"/>
      <w:lvlJc w:val="left"/>
      <w:pPr>
        <w:ind w:left="357" w:hanging="357"/>
      </w:pPr>
      <w:rPr>
        <w:rFonts w:hint="default"/>
      </w:rPr>
    </w:lvl>
    <w:lvl w:ilvl="2">
      <w:start w:val="1"/>
      <w:numFmt w:val="decimal"/>
      <w:lvlText w:val="%2.%3"/>
      <w:lvlJc w:val="left"/>
      <w:pPr>
        <w:ind w:left="357" w:hanging="357"/>
      </w:pPr>
      <w:rPr>
        <w:rFonts w:hint="default"/>
        <w:color w:val="80BEAA"/>
      </w:rPr>
    </w:lvl>
    <w:lvl w:ilvl="3">
      <w:start w:val="1"/>
      <w:numFmt w:val="decimal"/>
      <w:lvlText w:val="%1.%2.%3.%4"/>
      <w:lvlJc w:val="left"/>
      <w:pPr>
        <w:ind w:left="864" w:hanging="864"/>
      </w:pPr>
      <w:rPr>
        <w:rFonts w:hint="default"/>
        <w:color w:val="80BEAA"/>
      </w:rPr>
    </w:lvl>
    <w:lvl w:ilvl="4">
      <w:start w:val="1"/>
      <w:numFmt w:val="decimal"/>
      <w:lvlText w:val="%1.%2.%3.%4.%5"/>
      <w:lvlJc w:val="left"/>
      <w:pPr>
        <w:ind w:left="1008" w:hanging="1008"/>
      </w:pPr>
      <w:rPr>
        <w:rFonts w:hint="default"/>
        <w:color w:val="80BEAA"/>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D82084B"/>
    <w:multiLevelType w:val="multilevel"/>
    <w:tmpl w:val="7722DAC4"/>
    <w:lvl w:ilvl="0">
      <w:start w:val="1"/>
      <w:numFmt w:val="bullet"/>
      <w:pStyle w:val="Listeafsnit"/>
      <w:lvlText w:val="·"/>
      <w:lvlJc w:val="left"/>
      <w:pPr>
        <w:ind w:left="717" w:hanging="360"/>
      </w:pPr>
      <w:rPr>
        <w:rFonts w:ascii="Symbol" w:hAnsi="Symbol" w:hint="default"/>
        <w:color w:val="80BEAA"/>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12" w15:restartNumberingAfterBreak="0">
    <w:nsid w:val="63882ABE"/>
    <w:multiLevelType w:val="hybridMultilevel"/>
    <w:tmpl w:val="F1D875BA"/>
    <w:lvl w:ilvl="0" w:tplc="E8C2F7C0">
      <w:start w:val="1"/>
      <w:numFmt w:val="decimal"/>
      <w:lvlText w:val="%1)"/>
      <w:lvlJc w:val="left"/>
      <w:pPr>
        <w:ind w:left="720" w:hanging="360"/>
      </w:pPr>
      <w:rPr>
        <w:color w:val="80BEAA"/>
      </w:rPr>
    </w:lvl>
    <w:lvl w:ilvl="1" w:tplc="ACEC623C">
      <w:start w:val="1"/>
      <w:numFmt w:val="lowerLetter"/>
      <w:lvlText w:val="%2."/>
      <w:lvlJc w:val="left"/>
      <w:pPr>
        <w:ind w:left="1440" w:hanging="360"/>
      </w:pPr>
      <w:rPr>
        <w:rFonts w:hint="default"/>
        <w:color w:val="80BEAA"/>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9CD2629"/>
    <w:multiLevelType w:val="multilevel"/>
    <w:tmpl w:val="FE4C64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631054"/>
    <w:multiLevelType w:val="multilevel"/>
    <w:tmpl w:val="E048E9B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5" w15:restartNumberingAfterBreak="0">
    <w:nsid w:val="6F875BDC"/>
    <w:multiLevelType w:val="multilevel"/>
    <w:tmpl w:val="7EDEA3EC"/>
    <w:lvl w:ilvl="0">
      <w:start w:val="1"/>
      <w:numFmt w:val="decimal"/>
      <w:pStyle w:val="ListParagraph2"/>
      <w:lvlText w:val="%1)"/>
      <w:lvlJc w:val="left"/>
      <w:pPr>
        <w:ind w:left="720" w:hanging="360"/>
      </w:pPr>
      <w:rPr>
        <w:rFonts w:hint="default"/>
        <w:b w:val="0"/>
        <w:i w:val="0"/>
        <w:color w:val="80BEAA"/>
        <w:sz w:val="22"/>
      </w:rPr>
    </w:lvl>
    <w:lvl w:ilvl="1">
      <w:start w:val="1"/>
      <w:numFmt w:val="lowerLetter"/>
      <w:lvlText w:val="%2)"/>
      <w:lvlJc w:val="left"/>
      <w:pPr>
        <w:ind w:left="1080" w:hanging="360"/>
      </w:pPr>
      <w:rPr>
        <w:rFonts w:hint="default"/>
        <w:color w:val="80BEAA"/>
      </w:rPr>
    </w:lvl>
    <w:lvl w:ilvl="2">
      <w:start w:val="1"/>
      <w:numFmt w:val="lowerRoman"/>
      <w:lvlText w:val="%3)"/>
      <w:lvlJc w:val="left"/>
      <w:pPr>
        <w:ind w:left="1440" w:hanging="360"/>
      </w:pPr>
      <w:rPr>
        <w:rFonts w:hint="default"/>
        <w:color w:val="80BEAA"/>
      </w:rPr>
    </w:lvl>
    <w:lvl w:ilvl="3">
      <w:start w:val="1"/>
      <w:numFmt w:val="decimal"/>
      <w:lvlText w:val="(%4)"/>
      <w:lvlJc w:val="left"/>
      <w:pPr>
        <w:ind w:left="1800" w:hanging="360"/>
      </w:pPr>
      <w:rPr>
        <w:rFonts w:hint="default"/>
        <w:color w:val="80BEAA"/>
      </w:rPr>
    </w:lvl>
    <w:lvl w:ilvl="4">
      <w:start w:val="1"/>
      <w:numFmt w:val="lowerLetter"/>
      <w:lvlText w:val="(%5)"/>
      <w:lvlJc w:val="left"/>
      <w:pPr>
        <w:ind w:left="2160" w:hanging="360"/>
      </w:pPr>
      <w:rPr>
        <w:rFonts w:hint="default"/>
        <w:color w:val="80BEAA"/>
      </w:rPr>
    </w:lvl>
    <w:lvl w:ilvl="5">
      <w:start w:val="1"/>
      <w:numFmt w:val="lowerRoman"/>
      <w:lvlText w:val="(%6)"/>
      <w:lvlJc w:val="left"/>
      <w:pPr>
        <w:ind w:left="2520" w:hanging="360"/>
      </w:pPr>
      <w:rPr>
        <w:rFonts w:hint="default"/>
        <w:color w:val="80BEAA"/>
      </w:rPr>
    </w:lvl>
    <w:lvl w:ilvl="6">
      <w:start w:val="1"/>
      <w:numFmt w:val="decimal"/>
      <w:lvlText w:val="%7."/>
      <w:lvlJc w:val="left"/>
      <w:pPr>
        <w:ind w:left="2880" w:hanging="360"/>
      </w:pPr>
      <w:rPr>
        <w:rFonts w:hint="default"/>
        <w:color w:val="80BEAA"/>
      </w:rPr>
    </w:lvl>
    <w:lvl w:ilvl="7">
      <w:start w:val="1"/>
      <w:numFmt w:val="lowerLetter"/>
      <w:lvlText w:val="%8."/>
      <w:lvlJc w:val="left"/>
      <w:pPr>
        <w:ind w:left="3240" w:hanging="360"/>
      </w:pPr>
      <w:rPr>
        <w:rFonts w:hint="default"/>
        <w:color w:val="80BEAA"/>
      </w:rPr>
    </w:lvl>
    <w:lvl w:ilvl="8">
      <w:start w:val="1"/>
      <w:numFmt w:val="lowerRoman"/>
      <w:lvlText w:val="%9."/>
      <w:lvlJc w:val="left"/>
      <w:pPr>
        <w:ind w:left="3600" w:hanging="360"/>
      </w:pPr>
      <w:rPr>
        <w:rFonts w:hint="default"/>
        <w:color w:val="80BEAA"/>
      </w:rPr>
    </w:lvl>
  </w:abstractNum>
  <w:abstractNum w:abstractNumId="16" w15:restartNumberingAfterBreak="0">
    <w:nsid w:val="73FC636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B0B2956"/>
    <w:multiLevelType w:val="multilevel"/>
    <w:tmpl w:val="926A6D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12"/>
  </w:num>
  <w:num w:numId="4">
    <w:abstractNumId w:val="8"/>
  </w:num>
  <w:num w:numId="5">
    <w:abstractNumId w:val="15"/>
  </w:num>
  <w:num w:numId="6">
    <w:abstractNumId w:val="5"/>
  </w:num>
  <w:num w:numId="7">
    <w:abstractNumId w:val="11"/>
  </w:num>
  <w:num w:numId="8">
    <w:abstractNumId w:val="14"/>
  </w:num>
  <w:num w:numId="9">
    <w:abstractNumId w:val="6"/>
  </w:num>
  <w:num w:numId="10">
    <w:abstractNumId w:val="5"/>
    <w:lvlOverride w:ilvl="0">
      <w:startOverride w:val="1"/>
    </w:lvlOverride>
    <w:lvlOverride w:ilvl="1">
      <w:startOverride w:val="2"/>
    </w:lvlOverride>
  </w:num>
  <w:num w:numId="11">
    <w:abstractNumId w:val="3"/>
  </w:num>
  <w:num w:numId="12">
    <w:abstractNumId w:val="9"/>
  </w:num>
  <w:num w:numId="13">
    <w:abstractNumId w:val="17"/>
  </w:num>
  <w:num w:numId="14">
    <w:abstractNumId w:val="16"/>
  </w:num>
  <w:num w:numId="15">
    <w:abstractNumId w:val="10"/>
  </w:num>
  <w:num w:numId="16">
    <w:abstractNumId w:val="4"/>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13"/>
  </w:num>
  <w:num w:numId="22">
    <w:abstractNumId w:val="5"/>
  </w:num>
  <w:num w:numId="23">
    <w:abstractNumId w:val="5"/>
    <w:lvlOverride w:ilvl="0">
      <w:startOverride w:val="1"/>
    </w:lvlOverride>
    <w:lvlOverride w:ilvl="1">
      <w:startOverride w:val="3"/>
    </w:lvlOverride>
    <w:lvlOverride w:ilvl="2">
      <w:startOverride w:val="1"/>
    </w:lvlOverride>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35"/>
    <w:rsid w:val="00000036"/>
    <w:rsid w:val="00003BBF"/>
    <w:rsid w:val="00013983"/>
    <w:rsid w:val="00025FD7"/>
    <w:rsid w:val="000264D8"/>
    <w:rsid w:val="000312A1"/>
    <w:rsid w:val="00033875"/>
    <w:rsid w:val="000340C1"/>
    <w:rsid w:val="0003746D"/>
    <w:rsid w:val="00037F60"/>
    <w:rsid w:val="000529E0"/>
    <w:rsid w:val="00056195"/>
    <w:rsid w:val="00060C13"/>
    <w:rsid w:val="000656C6"/>
    <w:rsid w:val="00075341"/>
    <w:rsid w:val="000771A6"/>
    <w:rsid w:val="000817E3"/>
    <w:rsid w:val="0008776A"/>
    <w:rsid w:val="00094F99"/>
    <w:rsid w:val="000A756F"/>
    <w:rsid w:val="000B10F3"/>
    <w:rsid w:val="000B1E8C"/>
    <w:rsid w:val="000B3B5E"/>
    <w:rsid w:val="000C24D2"/>
    <w:rsid w:val="000C6ACA"/>
    <w:rsid w:val="000D3697"/>
    <w:rsid w:val="000E01D1"/>
    <w:rsid w:val="000E7209"/>
    <w:rsid w:val="000F3EB1"/>
    <w:rsid w:val="001054A3"/>
    <w:rsid w:val="00106FB7"/>
    <w:rsid w:val="001102AB"/>
    <w:rsid w:val="00110AC2"/>
    <w:rsid w:val="00111562"/>
    <w:rsid w:val="00112C57"/>
    <w:rsid w:val="00116967"/>
    <w:rsid w:val="00121BC0"/>
    <w:rsid w:val="001227A8"/>
    <w:rsid w:val="00122F3B"/>
    <w:rsid w:val="00133C08"/>
    <w:rsid w:val="00135F8B"/>
    <w:rsid w:val="00156595"/>
    <w:rsid w:val="001617B4"/>
    <w:rsid w:val="00162D4F"/>
    <w:rsid w:val="00176158"/>
    <w:rsid w:val="00176D85"/>
    <w:rsid w:val="0017708D"/>
    <w:rsid w:val="00185261"/>
    <w:rsid w:val="00187C78"/>
    <w:rsid w:val="00194F4D"/>
    <w:rsid w:val="00195BE0"/>
    <w:rsid w:val="00197F2A"/>
    <w:rsid w:val="001A0B8D"/>
    <w:rsid w:val="001A6905"/>
    <w:rsid w:val="001B339A"/>
    <w:rsid w:val="001C7364"/>
    <w:rsid w:val="001C7445"/>
    <w:rsid w:val="001C7CDF"/>
    <w:rsid w:val="001D2D0C"/>
    <w:rsid w:val="001D68F6"/>
    <w:rsid w:val="001D7C6C"/>
    <w:rsid w:val="001E24AD"/>
    <w:rsid w:val="001E253E"/>
    <w:rsid w:val="001E5C13"/>
    <w:rsid w:val="001E6725"/>
    <w:rsid w:val="001F0100"/>
    <w:rsid w:val="001F4F14"/>
    <w:rsid w:val="001F5CEA"/>
    <w:rsid w:val="00204A8D"/>
    <w:rsid w:val="0020797C"/>
    <w:rsid w:val="0021150A"/>
    <w:rsid w:val="00247ACD"/>
    <w:rsid w:val="00264163"/>
    <w:rsid w:val="002715BD"/>
    <w:rsid w:val="00271A94"/>
    <w:rsid w:val="00273939"/>
    <w:rsid w:val="00281B5F"/>
    <w:rsid w:val="00285332"/>
    <w:rsid w:val="002856B6"/>
    <w:rsid w:val="00286CB9"/>
    <w:rsid w:val="002A120D"/>
    <w:rsid w:val="002A5C53"/>
    <w:rsid w:val="002A602A"/>
    <w:rsid w:val="002B1BA8"/>
    <w:rsid w:val="002B253C"/>
    <w:rsid w:val="002B48A7"/>
    <w:rsid w:val="002B5420"/>
    <w:rsid w:val="002B585E"/>
    <w:rsid w:val="002C582B"/>
    <w:rsid w:val="002C662D"/>
    <w:rsid w:val="002C68B1"/>
    <w:rsid w:val="002C6B8A"/>
    <w:rsid w:val="002D1222"/>
    <w:rsid w:val="002D58B9"/>
    <w:rsid w:val="002D786A"/>
    <w:rsid w:val="002E210A"/>
    <w:rsid w:val="002E640E"/>
    <w:rsid w:val="00323C08"/>
    <w:rsid w:val="003256F9"/>
    <w:rsid w:val="00337F55"/>
    <w:rsid w:val="0034397B"/>
    <w:rsid w:val="00350523"/>
    <w:rsid w:val="0035267E"/>
    <w:rsid w:val="00352AFB"/>
    <w:rsid w:val="003558C0"/>
    <w:rsid w:val="00371FD7"/>
    <w:rsid w:val="0037602F"/>
    <w:rsid w:val="003805A4"/>
    <w:rsid w:val="003805D9"/>
    <w:rsid w:val="0038156D"/>
    <w:rsid w:val="00384235"/>
    <w:rsid w:val="003844FC"/>
    <w:rsid w:val="003851E7"/>
    <w:rsid w:val="00391D79"/>
    <w:rsid w:val="003A2A45"/>
    <w:rsid w:val="003B272F"/>
    <w:rsid w:val="003C2D69"/>
    <w:rsid w:val="003D3622"/>
    <w:rsid w:val="003D3A97"/>
    <w:rsid w:val="003E4BAD"/>
    <w:rsid w:val="003F3340"/>
    <w:rsid w:val="00401246"/>
    <w:rsid w:val="00407C37"/>
    <w:rsid w:val="00407EF7"/>
    <w:rsid w:val="004108EE"/>
    <w:rsid w:val="0041337E"/>
    <w:rsid w:val="00417539"/>
    <w:rsid w:val="00420239"/>
    <w:rsid w:val="00427DBF"/>
    <w:rsid w:val="00432459"/>
    <w:rsid w:val="0043703A"/>
    <w:rsid w:val="00437362"/>
    <w:rsid w:val="00443101"/>
    <w:rsid w:val="00461B69"/>
    <w:rsid w:val="0046743E"/>
    <w:rsid w:val="00470CDC"/>
    <w:rsid w:val="00473B11"/>
    <w:rsid w:val="00481554"/>
    <w:rsid w:val="00486DB9"/>
    <w:rsid w:val="004943BA"/>
    <w:rsid w:val="004A3220"/>
    <w:rsid w:val="004A495D"/>
    <w:rsid w:val="004A670F"/>
    <w:rsid w:val="004B5412"/>
    <w:rsid w:val="004B796A"/>
    <w:rsid w:val="004C2EAE"/>
    <w:rsid w:val="004C5764"/>
    <w:rsid w:val="004C5986"/>
    <w:rsid w:val="004C6878"/>
    <w:rsid w:val="004C75B0"/>
    <w:rsid w:val="004C770D"/>
    <w:rsid w:val="004D2479"/>
    <w:rsid w:val="004E1040"/>
    <w:rsid w:val="004F44F3"/>
    <w:rsid w:val="005065AB"/>
    <w:rsid w:val="00510973"/>
    <w:rsid w:val="005147A3"/>
    <w:rsid w:val="00525234"/>
    <w:rsid w:val="005269AB"/>
    <w:rsid w:val="0053012F"/>
    <w:rsid w:val="0053061C"/>
    <w:rsid w:val="00542E80"/>
    <w:rsid w:val="00542F63"/>
    <w:rsid w:val="00542F86"/>
    <w:rsid w:val="00552BE1"/>
    <w:rsid w:val="00555B72"/>
    <w:rsid w:val="00557124"/>
    <w:rsid w:val="00564865"/>
    <w:rsid w:val="005670DA"/>
    <w:rsid w:val="0057373A"/>
    <w:rsid w:val="00583546"/>
    <w:rsid w:val="00587F7D"/>
    <w:rsid w:val="00592716"/>
    <w:rsid w:val="00593085"/>
    <w:rsid w:val="005931B9"/>
    <w:rsid w:val="0059325D"/>
    <w:rsid w:val="0059741E"/>
    <w:rsid w:val="005A2257"/>
    <w:rsid w:val="005A7996"/>
    <w:rsid w:val="005B0796"/>
    <w:rsid w:val="005C4974"/>
    <w:rsid w:val="005D09E5"/>
    <w:rsid w:val="005D5DD7"/>
    <w:rsid w:val="005F0B08"/>
    <w:rsid w:val="0060346B"/>
    <w:rsid w:val="00604F93"/>
    <w:rsid w:val="00606970"/>
    <w:rsid w:val="0061164C"/>
    <w:rsid w:val="00623B7B"/>
    <w:rsid w:val="00636F57"/>
    <w:rsid w:val="006452B4"/>
    <w:rsid w:val="006505C9"/>
    <w:rsid w:val="006556B0"/>
    <w:rsid w:val="0067299E"/>
    <w:rsid w:val="00672CE5"/>
    <w:rsid w:val="006769DC"/>
    <w:rsid w:val="00676EA4"/>
    <w:rsid w:val="00692D3D"/>
    <w:rsid w:val="00695000"/>
    <w:rsid w:val="006A53CF"/>
    <w:rsid w:val="006D2B06"/>
    <w:rsid w:val="006E3F21"/>
    <w:rsid w:val="006E43F6"/>
    <w:rsid w:val="00716B24"/>
    <w:rsid w:val="00723A22"/>
    <w:rsid w:val="007310D6"/>
    <w:rsid w:val="007335A7"/>
    <w:rsid w:val="00744622"/>
    <w:rsid w:val="00745AE5"/>
    <w:rsid w:val="00751EF3"/>
    <w:rsid w:val="00754086"/>
    <w:rsid w:val="00754C35"/>
    <w:rsid w:val="007556EA"/>
    <w:rsid w:val="00761309"/>
    <w:rsid w:val="00764B87"/>
    <w:rsid w:val="0076599F"/>
    <w:rsid w:val="00771AB1"/>
    <w:rsid w:val="00773BC7"/>
    <w:rsid w:val="00774A32"/>
    <w:rsid w:val="0078167F"/>
    <w:rsid w:val="0078352D"/>
    <w:rsid w:val="007853BF"/>
    <w:rsid w:val="0079088E"/>
    <w:rsid w:val="00791B48"/>
    <w:rsid w:val="007A16A1"/>
    <w:rsid w:val="007A25F9"/>
    <w:rsid w:val="007B06A7"/>
    <w:rsid w:val="007B23C3"/>
    <w:rsid w:val="007B2885"/>
    <w:rsid w:val="007C163A"/>
    <w:rsid w:val="007C40D0"/>
    <w:rsid w:val="007C6EF2"/>
    <w:rsid w:val="007C7CA7"/>
    <w:rsid w:val="007D1B0F"/>
    <w:rsid w:val="007D1D8D"/>
    <w:rsid w:val="007D49B8"/>
    <w:rsid w:val="007D60BC"/>
    <w:rsid w:val="007E0582"/>
    <w:rsid w:val="008058D5"/>
    <w:rsid w:val="0080785C"/>
    <w:rsid w:val="00811668"/>
    <w:rsid w:val="008156F5"/>
    <w:rsid w:val="008252AD"/>
    <w:rsid w:val="0083679D"/>
    <w:rsid w:val="008400B0"/>
    <w:rsid w:val="00842094"/>
    <w:rsid w:val="008467A8"/>
    <w:rsid w:val="00846995"/>
    <w:rsid w:val="00852B7A"/>
    <w:rsid w:val="00854844"/>
    <w:rsid w:val="00874518"/>
    <w:rsid w:val="0088309D"/>
    <w:rsid w:val="00883F6A"/>
    <w:rsid w:val="00884ED1"/>
    <w:rsid w:val="00891160"/>
    <w:rsid w:val="008A24C3"/>
    <w:rsid w:val="008A58B5"/>
    <w:rsid w:val="008B12D2"/>
    <w:rsid w:val="008C319F"/>
    <w:rsid w:val="008D50FD"/>
    <w:rsid w:val="008E3745"/>
    <w:rsid w:val="008F3AAE"/>
    <w:rsid w:val="0090573A"/>
    <w:rsid w:val="009218BC"/>
    <w:rsid w:val="0092217B"/>
    <w:rsid w:val="00922854"/>
    <w:rsid w:val="00927E1B"/>
    <w:rsid w:val="00927F9E"/>
    <w:rsid w:val="00936AED"/>
    <w:rsid w:val="00940392"/>
    <w:rsid w:val="00942428"/>
    <w:rsid w:val="009522C8"/>
    <w:rsid w:val="00952AD0"/>
    <w:rsid w:val="00953355"/>
    <w:rsid w:val="009609E5"/>
    <w:rsid w:val="0096487A"/>
    <w:rsid w:val="00967F19"/>
    <w:rsid w:val="00980A01"/>
    <w:rsid w:val="00992378"/>
    <w:rsid w:val="00996E59"/>
    <w:rsid w:val="00997A21"/>
    <w:rsid w:val="009A581F"/>
    <w:rsid w:val="009A7547"/>
    <w:rsid w:val="009C16FA"/>
    <w:rsid w:val="009C1DC9"/>
    <w:rsid w:val="009C4038"/>
    <w:rsid w:val="009C55EA"/>
    <w:rsid w:val="009C5EDE"/>
    <w:rsid w:val="009C7A9D"/>
    <w:rsid w:val="009E0EFE"/>
    <w:rsid w:val="009E3E9D"/>
    <w:rsid w:val="009E50BE"/>
    <w:rsid w:val="009E7768"/>
    <w:rsid w:val="009F0A56"/>
    <w:rsid w:val="009F1C89"/>
    <w:rsid w:val="009F549F"/>
    <w:rsid w:val="009F704E"/>
    <w:rsid w:val="00A012BB"/>
    <w:rsid w:val="00A03D7C"/>
    <w:rsid w:val="00A04F0C"/>
    <w:rsid w:val="00A16F3B"/>
    <w:rsid w:val="00A220EA"/>
    <w:rsid w:val="00A22AC1"/>
    <w:rsid w:val="00A23195"/>
    <w:rsid w:val="00A23B16"/>
    <w:rsid w:val="00A23CD4"/>
    <w:rsid w:val="00A25433"/>
    <w:rsid w:val="00A31129"/>
    <w:rsid w:val="00A40202"/>
    <w:rsid w:val="00A41278"/>
    <w:rsid w:val="00A4398F"/>
    <w:rsid w:val="00A43A66"/>
    <w:rsid w:val="00A479AA"/>
    <w:rsid w:val="00A53B6E"/>
    <w:rsid w:val="00A53CC1"/>
    <w:rsid w:val="00A53EA8"/>
    <w:rsid w:val="00A554E0"/>
    <w:rsid w:val="00A60AC4"/>
    <w:rsid w:val="00A63712"/>
    <w:rsid w:val="00A73BCC"/>
    <w:rsid w:val="00AA06DD"/>
    <w:rsid w:val="00AA773C"/>
    <w:rsid w:val="00AB1297"/>
    <w:rsid w:val="00AB1777"/>
    <w:rsid w:val="00AB5B47"/>
    <w:rsid w:val="00AB6E4C"/>
    <w:rsid w:val="00AC100A"/>
    <w:rsid w:val="00AC59EB"/>
    <w:rsid w:val="00AD1ABF"/>
    <w:rsid w:val="00AD1EDE"/>
    <w:rsid w:val="00AD4428"/>
    <w:rsid w:val="00AE13F1"/>
    <w:rsid w:val="00AF1F6F"/>
    <w:rsid w:val="00AF30BE"/>
    <w:rsid w:val="00AF631B"/>
    <w:rsid w:val="00B11CDF"/>
    <w:rsid w:val="00B163AE"/>
    <w:rsid w:val="00B20832"/>
    <w:rsid w:val="00B20A47"/>
    <w:rsid w:val="00B2134C"/>
    <w:rsid w:val="00B233AD"/>
    <w:rsid w:val="00B27A79"/>
    <w:rsid w:val="00B35AA9"/>
    <w:rsid w:val="00B35C70"/>
    <w:rsid w:val="00B436BD"/>
    <w:rsid w:val="00B479B6"/>
    <w:rsid w:val="00B554A9"/>
    <w:rsid w:val="00B60193"/>
    <w:rsid w:val="00B64400"/>
    <w:rsid w:val="00B67B54"/>
    <w:rsid w:val="00B81665"/>
    <w:rsid w:val="00B86FE5"/>
    <w:rsid w:val="00B96142"/>
    <w:rsid w:val="00BA1E84"/>
    <w:rsid w:val="00BA1EE1"/>
    <w:rsid w:val="00BA2021"/>
    <w:rsid w:val="00BA2289"/>
    <w:rsid w:val="00BB1758"/>
    <w:rsid w:val="00BB1C04"/>
    <w:rsid w:val="00BB38B0"/>
    <w:rsid w:val="00BB4342"/>
    <w:rsid w:val="00BB5BB7"/>
    <w:rsid w:val="00BB7EE7"/>
    <w:rsid w:val="00BD5210"/>
    <w:rsid w:val="00BE1661"/>
    <w:rsid w:val="00BE42E8"/>
    <w:rsid w:val="00BE435E"/>
    <w:rsid w:val="00BF2486"/>
    <w:rsid w:val="00BF2C16"/>
    <w:rsid w:val="00BF4654"/>
    <w:rsid w:val="00BF5806"/>
    <w:rsid w:val="00C002E2"/>
    <w:rsid w:val="00C139DC"/>
    <w:rsid w:val="00C1536B"/>
    <w:rsid w:val="00C160A3"/>
    <w:rsid w:val="00C169FF"/>
    <w:rsid w:val="00C179C9"/>
    <w:rsid w:val="00C24C7C"/>
    <w:rsid w:val="00C369D2"/>
    <w:rsid w:val="00C405C6"/>
    <w:rsid w:val="00C41E9B"/>
    <w:rsid w:val="00C422E6"/>
    <w:rsid w:val="00C42C78"/>
    <w:rsid w:val="00C44A33"/>
    <w:rsid w:val="00C458F7"/>
    <w:rsid w:val="00C50792"/>
    <w:rsid w:val="00C538EB"/>
    <w:rsid w:val="00C55250"/>
    <w:rsid w:val="00C57F57"/>
    <w:rsid w:val="00C60765"/>
    <w:rsid w:val="00C62222"/>
    <w:rsid w:val="00C70316"/>
    <w:rsid w:val="00C7427A"/>
    <w:rsid w:val="00C85F3F"/>
    <w:rsid w:val="00C9027E"/>
    <w:rsid w:val="00C96204"/>
    <w:rsid w:val="00CA0146"/>
    <w:rsid w:val="00CA22FC"/>
    <w:rsid w:val="00CA29F8"/>
    <w:rsid w:val="00CA2C4A"/>
    <w:rsid w:val="00CA404F"/>
    <w:rsid w:val="00CA6216"/>
    <w:rsid w:val="00CB52AB"/>
    <w:rsid w:val="00CC162E"/>
    <w:rsid w:val="00CC3B39"/>
    <w:rsid w:val="00CC5DC5"/>
    <w:rsid w:val="00CE1DD8"/>
    <w:rsid w:val="00CE4BB7"/>
    <w:rsid w:val="00CE7D80"/>
    <w:rsid w:val="00CF155C"/>
    <w:rsid w:val="00CF19DF"/>
    <w:rsid w:val="00D02B18"/>
    <w:rsid w:val="00D03521"/>
    <w:rsid w:val="00D04EDA"/>
    <w:rsid w:val="00D0790F"/>
    <w:rsid w:val="00D1381A"/>
    <w:rsid w:val="00D221BA"/>
    <w:rsid w:val="00D23C6C"/>
    <w:rsid w:val="00D26B9C"/>
    <w:rsid w:val="00D35707"/>
    <w:rsid w:val="00D45711"/>
    <w:rsid w:val="00D53EFF"/>
    <w:rsid w:val="00D63155"/>
    <w:rsid w:val="00D65229"/>
    <w:rsid w:val="00D714EE"/>
    <w:rsid w:val="00D725BB"/>
    <w:rsid w:val="00D80A06"/>
    <w:rsid w:val="00D80CE0"/>
    <w:rsid w:val="00D914F8"/>
    <w:rsid w:val="00D919FB"/>
    <w:rsid w:val="00D91D36"/>
    <w:rsid w:val="00DA18C3"/>
    <w:rsid w:val="00DA1C73"/>
    <w:rsid w:val="00DA7433"/>
    <w:rsid w:val="00DB0DE7"/>
    <w:rsid w:val="00DB3DC2"/>
    <w:rsid w:val="00DB4F82"/>
    <w:rsid w:val="00DC08B1"/>
    <w:rsid w:val="00DD1AE6"/>
    <w:rsid w:val="00DD3751"/>
    <w:rsid w:val="00DD38F8"/>
    <w:rsid w:val="00DD4237"/>
    <w:rsid w:val="00DE0E33"/>
    <w:rsid w:val="00DE111D"/>
    <w:rsid w:val="00DF00B9"/>
    <w:rsid w:val="00DF405B"/>
    <w:rsid w:val="00E011F9"/>
    <w:rsid w:val="00E01BF0"/>
    <w:rsid w:val="00E022CB"/>
    <w:rsid w:val="00E13525"/>
    <w:rsid w:val="00E20E86"/>
    <w:rsid w:val="00E24636"/>
    <w:rsid w:val="00E377F3"/>
    <w:rsid w:val="00E4141F"/>
    <w:rsid w:val="00E43785"/>
    <w:rsid w:val="00E51CDD"/>
    <w:rsid w:val="00E52EC1"/>
    <w:rsid w:val="00E56D8E"/>
    <w:rsid w:val="00E66824"/>
    <w:rsid w:val="00E7019B"/>
    <w:rsid w:val="00E70A24"/>
    <w:rsid w:val="00E71A29"/>
    <w:rsid w:val="00E71A36"/>
    <w:rsid w:val="00E82F17"/>
    <w:rsid w:val="00EB1C32"/>
    <w:rsid w:val="00EB64ED"/>
    <w:rsid w:val="00EB7CBC"/>
    <w:rsid w:val="00EC0345"/>
    <w:rsid w:val="00ED181A"/>
    <w:rsid w:val="00ED1D80"/>
    <w:rsid w:val="00ED641E"/>
    <w:rsid w:val="00EF70DC"/>
    <w:rsid w:val="00F04054"/>
    <w:rsid w:val="00F04D28"/>
    <w:rsid w:val="00F0684C"/>
    <w:rsid w:val="00F10B47"/>
    <w:rsid w:val="00F16F77"/>
    <w:rsid w:val="00F40442"/>
    <w:rsid w:val="00F5133E"/>
    <w:rsid w:val="00F547B1"/>
    <w:rsid w:val="00F65920"/>
    <w:rsid w:val="00F67A6B"/>
    <w:rsid w:val="00F73101"/>
    <w:rsid w:val="00F769BF"/>
    <w:rsid w:val="00F7722C"/>
    <w:rsid w:val="00F775AD"/>
    <w:rsid w:val="00F87674"/>
    <w:rsid w:val="00F942C8"/>
    <w:rsid w:val="00F96A54"/>
    <w:rsid w:val="00FA76B0"/>
    <w:rsid w:val="00FB086B"/>
    <w:rsid w:val="00FB4041"/>
    <w:rsid w:val="00FC3F15"/>
    <w:rsid w:val="00FD0359"/>
    <w:rsid w:val="00FD073E"/>
    <w:rsid w:val="00FD55AE"/>
    <w:rsid w:val="00FE0298"/>
    <w:rsid w:val="00FE23C1"/>
    <w:rsid w:val="00FE332D"/>
    <w:rsid w:val="00FE46C8"/>
    <w:rsid w:val="00FF6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D6792"/>
  <w15:docId w15:val="{2A7705CD-AD6D-6A41-8696-DC909765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rial)"/>
    <w:qFormat/>
    <w:rsid w:val="00811668"/>
    <w:pPr>
      <w:jc w:val="both"/>
    </w:pPr>
    <w:rPr>
      <w:rFonts w:ascii="Arial" w:hAnsi="Arial" w:cs="Times New Roman (Body CS)"/>
      <w:sz w:val="20"/>
    </w:rPr>
  </w:style>
  <w:style w:type="paragraph" w:styleId="Overskrift1">
    <w:name w:val="heading 1"/>
    <w:basedOn w:val="Normal"/>
    <w:next w:val="Normal"/>
    <w:link w:val="Overskrift1Tegn"/>
    <w:uiPriority w:val="9"/>
    <w:qFormat/>
    <w:rsid w:val="00CC162E"/>
    <w:pPr>
      <w:keepNext/>
      <w:keepLines/>
      <w:numPr>
        <w:numId w:val="6"/>
      </w:numPr>
      <w:spacing w:before="720" w:after="240"/>
      <w:outlineLvl w:val="0"/>
    </w:pPr>
    <w:rPr>
      <w:rFonts w:eastAsiaTheme="majorEastAsia" w:cs="Times New Roman (Headings CS)"/>
      <w:b/>
      <w:bCs/>
      <w:color w:val="80BEAA"/>
      <w:sz w:val="40"/>
      <w:szCs w:val="28"/>
    </w:rPr>
  </w:style>
  <w:style w:type="paragraph" w:styleId="Overskrift2">
    <w:name w:val="heading 2"/>
    <w:basedOn w:val="Normal"/>
    <w:next w:val="Normal"/>
    <w:link w:val="Overskrift2Tegn"/>
    <w:uiPriority w:val="9"/>
    <w:unhideWhenUsed/>
    <w:qFormat/>
    <w:rsid w:val="00BB7EE7"/>
    <w:pPr>
      <w:keepNext/>
      <w:keepLines/>
      <w:numPr>
        <w:ilvl w:val="1"/>
        <w:numId w:val="6"/>
      </w:numPr>
      <w:spacing w:before="200"/>
      <w:outlineLvl w:val="1"/>
    </w:pPr>
    <w:rPr>
      <w:rFonts w:eastAsiaTheme="majorEastAsia" w:cs="Times New Roman (Headings CS)"/>
      <w:b/>
      <w:bCs/>
      <w:sz w:val="28"/>
      <w:szCs w:val="26"/>
    </w:rPr>
  </w:style>
  <w:style w:type="paragraph" w:styleId="Overskrift3">
    <w:name w:val="heading 3"/>
    <w:basedOn w:val="Normal"/>
    <w:next w:val="Normal"/>
    <w:link w:val="Overskrift3Tegn"/>
    <w:uiPriority w:val="9"/>
    <w:unhideWhenUsed/>
    <w:qFormat/>
    <w:rsid w:val="00CC162E"/>
    <w:pPr>
      <w:keepNext/>
      <w:keepLines/>
      <w:numPr>
        <w:ilvl w:val="2"/>
        <w:numId w:val="6"/>
      </w:numPr>
      <w:spacing w:before="200"/>
      <w:ind w:right="284"/>
      <w:outlineLvl w:val="2"/>
    </w:pPr>
    <w:rPr>
      <w:rFonts w:eastAsiaTheme="majorEastAsia" w:cstheme="majorBidi"/>
      <w:bCs/>
    </w:rPr>
  </w:style>
  <w:style w:type="paragraph" w:styleId="Overskrift4">
    <w:name w:val="heading 4"/>
    <w:basedOn w:val="Normal"/>
    <w:next w:val="Normal"/>
    <w:link w:val="Overskrift4Tegn"/>
    <w:uiPriority w:val="9"/>
    <w:unhideWhenUsed/>
    <w:qFormat/>
    <w:rsid w:val="00CC162E"/>
    <w:pPr>
      <w:keepNext/>
      <w:keepLines/>
      <w:numPr>
        <w:ilvl w:val="3"/>
        <w:numId w:val="1"/>
      </w:numPr>
      <w:spacing w:before="200" w:after="0"/>
      <w:outlineLvl w:val="3"/>
    </w:pPr>
    <w:rPr>
      <w:rFonts w:eastAsiaTheme="majorEastAsia" w:cs="Times New Roman (Headings CS)"/>
      <w:b/>
      <w:bCs/>
      <w:iCs/>
      <w:color w:val="000000" w:themeColor="text1"/>
    </w:rPr>
  </w:style>
  <w:style w:type="paragraph" w:styleId="Overskrift5">
    <w:name w:val="heading 5"/>
    <w:basedOn w:val="Normal"/>
    <w:next w:val="Normal"/>
    <w:link w:val="Overskrift5Tegn"/>
    <w:uiPriority w:val="9"/>
    <w:unhideWhenUsed/>
    <w:qFormat/>
    <w:rsid w:val="00CC162E"/>
    <w:pPr>
      <w:keepNext/>
      <w:keepLines/>
      <w:numPr>
        <w:ilvl w:val="4"/>
        <w:numId w:val="6"/>
      </w:numPr>
      <w:spacing w:before="200" w:after="0"/>
      <w:outlineLvl w:val="4"/>
    </w:pPr>
    <w:rPr>
      <w:rFonts w:eastAsiaTheme="majorEastAsia" w:cstheme="majorBidi"/>
      <w:color w:val="000000" w:themeColor="text1"/>
    </w:rPr>
  </w:style>
  <w:style w:type="paragraph" w:styleId="Overskrift6">
    <w:name w:val="heading 6"/>
    <w:basedOn w:val="Normal"/>
    <w:next w:val="Normal"/>
    <w:link w:val="Overskrift6Tegn"/>
    <w:uiPriority w:val="9"/>
    <w:semiHidden/>
    <w:unhideWhenUsed/>
    <w:qFormat/>
    <w:rsid w:val="00CC162E"/>
    <w:pPr>
      <w:keepNext/>
      <w:keepLines/>
      <w:numPr>
        <w:ilvl w:val="5"/>
        <w:numId w:val="6"/>
      </w:numPr>
      <w:spacing w:before="200" w:after="0"/>
      <w:outlineLvl w:val="5"/>
    </w:pPr>
    <w:rPr>
      <w:rFonts w:asciiTheme="majorHAnsi" w:eastAsiaTheme="majorEastAsia" w:hAnsiTheme="majorHAnsi" w:cstheme="majorBidi"/>
      <w:i/>
      <w:iCs/>
      <w:color w:val="132624" w:themeColor="accent1" w:themeShade="7F"/>
    </w:rPr>
  </w:style>
  <w:style w:type="paragraph" w:styleId="Overskrift7">
    <w:name w:val="heading 7"/>
    <w:basedOn w:val="Normal"/>
    <w:next w:val="Normal"/>
    <w:link w:val="Overskrift7Tegn"/>
    <w:uiPriority w:val="9"/>
    <w:semiHidden/>
    <w:unhideWhenUsed/>
    <w:qFormat/>
    <w:rsid w:val="00CC162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C162E"/>
    <w:pPr>
      <w:keepNext/>
      <w:keepLines/>
      <w:numPr>
        <w:ilvl w:val="7"/>
        <w:numId w:val="6"/>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CC162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1665"/>
    <w:pPr>
      <w:tabs>
        <w:tab w:val="center" w:pos="4819"/>
        <w:tab w:val="right" w:pos="9638"/>
      </w:tabs>
      <w:spacing w:after="0" w:line="240" w:lineRule="auto"/>
    </w:pPr>
    <w:rPr>
      <w:color w:val="7F7F7F" w:themeColor="text1" w:themeTint="80"/>
      <w:sz w:val="16"/>
    </w:rPr>
  </w:style>
  <w:style w:type="character" w:customStyle="1" w:styleId="SidehovedTegn">
    <w:name w:val="Sidehoved Tegn"/>
    <w:basedOn w:val="Standardskrifttypeiafsnit"/>
    <w:link w:val="Sidehoved"/>
    <w:uiPriority w:val="99"/>
    <w:rsid w:val="00B81665"/>
    <w:rPr>
      <w:rFonts w:ascii="Arial" w:hAnsi="Arial" w:cs="Times New Roman (Body CS)"/>
      <w:color w:val="7F7F7F" w:themeColor="text1" w:themeTint="80"/>
      <w:sz w:val="16"/>
    </w:rPr>
  </w:style>
  <w:style w:type="paragraph" w:styleId="Sidefod">
    <w:name w:val="footer"/>
    <w:basedOn w:val="Normal"/>
    <w:link w:val="SidefodTegn"/>
    <w:uiPriority w:val="99"/>
    <w:unhideWhenUsed/>
    <w:rsid w:val="00891160"/>
    <w:pPr>
      <w:tabs>
        <w:tab w:val="center" w:pos="4819"/>
        <w:tab w:val="right" w:pos="9638"/>
      </w:tabs>
      <w:spacing w:after="0" w:line="240" w:lineRule="auto"/>
    </w:pPr>
    <w:rPr>
      <w:color w:val="7F7F7F" w:themeColor="text1" w:themeTint="80"/>
      <w:sz w:val="16"/>
    </w:rPr>
  </w:style>
  <w:style w:type="character" w:customStyle="1" w:styleId="SidefodTegn">
    <w:name w:val="Sidefod Tegn"/>
    <w:basedOn w:val="Standardskrifttypeiafsnit"/>
    <w:link w:val="Sidefod"/>
    <w:uiPriority w:val="99"/>
    <w:rsid w:val="00891160"/>
    <w:rPr>
      <w:rFonts w:ascii="Arial" w:hAnsi="Arial" w:cs="Times New Roman (Body CS)"/>
      <w:color w:val="7F7F7F" w:themeColor="text1" w:themeTint="80"/>
      <w:sz w:val="16"/>
    </w:rPr>
  </w:style>
  <w:style w:type="character" w:customStyle="1" w:styleId="Overskrift1Tegn">
    <w:name w:val="Overskrift 1 Tegn"/>
    <w:basedOn w:val="Standardskrifttypeiafsnit"/>
    <w:link w:val="Overskrift1"/>
    <w:uiPriority w:val="9"/>
    <w:rsid w:val="00CC162E"/>
    <w:rPr>
      <w:rFonts w:ascii="Arial" w:eastAsiaTheme="majorEastAsia" w:hAnsi="Arial" w:cs="Times New Roman (Headings CS)"/>
      <w:b/>
      <w:bCs/>
      <w:color w:val="80BEAA"/>
      <w:sz w:val="40"/>
      <w:szCs w:val="28"/>
    </w:rPr>
  </w:style>
  <w:style w:type="character" w:customStyle="1" w:styleId="Overskrift2Tegn">
    <w:name w:val="Overskrift 2 Tegn"/>
    <w:basedOn w:val="Standardskrifttypeiafsnit"/>
    <w:link w:val="Overskrift2"/>
    <w:uiPriority w:val="9"/>
    <w:rsid w:val="00BB7EE7"/>
    <w:rPr>
      <w:rFonts w:ascii="Arial" w:eastAsiaTheme="majorEastAsia" w:hAnsi="Arial" w:cs="Times New Roman (Headings CS)"/>
      <w:b/>
      <w:bCs/>
      <w:sz w:val="28"/>
      <w:szCs w:val="26"/>
    </w:rPr>
  </w:style>
  <w:style w:type="character" w:customStyle="1" w:styleId="Overskrift3Tegn">
    <w:name w:val="Overskrift 3 Tegn"/>
    <w:basedOn w:val="Standardskrifttypeiafsnit"/>
    <w:link w:val="Overskrift3"/>
    <w:uiPriority w:val="9"/>
    <w:rsid w:val="00CC162E"/>
    <w:rPr>
      <w:rFonts w:ascii="Arial" w:eastAsiaTheme="majorEastAsia" w:hAnsi="Arial" w:cstheme="majorBidi"/>
      <w:bCs/>
    </w:rPr>
  </w:style>
  <w:style w:type="character" w:customStyle="1" w:styleId="Overskrift4Tegn">
    <w:name w:val="Overskrift 4 Tegn"/>
    <w:basedOn w:val="Standardskrifttypeiafsnit"/>
    <w:link w:val="Overskrift4"/>
    <w:uiPriority w:val="9"/>
    <w:rsid w:val="00CC162E"/>
    <w:rPr>
      <w:rFonts w:ascii="Arial" w:eastAsiaTheme="majorEastAsia" w:hAnsi="Arial" w:cs="Times New Roman (Headings CS)"/>
      <w:b/>
      <w:bCs/>
      <w:iCs/>
      <w:color w:val="000000" w:themeColor="text1"/>
    </w:rPr>
  </w:style>
  <w:style w:type="character" w:customStyle="1" w:styleId="Overskrift5Tegn">
    <w:name w:val="Overskrift 5 Tegn"/>
    <w:basedOn w:val="Standardskrifttypeiafsnit"/>
    <w:link w:val="Overskrift5"/>
    <w:uiPriority w:val="9"/>
    <w:rsid w:val="004C5986"/>
    <w:rPr>
      <w:rFonts w:ascii="Arial" w:eastAsiaTheme="majorEastAsia" w:hAnsi="Arial" w:cstheme="majorBidi"/>
      <w:color w:val="000000" w:themeColor="text1"/>
    </w:rPr>
  </w:style>
  <w:style w:type="character" w:customStyle="1" w:styleId="Overskrift6Tegn">
    <w:name w:val="Overskrift 6 Tegn"/>
    <w:basedOn w:val="Standardskrifttypeiafsnit"/>
    <w:link w:val="Overskrift6"/>
    <w:uiPriority w:val="9"/>
    <w:semiHidden/>
    <w:rsid w:val="00FF666A"/>
    <w:rPr>
      <w:rFonts w:asciiTheme="majorHAnsi" w:eastAsiaTheme="majorEastAsia" w:hAnsiTheme="majorHAnsi" w:cstheme="majorBidi"/>
      <w:i/>
      <w:iCs/>
      <w:color w:val="132624" w:themeColor="accent1" w:themeShade="7F"/>
    </w:rPr>
  </w:style>
  <w:style w:type="character" w:customStyle="1" w:styleId="Overskrift7Tegn">
    <w:name w:val="Overskrift 7 Tegn"/>
    <w:basedOn w:val="Standardskrifttypeiafsnit"/>
    <w:link w:val="Overskrift7"/>
    <w:uiPriority w:val="9"/>
    <w:semiHidden/>
    <w:rsid w:val="00FF66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666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666A"/>
    <w:rPr>
      <w:rFonts w:asciiTheme="majorHAnsi" w:eastAsiaTheme="majorEastAsia" w:hAnsiTheme="majorHAnsi" w:cstheme="majorBidi"/>
      <w:i/>
      <w:iCs/>
      <w:color w:val="404040" w:themeColor="text1" w:themeTint="BF"/>
      <w:sz w:val="20"/>
      <w:szCs w:val="20"/>
    </w:rPr>
  </w:style>
  <w:style w:type="paragraph" w:styleId="Ingenafstand">
    <w:name w:val="No Spacing"/>
    <w:uiPriority w:val="1"/>
    <w:rsid w:val="00EB64ED"/>
    <w:pPr>
      <w:spacing w:after="0" w:line="240" w:lineRule="auto"/>
      <w:jc w:val="both"/>
    </w:pPr>
    <w:rPr>
      <w:rFonts w:ascii="Arial" w:hAnsi="Arial"/>
    </w:rPr>
  </w:style>
  <w:style w:type="character" w:styleId="Hyperlink">
    <w:name w:val="Hyperlink"/>
    <w:basedOn w:val="Standardskrifttypeiafsnit"/>
    <w:uiPriority w:val="99"/>
    <w:unhideWhenUsed/>
    <w:rsid w:val="002C6B8A"/>
    <w:rPr>
      <w:color w:val="80BEAA"/>
      <w:u w:val="single"/>
    </w:rPr>
  </w:style>
  <w:style w:type="paragraph" w:styleId="Listeafsnit">
    <w:name w:val="List Paragraph"/>
    <w:basedOn w:val="Normal"/>
    <w:uiPriority w:val="34"/>
    <w:qFormat/>
    <w:rsid w:val="00CC162E"/>
    <w:pPr>
      <w:numPr>
        <w:numId w:val="7"/>
      </w:numPr>
      <w:contextualSpacing/>
    </w:pPr>
  </w:style>
  <w:style w:type="character" w:styleId="Kommentarhenvisning">
    <w:name w:val="annotation reference"/>
    <w:basedOn w:val="Standardskrifttypeiafsnit"/>
    <w:uiPriority w:val="99"/>
    <w:unhideWhenUsed/>
    <w:rsid w:val="007B06A7"/>
    <w:rPr>
      <w:sz w:val="16"/>
      <w:szCs w:val="16"/>
    </w:rPr>
  </w:style>
  <w:style w:type="paragraph" w:styleId="Kommentartekst">
    <w:name w:val="annotation text"/>
    <w:basedOn w:val="Normal"/>
    <w:link w:val="KommentartekstTegn"/>
    <w:uiPriority w:val="99"/>
    <w:semiHidden/>
    <w:unhideWhenUsed/>
    <w:rsid w:val="007B06A7"/>
    <w:pPr>
      <w:spacing w:line="240" w:lineRule="auto"/>
    </w:pPr>
    <w:rPr>
      <w:szCs w:val="20"/>
    </w:rPr>
  </w:style>
  <w:style w:type="character" w:customStyle="1" w:styleId="KommentartekstTegn">
    <w:name w:val="Kommentartekst Tegn"/>
    <w:basedOn w:val="Standardskrifttypeiafsnit"/>
    <w:link w:val="Kommentartekst"/>
    <w:uiPriority w:val="99"/>
    <w:semiHidden/>
    <w:rsid w:val="007B06A7"/>
    <w:rPr>
      <w:sz w:val="20"/>
      <w:szCs w:val="20"/>
    </w:rPr>
  </w:style>
  <w:style w:type="paragraph" w:styleId="Kommentaremne">
    <w:name w:val="annotation subject"/>
    <w:basedOn w:val="Kommentartekst"/>
    <w:next w:val="Kommentartekst"/>
    <w:link w:val="KommentaremneTegn"/>
    <w:uiPriority w:val="99"/>
    <w:semiHidden/>
    <w:unhideWhenUsed/>
    <w:rsid w:val="007B06A7"/>
    <w:rPr>
      <w:b/>
      <w:bCs/>
    </w:rPr>
  </w:style>
  <w:style w:type="character" w:customStyle="1" w:styleId="KommentaremneTegn">
    <w:name w:val="Kommentaremne Tegn"/>
    <w:basedOn w:val="KommentartekstTegn"/>
    <w:link w:val="Kommentaremne"/>
    <w:uiPriority w:val="99"/>
    <w:semiHidden/>
    <w:rsid w:val="007B06A7"/>
    <w:rPr>
      <w:b/>
      <w:bCs/>
      <w:sz w:val="20"/>
      <w:szCs w:val="20"/>
    </w:rPr>
  </w:style>
  <w:style w:type="paragraph" w:styleId="Markeringsbobletekst">
    <w:name w:val="Balloon Text"/>
    <w:basedOn w:val="Normal"/>
    <w:link w:val="MarkeringsbobletekstTegn"/>
    <w:uiPriority w:val="99"/>
    <w:semiHidden/>
    <w:unhideWhenUsed/>
    <w:rsid w:val="007B06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6A7"/>
    <w:rPr>
      <w:rFonts w:ascii="Tahoma" w:hAnsi="Tahoma" w:cs="Tahoma"/>
      <w:sz w:val="16"/>
      <w:szCs w:val="16"/>
    </w:rPr>
  </w:style>
  <w:style w:type="paragraph" w:styleId="Billedtekst">
    <w:name w:val="caption"/>
    <w:basedOn w:val="Normal"/>
    <w:next w:val="Normal"/>
    <w:uiPriority w:val="35"/>
    <w:unhideWhenUsed/>
    <w:rsid w:val="007B06A7"/>
    <w:pPr>
      <w:spacing w:line="240" w:lineRule="auto"/>
      <w:jc w:val="center"/>
    </w:pPr>
    <w:rPr>
      <w:bCs/>
      <w:sz w:val="18"/>
      <w:szCs w:val="18"/>
    </w:rPr>
  </w:style>
  <w:style w:type="paragraph" w:styleId="Fodnotetekst">
    <w:name w:val="footnote text"/>
    <w:basedOn w:val="Normal"/>
    <w:link w:val="FodnotetekstTegn"/>
    <w:rsid w:val="00542F86"/>
    <w:pPr>
      <w:tabs>
        <w:tab w:val="left" w:pos="284"/>
      </w:tabs>
      <w:spacing w:after="0" w:line="288" w:lineRule="auto"/>
      <w:ind w:left="284" w:hanging="284"/>
    </w:pPr>
    <w:rPr>
      <w:rFonts w:eastAsia="Times New Roman" w:cs="Times New Roman"/>
      <w:color w:val="7F7F7F" w:themeColor="text1" w:themeTint="80"/>
      <w:sz w:val="16"/>
      <w:szCs w:val="14"/>
      <w:lang w:eastAsia="da-DK"/>
    </w:rPr>
  </w:style>
  <w:style w:type="character" w:customStyle="1" w:styleId="FodnotetekstTegn">
    <w:name w:val="Fodnotetekst Tegn"/>
    <w:basedOn w:val="Standardskrifttypeiafsnit"/>
    <w:link w:val="Fodnotetekst"/>
    <w:rsid w:val="00542F86"/>
    <w:rPr>
      <w:rFonts w:ascii="Arial" w:eastAsia="Times New Roman" w:hAnsi="Arial" w:cs="Times New Roman"/>
      <w:color w:val="7F7F7F" w:themeColor="text1" w:themeTint="80"/>
      <w:sz w:val="16"/>
      <w:szCs w:val="14"/>
      <w:lang w:eastAsia="da-DK"/>
    </w:rPr>
  </w:style>
  <w:style w:type="character" w:styleId="Fodnotehenvisning">
    <w:name w:val="footnote reference"/>
    <w:basedOn w:val="Standardskrifttypeiafsnit"/>
    <w:uiPriority w:val="99"/>
    <w:qFormat/>
    <w:rsid w:val="00BB38B0"/>
    <w:rPr>
      <w:rFonts w:ascii="Arial" w:hAnsi="Arial"/>
      <w:caps w:val="0"/>
      <w:smallCaps w:val="0"/>
      <w:strike w:val="0"/>
      <w:dstrike w:val="0"/>
      <w:vanish w:val="0"/>
      <w:color w:val="000000" w:themeColor="text1"/>
      <w:sz w:val="16"/>
      <w:szCs w:val="18"/>
      <w:vertAlign w:val="superscript"/>
    </w:rPr>
  </w:style>
  <w:style w:type="table" w:customStyle="1" w:styleId="Tabel-Gitter1">
    <w:name w:val="Tabel - Gitter1"/>
    <w:basedOn w:val="Tabel-Normal"/>
    <w:next w:val="Tabel-Gitter"/>
    <w:uiPriority w:val="59"/>
    <w:rsid w:val="002739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rsid w:val="0027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aliases w:val="Fed"/>
    <w:basedOn w:val="Standardskrifttypeiafsnit"/>
    <w:qFormat/>
    <w:rsid w:val="00A16F3B"/>
    <w:rPr>
      <w:rFonts w:ascii="Arial" w:hAnsi="Arial"/>
      <w:b/>
      <w:iCs/>
      <w:sz w:val="22"/>
    </w:rPr>
  </w:style>
  <w:style w:type="paragraph" w:styleId="Overskrift">
    <w:name w:val="TOC Heading"/>
    <w:basedOn w:val="Overskrift1"/>
    <w:next w:val="Normal"/>
    <w:uiPriority w:val="39"/>
    <w:semiHidden/>
    <w:unhideWhenUsed/>
    <w:qFormat/>
    <w:rsid w:val="0096487A"/>
    <w:pPr>
      <w:numPr>
        <w:numId w:val="0"/>
      </w:numPr>
      <w:jc w:val="left"/>
      <w:outlineLvl w:val="9"/>
    </w:pPr>
    <w:rPr>
      <w:lang w:eastAsia="da-DK"/>
    </w:rPr>
  </w:style>
  <w:style w:type="paragraph" w:styleId="Indholdsfortegnelse1">
    <w:name w:val="toc 1"/>
    <w:basedOn w:val="Normal"/>
    <w:next w:val="Normal"/>
    <w:autoRedefine/>
    <w:uiPriority w:val="39"/>
    <w:unhideWhenUsed/>
    <w:rsid w:val="00ED181A"/>
    <w:pPr>
      <w:tabs>
        <w:tab w:val="left" w:pos="440"/>
        <w:tab w:val="right" w:leader="dot" w:pos="9628"/>
      </w:tabs>
      <w:spacing w:after="100"/>
      <w:ind w:left="454" w:hanging="454"/>
    </w:pPr>
    <w:rPr>
      <w:b/>
    </w:rPr>
  </w:style>
  <w:style w:type="paragraph" w:styleId="Indholdsfortegnelse2">
    <w:name w:val="toc 2"/>
    <w:basedOn w:val="Normal"/>
    <w:next w:val="Normal"/>
    <w:autoRedefine/>
    <w:uiPriority w:val="39"/>
    <w:unhideWhenUsed/>
    <w:rsid w:val="0096487A"/>
    <w:pPr>
      <w:spacing w:after="100"/>
      <w:ind w:left="220"/>
    </w:pPr>
  </w:style>
  <w:style w:type="paragraph" w:styleId="Indholdsfortegnelse3">
    <w:name w:val="toc 3"/>
    <w:basedOn w:val="Normal"/>
    <w:next w:val="Normal"/>
    <w:autoRedefine/>
    <w:uiPriority w:val="39"/>
    <w:unhideWhenUsed/>
    <w:rsid w:val="0096487A"/>
    <w:pPr>
      <w:spacing w:after="100"/>
      <w:ind w:left="440"/>
    </w:pPr>
  </w:style>
  <w:style w:type="character" w:styleId="BesgtLink">
    <w:name w:val="FollowedHyperlink"/>
    <w:basedOn w:val="Standardskrifttypeiafsnit"/>
    <w:uiPriority w:val="99"/>
    <w:semiHidden/>
    <w:unhideWhenUsed/>
    <w:rsid w:val="00E20E86"/>
    <w:rPr>
      <w:color w:val="264E4A" w:themeColor="followedHyperlink"/>
      <w:u w:val="single"/>
    </w:rPr>
  </w:style>
  <w:style w:type="paragraph" w:customStyle="1" w:styleId="ListParagraph2">
    <w:name w:val="List Paragraph 2"/>
    <w:basedOn w:val="Listeafsnit"/>
    <w:qFormat/>
    <w:rsid w:val="00CC162E"/>
    <w:pPr>
      <w:numPr>
        <w:numId w:val="5"/>
      </w:numPr>
      <w:spacing w:after="240" w:line="240" w:lineRule="auto"/>
    </w:pPr>
  </w:style>
  <w:style w:type="paragraph" w:customStyle="1" w:styleId="Front-Heading">
    <w:name w:val="Front - Heading"/>
    <w:basedOn w:val="Normal"/>
    <w:qFormat/>
    <w:rsid w:val="00CC162E"/>
    <w:pPr>
      <w:spacing w:after="240" w:line="240" w:lineRule="auto"/>
    </w:pPr>
    <w:rPr>
      <w:rFonts w:cs="Arial"/>
      <w:b/>
      <w:color w:val="000000" w:themeColor="text1"/>
      <w:sz w:val="80"/>
      <w:szCs w:val="80"/>
      <w14:textFill>
        <w14:solidFill>
          <w14:schemeClr w14:val="tx1">
            <w14:lumMod w14:val="85000"/>
            <w14:lumOff w14:val="15000"/>
            <w14:lumMod w14:val="75000"/>
            <w14:lumOff w14:val="25000"/>
          </w14:schemeClr>
        </w14:solidFill>
      </w14:textFill>
    </w:rPr>
  </w:style>
  <w:style w:type="paragraph" w:customStyle="1" w:styleId="Fane-Header">
    <w:name w:val="Fane-Header"/>
    <w:basedOn w:val="Overskrift2"/>
    <w:qFormat/>
    <w:rsid w:val="00D45711"/>
    <w:pPr>
      <w:numPr>
        <w:ilvl w:val="0"/>
        <w:numId w:val="0"/>
      </w:numPr>
      <w:ind w:left="576" w:hanging="576"/>
    </w:pPr>
    <w:rPr>
      <w:color w:val="000000" w:themeColor="text1"/>
      <w:szCs w:val="28"/>
      <w:u w:val="single"/>
      <w14:textFill>
        <w14:solidFill>
          <w14:schemeClr w14:val="tx1">
            <w14:lumMod w14:val="75000"/>
            <w14:lumOff w14:val="25000"/>
            <w14:lumMod w14:val="65000"/>
            <w14:lumOff w14:val="35000"/>
          </w14:schemeClr>
        </w14:solidFill>
      </w14:textFill>
    </w:rPr>
  </w:style>
  <w:style w:type="character" w:styleId="Bogenstitel">
    <w:name w:val="Book Title"/>
    <w:basedOn w:val="Standardskrifttypeiafsnit"/>
    <w:uiPriority w:val="33"/>
    <w:rsid w:val="00EB64ED"/>
    <w:rPr>
      <w:rFonts w:ascii="Arial" w:hAnsi="Arial"/>
      <w:b/>
      <w:bCs/>
      <w:i/>
      <w:iCs/>
      <w:spacing w:val="5"/>
    </w:rPr>
  </w:style>
  <w:style w:type="paragraph" w:customStyle="1" w:styleId="Heading22">
    <w:name w:val="Heading 2.2"/>
    <w:basedOn w:val="Normal"/>
    <w:qFormat/>
    <w:rsid w:val="0078352D"/>
    <w:pPr>
      <w:spacing w:before="200"/>
    </w:pPr>
    <w:rPr>
      <w:b/>
      <w:bCs/>
      <w:sz w:val="28"/>
      <w:szCs w:val="28"/>
    </w:rPr>
  </w:style>
  <w:style w:type="character" w:customStyle="1" w:styleId="UnresolvedMention">
    <w:name w:val="Unresolved Mention"/>
    <w:basedOn w:val="Standardskrifttypeiafsnit"/>
    <w:uiPriority w:val="99"/>
    <w:semiHidden/>
    <w:unhideWhenUsed/>
    <w:rsid w:val="00967F19"/>
    <w:rPr>
      <w:color w:val="605E5C"/>
      <w:shd w:val="clear" w:color="auto" w:fill="E1DFDD"/>
    </w:rPr>
  </w:style>
  <w:style w:type="table" w:customStyle="1" w:styleId="Style1">
    <w:name w:val="Style1"/>
    <w:basedOn w:val="Tabel-Normal"/>
    <w:uiPriority w:val="99"/>
    <w:rsid w:val="00587F7D"/>
    <w:pPr>
      <w:spacing w:after="0" w:line="240" w:lineRule="auto"/>
    </w:pPr>
    <w:tblPr/>
  </w:style>
  <w:style w:type="table" w:styleId="Listetabel4-farve3">
    <w:name w:val="List Table 4 Accent 3"/>
    <w:basedOn w:val="Tabel-Normal"/>
    <w:uiPriority w:val="49"/>
    <w:rsid w:val="00587F7D"/>
    <w:pPr>
      <w:spacing w:after="0" w:line="240" w:lineRule="auto"/>
    </w:pPr>
    <w:tblPr>
      <w:tblStyleRowBandSize w:val="1"/>
      <w:tblStyleColBandSize w:val="1"/>
      <w:tblBorders>
        <w:top w:val="single" w:sz="4" w:space="0" w:color="DECBBB" w:themeColor="accent3" w:themeTint="99"/>
        <w:left w:val="single" w:sz="4" w:space="0" w:color="DECBBB" w:themeColor="accent3" w:themeTint="99"/>
        <w:bottom w:val="single" w:sz="4" w:space="0" w:color="DECBBB" w:themeColor="accent3" w:themeTint="99"/>
        <w:right w:val="single" w:sz="4" w:space="0" w:color="DECBBB" w:themeColor="accent3" w:themeTint="99"/>
        <w:insideH w:val="single" w:sz="4" w:space="0" w:color="DECBBB" w:themeColor="accent3" w:themeTint="99"/>
      </w:tblBorders>
    </w:tblPr>
    <w:tblStylePr w:type="firstRow">
      <w:rPr>
        <w:b/>
        <w:bCs/>
        <w:color w:val="FFFFFF" w:themeColor="background1"/>
      </w:rPr>
      <w:tblPr/>
      <w:tcPr>
        <w:tcBorders>
          <w:top w:val="single" w:sz="4" w:space="0" w:color="C8A98F" w:themeColor="accent3"/>
          <w:left w:val="single" w:sz="4" w:space="0" w:color="C8A98F" w:themeColor="accent3"/>
          <w:bottom w:val="single" w:sz="4" w:space="0" w:color="C8A98F" w:themeColor="accent3"/>
          <w:right w:val="single" w:sz="4" w:space="0" w:color="C8A98F" w:themeColor="accent3"/>
          <w:insideH w:val="nil"/>
        </w:tcBorders>
        <w:shd w:val="clear" w:color="auto" w:fill="C8A98F" w:themeFill="accent3"/>
      </w:tcPr>
    </w:tblStylePr>
    <w:tblStylePr w:type="lastRow">
      <w:rPr>
        <w:b/>
        <w:bCs/>
      </w:rPr>
      <w:tblPr/>
      <w:tcPr>
        <w:tcBorders>
          <w:top w:val="double" w:sz="4" w:space="0" w:color="DECBBB" w:themeColor="accent3" w:themeTint="99"/>
        </w:tcBorders>
      </w:tcPr>
    </w:tblStylePr>
    <w:tblStylePr w:type="firstCol">
      <w:rPr>
        <w:b/>
        <w:bCs/>
      </w:rPr>
    </w:tblStylePr>
    <w:tblStylePr w:type="lastCol">
      <w:rPr>
        <w:b/>
        <w:bCs/>
      </w:rPr>
    </w:tblStylePr>
    <w:tblStylePr w:type="band1Vert">
      <w:tblPr/>
      <w:tcPr>
        <w:shd w:val="clear" w:color="auto" w:fill="F4EDE8" w:themeFill="accent3" w:themeFillTint="33"/>
      </w:tcPr>
    </w:tblStylePr>
    <w:tblStylePr w:type="band1Horz">
      <w:tblPr/>
      <w:tcPr>
        <w:shd w:val="clear" w:color="auto" w:fill="F4EDE8" w:themeFill="accent3" w:themeFillTint="33"/>
      </w:tcPr>
    </w:tblStylePr>
  </w:style>
  <w:style w:type="table" w:styleId="Gittertabel4-farve3">
    <w:name w:val="Grid Table 4 Accent 3"/>
    <w:aliases w:val="EUDP Table"/>
    <w:basedOn w:val="Tabel-Normal"/>
    <w:uiPriority w:val="49"/>
    <w:rsid w:val="00587F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C8A98F" w:themeColor="accent3"/>
        </w:tcBorders>
      </w:tcPr>
    </w:tblStylePr>
    <w:tblStylePr w:type="firstCol">
      <w:rPr>
        <w:b/>
        <w:bCs/>
      </w:rPr>
    </w:tblStylePr>
    <w:tblStylePr w:type="lastCol">
      <w:rPr>
        <w:b/>
        <w:bCs/>
      </w:rPr>
    </w:tblStylePr>
    <w:tblStylePr w:type="band1Vert">
      <w:rPr>
        <w:rFonts w:ascii="Arial" w:hAnsi="Arial"/>
        <w:sz w:val="22"/>
      </w:rPr>
    </w:tblStylePr>
    <w:tblStylePr w:type="band1Horz">
      <w:rPr>
        <w:rFonts w:ascii="Arial" w:hAnsi="Arial"/>
        <w:sz w:val="22"/>
      </w:rPr>
      <w:tblPr/>
      <w:tcPr>
        <w:shd w:val="clear" w:color="auto" w:fill="E1EDE6"/>
      </w:tcPr>
    </w:tblStylePr>
  </w:style>
  <w:style w:type="table" w:styleId="Gittertabel4">
    <w:name w:val="Grid Table 4"/>
    <w:basedOn w:val="Tabel-Normal"/>
    <w:uiPriority w:val="49"/>
    <w:rsid w:val="00F16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754C35"/>
    <w:pPr>
      <w:autoSpaceDE w:val="0"/>
      <w:autoSpaceDN w:val="0"/>
      <w:adjustRightInd w:val="0"/>
      <w:spacing w:after="0" w:line="240" w:lineRule="auto"/>
    </w:pPr>
    <w:rPr>
      <w:rFonts w:ascii="Verdana" w:hAnsi="Verdana" w:cs="Verdana"/>
      <w:color w:val="000000"/>
      <w:sz w:val="24"/>
      <w:szCs w:val="24"/>
    </w:rPr>
  </w:style>
  <w:style w:type="table" w:styleId="Lysliste-farve1">
    <w:name w:val="Light List Accent 1"/>
    <w:basedOn w:val="Tabel-Normal"/>
    <w:uiPriority w:val="61"/>
    <w:rsid w:val="00754C35"/>
    <w:pPr>
      <w:spacing w:after="0" w:line="240" w:lineRule="auto"/>
    </w:pPr>
    <w:tblPr>
      <w:tblStyleRowBandSize w:val="1"/>
      <w:tblStyleColBandSize w:val="1"/>
      <w:tblBorders>
        <w:top w:val="single" w:sz="8" w:space="0" w:color="264E4A" w:themeColor="accent1"/>
        <w:left w:val="single" w:sz="8" w:space="0" w:color="264E4A" w:themeColor="accent1"/>
        <w:bottom w:val="single" w:sz="8" w:space="0" w:color="264E4A" w:themeColor="accent1"/>
        <w:right w:val="single" w:sz="8" w:space="0" w:color="264E4A" w:themeColor="accent1"/>
      </w:tblBorders>
    </w:tblPr>
    <w:tblStylePr w:type="firstRow">
      <w:pPr>
        <w:spacing w:before="0" w:after="0" w:line="240" w:lineRule="auto"/>
      </w:pPr>
      <w:rPr>
        <w:b/>
        <w:bCs/>
        <w:color w:val="FFFFFF" w:themeColor="background1"/>
      </w:rPr>
      <w:tblPr/>
      <w:tcPr>
        <w:shd w:val="clear" w:color="auto" w:fill="264E4A" w:themeFill="accent1"/>
      </w:tcPr>
    </w:tblStylePr>
    <w:tblStylePr w:type="lastRow">
      <w:pPr>
        <w:spacing w:before="0" w:after="0" w:line="240" w:lineRule="auto"/>
      </w:pPr>
      <w:rPr>
        <w:b/>
        <w:bCs/>
      </w:rPr>
      <w:tblPr/>
      <w:tcPr>
        <w:tcBorders>
          <w:top w:val="double" w:sz="6" w:space="0" w:color="264E4A" w:themeColor="accent1"/>
          <w:left w:val="single" w:sz="8" w:space="0" w:color="264E4A" w:themeColor="accent1"/>
          <w:bottom w:val="single" w:sz="8" w:space="0" w:color="264E4A" w:themeColor="accent1"/>
          <w:right w:val="single" w:sz="8" w:space="0" w:color="264E4A" w:themeColor="accent1"/>
        </w:tcBorders>
      </w:tcPr>
    </w:tblStylePr>
    <w:tblStylePr w:type="firstCol">
      <w:rPr>
        <w:b/>
        <w:bCs/>
      </w:rPr>
    </w:tblStylePr>
    <w:tblStylePr w:type="lastCol">
      <w:rPr>
        <w:b/>
        <w:bCs/>
      </w:rPr>
    </w:tblStylePr>
    <w:tblStylePr w:type="band1Vert">
      <w:tblPr/>
      <w:tcPr>
        <w:tcBorders>
          <w:top w:val="single" w:sz="8" w:space="0" w:color="264E4A" w:themeColor="accent1"/>
          <w:left w:val="single" w:sz="8" w:space="0" w:color="264E4A" w:themeColor="accent1"/>
          <w:bottom w:val="single" w:sz="8" w:space="0" w:color="264E4A" w:themeColor="accent1"/>
          <w:right w:val="single" w:sz="8" w:space="0" w:color="264E4A" w:themeColor="accent1"/>
        </w:tcBorders>
      </w:tcPr>
    </w:tblStylePr>
    <w:tblStylePr w:type="band1Horz">
      <w:tblPr/>
      <w:tcPr>
        <w:tcBorders>
          <w:top w:val="single" w:sz="8" w:space="0" w:color="264E4A" w:themeColor="accent1"/>
          <w:left w:val="single" w:sz="8" w:space="0" w:color="264E4A" w:themeColor="accent1"/>
          <w:bottom w:val="single" w:sz="8" w:space="0" w:color="264E4A" w:themeColor="accent1"/>
          <w:right w:val="single" w:sz="8" w:space="0" w:color="264E4A" w:themeColor="accent1"/>
        </w:tcBorders>
      </w:tcPr>
    </w:tblStylePr>
  </w:style>
  <w:style w:type="character" w:customStyle="1" w:styleId="x1">
    <w:name w:val="x_1"/>
    <w:basedOn w:val="Standardskrifttypeiafsnit"/>
    <w:rsid w:val="00754C35"/>
    <w:rPr>
      <w:b/>
      <w:bCs/>
    </w:rPr>
  </w:style>
  <w:style w:type="character" w:customStyle="1" w:styleId="z1">
    <w:name w:val="z_1"/>
    <w:basedOn w:val="Standardskrifttypeiafsnit"/>
    <w:rsid w:val="00754C35"/>
    <w:rPr>
      <w:b/>
      <w:bCs/>
    </w:rPr>
  </w:style>
  <w:style w:type="paragraph" w:customStyle="1" w:styleId="NumberParagraph">
    <w:name w:val="Number Paragraph"/>
    <w:basedOn w:val="Listeafsnit"/>
    <w:qFormat/>
    <w:rsid w:val="00285332"/>
    <w:pPr>
      <w:numPr>
        <w:ilvl w:val="1"/>
        <w:numId w:val="12"/>
      </w:numPr>
      <w:spacing w:before="240" w:after="240"/>
    </w:pPr>
    <w:rPr>
      <w:b/>
      <w:szCs w:val="20"/>
    </w:rPr>
  </w:style>
  <w:style w:type="paragraph" w:customStyle="1" w:styleId="Style2">
    <w:name w:val="Style2"/>
    <w:basedOn w:val="Listeafsnit"/>
    <w:qFormat/>
    <w:rsid w:val="00DD4237"/>
    <w:pPr>
      <w:numPr>
        <w:numId w:val="0"/>
      </w:numPr>
      <w:tabs>
        <w:tab w:val="left" w:pos="426"/>
      </w:tabs>
      <w:spacing w:before="240" w:after="240"/>
      <w:ind w:left="720" w:hanging="360"/>
    </w:pPr>
    <w:rPr>
      <w:b/>
      <w:szCs w:val="20"/>
    </w:rPr>
  </w:style>
  <w:style w:type="paragraph" w:customStyle="1" w:styleId="Style3">
    <w:name w:val="Style3"/>
    <w:basedOn w:val="Listeafsnit"/>
    <w:qFormat/>
    <w:rsid w:val="00DD4237"/>
    <w:pPr>
      <w:numPr>
        <w:numId w:val="20"/>
      </w:numPr>
      <w:tabs>
        <w:tab w:val="left" w:pos="426"/>
      </w:tabs>
      <w:spacing w:before="240" w:after="240"/>
      <w:ind w:left="357" w:hanging="357"/>
    </w:pPr>
    <w:rPr>
      <w:b/>
      <w:szCs w:val="20"/>
    </w:rPr>
  </w:style>
  <w:style w:type="table" w:customStyle="1" w:styleId="Tabel-Gitter2">
    <w:name w:val="Tabel - Gitter2"/>
    <w:basedOn w:val="Tabel-Normal"/>
    <w:next w:val="Tabel-Gitter"/>
    <w:rsid w:val="0028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2856B6"/>
    <w:rPr>
      <w:color w:val="808080"/>
    </w:rPr>
  </w:style>
  <w:style w:type="table" w:customStyle="1" w:styleId="Tabel-Gitter3">
    <w:name w:val="Tabel - Gitter3"/>
    <w:basedOn w:val="Tabel-Normal"/>
    <w:next w:val="Tabel-Gitter"/>
    <w:rsid w:val="00BF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sgningstekst">
    <w:name w:val="Ansøgningstekst"/>
    <w:basedOn w:val="Tabel-Normal"/>
    <w:uiPriority w:val="99"/>
    <w:rsid w:val="00606970"/>
    <w:rPr>
      <w:sz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579">
      <w:bodyDiv w:val="1"/>
      <w:marLeft w:val="0"/>
      <w:marRight w:val="0"/>
      <w:marTop w:val="0"/>
      <w:marBottom w:val="0"/>
      <w:divBdr>
        <w:top w:val="none" w:sz="0" w:space="0" w:color="auto"/>
        <w:left w:val="none" w:sz="0" w:space="0" w:color="auto"/>
        <w:bottom w:val="none" w:sz="0" w:space="0" w:color="auto"/>
        <w:right w:val="none" w:sz="0" w:space="0" w:color="auto"/>
      </w:divBdr>
    </w:div>
    <w:div w:id="24790639">
      <w:bodyDiv w:val="1"/>
      <w:marLeft w:val="0"/>
      <w:marRight w:val="0"/>
      <w:marTop w:val="0"/>
      <w:marBottom w:val="0"/>
      <w:divBdr>
        <w:top w:val="none" w:sz="0" w:space="0" w:color="auto"/>
        <w:left w:val="none" w:sz="0" w:space="0" w:color="auto"/>
        <w:bottom w:val="none" w:sz="0" w:space="0" w:color="auto"/>
        <w:right w:val="none" w:sz="0" w:space="0" w:color="auto"/>
      </w:divBdr>
    </w:div>
    <w:div w:id="66152681">
      <w:bodyDiv w:val="1"/>
      <w:marLeft w:val="0"/>
      <w:marRight w:val="0"/>
      <w:marTop w:val="0"/>
      <w:marBottom w:val="0"/>
      <w:divBdr>
        <w:top w:val="none" w:sz="0" w:space="0" w:color="auto"/>
        <w:left w:val="none" w:sz="0" w:space="0" w:color="auto"/>
        <w:bottom w:val="none" w:sz="0" w:space="0" w:color="auto"/>
        <w:right w:val="none" w:sz="0" w:space="0" w:color="auto"/>
      </w:divBdr>
    </w:div>
    <w:div w:id="74910530">
      <w:bodyDiv w:val="1"/>
      <w:marLeft w:val="0"/>
      <w:marRight w:val="0"/>
      <w:marTop w:val="0"/>
      <w:marBottom w:val="0"/>
      <w:divBdr>
        <w:top w:val="none" w:sz="0" w:space="0" w:color="auto"/>
        <w:left w:val="none" w:sz="0" w:space="0" w:color="auto"/>
        <w:bottom w:val="none" w:sz="0" w:space="0" w:color="auto"/>
        <w:right w:val="none" w:sz="0" w:space="0" w:color="auto"/>
      </w:divBdr>
    </w:div>
    <w:div w:id="94446885">
      <w:bodyDiv w:val="1"/>
      <w:marLeft w:val="0"/>
      <w:marRight w:val="0"/>
      <w:marTop w:val="0"/>
      <w:marBottom w:val="0"/>
      <w:divBdr>
        <w:top w:val="none" w:sz="0" w:space="0" w:color="auto"/>
        <w:left w:val="none" w:sz="0" w:space="0" w:color="auto"/>
        <w:bottom w:val="none" w:sz="0" w:space="0" w:color="auto"/>
        <w:right w:val="none" w:sz="0" w:space="0" w:color="auto"/>
      </w:divBdr>
    </w:div>
    <w:div w:id="114443137">
      <w:bodyDiv w:val="1"/>
      <w:marLeft w:val="0"/>
      <w:marRight w:val="0"/>
      <w:marTop w:val="0"/>
      <w:marBottom w:val="0"/>
      <w:divBdr>
        <w:top w:val="none" w:sz="0" w:space="0" w:color="auto"/>
        <w:left w:val="none" w:sz="0" w:space="0" w:color="auto"/>
        <w:bottom w:val="none" w:sz="0" w:space="0" w:color="auto"/>
        <w:right w:val="none" w:sz="0" w:space="0" w:color="auto"/>
      </w:divBdr>
    </w:div>
    <w:div w:id="121656524">
      <w:bodyDiv w:val="1"/>
      <w:marLeft w:val="0"/>
      <w:marRight w:val="0"/>
      <w:marTop w:val="0"/>
      <w:marBottom w:val="0"/>
      <w:divBdr>
        <w:top w:val="none" w:sz="0" w:space="0" w:color="auto"/>
        <w:left w:val="none" w:sz="0" w:space="0" w:color="auto"/>
        <w:bottom w:val="none" w:sz="0" w:space="0" w:color="auto"/>
        <w:right w:val="none" w:sz="0" w:space="0" w:color="auto"/>
      </w:divBdr>
    </w:div>
    <w:div w:id="142548962">
      <w:bodyDiv w:val="1"/>
      <w:marLeft w:val="0"/>
      <w:marRight w:val="0"/>
      <w:marTop w:val="0"/>
      <w:marBottom w:val="0"/>
      <w:divBdr>
        <w:top w:val="none" w:sz="0" w:space="0" w:color="auto"/>
        <w:left w:val="none" w:sz="0" w:space="0" w:color="auto"/>
        <w:bottom w:val="none" w:sz="0" w:space="0" w:color="auto"/>
        <w:right w:val="none" w:sz="0" w:space="0" w:color="auto"/>
      </w:divBdr>
    </w:div>
    <w:div w:id="191455668">
      <w:bodyDiv w:val="1"/>
      <w:marLeft w:val="0"/>
      <w:marRight w:val="0"/>
      <w:marTop w:val="0"/>
      <w:marBottom w:val="0"/>
      <w:divBdr>
        <w:top w:val="none" w:sz="0" w:space="0" w:color="auto"/>
        <w:left w:val="none" w:sz="0" w:space="0" w:color="auto"/>
        <w:bottom w:val="none" w:sz="0" w:space="0" w:color="auto"/>
        <w:right w:val="none" w:sz="0" w:space="0" w:color="auto"/>
      </w:divBdr>
    </w:div>
    <w:div w:id="207837134">
      <w:bodyDiv w:val="1"/>
      <w:marLeft w:val="0"/>
      <w:marRight w:val="0"/>
      <w:marTop w:val="0"/>
      <w:marBottom w:val="0"/>
      <w:divBdr>
        <w:top w:val="none" w:sz="0" w:space="0" w:color="auto"/>
        <w:left w:val="none" w:sz="0" w:space="0" w:color="auto"/>
        <w:bottom w:val="none" w:sz="0" w:space="0" w:color="auto"/>
        <w:right w:val="none" w:sz="0" w:space="0" w:color="auto"/>
      </w:divBdr>
    </w:div>
    <w:div w:id="215701363">
      <w:bodyDiv w:val="1"/>
      <w:marLeft w:val="0"/>
      <w:marRight w:val="0"/>
      <w:marTop w:val="0"/>
      <w:marBottom w:val="0"/>
      <w:divBdr>
        <w:top w:val="none" w:sz="0" w:space="0" w:color="auto"/>
        <w:left w:val="none" w:sz="0" w:space="0" w:color="auto"/>
        <w:bottom w:val="none" w:sz="0" w:space="0" w:color="auto"/>
        <w:right w:val="none" w:sz="0" w:space="0" w:color="auto"/>
      </w:divBdr>
    </w:div>
    <w:div w:id="223108802">
      <w:bodyDiv w:val="1"/>
      <w:marLeft w:val="0"/>
      <w:marRight w:val="0"/>
      <w:marTop w:val="0"/>
      <w:marBottom w:val="0"/>
      <w:divBdr>
        <w:top w:val="none" w:sz="0" w:space="0" w:color="auto"/>
        <w:left w:val="none" w:sz="0" w:space="0" w:color="auto"/>
        <w:bottom w:val="none" w:sz="0" w:space="0" w:color="auto"/>
        <w:right w:val="none" w:sz="0" w:space="0" w:color="auto"/>
      </w:divBdr>
    </w:div>
    <w:div w:id="245916583">
      <w:bodyDiv w:val="1"/>
      <w:marLeft w:val="0"/>
      <w:marRight w:val="0"/>
      <w:marTop w:val="0"/>
      <w:marBottom w:val="0"/>
      <w:divBdr>
        <w:top w:val="none" w:sz="0" w:space="0" w:color="auto"/>
        <w:left w:val="none" w:sz="0" w:space="0" w:color="auto"/>
        <w:bottom w:val="none" w:sz="0" w:space="0" w:color="auto"/>
        <w:right w:val="none" w:sz="0" w:space="0" w:color="auto"/>
      </w:divBdr>
    </w:div>
    <w:div w:id="247544325">
      <w:bodyDiv w:val="1"/>
      <w:marLeft w:val="0"/>
      <w:marRight w:val="0"/>
      <w:marTop w:val="0"/>
      <w:marBottom w:val="0"/>
      <w:divBdr>
        <w:top w:val="none" w:sz="0" w:space="0" w:color="auto"/>
        <w:left w:val="none" w:sz="0" w:space="0" w:color="auto"/>
        <w:bottom w:val="none" w:sz="0" w:space="0" w:color="auto"/>
        <w:right w:val="none" w:sz="0" w:space="0" w:color="auto"/>
      </w:divBdr>
    </w:div>
    <w:div w:id="293952552">
      <w:bodyDiv w:val="1"/>
      <w:marLeft w:val="0"/>
      <w:marRight w:val="0"/>
      <w:marTop w:val="0"/>
      <w:marBottom w:val="0"/>
      <w:divBdr>
        <w:top w:val="none" w:sz="0" w:space="0" w:color="auto"/>
        <w:left w:val="none" w:sz="0" w:space="0" w:color="auto"/>
        <w:bottom w:val="none" w:sz="0" w:space="0" w:color="auto"/>
        <w:right w:val="none" w:sz="0" w:space="0" w:color="auto"/>
      </w:divBdr>
    </w:div>
    <w:div w:id="304967430">
      <w:bodyDiv w:val="1"/>
      <w:marLeft w:val="0"/>
      <w:marRight w:val="0"/>
      <w:marTop w:val="0"/>
      <w:marBottom w:val="0"/>
      <w:divBdr>
        <w:top w:val="none" w:sz="0" w:space="0" w:color="auto"/>
        <w:left w:val="none" w:sz="0" w:space="0" w:color="auto"/>
        <w:bottom w:val="none" w:sz="0" w:space="0" w:color="auto"/>
        <w:right w:val="none" w:sz="0" w:space="0" w:color="auto"/>
      </w:divBdr>
    </w:div>
    <w:div w:id="316963114">
      <w:bodyDiv w:val="1"/>
      <w:marLeft w:val="0"/>
      <w:marRight w:val="0"/>
      <w:marTop w:val="0"/>
      <w:marBottom w:val="0"/>
      <w:divBdr>
        <w:top w:val="none" w:sz="0" w:space="0" w:color="auto"/>
        <w:left w:val="none" w:sz="0" w:space="0" w:color="auto"/>
        <w:bottom w:val="none" w:sz="0" w:space="0" w:color="auto"/>
        <w:right w:val="none" w:sz="0" w:space="0" w:color="auto"/>
      </w:divBdr>
    </w:div>
    <w:div w:id="322507500">
      <w:bodyDiv w:val="1"/>
      <w:marLeft w:val="0"/>
      <w:marRight w:val="0"/>
      <w:marTop w:val="0"/>
      <w:marBottom w:val="0"/>
      <w:divBdr>
        <w:top w:val="none" w:sz="0" w:space="0" w:color="auto"/>
        <w:left w:val="none" w:sz="0" w:space="0" w:color="auto"/>
        <w:bottom w:val="none" w:sz="0" w:space="0" w:color="auto"/>
        <w:right w:val="none" w:sz="0" w:space="0" w:color="auto"/>
      </w:divBdr>
    </w:div>
    <w:div w:id="330764265">
      <w:bodyDiv w:val="1"/>
      <w:marLeft w:val="0"/>
      <w:marRight w:val="0"/>
      <w:marTop w:val="0"/>
      <w:marBottom w:val="0"/>
      <w:divBdr>
        <w:top w:val="none" w:sz="0" w:space="0" w:color="auto"/>
        <w:left w:val="none" w:sz="0" w:space="0" w:color="auto"/>
        <w:bottom w:val="none" w:sz="0" w:space="0" w:color="auto"/>
        <w:right w:val="none" w:sz="0" w:space="0" w:color="auto"/>
      </w:divBdr>
    </w:div>
    <w:div w:id="348215035">
      <w:bodyDiv w:val="1"/>
      <w:marLeft w:val="0"/>
      <w:marRight w:val="0"/>
      <w:marTop w:val="0"/>
      <w:marBottom w:val="0"/>
      <w:divBdr>
        <w:top w:val="none" w:sz="0" w:space="0" w:color="auto"/>
        <w:left w:val="none" w:sz="0" w:space="0" w:color="auto"/>
        <w:bottom w:val="none" w:sz="0" w:space="0" w:color="auto"/>
        <w:right w:val="none" w:sz="0" w:space="0" w:color="auto"/>
      </w:divBdr>
    </w:div>
    <w:div w:id="386534165">
      <w:bodyDiv w:val="1"/>
      <w:marLeft w:val="0"/>
      <w:marRight w:val="0"/>
      <w:marTop w:val="0"/>
      <w:marBottom w:val="0"/>
      <w:divBdr>
        <w:top w:val="none" w:sz="0" w:space="0" w:color="auto"/>
        <w:left w:val="none" w:sz="0" w:space="0" w:color="auto"/>
        <w:bottom w:val="none" w:sz="0" w:space="0" w:color="auto"/>
        <w:right w:val="none" w:sz="0" w:space="0" w:color="auto"/>
      </w:divBdr>
    </w:div>
    <w:div w:id="413211418">
      <w:bodyDiv w:val="1"/>
      <w:marLeft w:val="0"/>
      <w:marRight w:val="0"/>
      <w:marTop w:val="0"/>
      <w:marBottom w:val="0"/>
      <w:divBdr>
        <w:top w:val="none" w:sz="0" w:space="0" w:color="auto"/>
        <w:left w:val="none" w:sz="0" w:space="0" w:color="auto"/>
        <w:bottom w:val="none" w:sz="0" w:space="0" w:color="auto"/>
        <w:right w:val="none" w:sz="0" w:space="0" w:color="auto"/>
      </w:divBdr>
    </w:div>
    <w:div w:id="448010456">
      <w:bodyDiv w:val="1"/>
      <w:marLeft w:val="0"/>
      <w:marRight w:val="0"/>
      <w:marTop w:val="0"/>
      <w:marBottom w:val="0"/>
      <w:divBdr>
        <w:top w:val="none" w:sz="0" w:space="0" w:color="auto"/>
        <w:left w:val="none" w:sz="0" w:space="0" w:color="auto"/>
        <w:bottom w:val="none" w:sz="0" w:space="0" w:color="auto"/>
        <w:right w:val="none" w:sz="0" w:space="0" w:color="auto"/>
      </w:divBdr>
    </w:div>
    <w:div w:id="456607219">
      <w:bodyDiv w:val="1"/>
      <w:marLeft w:val="0"/>
      <w:marRight w:val="0"/>
      <w:marTop w:val="0"/>
      <w:marBottom w:val="0"/>
      <w:divBdr>
        <w:top w:val="none" w:sz="0" w:space="0" w:color="auto"/>
        <w:left w:val="none" w:sz="0" w:space="0" w:color="auto"/>
        <w:bottom w:val="none" w:sz="0" w:space="0" w:color="auto"/>
        <w:right w:val="none" w:sz="0" w:space="0" w:color="auto"/>
      </w:divBdr>
    </w:div>
    <w:div w:id="463084724">
      <w:bodyDiv w:val="1"/>
      <w:marLeft w:val="0"/>
      <w:marRight w:val="0"/>
      <w:marTop w:val="0"/>
      <w:marBottom w:val="0"/>
      <w:divBdr>
        <w:top w:val="none" w:sz="0" w:space="0" w:color="auto"/>
        <w:left w:val="none" w:sz="0" w:space="0" w:color="auto"/>
        <w:bottom w:val="none" w:sz="0" w:space="0" w:color="auto"/>
        <w:right w:val="none" w:sz="0" w:space="0" w:color="auto"/>
      </w:divBdr>
    </w:div>
    <w:div w:id="476533494">
      <w:bodyDiv w:val="1"/>
      <w:marLeft w:val="0"/>
      <w:marRight w:val="0"/>
      <w:marTop w:val="0"/>
      <w:marBottom w:val="0"/>
      <w:divBdr>
        <w:top w:val="none" w:sz="0" w:space="0" w:color="auto"/>
        <w:left w:val="none" w:sz="0" w:space="0" w:color="auto"/>
        <w:bottom w:val="none" w:sz="0" w:space="0" w:color="auto"/>
        <w:right w:val="none" w:sz="0" w:space="0" w:color="auto"/>
      </w:divBdr>
    </w:div>
    <w:div w:id="485632165">
      <w:bodyDiv w:val="1"/>
      <w:marLeft w:val="0"/>
      <w:marRight w:val="0"/>
      <w:marTop w:val="0"/>
      <w:marBottom w:val="0"/>
      <w:divBdr>
        <w:top w:val="none" w:sz="0" w:space="0" w:color="auto"/>
        <w:left w:val="none" w:sz="0" w:space="0" w:color="auto"/>
        <w:bottom w:val="none" w:sz="0" w:space="0" w:color="auto"/>
        <w:right w:val="none" w:sz="0" w:space="0" w:color="auto"/>
      </w:divBdr>
    </w:div>
    <w:div w:id="487090517">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495654312">
      <w:bodyDiv w:val="1"/>
      <w:marLeft w:val="0"/>
      <w:marRight w:val="0"/>
      <w:marTop w:val="0"/>
      <w:marBottom w:val="0"/>
      <w:divBdr>
        <w:top w:val="none" w:sz="0" w:space="0" w:color="auto"/>
        <w:left w:val="none" w:sz="0" w:space="0" w:color="auto"/>
        <w:bottom w:val="none" w:sz="0" w:space="0" w:color="auto"/>
        <w:right w:val="none" w:sz="0" w:space="0" w:color="auto"/>
      </w:divBdr>
    </w:div>
    <w:div w:id="509293800">
      <w:bodyDiv w:val="1"/>
      <w:marLeft w:val="0"/>
      <w:marRight w:val="0"/>
      <w:marTop w:val="0"/>
      <w:marBottom w:val="0"/>
      <w:divBdr>
        <w:top w:val="none" w:sz="0" w:space="0" w:color="auto"/>
        <w:left w:val="none" w:sz="0" w:space="0" w:color="auto"/>
        <w:bottom w:val="none" w:sz="0" w:space="0" w:color="auto"/>
        <w:right w:val="none" w:sz="0" w:space="0" w:color="auto"/>
      </w:divBdr>
    </w:div>
    <w:div w:id="554925770">
      <w:bodyDiv w:val="1"/>
      <w:marLeft w:val="0"/>
      <w:marRight w:val="0"/>
      <w:marTop w:val="0"/>
      <w:marBottom w:val="0"/>
      <w:divBdr>
        <w:top w:val="none" w:sz="0" w:space="0" w:color="auto"/>
        <w:left w:val="none" w:sz="0" w:space="0" w:color="auto"/>
        <w:bottom w:val="none" w:sz="0" w:space="0" w:color="auto"/>
        <w:right w:val="none" w:sz="0" w:space="0" w:color="auto"/>
      </w:divBdr>
    </w:div>
    <w:div w:id="577790365">
      <w:bodyDiv w:val="1"/>
      <w:marLeft w:val="0"/>
      <w:marRight w:val="0"/>
      <w:marTop w:val="0"/>
      <w:marBottom w:val="0"/>
      <w:divBdr>
        <w:top w:val="none" w:sz="0" w:space="0" w:color="auto"/>
        <w:left w:val="none" w:sz="0" w:space="0" w:color="auto"/>
        <w:bottom w:val="none" w:sz="0" w:space="0" w:color="auto"/>
        <w:right w:val="none" w:sz="0" w:space="0" w:color="auto"/>
      </w:divBdr>
    </w:div>
    <w:div w:id="597522100">
      <w:bodyDiv w:val="1"/>
      <w:marLeft w:val="0"/>
      <w:marRight w:val="0"/>
      <w:marTop w:val="0"/>
      <w:marBottom w:val="0"/>
      <w:divBdr>
        <w:top w:val="none" w:sz="0" w:space="0" w:color="auto"/>
        <w:left w:val="none" w:sz="0" w:space="0" w:color="auto"/>
        <w:bottom w:val="none" w:sz="0" w:space="0" w:color="auto"/>
        <w:right w:val="none" w:sz="0" w:space="0" w:color="auto"/>
      </w:divBdr>
    </w:div>
    <w:div w:id="613026254">
      <w:bodyDiv w:val="1"/>
      <w:marLeft w:val="0"/>
      <w:marRight w:val="0"/>
      <w:marTop w:val="0"/>
      <w:marBottom w:val="0"/>
      <w:divBdr>
        <w:top w:val="none" w:sz="0" w:space="0" w:color="auto"/>
        <w:left w:val="none" w:sz="0" w:space="0" w:color="auto"/>
        <w:bottom w:val="none" w:sz="0" w:space="0" w:color="auto"/>
        <w:right w:val="none" w:sz="0" w:space="0" w:color="auto"/>
      </w:divBdr>
    </w:div>
    <w:div w:id="670332030">
      <w:bodyDiv w:val="1"/>
      <w:marLeft w:val="0"/>
      <w:marRight w:val="0"/>
      <w:marTop w:val="0"/>
      <w:marBottom w:val="0"/>
      <w:divBdr>
        <w:top w:val="none" w:sz="0" w:space="0" w:color="auto"/>
        <w:left w:val="none" w:sz="0" w:space="0" w:color="auto"/>
        <w:bottom w:val="none" w:sz="0" w:space="0" w:color="auto"/>
        <w:right w:val="none" w:sz="0" w:space="0" w:color="auto"/>
      </w:divBdr>
    </w:div>
    <w:div w:id="681128048">
      <w:bodyDiv w:val="1"/>
      <w:marLeft w:val="0"/>
      <w:marRight w:val="0"/>
      <w:marTop w:val="0"/>
      <w:marBottom w:val="0"/>
      <w:divBdr>
        <w:top w:val="none" w:sz="0" w:space="0" w:color="auto"/>
        <w:left w:val="none" w:sz="0" w:space="0" w:color="auto"/>
        <w:bottom w:val="none" w:sz="0" w:space="0" w:color="auto"/>
        <w:right w:val="none" w:sz="0" w:space="0" w:color="auto"/>
      </w:divBdr>
    </w:div>
    <w:div w:id="711350310">
      <w:bodyDiv w:val="1"/>
      <w:marLeft w:val="0"/>
      <w:marRight w:val="0"/>
      <w:marTop w:val="0"/>
      <w:marBottom w:val="0"/>
      <w:divBdr>
        <w:top w:val="none" w:sz="0" w:space="0" w:color="auto"/>
        <w:left w:val="none" w:sz="0" w:space="0" w:color="auto"/>
        <w:bottom w:val="none" w:sz="0" w:space="0" w:color="auto"/>
        <w:right w:val="none" w:sz="0" w:space="0" w:color="auto"/>
      </w:divBdr>
    </w:div>
    <w:div w:id="828519221">
      <w:bodyDiv w:val="1"/>
      <w:marLeft w:val="0"/>
      <w:marRight w:val="0"/>
      <w:marTop w:val="0"/>
      <w:marBottom w:val="0"/>
      <w:divBdr>
        <w:top w:val="none" w:sz="0" w:space="0" w:color="auto"/>
        <w:left w:val="none" w:sz="0" w:space="0" w:color="auto"/>
        <w:bottom w:val="none" w:sz="0" w:space="0" w:color="auto"/>
        <w:right w:val="none" w:sz="0" w:space="0" w:color="auto"/>
      </w:divBdr>
    </w:div>
    <w:div w:id="831263966">
      <w:bodyDiv w:val="1"/>
      <w:marLeft w:val="0"/>
      <w:marRight w:val="0"/>
      <w:marTop w:val="0"/>
      <w:marBottom w:val="0"/>
      <w:divBdr>
        <w:top w:val="none" w:sz="0" w:space="0" w:color="auto"/>
        <w:left w:val="none" w:sz="0" w:space="0" w:color="auto"/>
        <w:bottom w:val="none" w:sz="0" w:space="0" w:color="auto"/>
        <w:right w:val="none" w:sz="0" w:space="0" w:color="auto"/>
      </w:divBdr>
    </w:div>
    <w:div w:id="878514825">
      <w:bodyDiv w:val="1"/>
      <w:marLeft w:val="0"/>
      <w:marRight w:val="0"/>
      <w:marTop w:val="0"/>
      <w:marBottom w:val="0"/>
      <w:divBdr>
        <w:top w:val="none" w:sz="0" w:space="0" w:color="auto"/>
        <w:left w:val="none" w:sz="0" w:space="0" w:color="auto"/>
        <w:bottom w:val="none" w:sz="0" w:space="0" w:color="auto"/>
        <w:right w:val="none" w:sz="0" w:space="0" w:color="auto"/>
      </w:divBdr>
    </w:div>
    <w:div w:id="903220948">
      <w:bodyDiv w:val="1"/>
      <w:marLeft w:val="0"/>
      <w:marRight w:val="0"/>
      <w:marTop w:val="0"/>
      <w:marBottom w:val="0"/>
      <w:divBdr>
        <w:top w:val="none" w:sz="0" w:space="0" w:color="auto"/>
        <w:left w:val="none" w:sz="0" w:space="0" w:color="auto"/>
        <w:bottom w:val="none" w:sz="0" w:space="0" w:color="auto"/>
        <w:right w:val="none" w:sz="0" w:space="0" w:color="auto"/>
      </w:divBdr>
    </w:div>
    <w:div w:id="911352610">
      <w:bodyDiv w:val="1"/>
      <w:marLeft w:val="0"/>
      <w:marRight w:val="0"/>
      <w:marTop w:val="0"/>
      <w:marBottom w:val="0"/>
      <w:divBdr>
        <w:top w:val="none" w:sz="0" w:space="0" w:color="auto"/>
        <w:left w:val="none" w:sz="0" w:space="0" w:color="auto"/>
        <w:bottom w:val="none" w:sz="0" w:space="0" w:color="auto"/>
        <w:right w:val="none" w:sz="0" w:space="0" w:color="auto"/>
      </w:divBdr>
    </w:div>
    <w:div w:id="913666897">
      <w:bodyDiv w:val="1"/>
      <w:marLeft w:val="0"/>
      <w:marRight w:val="0"/>
      <w:marTop w:val="0"/>
      <w:marBottom w:val="0"/>
      <w:divBdr>
        <w:top w:val="none" w:sz="0" w:space="0" w:color="auto"/>
        <w:left w:val="none" w:sz="0" w:space="0" w:color="auto"/>
        <w:bottom w:val="none" w:sz="0" w:space="0" w:color="auto"/>
        <w:right w:val="none" w:sz="0" w:space="0" w:color="auto"/>
      </w:divBdr>
    </w:div>
    <w:div w:id="919294586">
      <w:bodyDiv w:val="1"/>
      <w:marLeft w:val="0"/>
      <w:marRight w:val="0"/>
      <w:marTop w:val="0"/>
      <w:marBottom w:val="0"/>
      <w:divBdr>
        <w:top w:val="none" w:sz="0" w:space="0" w:color="auto"/>
        <w:left w:val="none" w:sz="0" w:space="0" w:color="auto"/>
        <w:bottom w:val="none" w:sz="0" w:space="0" w:color="auto"/>
        <w:right w:val="none" w:sz="0" w:space="0" w:color="auto"/>
      </w:divBdr>
    </w:div>
    <w:div w:id="930357404">
      <w:bodyDiv w:val="1"/>
      <w:marLeft w:val="0"/>
      <w:marRight w:val="0"/>
      <w:marTop w:val="0"/>
      <w:marBottom w:val="0"/>
      <w:divBdr>
        <w:top w:val="none" w:sz="0" w:space="0" w:color="auto"/>
        <w:left w:val="none" w:sz="0" w:space="0" w:color="auto"/>
        <w:bottom w:val="none" w:sz="0" w:space="0" w:color="auto"/>
        <w:right w:val="none" w:sz="0" w:space="0" w:color="auto"/>
      </w:divBdr>
    </w:div>
    <w:div w:id="93266904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87788641">
      <w:bodyDiv w:val="1"/>
      <w:marLeft w:val="0"/>
      <w:marRight w:val="0"/>
      <w:marTop w:val="0"/>
      <w:marBottom w:val="0"/>
      <w:divBdr>
        <w:top w:val="none" w:sz="0" w:space="0" w:color="auto"/>
        <w:left w:val="none" w:sz="0" w:space="0" w:color="auto"/>
        <w:bottom w:val="none" w:sz="0" w:space="0" w:color="auto"/>
        <w:right w:val="none" w:sz="0" w:space="0" w:color="auto"/>
      </w:divBdr>
    </w:div>
    <w:div w:id="990717376">
      <w:bodyDiv w:val="1"/>
      <w:marLeft w:val="0"/>
      <w:marRight w:val="0"/>
      <w:marTop w:val="0"/>
      <w:marBottom w:val="0"/>
      <w:divBdr>
        <w:top w:val="none" w:sz="0" w:space="0" w:color="auto"/>
        <w:left w:val="none" w:sz="0" w:space="0" w:color="auto"/>
        <w:bottom w:val="none" w:sz="0" w:space="0" w:color="auto"/>
        <w:right w:val="none" w:sz="0" w:space="0" w:color="auto"/>
      </w:divBdr>
    </w:div>
    <w:div w:id="997728378">
      <w:bodyDiv w:val="1"/>
      <w:marLeft w:val="0"/>
      <w:marRight w:val="0"/>
      <w:marTop w:val="0"/>
      <w:marBottom w:val="0"/>
      <w:divBdr>
        <w:top w:val="none" w:sz="0" w:space="0" w:color="auto"/>
        <w:left w:val="none" w:sz="0" w:space="0" w:color="auto"/>
        <w:bottom w:val="none" w:sz="0" w:space="0" w:color="auto"/>
        <w:right w:val="none" w:sz="0" w:space="0" w:color="auto"/>
      </w:divBdr>
    </w:div>
    <w:div w:id="1032073190">
      <w:bodyDiv w:val="1"/>
      <w:marLeft w:val="0"/>
      <w:marRight w:val="0"/>
      <w:marTop w:val="0"/>
      <w:marBottom w:val="0"/>
      <w:divBdr>
        <w:top w:val="none" w:sz="0" w:space="0" w:color="auto"/>
        <w:left w:val="none" w:sz="0" w:space="0" w:color="auto"/>
        <w:bottom w:val="none" w:sz="0" w:space="0" w:color="auto"/>
        <w:right w:val="none" w:sz="0" w:space="0" w:color="auto"/>
      </w:divBdr>
    </w:div>
    <w:div w:id="1060516235">
      <w:bodyDiv w:val="1"/>
      <w:marLeft w:val="0"/>
      <w:marRight w:val="0"/>
      <w:marTop w:val="0"/>
      <w:marBottom w:val="0"/>
      <w:divBdr>
        <w:top w:val="none" w:sz="0" w:space="0" w:color="auto"/>
        <w:left w:val="none" w:sz="0" w:space="0" w:color="auto"/>
        <w:bottom w:val="none" w:sz="0" w:space="0" w:color="auto"/>
        <w:right w:val="none" w:sz="0" w:space="0" w:color="auto"/>
      </w:divBdr>
    </w:div>
    <w:div w:id="1094321280">
      <w:bodyDiv w:val="1"/>
      <w:marLeft w:val="0"/>
      <w:marRight w:val="0"/>
      <w:marTop w:val="0"/>
      <w:marBottom w:val="0"/>
      <w:divBdr>
        <w:top w:val="none" w:sz="0" w:space="0" w:color="auto"/>
        <w:left w:val="none" w:sz="0" w:space="0" w:color="auto"/>
        <w:bottom w:val="none" w:sz="0" w:space="0" w:color="auto"/>
        <w:right w:val="none" w:sz="0" w:space="0" w:color="auto"/>
      </w:divBdr>
    </w:div>
    <w:div w:id="1105463069">
      <w:bodyDiv w:val="1"/>
      <w:marLeft w:val="0"/>
      <w:marRight w:val="0"/>
      <w:marTop w:val="0"/>
      <w:marBottom w:val="0"/>
      <w:divBdr>
        <w:top w:val="none" w:sz="0" w:space="0" w:color="auto"/>
        <w:left w:val="none" w:sz="0" w:space="0" w:color="auto"/>
        <w:bottom w:val="none" w:sz="0" w:space="0" w:color="auto"/>
        <w:right w:val="none" w:sz="0" w:space="0" w:color="auto"/>
      </w:divBdr>
    </w:div>
    <w:div w:id="1149203455">
      <w:bodyDiv w:val="1"/>
      <w:marLeft w:val="0"/>
      <w:marRight w:val="0"/>
      <w:marTop w:val="0"/>
      <w:marBottom w:val="0"/>
      <w:divBdr>
        <w:top w:val="none" w:sz="0" w:space="0" w:color="auto"/>
        <w:left w:val="none" w:sz="0" w:space="0" w:color="auto"/>
        <w:bottom w:val="none" w:sz="0" w:space="0" w:color="auto"/>
        <w:right w:val="none" w:sz="0" w:space="0" w:color="auto"/>
      </w:divBdr>
    </w:div>
    <w:div w:id="1152260316">
      <w:bodyDiv w:val="1"/>
      <w:marLeft w:val="0"/>
      <w:marRight w:val="0"/>
      <w:marTop w:val="0"/>
      <w:marBottom w:val="0"/>
      <w:divBdr>
        <w:top w:val="none" w:sz="0" w:space="0" w:color="auto"/>
        <w:left w:val="none" w:sz="0" w:space="0" w:color="auto"/>
        <w:bottom w:val="none" w:sz="0" w:space="0" w:color="auto"/>
        <w:right w:val="none" w:sz="0" w:space="0" w:color="auto"/>
      </w:divBdr>
    </w:div>
    <w:div w:id="1181045536">
      <w:bodyDiv w:val="1"/>
      <w:marLeft w:val="0"/>
      <w:marRight w:val="0"/>
      <w:marTop w:val="0"/>
      <w:marBottom w:val="0"/>
      <w:divBdr>
        <w:top w:val="none" w:sz="0" w:space="0" w:color="auto"/>
        <w:left w:val="none" w:sz="0" w:space="0" w:color="auto"/>
        <w:bottom w:val="none" w:sz="0" w:space="0" w:color="auto"/>
        <w:right w:val="none" w:sz="0" w:space="0" w:color="auto"/>
      </w:divBdr>
    </w:div>
    <w:div w:id="1183978116">
      <w:bodyDiv w:val="1"/>
      <w:marLeft w:val="0"/>
      <w:marRight w:val="0"/>
      <w:marTop w:val="0"/>
      <w:marBottom w:val="0"/>
      <w:divBdr>
        <w:top w:val="none" w:sz="0" w:space="0" w:color="auto"/>
        <w:left w:val="none" w:sz="0" w:space="0" w:color="auto"/>
        <w:bottom w:val="none" w:sz="0" w:space="0" w:color="auto"/>
        <w:right w:val="none" w:sz="0" w:space="0" w:color="auto"/>
      </w:divBdr>
    </w:div>
    <w:div w:id="1190336841">
      <w:bodyDiv w:val="1"/>
      <w:marLeft w:val="0"/>
      <w:marRight w:val="0"/>
      <w:marTop w:val="0"/>
      <w:marBottom w:val="0"/>
      <w:divBdr>
        <w:top w:val="none" w:sz="0" w:space="0" w:color="auto"/>
        <w:left w:val="none" w:sz="0" w:space="0" w:color="auto"/>
        <w:bottom w:val="none" w:sz="0" w:space="0" w:color="auto"/>
        <w:right w:val="none" w:sz="0" w:space="0" w:color="auto"/>
      </w:divBdr>
    </w:div>
    <w:div w:id="1220019393">
      <w:bodyDiv w:val="1"/>
      <w:marLeft w:val="0"/>
      <w:marRight w:val="0"/>
      <w:marTop w:val="0"/>
      <w:marBottom w:val="0"/>
      <w:divBdr>
        <w:top w:val="none" w:sz="0" w:space="0" w:color="auto"/>
        <w:left w:val="none" w:sz="0" w:space="0" w:color="auto"/>
        <w:bottom w:val="none" w:sz="0" w:space="0" w:color="auto"/>
        <w:right w:val="none" w:sz="0" w:space="0" w:color="auto"/>
      </w:divBdr>
    </w:div>
    <w:div w:id="1263534309">
      <w:bodyDiv w:val="1"/>
      <w:marLeft w:val="0"/>
      <w:marRight w:val="0"/>
      <w:marTop w:val="0"/>
      <w:marBottom w:val="0"/>
      <w:divBdr>
        <w:top w:val="none" w:sz="0" w:space="0" w:color="auto"/>
        <w:left w:val="none" w:sz="0" w:space="0" w:color="auto"/>
        <w:bottom w:val="none" w:sz="0" w:space="0" w:color="auto"/>
        <w:right w:val="none" w:sz="0" w:space="0" w:color="auto"/>
      </w:divBdr>
    </w:div>
    <w:div w:id="1295915137">
      <w:bodyDiv w:val="1"/>
      <w:marLeft w:val="0"/>
      <w:marRight w:val="0"/>
      <w:marTop w:val="0"/>
      <w:marBottom w:val="0"/>
      <w:divBdr>
        <w:top w:val="none" w:sz="0" w:space="0" w:color="auto"/>
        <w:left w:val="none" w:sz="0" w:space="0" w:color="auto"/>
        <w:bottom w:val="none" w:sz="0" w:space="0" w:color="auto"/>
        <w:right w:val="none" w:sz="0" w:space="0" w:color="auto"/>
      </w:divBdr>
    </w:div>
    <w:div w:id="1333604969">
      <w:bodyDiv w:val="1"/>
      <w:marLeft w:val="0"/>
      <w:marRight w:val="0"/>
      <w:marTop w:val="0"/>
      <w:marBottom w:val="0"/>
      <w:divBdr>
        <w:top w:val="none" w:sz="0" w:space="0" w:color="auto"/>
        <w:left w:val="none" w:sz="0" w:space="0" w:color="auto"/>
        <w:bottom w:val="none" w:sz="0" w:space="0" w:color="auto"/>
        <w:right w:val="none" w:sz="0" w:space="0" w:color="auto"/>
      </w:divBdr>
    </w:div>
    <w:div w:id="1377196593">
      <w:bodyDiv w:val="1"/>
      <w:marLeft w:val="0"/>
      <w:marRight w:val="0"/>
      <w:marTop w:val="0"/>
      <w:marBottom w:val="0"/>
      <w:divBdr>
        <w:top w:val="none" w:sz="0" w:space="0" w:color="auto"/>
        <w:left w:val="none" w:sz="0" w:space="0" w:color="auto"/>
        <w:bottom w:val="none" w:sz="0" w:space="0" w:color="auto"/>
        <w:right w:val="none" w:sz="0" w:space="0" w:color="auto"/>
      </w:divBdr>
    </w:div>
    <w:div w:id="1377776709">
      <w:bodyDiv w:val="1"/>
      <w:marLeft w:val="0"/>
      <w:marRight w:val="0"/>
      <w:marTop w:val="0"/>
      <w:marBottom w:val="0"/>
      <w:divBdr>
        <w:top w:val="none" w:sz="0" w:space="0" w:color="auto"/>
        <w:left w:val="none" w:sz="0" w:space="0" w:color="auto"/>
        <w:bottom w:val="none" w:sz="0" w:space="0" w:color="auto"/>
        <w:right w:val="none" w:sz="0" w:space="0" w:color="auto"/>
      </w:divBdr>
    </w:div>
    <w:div w:id="1399135121">
      <w:bodyDiv w:val="1"/>
      <w:marLeft w:val="0"/>
      <w:marRight w:val="0"/>
      <w:marTop w:val="0"/>
      <w:marBottom w:val="0"/>
      <w:divBdr>
        <w:top w:val="none" w:sz="0" w:space="0" w:color="auto"/>
        <w:left w:val="none" w:sz="0" w:space="0" w:color="auto"/>
        <w:bottom w:val="none" w:sz="0" w:space="0" w:color="auto"/>
        <w:right w:val="none" w:sz="0" w:space="0" w:color="auto"/>
      </w:divBdr>
    </w:div>
    <w:div w:id="1412461648">
      <w:bodyDiv w:val="1"/>
      <w:marLeft w:val="0"/>
      <w:marRight w:val="0"/>
      <w:marTop w:val="0"/>
      <w:marBottom w:val="0"/>
      <w:divBdr>
        <w:top w:val="none" w:sz="0" w:space="0" w:color="auto"/>
        <w:left w:val="none" w:sz="0" w:space="0" w:color="auto"/>
        <w:bottom w:val="none" w:sz="0" w:space="0" w:color="auto"/>
        <w:right w:val="none" w:sz="0" w:space="0" w:color="auto"/>
      </w:divBdr>
    </w:div>
    <w:div w:id="1421103232">
      <w:bodyDiv w:val="1"/>
      <w:marLeft w:val="0"/>
      <w:marRight w:val="0"/>
      <w:marTop w:val="0"/>
      <w:marBottom w:val="0"/>
      <w:divBdr>
        <w:top w:val="none" w:sz="0" w:space="0" w:color="auto"/>
        <w:left w:val="none" w:sz="0" w:space="0" w:color="auto"/>
        <w:bottom w:val="none" w:sz="0" w:space="0" w:color="auto"/>
        <w:right w:val="none" w:sz="0" w:space="0" w:color="auto"/>
      </w:divBdr>
    </w:div>
    <w:div w:id="1466310300">
      <w:bodyDiv w:val="1"/>
      <w:marLeft w:val="0"/>
      <w:marRight w:val="0"/>
      <w:marTop w:val="0"/>
      <w:marBottom w:val="0"/>
      <w:divBdr>
        <w:top w:val="none" w:sz="0" w:space="0" w:color="auto"/>
        <w:left w:val="none" w:sz="0" w:space="0" w:color="auto"/>
        <w:bottom w:val="none" w:sz="0" w:space="0" w:color="auto"/>
        <w:right w:val="none" w:sz="0" w:space="0" w:color="auto"/>
      </w:divBdr>
    </w:div>
    <w:div w:id="1467511268">
      <w:bodyDiv w:val="1"/>
      <w:marLeft w:val="0"/>
      <w:marRight w:val="0"/>
      <w:marTop w:val="0"/>
      <w:marBottom w:val="0"/>
      <w:divBdr>
        <w:top w:val="none" w:sz="0" w:space="0" w:color="auto"/>
        <w:left w:val="none" w:sz="0" w:space="0" w:color="auto"/>
        <w:bottom w:val="none" w:sz="0" w:space="0" w:color="auto"/>
        <w:right w:val="none" w:sz="0" w:space="0" w:color="auto"/>
      </w:divBdr>
    </w:div>
    <w:div w:id="1509904779">
      <w:bodyDiv w:val="1"/>
      <w:marLeft w:val="0"/>
      <w:marRight w:val="0"/>
      <w:marTop w:val="0"/>
      <w:marBottom w:val="0"/>
      <w:divBdr>
        <w:top w:val="none" w:sz="0" w:space="0" w:color="auto"/>
        <w:left w:val="none" w:sz="0" w:space="0" w:color="auto"/>
        <w:bottom w:val="none" w:sz="0" w:space="0" w:color="auto"/>
        <w:right w:val="none" w:sz="0" w:space="0" w:color="auto"/>
      </w:divBdr>
    </w:div>
    <w:div w:id="1520584529">
      <w:bodyDiv w:val="1"/>
      <w:marLeft w:val="0"/>
      <w:marRight w:val="0"/>
      <w:marTop w:val="0"/>
      <w:marBottom w:val="0"/>
      <w:divBdr>
        <w:top w:val="none" w:sz="0" w:space="0" w:color="auto"/>
        <w:left w:val="none" w:sz="0" w:space="0" w:color="auto"/>
        <w:bottom w:val="none" w:sz="0" w:space="0" w:color="auto"/>
        <w:right w:val="none" w:sz="0" w:space="0" w:color="auto"/>
      </w:divBdr>
    </w:div>
    <w:div w:id="1528133132">
      <w:bodyDiv w:val="1"/>
      <w:marLeft w:val="0"/>
      <w:marRight w:val="0"/>
      <w:marTop w:val="0"/>
      <w:marBottom w:val="0"/>
      <w:divBdr>
        <w:top w:val="none" w:sz="0" w:space="0" w:color="auto"/>
        <w:left w:val="none" w:sz="0" w:space="0" w:color="auto"/>
        <w:bottom w:val="none" w:sz="0" w:space="0" w:color="auto"/>
        <w:right w:val="none" w:sz="0" w:space="0" w:color="auto"/>
      </w:divBdr>
    </w:div>
    <w:div w:id="1568034275">
      <w:bodyDiv w:val="1"/>
      <w:marLeft w:val="0"/>
      <w:marRight w:val="0"/>
      <w:marTop w:val="0"/>
      <w:marBottom w:val="0"/>
      <w:divBdr>
        <w:top w:val="none" w:sz="0" w:space="0" w:color="auto"/>
        <w:left w:val="none" w:sz="0" w:space="0" w:color="auto"/>
        <w:bottom w:val="none" w:sz="0" w:space="0" w:color="auto"/>
        <w:right w:val="none" w:sz="0" w:space="0" w:color="auto"/>
      </w:divBdr>
    </w:div>
    <w:div w:id="1580628015">
      <w:bodyDiv w:val="1"/>
      <w:marLeft w:val="0"/>
      <w:marRight w:val="0"/>
      <w:marTop w:val="0"/>
      <w:marBottom w:val="0"/>
      <w:divBdr>
        <w:top w:val="none" w:sz="0" w:space="0" w:color="auto"/>
        <w:left w:val="none" w:sz="0" w:space="0" w:color="auto"/>
        <w:bottom w:val="none" w:sz="0" w:space="0" w:color="auto"/>
        <w:right w:val="none" w:sz="0" w:space="0" w:color="auto"/>
      </w:divBdr>
    </w:div>
    <w:div w:id="1591698286">
      <w:bodyDiv w:val="1"/>
      <w:marLeft w:val="0"/>
      <w:marRight w:val="0"/>
      <w:marTop w:val="0"/>
      <w:marBottom w:val="0"/>
      <w:divBdr>
        <w:top w:val="none" w:sz="0" w:space="0" w:color="auto"/>
        <w:left w:val="none" w:sz="0" w:space="0" w:color="auto"/>
        <w:bottom w:val="none" w:sz="0" w:space="0" w:color="auto"/>
        <w:right w:val="none" w:sz="0" w:space="0" w:color="auto"/>
      </w:divBdr>
    </w:div>
    <w:div w:id="1600795646">
      <w:bodyDiv w:val="1"/>
      <w:marLeft w:val="0"/>
      <w:marRight w:val="0"/>
      <w:marTop w:val="0"/>
      <w:marBottom w:val="0"/>
      <w:divBdr>
        <w:top w:val="none" w:sz="0" w:space="0" w:color="auto"/>
        <w:left w:val="none" w:sz="0" w:space="0" w:color="auto"/>
        <w:bottom w:val="none" w:sz="0" w:space="0" w:color="auto"/>
        <w:right w:val="none" w:sz="0" w:space="0" w:color="auto"/>
      </w:divBdr>
    </w:div>
    <w:div w:id="1642804093">
      <w:bodyDiv w:val="1"/>
      <w:marLeft w:val="0"/>
      <w:marRight w:val="0"/>
      <w:marTop w:val="0"/>
      <w:marBottom w:val="0"/>
      <w:divBdr>
        <w:top w:val="none" w:sz="0" w:space="0" w:color="auto"/>
        <w:left w:val="none" w:sz="0" w:space="0" w:color="auto"/>
        <w:bottom w:val="none" w:sz="0" w:space="0" w:color="auto"/>
        <w:right w:val="none" w:sz="0" w:space="0" w:color="auto"/>
      </w:divBdr>
    </w:div>
    <w:div w:id="1672759104">
      <w:bodyDiv w:val="1"/>
      <w:marLeft w:val="0"/>
      <w:marRight w:val="0"/>
      <w:marTop w:val="0"/>
      <w:marBottom w:val="0"/>
      <w:divBdr>
        <w:top w:val="none" w:sz="0" w:space="0" w:color="auto"/>
        <w:left w:val="none" w:sz="0" w:space="0" w:color="auto"/>
        <w:bottom w:val="none" w:sz="0" w:space="0" w:color="auto"/>
        <w:right w:val="none" w:sz="0" w:space="0" w:color="auto"/>
      </w:divBdr>
    </w:div>
    <w:div w:id="1673295226">
      <w:bodyDiv w:val="1"/>
      <w:marLeft w:val="0"/>
      <w:marRight w:val="0"/>
      <w:marTop w:val="0"/>
      <w:marBottom w:val="0"/>
      <w:divBdr>
        <w:top w:val="none" w:sz="0" w:space="0" w:color="auto"/>
        <w:left w:val="none" w:sz="0" w:space="0" w:color="auto"/>
        <w:bottom w:val="none" w:sz="0" w:space="0" w:color="auto"/>
        <w:right w:val="none" w:sz="0" w:space="0" w:color="auto"/>
      </w:divBdr>
    </w:div>
    <w:div w:id="1678574020">
      <w:bodyDiv w:val="1"/>
      <w:marLeft w:val="0"/>
      <w:marRight w:val="0"/>
      <w:marTop w:val="0"/>
      <w:marBottom w:val="0"/>
      <w:divBdr>
        <w:top w:val="none" w:sz="0" w:space="0" w:color="auto"/>
        <w:left w:val="none" w:sz="0" w:space="0" w:color="auto"/>
        <w:bottom w:val="none" w:sz="0" w:space="0" w:color="auto"/>
        <w:right w:val="none" w:sz="0" w:space="0" w:color="auto"/>
      </w:divBdr>
    </w:div>
    <w:div w:id="1718309033">
      <w:bodyDiv w:val="1"/>
      <w:marLeft w:val="0"/>
      <w:marRight w:val="0"/>
      <w:marTop w:val="0"/>
      <w:marBottom w:val="0"/>
      <w:divBdr>
        <w:top w:val="none" w:sz="0" w:space="0" w:color="auto"/>
        <w:left w:val="none" w:sz="0" w:space="0" w:color="auto"/>
        <w:bottom w:val="none" w:sz="0" w:space="0" w:color="auto"/>
        <w:right w:val="none" w:sz="0" w:space="0" w:color="auto"/>
      </w:divBdr>
    </w:div>
    <w:div w:id="1730153481">
      <w:bodyDiv w:val="1"/>
      <w:marLeft w:val="0"/>
      <w:marRight w:val="0"/>
      <w:marTop w:val="0"/>
      <w:marBottom w:val="0"/>
      <w:divBdr>
        <w:top w:val="none" w:sz="0" w:space="0" w:color="auto"/>
        <w:left w:val="none" w:sz="0" w:space="0" w:color="auto"/>
        <w:bottom w:val="none" w:sz="0" w:space="0" w:color="auto"/>
        <w:right w:val="none" w:sz="0" w:space="0" w:color="auto"/>
      </w:divBdr>
    </w:div>
    <w:div w:id="1731532831">
      <w:bodyDiv w:val="1"/>
      <w:marLeft w:val="0"/>
      <w:marRight w:val="0"/>
      <w:marTop w:val="0"/>
      <w:marBottom w:val="0"/>
      <w:divBdr>
        <w:top w:val="none" w:sz="0" w:space="0" w:color="auto"/>
        <w:left w:val="none" w:sz="0" w:space="0" w:color="auto"/>
        <w:bottom w:val="none" w:sz="0" w:space="0" w:color="auto"/>
        <w:right w:val="none" w:sz="0" w:space="0" w:color="auto"/>
      </w:divBdr>
    </w:div>
    <w:div w:id="1745103097">
      <w:bodyDiv w:val="1"/>
      <w:marLeft w:val="0"/>
      <w:marRight w:val="0"/>
      <w:marTop w:val="0"/>
      <w:marBottom w:val="0"/>
      <w:divBdr>
        <w:top w:val="none" w:sz="0" w:space="0" w:color="auto"/>
        <w:left w:val="none" w:sz="0" w:space="0" w:color="auto"/>
        <w:bottom w:val="none" w:sz="0" w:space="0" w:color="auto"/>
        <w:right w:val="none" w:sz="0" w:space="0" w:color="auto"/>
      </w:divBdr>
    </w:div>
    <w:div w:id="1761639765">
      <w:bodyDiv w:val="1"/>
      <w:marLeft w:val="0"/>
      <w:marRight w:val="0"/>
      <w:marTop w:val="0"/>
      <w:marBottom w:val="0"/>
      <w:divBdr>
        <w:top w:val="none" w:sz="0" w:space="0" w:color="auto"/>
        <w:left w:val="none" w:sz="0" w:space="0" w:color="auto"/>
        <w:bottom w:val="none" w:sz="0" w:space="0" w:color="auto"/>
        <w:right w:val="none" w:sz="0" w:space="0" w:color="auto"/>
      </w:divBdr>
    </w:div>
    <w:div w:id="1766538746">
      <w:bodyDiv w:val="1"/>
      <w:marLeft w:val="0"/>
      <w:marRight w:val="0"/>
      <w:marTop w:val="0"/>
      <w:marBottom w:val="0"/>
      <w:divBdr>
        <w:top w:val="none" w:sz="0" w:space="0" w:color="auto"/>
        <w:left w:val="none" w:sz="0" w:space="0" w:color="auto"/>
        <w:bottom w:val="none" w:sz="0" w:space="0" w:color="auto"/>
        <w:right w:val="none" w:sz="0" w:space="0" w:color="auto"/>
      </w:divBdr>
    </w:div>
    <w:div w:id="1783456825">
      <w:bodyDiv w:val="1"/>
      <w:marLeft w:val="0"/>
      <w:marRight w:val="0"/>
      <w:marTop w:val="0"/>
      <w:marBottom w:val="0"/>
      <w:divBdr>
        <w:top w:val="none" w:sz="0" w:space="0" w:color="auto"/>
        <w:left w:val="none" w:sz="0" w:space="0" w:color="auto"/>
        <w:bottom w:val="none" w:sz="0" w:space="0" w:color="auto"/>
        <w:right w:val="none" w:sz="0" w:space="0" w:color="auto"/>
      </w:divBdr>
    </w:div>
    <w:div w:id="1783573142">
      <w:bodyDiv w:val="1"/>
      <w:marLeft w:val="0"/>
      <w:marRight w:val="0"/>
      <w:marTop w:val="0"/>
      <w:marBottom w:val="0"/>
      <w:divBdr>
        <w:top w:val="none" w:sz="0" w:space="0" w:color="auto"/>
        <w:left w:val="none" w:sz="0" w:space="0" w:color="auto"/>
        <w:bottom w:val="none" w:sz="0" w:space="0" w:color="auto"/>
        <w:right w:val="none" w:sz="0" w:space="0" w:color="auto"/>
      </w:divBdr>
    </w:div>
    <w:div w:id="1787043926">
      <w:bodyDiv w:val="1"/>
      <w:marLeft w:val="0"/>
      <w:marRight w:val="0"/>
      <w:marTop w:val="0"/>
      <w:marBottom w:val="0"/>
      <w:divBdr>
        <w:top w:val="none" w:sz="0" w:space="0" w:color="auto"/>
        <w:left w:val="none" w:sz="0" w:space="0" w:color="auto"/>
        <w:bottom w:val="none" w:sz="0" w:space="0" w:color="auto"/>
        <w:right w:val="none" w:sz="0" w:space="0" w:color="auto"/>
      </w:divBdr>
    </w:div>
    <w:div w:id="1813517924">
      <w:bodyDiv w:val="1"/>
      <w:marLeft w:val="0"/>
      <w:marRight w:val="0"/>
      <w:marTop w:val="0"/>
      <w:marBottom w:val="0"/>
      <w:divBdr>
        <w:top w:val="none" w:sz="0" w:space="0" w:color="auto"/>
        <w:left w:val="none" w:sz="0" w:space="0" w:color="auto"/>
        <w:bottom w:val="none" w:sz="0" w:space="0" w:color="auto"/>
        <w:right w:val="none" w:sz="0" w:space="0" w:color="auto"/>
      </w:divBdr>
    </w:div>
    <w:div w:id="1855344250">
      <w:bodyDiv w:val="1"/>
      <w:marLeft w:val="0"/>
      <w:marRight w:val="0"/>
      <w:marTop w:val="0"/>
      <w:marBottom w:val="0"/>
      <w:divBdr>
        <w:top w:val="none" w:sz="0" w:space="0" w:color="auto"/>
        <w:left w:val="none" w:sz="0" w:space="0" w:color="auto"/>
        <w:bottom w:val="none" w:sz="0" w:space="0" w:color="auto"/>
        <w:right w:val="none" w:sz="0" w:space="0" w:color="auto"/>
      </w:divBdr>
    </w:div>
    <w:div w:id="1882984517">
      <w:bodyDiv w:val="1"/>
      <w:marLeft w:val="0"/>
      <w:marRight w:val="0"/>
      <w:marTop w:val="0"/>
      <w:marBottom w:val="0"/>
      <w:divBdr>
        <w:top w:val="none" w:sz="0" w:space="0" w:color="auto"/>
        <w:left w:val="none" w:sz="0" w:space="0" w:color="auto"/>
        <w:bottom w:val="none" w:sz="0" w:space="0" w:color="auto"/>
        <w:right w:val="none" w:sz="0" w:space="0" w:color="auto"/>
      </w:divBdr>
    </w:div>
    <w:div w:id="1883785173">
      <w:bodyDiv w:val="1"/>
      <w:marLeft w:val="0"/>
      <w:marRight w:val="0"/>
      <w:marTop w:val="0"/>
      <w:marBottom w:val="0"/>
      <w:divBdr>
        <w:top w:val="none" w:sz="0" w:space="0" w:color="auto"/>
        <w:left w:val="none" w:sz="0" w:space="0" w:color="auto"/>
        <w:bottom w:val="none" w:sz="0" w:space="0" w:color="auto"/>
        <w:right w:val="none" w:sz="0" w:space="0" w:color="auto"/>
      </w:divBdr>
    </w:div>
    <w:div w:id="1885486863">
      <w:bodyDiv w:val="1"/>
      <w:marLeft w:val="0"/>
      <w:marRight w:val="0"/>
      <w:marTop w:val="0"/>
      <w:marBottom w:val="0"/>
      <w:divBdr>
        <w:top w:val="none" w:sz="0" w:space="0" w:color="auto"/>
        <w:left w:val="none" w:sz="0" w:space="0" w:color="auto"/>
        <w:bottom w:val="none" w:sz="0" w:space="0" w:color="auto"/>
        <w:right w:val="none" w:sz="0" w:space="0" w:color="auto"/>
      </w:divBdr>
    </w:div>
    <w:div w:id="1894193859">
      <w:bodyDiv w:val="1"/>
      <w:marLeft w:val="0"/>
      <w:marRight w:val="0"/>
      <w:marTop w:val="0"/>
      <w:marBottom w:val="0"/>
      <w:divBdr>
        <w:top w:val="none" w:sz="0" w:space="0" w:color="auto"/>
        <w:left w:val="none" w:sz="0" w:space="0" w:color="auto"/>
        <w:bottom w:val="none" w:sz="0" w:space="0" w:color="auto"/>
        <w:right w:val="none" w:sz="0" w:space="0" w:color="auto"/>
      </w:divBdr>
    </w:div>
    <w:div w:id="1896309925">
      <w:bodyDiv w:val="1"/>
      <w:marLeft w:val="0"/>
      <w:marRight w:val="0"/>
      <w:marTop w:val="0"/>
      <w:marBottom w:val="0"/>
      <w:divBdr>
        <w:top w:val="none" w:sz="0" w:space="0" w:color="auto"/>
        <w:left w:val="none" w:sz="0" w:space="0" w:color="auto"/>
        <w:bottom w:val="none" w:sz="0" w:space="0" w:color="auto"/>
        <w:right w:val="none" w:sz="0" w:space="0" w:color="auto"/>
      </w:divBdr>
    </w:div>
    <w:div w:id="1905530596">
      <w:bodyDiv w:val="1"/>
      <w:marLeft w:val="0"/>
      <w:marRight w:val="0"/>
      <w:marTop w:val="0"/>
      <w:marBottom w:val="0"/>
      <w:divBdr>
        <w:top w:val="none" w:sz="0" w:space="0" w:color="auto"/>
        <w:left w:val="none" w:sz="0" w:space="0" w:color="auto"/>
        <w:bottom w:val="none" w:sz="0" w:space="0" w:color="auto"/>
        <w:right w:val="none" w:sz="0" w:space="0" w:color="auto"/>
      </w:divBdr>
    </w:div>
    <w:div w:id="1929803838">
      <w:bodyDiv w:val="1"/>
      <w:marLeft w:val="0"/>
      <w:marRight w:val="0"/>
      <w:marTop w:val="0"/>
      <w:marBottom w:val="0"/>
      <w:divBdr>
        <w:top w:val="none" w:sz="0" w:space="0" w:color="auto"/>
        <w:left w:val="none" w:sz="0" w:space="0" w:color="auto"/>
        <w:bottom w:val="none" w:sz="0" w:space="0" w:color="auto"/>
        <w:right w:val="none" w:sz="0" w:space="0" w:color="auto"/>
      </w:divBdr>
    </w:div>
    <w:div w:id="1953852938">
      <w:bodyDiv w:val="1"/>
      <w:marLeft w:val="0"/>
      <w:marRight w:val="0"/>
      <w:marTop w:val="0"/>
      <w:marBottom w:val="0"/>
      <w:divBdr>
        <w:top w:val="none" w:sz="0" w:space="0" w:color="auto"/>
        <w:left w:val="none" w:sz="0" w:space="0" w:color="auto"/>
        <w:bottom w:val="none" w:sz="0" w:space="0" w:color="auto"/>
        <w:right w:val="none" w:sz="0" w:space="0" w:color="auto"/>
      </w:divBdr>
    </w:div>
    <w:div w:id="1967462656">
      <w:bodyDiv w:val="1"/>
      <w:marLeft w:val="0"/>
      <w:marRight w:val="0"/>
      <w:marTop w:val="0"/>
      <w:marBottom w:val="0"/>
      <w:divBdr>
        <w:top w:val="none" w:sz="0" w:space="0" w:color="auto"/>
        <w:left w:val="none" w:sz="0" w:space="0" w:color="auto"/>
        <w:bottom w:val="none" w:sz="0" w:space="0" w:color="auto"/>
        <w:right w:val="none" w:sz="0" w:space="0" w:color="auto"/>
      </w:divBdr>
    </w:div>
    <w:div w:id="1971862570">
      <w:bodyDiv w:val="1"/>
      <w:marLeft w:val="0"/>
      <w:marRight w:val="0"/>
      <w:marTop w:val="0"/>
      <w:marBottom w:val="0"/>
      <w:divBdr>
        <w:top w:val="none" w:sz="0" w:space="0" w:color="auto"/>
        <w:left w:val="none" w:sz="0" w:space="0" w:color="auto"/>
        <w:bottom w:val="none" w:sz="0" w:space="0" w:color="auto"/>
        <w:right w:val="none" w:sz="0" w:space="0" w:color="auto"/>
      </w:divBdr>
    </w:div>
    <w:div w:id="2044011510">
      <w:bodyDiv w:val="1"/>
      <w:marLeft w:val="0"/>
      <w:marRight w:val="0"/>
      <w:marTop w:val="0"/>
      <w:marBottom w:val="0"/>
      <w:divBdr>
        <w:top w:val="none" w:sz="0" w:space="0" w:color="auto"/>
        <w:left w:val="none" w:sz="0" w:space="0" w:color="auto"/>
        <w:bottom w:val="none" w:sz="0" w:space="0" w:color="auto"/>
        <w:right w:val="none" w:sz="0" w:space="0" w:color="auto"/>
      </w:divBdr>
    </w:div>
    <w:div w:id="2064062047">
      <w:bodyDiv w:val="1"/>
      <w:marLeft w:val="0"/>
      <w:marRight w:val="0"/>
      <w:marTop w:val="0"/>
      <w:marBottom w:val="0"/>
      <w:divBdr>
        <w:top w:val="none" w:sz="0" w:space="0" w:color="auto"/>
        <w:left w:val="none" w:sz="0" w:space="0" w:color="auto"/>
        <w:bottom w:val="none" w:sz="0" w:space="0" w:color="auto"/>
        <w:right w:val="none" w:sz="0" w:space="0" w:color="auto"/>
      </w:divBdr>
    </w:div>
    <w:div w:id="2085057778">
      <w:bodyDiv w:val="1"/>
      <w:marLeft w:val="0"/>
      <w:marRight w:val="0"/>
      <w:marTop w:val="0"/>
      <w:marBottom w:val="0"/>
      <w:divBdr>
        <w:top w:val="none" w:sz="0" w:space="0" w:color="auto"/>
        <w:left w:val="none" w:sz="0" w:space="0" w:color="auto"/>
        <w:bottom w:val="none" w:sz="0" w:space="0" w:color="auto"/>
        <w:right w:val="none" w:sz="0" w:space="0" w:color="auto"/>
      </w:divBdr>
    </w:div>
    <w:div w:id="2116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dk/sites/ens.dk/files/Forskning_og_udvikling/regelsaet_eudp_marts_201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UDP_2020">
  <a:themeElements>
    <a:clrScheme name="EUDP">
      <a:dk1>
        <a:sysClr val="windowText" lastClr="000000"/>
      </a:dk1>
      <a:lt1>
        <a:sysClr val="window" lastClr="FFFFFF"/>
      </a:lt1>
      <a:dk2>
        <a:srgbClr val="80BEAA"/>
      </a:dk2>
      <a:lt2>
        <a:srgbClr val="E7E6E6"/>
      </a:lt2>
      <a:accent1>
        <a:srgbClr val="264E4A"/>
      </a:accent1>
      <a:accent2>
        <a:srgbClr val="B5D0C3"/>
      </a:accent2>
      <a:accent3>
        <a:srgbClr val="C8A98F"/>
      </a:accent3>
      <a:accent4>
        <a:srgbClr val="617774"/>
      </a:accent4>
      <a:accent5>
        <a:srgbClr val="F6BC60"/>
      </a:accent5>
      <a:accent6>
        <a:srgbClr val="ED6A5B"/>
      </a:accent6>
      <a:hlink>
        <a:srgbClr val="499B87"/>
      </a:hlink>
      <a:folHlink>
        <a:srgbClr val="264E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rtlCol="0">
        <a:spAutoFit/>
      </a:bodyPr>
      <a:lstStyle>
        <a:defPPr algn="l">
          <a:defRPr dirty="0">
            <a:latin typeface="Arial" panose="020B0604020202020204" pitchFamily="34" charset="0"/>
          </a:defRPr>
        </a:defPPr>
      </a:lstStyle>
    </a:txDef>
  </a:objectDefaults>
  <a:extraClrSchemeLst/>
  <a:extLst>
    <a:ext uri="{05A4C25C-085E-4340-85A3-A5531E510DB2}">
      <thm15:themeFamily xmlns:thm15="http://schemas.microsoft.com/office/thememl/2012/main" name="EUDP_2020" id="{5CDB1382-BEAE-4049-975F-F1FE209AAB03}" vid="{44C0FEE3-43D5-4068-A183-87BEB1BCC08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0E8E-F4E4-4F9C-B951-E24DCA4B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833</Words>
  <Characters>5082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Bloch, Adam</dc:creator>
  <cp:lastModifiedBy>Henrik Tønder Aabjerg Friis</cp:lastModifiedBy>
  <cp:revision>9</cp:revision>
  <cp:lastPrinted>2020-10-16T06:53:00Z</cp:lastPrinted>
  <dcterms:created xsi:type="dcterms:W3CDTF">2020-10-13T06:53:00Z</dcterms:created>
  <dcterms:modified xsi:type="dcterms:W3CDTF">2021-01-07T14:12:00Z</dcterms:modified>
</cp:coreProperties>
</file>