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EA142B" w:rsidTr="009E1D9E">
        <w:trPr>
          <w:cantSplit/>
          <w:trHeight w:val="3159"/>
        </w:trPr>
        <w:tc>
          <w:tcPr>
            <w:tcW w:w="7144" w:type="dxa"/>
          </w:tcPr>
          <w:p w:rsidR="00D65E69" w:rsidRPr="00EA142B" w:rsidRDefault="00D65E69" w:rsidP="009E1D9E">
            <w:pPr>
              <w:rPr>
                <w:rFonts w:cs="Arial"/>
                <w:szCs w:val="22"/>
              </w:rPr>
            </w:pPr>
            <w:r w:rsidRPr="00EA142B">
              <w:rPr>
                <w:rFonts w:cs="Arial"/>
                <w:szCs w:val="22"/>
              </w:rPr>
              <w:t xml:space="preserve"> </w:t>
            </w:r>
            <w:bookmarkStart w:id="0" w:name="NavnTO"/>
            <w:bookmarkEnd w:id="0"/>
            <w:r w:rsidRPr="00EA142B">
              <w:rPr>
                <w:rFonts w:cs="Arial"/>
                <w:szCs w:val="22"/>
              </w:rPr>
              <w:t xml:space="preserve"> </w:t>
            </w:r>
          </w:p>
          <w:p w:rsidR="00D65E69" w:rsidRPr="00EA142B" w:rsidRDefault="00D65E69" w:rsidP="009E1D9E">
            <w:pPr>
              <w:rPr>
                <w:rFonts w:cs="Arial"/>
                <w:szCs w:val="22"/>
              </w:rPr>
            </w:pPr>
            <w:bookmarkStart w:id="1" w:name="AdresseET"/>
            <w:bookmarkEnd w:id="1"/>
            <w:r w:rsidRPr="00EA142B">
              <w:rPr>
                <w:rFonts w:cs="Arial"/>
                <w:szCs w:val="22"/>
              </w:rPr>
              <w:t xml:space="preserve"> </w:t>
            </w:r>
            <w:bookmarkStart w:id="2" w:name="AdresseTO"/>
            <w:bookmarkEnd w:id="2"/>
            <w:r w:rsidRPr="00EA142B">
              <w:rPr>
                <w:rFonts w:cs="Arial"/>
                <w:szCs w:val="22"/>
              </w:rPr>
              <w:t xml:space="preserve"> </w:t>
            </w:r>
            <w:bookmarkStart w:id="3" w:name="AdresseTRE"/>
            <w:bookmarkEnd w:id="3"/>
          </w:p>
          <w:p w:rsidR="00D65E69" w:rsidRPr="00EA142B" w:rsidRDefault="00D65E69" w:rsidP="008D1674">
            <w:pPr>
              <w:tabs>
                <w:tab w:val="left" w:pos="6511"/>
              </w:tabs>
              <w:rPr>
                <w:rFonts w:cs="Arial"/>
                <w:szCs w:val="22"/>
              </w:rPr>
            </w:pPr>
            <w:bookmarkStart w:id="4" w:name="Postnr"/>
            <w:bookmarkEnd w:id="4"/>
            <w:r w:rsidRPr="00EA142B">
              <w:rPr>
                <w:rFonts w:cs="Arial"/>
                <w:szCs w:val="22"/>
              </w:rPr>
              <w:t xml:space="preserve"> </w:t>
            </w:r>
            <w:bookmarkStart w:id="5" w:name="By"/>
            <w:bookmarkEnd w:id="5"/>
          </w:p>
          <w:p w:rsidR="001E63D8" w:rsidRPr="00EA142B" w:rsidRDefault="001E63D8" w:rsidP="008D1674">
            <w:pPr>
              <w:tabs>
                <w:tab w:val="left" w:pos="6511"/>
              </w:tabs>
              <w:rPr>
                <w:rFonts w:cs="Arial"/>
                <w:szCs w:val="22"/>
              </w:rPr>
            </w:pPr>
            <w:bookmarkStart w:id="6" w:name="Land"/>
            <w:bookmarkEnd w:id="6"/>
          </w:p>
        </w:tc>
      </w:tr>
    </w:tbl>
    <w:p w:rsidR="00A85ECD" w:rsidRPr="00EA142B" w:rsidRDefault="00EA142B" w:rsidP="00944EE8">
      <w:pPr>
        <w:pStyle w:val="DocumentHeading"/>
      </w:pPr>
      <w:r w:rsidRPr="00EA142B">
        <w:t xml:space="preserve">Standardformuleringer ved sagsbehandling efter </w:t>
      </w:r>
      <w:proofErr w:type="spellStart"/>
      <w:r w:rsidRPr="00EA142B">
        <w:t>bekg</w:t>
      </w:r>
      <w:proofErr w:type="spellEnd"/>
      <w:r w:rsidRPr="00EA142B">
        <w:t>. 108 af 29/01/2015</w:t>
      </w:r>
    </w:p>
    <w:p w:rsidR="004830C6" w:rsidRPr="00EA142B" w:rsidRDefault="004830C6" w:rsidP="00FE7E77"/>
    <w:p w:rsidR="00EA142B" w:rsidRDefault="00EA142B" w:rsidP="00EA142B">
      <w:r>
        <w:rPr>
          <w:szCs w:val="22"/>
        </w:rPr>
        <w:t xml:space="preserve">Dette er Styrelsen for Vand- og Naturforvaltnings samt Energistyrelsens forslag til standardformuleringer ved den kommunale sagsbehandling vedr. </w:t>
      </w:r>
      <w:proofErr w:type="spellStart"/>
      <w:r>
        <w:rPr>
          <w:szCs w:val="22"/>
        </w:rPr>
        <w:t>bekg</w:t>
      </w:r>
      <w:proofErr w:type="spellEnd"/>
      <w:r>
        <w:rPr>
          <w:szCs w:val="22"/>
        </w:rPr>
        <w:t xml:space="preserve">. </w:t>
      </w:r>
      <w:r>
        <w:t>om afdragsordninger, fristfastsættelse for spildevandshåndtering og tilslutningsbidragets forfaldstidspunkt. Standardformuleringer kan tjene som inspiration til teksten i kommunens afgørelses- og informationsbreve til de berørte borgere – kommunerne skal i hvert enkelt tilfælde afgøre hvilket indhold de konkrete breve skal have.</w:t>
      </w:r>
    </w:p>
    <w:p w:rsidR="00EA142B" w:rsidRDefault="00EA142B" w:rsidP="00EA142B"/>
    <w:p w:rsidR="00EA142B" w:rsidRDefault="00EA142B" w:rsidP="00EA142B">
      <w:r>
        <w:t>Standardformuleringerne er opdateret til at afspejle beløbsgrænsen for 2017, som er 30</w:t>
      </w:r>
      <w:r w:rsidR="00A40B32">
        <w:t>3</w:t>
      </w:r>
      <w:r>
        <w:t>.600 kr. (i modsætning til 2016, hvor beløbsgrænsen var 300.300 kr.). Bemærk, at hvis en ejendomsejer har søgt om adgang til ordningen i 2016, er det 2016-beløbsgrænsen, der skal anvendes ved afgørelsen.</w:t>
      </w:r>
    </w:p>
    <w:p w:rsidR="00EA142B" w:rsidRDefault="00EA142B" w:rsidP="00EA142B"/>
    <w:p w:rsidR="00EA142B" w:rsidRDefault="00EA142B" w:rsidP="00EA142B">
      <w:r>
        <w:t xml:space="preserve">Standardformuleringerne findes i nyeste udgave på Energistyrelsens hjemmeside </w:t>
      </w:r>
      <w:hyperlink r:id="rId9" w:history="1">
        <w:r w:rsidRPr="00BC79FA">
          <w:rPr>
            <w:rStyle w:val="Hyperlink"/>
          </w:rPr>
          <w:t>www.ens.dk</w:t>
        </w:r>
      </w:hyperlink>
      <w:r>
        <w:t xml:space="preserve"> under Vand &gt; Støtteordning ved påbud om forbedret spildevandsrensning og kloakering.</w:t>
      </w:r>
    </w:p>
    <w:p w:rsidR="00EA142B" w:rsidRDefault="00EA142B" w:rsidP="00EA142B">
      <w:pPr>
        <w:spacing w:line="240" w:lineRule="auto"/>
      </w:pPr>
      <w:r>
        <w:br w:type="page"/>
      </w:r>
    </w:p>
    <w:p w:rsidR="00EA142B" w:rsidRPr="007E7136" w:rsidRDefault="00EA142B" w:rsidP="00EA142B">
      <w:pPr>
        <w:rPr>
          <w:b/>
        </w:rPr>
      </w:pPr>
      <w:r>
        <w:rPr>
          <w:b/>
        </w:rPr>
        <w:lastRenderedPageBreak/>
        <w:t>Information om ordningen (i forbindelse med v</w:t>
      </w:r>
      <w:r w:rsidRPr="007E7136">
        <w:rPr>
          <w:b/>
        </w:rPr>
        <w:t>arsel om påbud</w:t>
      </w:r>
      <w:r>
        <w:rPr>
          <w:b/>
        </w:rPr>
        <w:t>)</w:t>
      </w:r>
    </w:p>
    <w:p w:rsidR="00EA142B" w:rsidRDefault="00EA142B" w:rsidP="00EA142B"/>
    <w:p w:rsidR="00EA142B" w:rsidRDefault="00EA142B" w:rsidP="00EA142B">
      <w:r>
        <w:t>Du har mulighed for at søge om adgang til en ordning om minimumsfrist og afdragsordning, hvor du:</w:t>
      </w:r>
    </w:p>
    <w:p w:rsidR="00EA142B" w:rsidRDefault="00EA142B" w:rsidP="00EA142B"/>
    <w:p w:rsidR="00EA142B" w:rsidRPr="001B1320" w:rsidRDefault="00EA142B" w:rsidP="00EA142B">
      <w:pPr>
        <w:pStyle w:val="Listeafsnit1"/>
        <w:numPr>
          <w:ilvl w:val="0"/>
          <w:numId w:val="15"/>
        </w:numPr>
        <w:rPr>
          <w:rFonts w:ascii="Georgia" w:hAnsi="Georgia"/>
          <w:sz w:val="20"/>
          <w:szCs w:val="20"/>
        </w:rPr>
      </w:pPr>
      <w:r w:rsidRPr="001B1320">
        <w:rPr>
          <w:rFonts w:ascii="Georgia" w:hAnsi="Georgia"/>
          <w:sz w:val="20"/>
          <w:szCs w:val="20"/>
        </w:rPr>
        <w:t>får en frist på mindst 3 år til at opfylde kommunens påbud</w:t>
      </w:r>
    </w:p>
    <w:p w:rsidR="00EA142B" w:rsidRPr="001B1320" w:rsidRDefault="00EA142B" w:rsidP="00EA142B">
      <w:pPr>
        <w:pStyle w:val="Listeafsnit1"/>
        <w:numPr>
          <w:ilvl w:val="0"/>
          <w:numId w:val="15"/>
        </w:numPr>
        <w:rPr>
          <w:rFonts w:ascii="Georgia" w:hAnsi="Georgia"/>
          <w:sz w:val="20"/>
          <w:szCs w:val="20"/>
        </w:rPr>
      </w:pPr>
      <w:r w:rsidRPr="001B1320">
        <w:rPr>
          <w:rFonts w:ascii="Georgia" w:hAnsi="Georgia"/>
          <w:sz w:val="20"/>
          <w:szCs w:val="20"/>
        </w:rPr>
        <w:t>[først skal betale tilslutningsbidraget, når tilslutningen af ejendommen til kloak er helt færdig]</w:t>
      </w:r>
    </w:p>
    <w:p w:rsidR="00EA142B" w:rsidRPr="001B1320" w:rsidRDefault="00EA142B" w:rsidP="00EA142B">
      <w:pPr>
        <w:pStyle w:val="Listeafsnit1"/>
        <w:numPr>
          <w:ilvl w:val="0"/>
          <w:numId w:val="15"/>
        </w:numPr>
        <w:rPr>
          <w:rFonts w:ascii="Georgia" w:hAnsi="Georgia"/>
          <w:sz w:val="20"/>
          <w:szCs w:val="20"/>
        </w:rPr>
      </w:pPr>
      <w:r w:rsidRPr="001B1320">
        <w:rPr>
          <w:rFonts w:ascii="Georgia" w:hAnsi="Georgia"/>
          <w:sz w:val="20"/>
          <w:szCs w:val="20"/>
        </w:rPr>
        <w:t>hvor du kan anmode [spildevandsselskabet] om at betale for etableringen af anlægget, mod at du afdrager prisen for det over 20 år</w:t>
      </w:r>
    </w:p>
    <w:p w:rsidR="00EA142B" w:rsidRDefault="00EA142B" w:rsidP="00EA142B">
      <w:r>
        <w:t xml:space="preserve">Du skal søge kommunen om at komme med i ordningen, og det kræver at du har en samlet husstandsindkomst på </w:t>
      </w:r>
      <w:r>
        <w:rPr>
          <w:i/>
        </w:rPr>
        <w:t>under</w:t>
      </w:r>
      <w:r>
        <w:t xml:space="preserve"> 30</w:t>
      </w:r>
      <w:r w:rsidR="004F3BC3">
        <w:t>3</w:t>
      </w:r>
      <w:r>
        <w:t>.600 kr. (med et tillæg på 39.700 kr. per hjemmeboende barn under 18 år til og med fire børn). Fristen for at søge er DATO, og du kan finde ansøgningsskemaet på kommunens hjemmeside [link eller henvisning].</w:t>
      </w:r>
    </w:p>
    <w:p w:rsidR="00CB2F15" w:rsidRDefault="00CB2F15" w:rsidP="00EA142B"/>
    <w:p w:rsidR="00EA142B" w:rsidRDefault="00EA142B" w:rsidP="00EA142B">
      <w:r>
        <w:t>Ordningen er beskrevet i bekendtgørelse om afdragsordninger, fristfastsættelse for spildevandshåndtering og tilslutningsbidragets forfaldstidspunkt</w:t>
      </w:r>
      <w:r>
        <w:rPr>
          <w:rStyle w:val="Fodnotehenvisning"/>
        </w:rPr>
        <w:footnoteReference w:id="1"/>
      </w:r>
      <w:r>
        <w:t>.</w:t>
      </w:r>
    </w:p>
    <w:p w:rsidR="00EA142B" w:rsidRDefault="00EA142B" w:rsidP="00EA142B">
      <w:pPr>
        <w:rPr>
          <w:b/>
        </w:rPr>
      </w:pPr>
    </w:p>
    <w:p w:rsidR="00EA142B" w:rsidRPr="007E7136" w:rsidRDefault="00EA142B" w:rsidP="00EA142B">
      <w:pPr>
        <w:rPr>
          <w:b/>
        </w:rPr>
      </w:pPr>
      <w:r>
        <w:rPr>
          <w:b/>
        </w:rPr>
        <w:t>Afgørelse om adgang til ordningen (i forbindelse med p</w:t>
      </w:r>
      <w:r w:rsidRPr="007E7136">
        <w:rPr>
          <w:b/>
        </w:rPr>
        <w:t>åbud</w:t>
      </w:r>
      <w:r>
        <w:rPr>
          <w:b/>
        </w:rPr>
        <w:t>)</w:t>
      </w:r>
    </w:p>
    <w:p w:rsidR="00EA142B" w:rsidRDefault="00EA142B" w:rsidP="00EA142B"/>
    <w:p w:rsidR="00EA142B" w:rsidRDefault="00EA142B" w:rsidP="00EA142B">
      <w:r>
        <w:t>Kommunen har afgjort, at du har adgang til ordningen om minimumsfrist og afdragsordning. Det betyder at:</w:t>
      </w:r>
    </w:p>
    <w:p w:rsidR="00EA142B" w:rsidRDefault="00EA142B" w:rsidP="00EA142B"/>
    <w:p w:rsidR="00EA142B" w:rsidRPr="001B1320" w:rsidRDefault="00EA142B" w:rsidP="00EA142B">
      <w:pPr>
        <w:pStyle w:val="Listeafsnit1"/>
        <w:numPr>
          <w:ilvl w:val="0"/>
          <w:numId w:val="16"/>
        </w:numPr>
        <w:rPr>
          <w:rFonts w:ascii="Georgia" w:hAnsi="Georgia"/>
          <w:sz w:val="20"/>
          <w:szCs w:val="20"/>
        </w:rPr>
      </w:pPr>
      <w:r w:rsidRPr="001B1320">
        <w:rPr>
          <w:rFonts w:ascii="Georgia" w:hAnsi="Georgia"/>
          <w:sz w:val="20"/>
          <w:szCs w:val="20"/>
        </w:rPr>
        <w:t>fristen for at opfylde kommunens påbud er mindst 3 år</w:t>
      </w:r>
    </w:p>
    <w:p w:rsidR="00EA142B" w:rsidRPr="001B1320" w:rsidRDefault="00EA142B" w:rsidP="00EA142B">
      <w:pPr>
        <w:pStyle w:val="Listeafsnit1"/>
        <w:numPr>
          <w:ilvl w:val="0"/>
          <w:numId w:val="16"/>
        </w:numPr>
        <w:rPr>
          <w:rFonts w:ascii="Georgia" w:hAnsi="Georgia"/>
          <w:sz w:val="20"/>
          <w:szCs w:val="20"/>
        </w:rPr>
      </w:pPr>
      <w:r w:rsidRPr="001B1320">
        <w:rPr>
          <w:rFonts w:ascii="Georgia" w:hAnsi="Georgia"/>
          <w:sz w:val="20"/>
          <w:szCs w:val="20"/>
        </w:rPr>
        <w:t>[tilslutningsbidraget først skal betales, når tilslutningen af ejendommen til kloak er helt færdig]</w:t>
      </w:r>
    </w:p>
    <w:p w:rsidR="00EA142B" w:rsidRPr="001B1320" w:rsidRDefault="00EA142B" w:rsidP="00EA142B">
      <w:pPr>
        <w:pStyle w:val="Listeafsnit1"/>
        <w:numPr>
          <w:ilvl w:val="0"/>
          <w:numId w:val="16"/>
        </w:numPr>
        <w:rPr>
          <w:rFonts w:ascii="Georgia" w:hAnsi="Georgia"/>
          <w:sz w:val="20"/>
          <w:szCs w:val="20"/>
        </w:rPr>
      </w:pPr>
      <w:r w:rsidRPr="001B1320">
        <w:rPr>
          <w:rFonts w:ascii="Georgia" w:hAnsi="Georgia"/>
          <w:sz w:val="20"/>
          <w:szCs w:val="20"/>
        </w:rPr>
        <w:t>du kan anmode [spildevandsselskabet] om et tilbud på en afdragsordning</w:t>
      </w:r>
    </w:p>
    <w:p w:rsidR="00EA142B" w:rsidRDefault="00EA142B" w:rsidP="00EA142B">
      <w:r>
        <w:t>Afdragsordningen betyder, at spildevandsselskabet</w:t>
      </w:r>
      <w:r w:rsidDel="00B4691B">
        <w:t xml:space="preserve"> </w:t>
      </w:r>
      <w:r>
        <w:t xml:space="preserve">etablerer anlægget (inklusiv tilslutningsbidraget) for dig, mod at du afdrager prisen for det, plus et tillæg til renter, administration og risiko, over 20 år. På den måde slipper du for at betale en stor omkostning nu og her, mod at afbetale over 20 år i stedet. Du skal selv betale for drift og vedligeholdelse af anlægget, eftersom det er dit anlæg (og ikke spildevandsselskabet). </w:t>
      </w:r>
    </w:p>
    <w:p w:rsidR="00EA142B" w:rsidRDefault="00EA142B" w:rsidP="00EA142B"/>
    <w:p w:rsidR="00EA142B" w:rsidRDefault="00EA142B" w:rsidP="00EA142B">
      <w:r>
        <w:t>Du kan godt kombinere afdragsordningen med kontraktligt medlemskab af kloakforsyningen, som er beskrevet i [hvor det står i varsel/påbud/bilag].</w:t>
      </w:r>
    </w:p>
    <w:p w:rsidR="00EA142B" w:rsidRDefault="00EA142B" w:rsidP="00EA142B"/>
    <w:p w:rsidR="00EA142B" w:rsidRDefault="00EA142B" w:rsidP="00EA142B">
      <w:r>
        <w:t>Du skal selv kontakte spildevandsselskabet</w:t>
      </w:r>
      <w:r w:rsidDel="00B4691B">
        <w:t xml:space="preserve"> </w:t>
      </w:r>
      <w:r>
        <w:t>via [kontaktinfo] og anmode om at få et tilbud. Fristen for at anmode spildevandsselskabet</w:t>
      </w:r>
      <w:r w:rsidDel="00B4691B">
        <w:t xml:space="preserve"> </w:t>
      </w:r>
      <w:r>
        <w:t>om et tilbud er DATO, og du skal acceptere spildevandsselskabets</w:t>
      </w:r>
      <w:r w:rsidDel="00B4691B">
        <w:t xml:space="preserve"> </w:t>
      </w:r>
      <w:r>
        <w:t>tilbud senest DATO. Hvis ikke du overholder begge fristerne, mister du retten til at komme med i afdragsordningen.</w:t>
      </w:r>
    </w:p>
    <w:p w:rsidR="00EA142B" w:rsidRDefault="00EA142B" w:rsidP="00EA142B"/>
    <w:p w:rsidR="00EA142B" w:rsidRDefault="00EA142B" w:rsidP="00EA142B">
      <w:r>
        <w:rPr>
          <w:i/>
        </w:rPr>
        <w:t>eller</w:t>
      </w:r>
    </w:p>
    <w:p w:rsidR="00EA142B" w:rsidRDefault="00EA142B" w:rsidP="00EA142B"/>
    <w:p w:rsidR="00EA142B" w:rsidRDefault="00EA142B" w:rsidP="00EA142B">
      <w:r>
        <w:t xml:space="preserve">Kommunen har afgjort, at du </w:t>
      </w:r>
      <w:r>
        <w:rPr>
          <w:i/>
        </w:rPr>
        <w:t>ikke</w:t>
      </w:r>
      <w:r>
        <w:t xml:space="preserve"> har adgang til ordningen om minimumsfrist og afdragsordning, da din samlede husstandsindkomst </w:t>
      </w:r>
      <w:r>
        <w:rPr>
          <w:i/>
        </w:rPr>
        <w:t>ikke</w:t>
      </w:r>
      <w:r>
        <w:t xml:space="preserve"> er under beløbsgrænsen på 303.600 kr. (med et tillæg på 39.700 kr. per hjemmeboende barn under 18 år til og med fire børn).</w:t>
      </w:r>
    </w:p>
    <w:p w:rsidR="00EA142B" w:rsidRDefault="00EA142B" w:rsidP="00EA142B"/>
    <w:p w:rsidR="00EA142B" w:rsidRDefault="00EA142B" w:rsidP="00EA142B">
      <w:r>
        <w:t>[Evt. tilføjes mere information om husstandsindkomsten og beløbsgrænsen for at tydeliggøre grundlaget for afgørelsen – vær dog opmærksom på om der kommer til at stå personfølsomme oplysninger i afgørelsen, hvilket har betydning for hvordan den kan sendes og journaliseres]</w:t>
      </w:r>
    </w:p>
    <w:p w:rsidR="00EA142B" w:rsidRPr="00AC066C" w:rsidRDefault="00EA142B" w:rsidP="00EA142B"/>
    <w:p w:rsidR="00EA142B" w:rsidRDefault="00EA142B" w:rsidP="00EA142B">
      <w:r>
        <w:t>Hjemmel og klagemulighed</w:t>
      </w:r>
    </w:p>
    <w:p w:rsidR="00EA142B" w:rsidRDefault="00EA142B" w:rsidP="00EA142B"/>
    <w:p w:rsidR="00EA142B" w:rsidRDefault="00EA142B" w:rsidP="00EA142B">
      <w:r>
        <w:t>Kommunens afgørelse er truffet efter § 4, stk. 2, i betalingsloven</w:t>
      </w:r>
      <w:r>
        <w:rPr>
          <w:rStyle w:val="Fodnotehenvisning"/>
        </w:rPr>
        <w:footnoteReference w:id="2"/>
      </w:r>
      <w:r>
        <w:t>, jf. § 1, nr. 2, i ændringsloven</w:t>
      </w:r>
      <w:r>
        <w:rPr>
          <w:rStyle w:val="Fodnotehenvisning"/>
        </w:rPr>
        <w:footnoteReference w:id="3"/>
      </w:r>
      <w:r>
        <w:t xml:space="preserve"> og med udgangspunkt i § 4 i bekendtgørelse om afdragsordninger, fristfastsættelse for spildevandshåndtering og tilslutningsbidragets forfaldstidspunkt</w:t>
      </w:r>
      <w:r>
        <w:rPr>
          <w:rStyle w:val="Fodnotehenvisning"/>
        </w:rPr>
        <w:footnoteReference w:id="4"/>
      </w:r>
      <w:r>
        <w:t xml:space="preserve">. Kommunens afgørelse kan ikke påklages til anden administrativ myndighed, jf. § 8 i betalingsloven. </w:t>
      </w:r>
    </w:p>
    <w:p w:rsidR="00EA142B" w:rsidRDefault="00EA142B" w:rsidP="00EA142B"/>
    <w:p w:rsidR="00EA142B" w:rsidRPr="007E7136" w:rsidRDefault="00EA142B" w:rsidP="00EA142B">
      <w:pPr>
        <w:rPr>
          <w:b/>
        </w:rPr>
      </w:pPr>
      <w:r>
        <w:rPr>
          <w:b/>
        </w:rPr>
        <w:t>Afgørelse om adgang til ordningen (i forbindelse med overgangsordningen)</w:t>
      </w:r>
    </w:p>
    <w:p w:rsidR="00EA142B" w:rsidRDefault="00EA142B" w:rsidP="00EA142B"/>
    <w:p w:rsidR="00EA142B" w:rsidRDefault="00EA142B" w:rsidP="00EA142B">
      <w:r>
        <w:t>Kommunen har afgjort, at du har adgang til ordningen om minimumsfrist og afdragsordning. Det betyder at:</w:t>
      </w:r>
    </w:p>
    <w:p w:rsidR="00EA142B" w:rsidRDefault="00EA142B" w:rsidP="00EA142B"/>
    <w:p w:rsidR="00EA142B" w:rsidRPr="001B1320" w:rsidRDefault="00EA142B" w:rsidP="00EA142B">
      <w:pPr>
        <w:pStyle w:val="Listeafsnit1"/>
        <w:numPr>
          <w:ilvl w:val="0"/>
          <w:numId w:val="17"/>
        </w:numPr>
        <w:rPr>
          <w:rFonts w:ascii="Georgia" w:hAnsi="Georgia"/>
          <w:sz w:val="20"/>
          <w:szCs w:val="20"/>
        </w:rPr>
      </w:pPr>
      <w:r w:rsidRPr="001B1320">
        <w:rPr>
          <w:rFonts w:ascii="Georgia" w:hAnsi="Georgia"/>
          <w:sz w:val="20"/>
          <w:szCs w:val="20"/>
        </w:rPr>
        <w:t>fristen for at opfylde kommunens nuværende påbud er forlænget til mindst 3 år fra denne afgørelse. Den nye frist for at opfylde påbuddet er nu DATO</w:t>
      </w:r>
    </w:p>
    <w:p w:rsidR="00EA142B" w:rsidRPr="001B1320" w:rsidRDefault="00EA142B" w:rsidP="00EA142B">
      <w:pPr>
        <w:pStyle w:val="Listeafsnit1"/>
        <w:numPr>
          <w:ilvl w:val="0"/>
          <w:numId w:val="17"/>
        </w:numPr>
        <w:rPr>
          <w:rFonts w:ascii="Georgia" w:hAnsi="Georgia"/>
          <w:sz w:val="20"/>
          <w:szCs w:val="20"/>
        </w:rPr>
      </w:pPr>
      <w:r w:rsidRPr="001B1320">
        <w:rPr>
          <w:rFonts w:ascii="Georgia" w:hAnsi="Georgia"/>
          <w:sz w:val="20"/>
          <w:szCs w:val="20"/>
        </w:rPr>
        <w:t>[tilslutningsbidraget først skal betales, når tilslutningen af ejendommen til kloak er helt færdig]</w:t>
      </w:r>
    </w:p>
    <w:p w:rsidR="00EA142B" w:rsidRPr="001B1320" w:rsidRDefault="00EA142B" w:rsidP="00EA142B">
      <w:pPr>
        <w:pStyle w:val="Listeafsnit1"/>
        <w:numPr>
          <w:ilvl w:val="0"/>
          <w:numId w:val="17"/>
        </w:numPr>
        <w:rPr>
          <w:rFonts w:ascii="Georgia" w:hAnsi="Georgia"/>
          <w:sz w:val="20"/>
          <w:szCs w:val="20"/>
        </w:rPr>
      </w:pPr>
      <w:r w:rsidRPr="001B1320">
        <w:rPr>
          <w:rFonts w:ascii="Georgia" w:hAnsi="Georgia"/>
          <w:sz w:val="20"/>
          <w:szCs w:val="20"/>
        </w:rPr>
        <w:t>du kan anmode [spildevandsselskabet] om et tilbud på en afdragsordning</w:t>
      </w:r>
    </w:p>
    <w:p w:rsidR="00EA142B" w:rsidRDefault="00EA142B" w:rsidP="00EA142B">
      <w:r>
        <w:t>Afdragsordningen betyder, at spildevandsselskabet</w:t>
      </w:r>
      <w:r w:rsidDel="00B4691B">
        <w:t xml:space="preserve"> </w:t>
      </w:r>
      <w:r>
        <w:t xml:space="preserve">etablerer anlægget (inklusiv tilslutningsbidraget) for dig, mod at du afdrager prisen for det, plus et tillæg til renter, administration og risiko, over 20 år. På den måde slipper du for at betale en stor omkostning nu og her, mod at afbetale over 20 år i stedet. Du skal selv betale for drift og vedligeholdelse af anlægget, eftersom det er dit anlæg (og ikke spildevandsselskabet). </w:t>
      </w:r>
    </w:p>
    <w:p w:rsidR="00EA142B" w:rsidRDefault="00EA142B" w:rsidP="00EA142B"/>
    <w:p w:rsidR="00EA142B" w:rsidRDefault="00EA142B" w:rsidP="00EA142B">
      <w:r>
        <w:t>Du kan godt kombinere afdragsordningen med kontraktligt medlemskab af kloakforsyningen, som er beskrevet i [hvor det står i varsel/påbud/bilag].</w:t>
      </w:r>
    </w:p>
    <w:p w:rsidR="00EA142B" w:rsidRDefault="00EA142B" w:rsidP="00EA142B"/>
    <w:p w:rsidR="00EA142B" w:rsidRDefault="00EA142B" w:rsidP="00EA142B">
      <w:r>
        <w:t>Du skal selv kontakte spildevandsselskabet</w:t>
      </w:r>
      <w:r w:rsidDel="00B4691B">
        <w:t xml:space="preserve"> </w:t>
      </w:r>
      <w:r>
        <w:t>via [kontaktinfo] og anmode om at få et tilbud. Fristen for at anmode spildevandsselskabet</w:t>
      </w:r>
      <w:r w:rsidDel="00B4691B">
        <w:t xml:space="preserve"> </w:t>
      </w:r>
      <w:r>
        <w:t>om et tilbud er DATO, og du skal acceptere spildevandsselskabets</w:t>
      </w:r>
      <w:r w:rsidDel="00B4691B">
        <w:t xml:space="preserve"> </w:t>
      </w:r>
      <w:r>
        <w:t>tilbud senest DATO. Hvis ikke du overholder begge fristerne, mister du retten til at komme med i afdragsordningen.</w:t>
      </w:r>
    </w:p>
    <w:p w:rsidR="00EA142B" w:rsidRDefault="00EA142B" w:rsidP="00EA142B"/>
    <w:p w:rsidR="00EA142B" w:rsidRDefault="00EA142B" w:rsidP="00EA142B">
      <w:r>
        <w:rPr>
          <w:i/>
        </w:rPr>
        <w:t>eller</w:t>
      </w:r>
    </w:p>
    <w:p w:rsidR="00EA142B" w:rsidRDefault="00EA142B" w:rsidP="00EA142B"/>
    <w:p w:rsidR="00EA142B" w:rsidRDefault="00EA142B" w:rsidP="00EA142B">
      <w:r>
        <w:t xml:space="preserve">Kommunen har afgjort, at du </w:t>
      </w:r>
      <w:r>
        <w:rPr>
          <w:i/>
        </w:rPr>
        <w:t>ikke</w:t>
      </w:r>
      <w:r>
        <w:t xml:space="preserve"> har adgang til ordningen om minimumsfrist og afdragsordning, da din samlede husstandsindkomst </w:t>
      </w:r>
      <w:r>
        <w:rPr>
          <w:i/>
        </w:rPr>
        <w:t>ikke</w:t>
      </w:r>
      <w:r>
        <w:t xml:space="preserve"> er under beløbsgrænsen på 303.60</w:t>
      </w:r>
      <w:r w:rsidR="004F3BC3">
        <w:t>0</w:t>
      </w:r>
      <w:bookmarkStart w:id="7" w:name="_GoBack"/>
      <w:bookmarkEnd w:id="7"/>
      <w:r>
        <w:t xml:space="preserve"> kr. (med et tillæg på 39.700 kr. per hjemmeboende barn under 18 år til og med fire børn).</w:t>
      </w:r>
    </w:p>
    <w:p w:rsidR="00EA142B" w:rsidRDefault="00EA142B" w:rsidP="00EA142B"/>
    <w:p w:rsidR="00EA142B" w:rsidRDefault="00EA142B" w:rsidP="00EA142B">
      <w:r>
        <w:t xml:space="preserve"> [Evt. tilføjes mere information om husstandsindkomsten og beløbsgrænsen for at tydeliggøre grundlaget for afgørelsen – vær dog opmærksom på om der kommer til at stå personfølsomme oplysninger i afgørelsen, hvilket har betydning for hvordan den kan sendes og journaliseres]</w:t>
      </w:r>
    </w:p>
    <w:p w:rsidR="00EA142B" w:rsidRPr="00AC066C" w:rsidRDefault="00EA142B" w:rsidP="00EA142B"/>
    <w:p w:rsidR="00EA142B" w:rsidRDefault="00EA142B" w:rsidP="00EA142B">
      <w:r>
        <w:t>Dermed er fristen i det nuværende påbud til dig fortsat DATO. [Skriv evt. hvad det medfører for grundejer i den konkrete sag.]</w:t>
      </w:r>
    </w:p>
    <w:p w:rsidR="00EA142B" w:rsidRDefault="00EA142B" w:rsidP="00EA142B"/>
    <w:p w:rsidR="00EA142B" w:rsidRDefault="00EA142B" w:rsidP="00EA142B">
      <w:r>
        <w:t>Hjemmel og klagemulighed</w:t>
      </w:r>
    </w:p>
    <w:p w:rsidR="00EA142B" w:rsidRDefault="00EA142B" w:rsidP="00EA142B"/>
    <w:p w:rsidR="00EC1285" w:rsidRPr="00EA142B" w:rsidRDefault="00EA142B" w:rsidP="001A4D56">
      <w:r>
        <w:t>Kommunens afgørelse er truffet efter § 4, stk. 2, i betalingsloven</w:t>
      </w:r>
      <w:r>
        <w:rPr>
          <w:rStyle w:val="Fodnotehenvisning"/>
        </w:rPr>
        <w:footnoteReference w:id="5"/>
      </w:r>
      <w:r>
        <w:t>, jf. § 1, nr. 2, i ændringsloven</w:t>
      </w:r>
      <w:r>
        <w:rPr>
          <w:rStyle w:val="Fodnotehenvisning"/>
        </w:rPr>
        <w:footnoteReference w:id="6"/>
      </w:r>
      <w:r>
        <w:t xml:space="preserve"> og med udgangspunkt i § 4 i bekendtgørelse om afdragsordninger, fristfastsættelse for spildevandshåndtering og tilslutningsbidragets forfaldstidspunkt</w:t>
      </w:r>
      <w:r>
        <w:rPr>
          <w:rStyle w:val="Fodnotehenvisning"/>
        </w:rPr>
        <w:footnoteReference w:id="7"/>
      </w:r>
      <w:r>
        <w:t xml:space="preserve">. Kommunens afgørelse kan ikke påklages til anden administrativ myndighed, jf. § 8 i betalingsloven. </w:t>
      </w:r>
    </w:p>
    <w:sectPr w:rsidR="00EC1285" w:rsidRPr="00EA142B" w:rsidSect="00EA142B">
      <w:headerReference w:type="even" r:id="rId10"/>
      <w:headerReference w:type="default" r:id="rId11"/>
      <w:footerReference w:type="even" r:id="rId12"/>
      <w:footerReference w:type="default" r:id="rId13"/>
      <w:headerReference w:type="first" r:id="rId14"/>
      <w:footerReference w:type="first" r:id="rId15"/>
      <w:pgSz w:w="11906" w:h="16838" w:code="9"/>
      <w:pgMar w:top="2041" w:right="1700"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B" w:rsidRDefault="00EA142B">
      <w:r>
        <w:separator/>
      </w:r>
    </w:p>
  </w:endnote>
  <w:endnote w:type="continuationSeparator" w:id="0">
    <w:p w:rsidR="00EA142B" w:rsidRDefault="00EA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A142B">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4F3BC3">
      <w:rPr>
        <w:rStyle w:val="Sidetal"/>
        <w:noProof/>
      </w:rPr>
      <w:t>3</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2B" w:rsidRPr="00A40B32" w:rsidRDefault="00EA142B" w:rsidP="00EA142B">
    <w:pPr>
      <w:pStyle w:val="Template-Address"/>
    </w:pPr>
    <w:bookmarkStart w:id="28" w:name="OFF_Institution"/>
    <w:bookmarkStart w:id="29" w:name="OFF_InstitutionHIF"/>
    <w:bookmarkStart w:id="30" w:name="XIF_MMFirstAddressLine"/>
    <w:r w:rsidRPr="00A40B32">
      <w:t>Styrelsen for Vand- og Naturforvaltning</w:t>
    </w:r>
    <w:bookmarkEnd w:id="28"/>
    <w:r w:rsidRPr="00A40B32">
      <w:t xml:space="preserve"> </w:t>
    </w:r>
    <w:bookmarkEnd w:id="29"/>
    <w:r w:rsidRPr="00A40B32">
      <w:t xml:space="preserve">• </w:t>
    </w:r>
    <w:bookmarkStart w:id="31" w:name="OFF_AddressA"/>
    <w:bookmarkStart w:id="32" w:name="OFF_AddressAHIF"/>
    <w:r w:rsidRPr="00A40B32">
      <w:t>Haraldsgade 53</w:t>
    </w:r>
    <w:bookmarkEnd w:id="31"/>
    <w:r w:rsidRPr="00A40B32">
      <w:t xml:space="preserve"> </w:t>
    </w:r>
    <w:bookmarkEnd w:id="32"/>
    <w:r w:rsidRPr="00A40B32">
      <w:rPr>
        <w:vanish/>
      </w:rPr>
      <w:t xml:space="preserve">• </w:t>
    </w:r>
    <w:bookmarkStart w:id="33" w:name="OFF_AddressB"/>
    <w:bookmarkStart w:id="34" w:name="OFF_AddressBHIF"/>
    <w:bookmarkEnd w:id="33"/>
    <w:r w:rsidRPr="00A40B32">
      <w:rPr>
        <w:vanish/>
      </w:rPr>
      <w:t xml:space="preserve"> </w:t>
    </w:r>
    <w:bookmarkEnd w:id="34"/>
    <w:r w:rsidRPr="00A40B32">
      <w:rPr>
        <w:vanish/>
      </w:rPr>
      <w:t xml:space="preserve">• </w:t>
    </w:r>
    <w:bookmarkStart w:id="35" w:name="OFF_AddressC"/>
    <w:bookmarkStart w:id="36" w:name="OFF_AddressCHIF"/>
    <w:bookmarkEnd w:id="35"/>
    <w:r w:rsidRPr="00A40B32">
      <w:rPr>
        <w:vanish/>
      </w:rPr>
      <w:t xml:space="preserve"> </w:t>
    </w:r>
    <w:bookmarkEnd w:id="36"/>
    <w:r w:rsidRPr="00A40B32">
      <w:t xml:space="preserve">• </w:t>
    </w:r>
    <w:bookmarkStart w:id="37" w:name="OFF_AddressD"/>
    <w:bookmarkStart w:id="38" w:name="OFF_AddressDHIF"/>
    <w:r w:rsidRPr="00A40B32">
      <w:t>2100</w:t>
    </w:r>
    <w:bookmarkEnd w:id="37"/>
    <w:r w:rsidRPr="00A40B32">
      <w:t xml:space="preserve"> </w:t>
    </w:r>
    <w:bookmarkStart w:id="39" w:name="OFF_City"/>
    <w:r w:rsidRPr="00A40B32">
      <w:t>København Ø</w:t>
    </w:r>
    <w:bookmarkEnd w:id="39"/>
    <w:r w:rsidRPr="00A40B32">
      <w:t xml:space="preserve"> </w:t>
    </w:r>
    <w:bookmarkEnd w:id="38"/>
  </w:p>
  <w:p w:rsidR="00EA142B" w:rsidRPr="00C151FE" w:rsidRDefault="00EA142B" w:rsidP="00EA142B">
    <w:pPr>
      <w:pStyle w:val="Template-Address"/>
      <w:rPr>
        <w:lang w:val="en-GB"/>
      </w:rPr>
    </w:pPr>
    <w:bookmarkStart w:id="40" w:name="LAN_Phone"/>
    <w:bookmarkStart w:id="41" w:name="OFF_PhoneHIF"/>
    <w:bookmarkStart w:id="42" w:name="XIF_MMSecondAddressLine"/>
    <w:bookmarkEnd w:id="30"/>
    <w:r w:rsidRPr="00EA142B">
      <w:rPr>
        <w:lang w:val="en-GB"/>
      </w:rPr>
      <w:t>Tlf.</w:t>
    </w:r>
    <w:bookmarkEnd w:id="40"/>
    <w:r w:rsidRPr="00EA142B">
      <w:rPr>
        <w:lang w:val="en-GB"/>
      </w:rPr>
      <w:t xml:space="preserve"> </w:t>
    </w:r>
    <w:bookmarkStart w:id="43" w:name="OFF_Phone"/>
    <w:r w:rsidRPr="00EA142B">
      <w:rPr>
        <w:lang w:val="en-GB"/>
      </w:rPr>
      <w:t>72 54 20 00</w:t>
    </w:r>
    <w:bookmarkEnd w:id="43"/>
    <w:r w:rsidRPr="00EA142B">
      <w:rPr>
        <w:lang w:val="en-GB"/>
      </w:rPr>
      <w:t xml:space="preserve"> </w:t>
    </w:r>
    <w:bookmarkEnd w:id="41"/>
    <w:r w:rsidRPr="00EA142B">
      <w:rPr>
        <w:vanish/>
        <w:lang w:val="en-GB"/>
      </w:rPr>
      <w:t xml:space="preserve">• </w:t>
    </w:r>
    <w:bookmarkStart w:id="44" w:name="LAN_Fax"/>
    <w:bookmarkStart w:id="45" w:name="OFF_FaxHIF"/>
    <w:r w:rsidRPr="00EA142B">
      <w:rPr>
        <w:vanish/>
        <w:lang w:val="en-GB"/>
      </w:rPr>
      <w:t>Fax</w:t>
    </w:r>
    <w:bookmarkEnd w:id="44"/>
    <w:r w:rsidRPr="00EA142B">
      <w:rPr>
        <w:vanish/>
        <w:lang w:val="en-GB"/>
      </w:rPr>
      <w:t xml:space="preserve"> </w:t>
    </w:r>
    <w:bookmarkStart w:id="46" w:name="OFF_Fax"/>
    <w:bookmarkEnd w:id="46"/>
    <w:r w:rsidRPr="00EA142B">
      <w:rPr>
        <w:vanish/>
        <w:lang w:val="en-GB"/>
      </w:rPr>
      <w:t xml:space="preserve"> </w:t>
    </w:r>
    <w:bookmarkEnd w:id="45"/>
    <w:r w:rsidRPr="00EA142B">
      <w:rPr>
        <w:lang w:val="en-GB"/>
      </w:rPr>
      <w:t xml:space="preserve">• </w:t>
    </w:r>
    <w:bookmarkStart w:id="47" w:name="OFF_CVRHIF"/>
    <w:r w:rsidRPr="00EA142B">
      <w:rPr>
        <w:lang w:val="en-GB"/>
      </w:rPr>
      <w:t xml:space="preserve">CVR </w:t>
    </w:r>
    <w:bookmarkStart w:id="48" w:name="OFF_CVR"/>
    <w:r w:rsidRPr="00EA142B">
      <w:rPr>
        <w:lang w:val="en-GB"/>
      </w:rPr>
      <w:t>37606030</w:t>
    </w:r>
    <w:bookmarkEnd w:id="48"/>
    <w:r w:rsidRPr="00EA142B">
      <w:rPr>
        <w:lang w:val="en-GB"/>
      </w:rPr>
      <w:t xml:space="preserve"> </w:t>
    </w:r>
    <w:bookmarkEnd w:id="47"/>
    <w:r w:rsidRPr="00EA142B">
      <w:rPr>
        <w:lang w:val="en-GB"/>
      </w:rPr>
      <w:t xml:space="preserve">• </w:t>
    </w:r>
    <w:bookmarkStart w:id="49" w:name="OFF_EANHIF"/>
    <w:r w:rsidRPr="00EA142B">
      <w:rPr>
        <w:lang w:val="en-GB"/>
      </w:rPr>
      <w:t xml:space="preserve">EAN </w:t>
    </w:r>
    <w:bookmarkStart w:id="50" w:name="OFF_EAN"/>
    <w:r w:rsidRPr="00EA142B">
      <w:rPr>
        <w:lang w:val="en-GB"/>
      </w:rPr>
      <w:t>5798000860810</w:t>
    </w:r>
    <w:bookmarkEnd w:id="50"/>
    <w:r w:rsidRPr="00EA142B">
      <w:rPr>
        <w:lang w:val="en-GB"/>
      </w:rPr>
      <w:t xml:space="preserve"> </w:t>
    </w:r>
    <w:bookmarkEnd w:id="49"/>
    <w:r w:rsidRPr="00EA142B">
      <w:rPr>
        <w:lang w:val="en-GB"/>
      </w:rPr>
      <w:t xml:space="preserve">• </w:t>
    </w:r>
    <w:bookmarkStart w:id="51" w:name="OFF_Email"/>
    <w:bookmarkStart w:id="52" w:name="OFF_EmailHIF"/>
    <w:r w:rsidRPr="00EA142B">
      <w:rPr>
        <w:lang w:val="en-GB"/>
      </w:rPr>
      <w:t>svana@svana.dk</w:t>
    </w:r>
    <w:bookmarkEnd w:id="51"/>
    <w:r w:rsidRPr="00EA142B">
      <w:rPr>
        <w:lang w:val="en-GB"/>
      </w:rPr>
      <w:t xml:space="preserve"> </w:t>
    </w:r>
    <w:bookmarkEnd w:id="52"/>
    <w:r w:rsidRPr="00EA142B">
      <w:rPr>
        <w:lang w:val="en-GB"/>
      </w:rPr>
      <w:t xml:space="preserve">• </w:t>
    </w:r>
    <w:bookmarkStart w:id="53" w:name="OFF_Web"/>
    <w:bookmarkStart w:id="54" w:name="OFF_WebHIF"/>
    <w:r w:rsidRPr="00EA142B">
      <w:rPr>
        <w:lang w:val="en-GB"/>
      </w:rPr>
      <w:t>www.svana.dk</w:t>
    </w:r>
    <w:bookmarkEnd w:id="53"/>
    <w:r w:rsidRPr="00EA142B">
      <w:rPr>
        <w:lang w:val="en-GB"/>
      </w:rPr>
      <w:t xml:space="preserve"> </w:t>
    </w:r>
    <w:bookmarkEnd w:id="42"/>
    <w:bookmarkEnd w:id="54"/>
  </w:p>
  <w:p w:rsidR="0048667B" w:rsidRPr="00A40B32" w:rsidRDefault="0048667B" w:rsidP="00EA142B">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B" w:rsidRDefault="00EA142B">
      <w:r>
        <w:separator/>
      </w:r>
    </w:p>
  </w:footnote>
  <w:footnote w:type="continuationSeparator" w:id="0">
    <w:p w:rsidR="00EA142B" w:rsidRDefault="00EA142B">
      <w:r>
        <w:continuationSeparator/>
      </w:r>
    </w:p>
  </w:footnote>
  <w:footnote w:id="1">
    <w:p w:rsidR="00EA142B" w:rsidRDefault="00EA142B" w:rsidP="00EA142B">
      <w:pPr>
        <w:pStyle w:val="Fodnotetekst"/>
      </w:pPr>
      <w:r>
        <w:rPr>
          <w:rStyle w:val="Fodnotehenvisning"/>
        </w:rPr>
        <w:footnoteRef/>
      </w:r>
      <w:r>
        <w:t xml:space="preserve"> Bekendtgørelse nr. 108 af 29/01/2015</w:t>
      </w:r>
    </w:p>
  </w:footnote>
  <w:footnote w:id="2">
    <w:p w:rsidR="00EA142B" w:rsidRDefault="00EA142B" w:rsidP="00EA142B">
      <w:pPr>
        <w:pStyle w:val="Fodnotetekst"/>
      </w:pPr>
      <w:r>
        <w:rPr>
          <w:rStyle w:val="Fodnotehenvisning"/>
        </w:rPr>
        <w:footnoteRef/>
      </w:r>
      <w:r>
        <w:t xml:space="preserve"> Lov nr. 633 af 07/06/2010</w:t>
      </w:r>
    </w:p>
  </w:footnote>
  <w:footnote w:id="3">
    <w:p w:rsidR="00EA142B" w:rsidRDefault="00EA142B" w:rsidP="00EA142B">
      <w:pPr>
        <w:pStyle w:val="Fodnotetekst"/>
      </w:pPr>
      <w:r>
        <w:rPr>
          <w:rStyle w:val="Fodnotehenvisning"/>
        </w:rPr>
        <w:footnoteRef/>
      </w:r>
      <w:r>
        <w:t xml:space="preserve"> Lov nr. 56 af 27/01/2015</w:t>
      </w:r>
    </w:p>
  </w:footnote>
  <w:footnote w:id="4">
    <w:p w:rsidR="00EA142B" w:rsidRDefault="00EA142B" w:rsidP="00EA142B">
      <w:pPr>
        <w:pStyle w:val="Fodnotetekst"/>
      </w:pPr>
      <w:r>
        <w:rPr>
          <w:rStyle w:val="Fodnotehenvisning"/>
        </w:rPr>
        <w:footnoteRef/>
      </w:r>
      <w:r>
        <w:t xml:space="preserve"> Bekendtgørelse nr. 108 af 29/01/2015</w:t>
      </w:r>
    </w:p>
  </w:footnote>
  <w:footnote w:id="5">
    <w:p w:rsidR="00EA142B" w:rsidRDefault="00EA142B" w:rsidP="00EA142B">
      <w:pPr>
        <w:pStyle w:val="Fodnotetekst"/>
      </w:pPr>
      <w:r>
        <w:rPr>
          <w:rStyle w:val="Fodnotehenvisning"/>
        </w:rPr>
        <w:footnoteRef/>
      </w:r>
      <w:r>
        <w:t xml:space="preserve"> Lov nr. 633 af 07/06/2010</w:t>
      </w:r>
    </w:p>
  </w:footnote>
  <w:footnote w:id="6">
    <w:p w:rsidR="00EA142B" w:rsidRDefault="00EA142B" w:rsidP="00EA142B">
      <w:pPr>
        <w:pStyle w:val="Fodnotetekst"/>
      </w:pPr>
      <w:r>
        <w:rPr>
          <w:rStyle w:val="Fodnotehenvisning"/>
        </w:rPr>
        <w:footnoteRef/>
      </w:r>
      <w:r>
        <w:t xml:space="preserve"> Lov nr. 56 af 27/01/2015</w:t>
      </w:r>
    </w:p>
  </w:footnote>
  <w:footnote w:id="7">
    <w:p w:rsidR="00EA142B" w:rsidRDefault="00EA142B" w:rsidP="00EA142B">
      <w:pPr>
        <w:pStyle w:val="Fodnotetekst"/>
      </w:pPr>
      <w:r>
        <w:rPr>
          <w:rStyle w:val="Fodnotehenvisning"/>
        </w:rPr>
        <w:footnoteRef/>
      </w:r>
      <w:r>
        <w:t xml:space="preserve"> Bekendtgørelse nr. 108 af 29/01/2015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2B" w:rsidRDefault="00EA14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8" w:name="BIT_PrimaryHeader"/>
  </w:p>
  <w:bookmarkEnd w:id="8"/>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2B" w:rsidRPr="00413FEE" w:rsidRDefault="00EA142B" w:rsidP="00EA142B">
    <w:pPr>
      <w:rPr>
        <w:lang w:val="en-GB"/>
      </w:rPr>
    </w:pPr>
    <w:bookmarkStart w:id="9" w:name="BIT_DocumentName"/>
    <w:bookmarkEnd w:id="9"/>
    <w:r>
      <w:rPr>
        <w:noProof/>
      </w:rPr>
      <w:drawing>
        <wp:anchor distT="0" distB="0" distL="114300" distR="114300" simplePos="0" relativeHeight="251660288" behindDoc="0" locked="1" layoutInCell="1" allowOverlap="1" wp14:anchorId="4D31D1E8" wp14:editId="0B4E9610">
          <wp:simplePos x="0" y="0"/>
          <wp:positionH relativeFrom="rightMargin">
            <wp:align>right</wp:align>
          </wp:positionH>
          <wp:positionV relativeFrom="page">
            <wp:posOffset>431800</wp:posOffset>
          </wp:positionV>
          <wp:extent cx="2627720" cy="793115"/>
          <wp:effectExtent l="0" t="0" r="0" b="6985"/>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Pr="00413FEE">
      <w:rPr>
        <w:noProof/>
      </w:rPr>
      <mc:AlternateContent>
        <mc:Choice Requires="wps">
          <w:drawing>
            <wp:anchor distT="0" distB="0" distL="114300" distR="114300" simplePos="0" relativeHeight="251659264" behindDoc="0" locked="1" layoutInCell="1" allowOverlap="1" wp14:anchorId="60DFA30D" wp14:editId="7E7F0F3F">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A142B">
                            <w:trPr>
                              <w:cantSplit/>
                              <w:trHeight w:val="2778"/>
                            </w:trPr>
                            <w:tc>
                              <w:tcPr>
                                <w:tcW w:w="2755" w:type="dxa"/>
                                <w:tcMar>
                                  <w:top w:w="34" w:type="dxa"/>
                                  <w:left w:w="0" w:type="dxa"/>
                                  <w:bottom w:w="28" w:type="dxa"/>
                                  <w:right w:w="0" w:type="dxa"/>
                                </w:tcMar>
                              </w:tcPr>
                              <w:p w:rsidR="00EA142B" w:rsidRDefault="00EA142B">
                                <w:pPr>
                                  <w:pStyle w:val="Kolofontekst"/>
                                </w:pPr>
                                <w:bookmarkStart w:id="10" w:name="OFF_Department"/>
                                <w:bookmarkStart w:id="11" w:name="OFF_DepartmentHIF"/>
                                <w:r w:rsidRPr="00EA142B">
                                  <w:t>Vandforsyning</w:t>
                                </w:r>
                                <w:bookmarkEnd w:id="10"/>
                              </w:p>
                              <w:p w:rsidR="00CB2F15" w:rsidRDefault="00CB2F15">
                                <w:pPr>
                                  <w:pStyle w:val="Kolofontekst"/>
                                </w:pPr>
                                <w:r>
                                  <w:t>J.nr. SVANA-449-00001</w:t>
                                </w:r>
                              </w:p>
                              <w:p w:rsidR="00BA073D" w:rsidRPr="00EA142B" w:rsidRDefault="00BA073D">
                                <w:pPr>
                                  <w:pStyle w:val="Kolofontekst"/>
                                </w:pPr>
                                <w:r>
                                  <w:t xml:space="preserve">         ENS 2015-6696</w:t>
                                </w:r>
                              </w:p>
                              <w:p w:rsidR="00EA142B" w:rsidRPr="00EA142B" w:rsidRDefault="00EA142B">
                                <w:pPr>
                                  <w:pStyle w:val="Kolofontekst"/>
                                  <w:rPr>
                                    <w:vanish/>
                                  </w:rPr>
                                </w:pPr>
                                <w:bookmarkStart w:id="12" w:name="LAN_CaseNo"/>
                                <w:bookmarkStart w:id="13" w:name="sagsnrHIF"/>
                                <w:bookmarkEnd w:id="11"/>
                                <w:r w:rsidRPr="00EA142B">
                                  <w:rPr>
                                    <w:vanish/>
                                  </w:rPr>
                                  <w:t>J.nr.</w:t>
                                </w:r>
                                <w:bookmarkEnd w:id="12"/>
                                <w:r w:rsidRPr="00EA142B">
                                  <w:rPr>
                                    <w:vanish/>
                                  </w:rPr>
                                  <w:t xml:space="preserve"> </w:t>
                                </w:r>
                                <w:bookmarkStart w:id="14" w:name="sagsnr"/>
                                <w:bookmarkEnd w:id="14"/>
                              </w:p>
                              <w:p w:rsidR="00EA142B" w:rsidRPr="00EA142B" w:rsidRDefault="00EA142B">
                                <w:pPr>
                                  <w:pStyle w:val="Kolofontekst"/>
                                </w:pPr>
                                <w:bookmarkStart w:id="15" w:name="LAN_Ref"/>
                                <w:bookmarkStart w:id="16" w:name="USR_InitialsHIF"/>
                                <w:bookmarkEnd w:id="13"/>
                                <w:r w:rsidRPr="00EA142B">
                                  <w:t>Ref.</w:t>
                                </w:r>
                                <w:bookmarkEnd w:id="15"/>
                                <w:r w:rsidRPr="00EA142B">
                                  <w:t xml:space="preserve"> </w:t>
                                </w:r>
                                <w:bookmarkStart w:id="17" w:name="USR_Initials"/>
                                <w:r w:rsidRPr="00EA142B">
                                  <w:t>TODUE</w:t>
                                </w:r>
                                <w:bookmarkEnd w:id="17"/>
                                <w:r w:rsidR="00CB2F15">
                                  <w:t>-SVANA/boj-ENS</w:t>
                                </w:r>
                              </w:p>
                              <w:p w:rsidR="00EA142B" w:rsidRDefault="00EA142B" w:rsidP="00BA073D">
                                <w:pPr>
                                  <w:pStyle w:val="Kolofontekst"/>
                                </w:pPr>
                                <w:bookmarkStart w:id="18" w:name="FLD_DocumentDate"/>
                                <w:bookmarkEnd w:id="16"/>
                                <w:r>
                                  <w:t xml:space="preserve">Den </w:t>
                                </w:r>
                                <w:r w:rsidR="00CB1FC8">
                                  <w:t>15</w:t>
                                </w:r>
                                <w:r>
                                  <w:t xml:space="preserve">. </w:t>
                                </w:r>
                                <w:r w:rsidR="00CB2F15">
                                  <w:t>dece</w:t>
                                </w:r>
                                <w:r>
                                  <w:t>mber 2016</w:t>
                                </w:r>
                                <w:bookmarkEnd w:id="18"/>
                              </w:p>
                              <w:p w:rsidR="00BA073D" w:rsidRDefault="00BA073D" w:rsidP="00BA073D">
                                <w:pPr>
                                  <w:pStyle w:val="Kolofontekst"/>
                                </w:pPr>
                              </w:p>
                            </w:tc>
                          </w:tr>
                        </w:tbl>
                        <w:p w:rsidR="00EA142B" w:rsidRDefault="00EA142B" w:rsidP="00EA14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A142B">
                      <w:trPr>
                        <w:cantSplit/>
                        <w:trHeight w:val="2778"/>
                      </w:trPr>
                      <w:tc>
                        <w:tcPr>
                          <w:tcW w:w="2755" w:type="dxa"/>
                          <w:tcMar>
                            <w:top w:w="34" w:type="dxa"/>
                            <w:left w:w="0" w:type="dxa"/>
                            <w:bottom w:w="28" w:type="dxa"/>
                            <w:right w:w="0" w:type="dxa"/>
                          </w:tcMar>
                        </w:tcPr>
                        <w:p w:rsidR="00EA142B" w:rsidRDefault="00EA142B">
                          <w:pPr>
                            <w:pStyle w:val="Kolofontekst"/>
                          </w:pPr>
                          <w:bookmarkStart w:id="19" w:name="OFF_Department"/>
                          <w:bookmarkStart w:id="20" w:name="OFF_DepartmentHIF"/>
                          <w:r w:rsidRPr="00EA142B">
                            <w:t>Vandforsyning</w:t>
                          </w:r>
                          <w:bookmarkEnd w:id="19"/>
                        </w:p>
                        <w:p w:rsidR="00CB2F15" w:rsidRDefault="00CB2F15">
                          <w:pPr>
                            <w:pStyle w:val="Kolofontekst"/>
                          </w:pPr>
                          <w:r>
                            <w:t>J.nr. SVANA-449-00001</w:t>
                          </w:r>
                        </w:p>
                        <w:p w:rsidR="00BA073D" w:rsidRPr="00EA142B" w:rsidRDefault="00BA073D">
                          <w:pPr>
                            <w:pStyle w:val="Kolofontekst"/>
                          </w:pPr>
                          <w:r>
                            <w:t xml:space="preserve">         ENS 2015-6696</w:t>
                          </w:r>
                        </w:p>
                        <w:p w:rsidR="00EA142B" w:rsidRPr="00EA142B" w:rsidRDefault="00EA142B">
                          <w:pPr>
                            <w:pStyle w:val="Kolofontekst"/>
                            <w:rPr>
                              <w:vanish/>
                            </w:rPr>
                          </w:pPr>
                          <w:bookmarkStart w:id="21" w:name="LAN_CaseNo"/>
                          <w:bookmarkStart w:id="22" w:name="sagsnrHIF"/>
                          <w:bookmarkEnd w:id="20"/>
                          <w:r w:rsidRPr="00EA142B">
                            <w:rPr>
                              <w:vanish/>
                            </w:rPr>
                            <w:t>J.nr.</w:t>
                          </w:r>
                          <w:bookmarkEnd w:id="21"/>
                          <w:r w:rsidRPr="00EA142B">
                            <w:rPr>
                              <w:vanish/>
                            </w:rPr>
                            <w:t xml:space="preserve"> </w:t>
                          </w:r>
                          <w:bookmarkStart w:id="23" w:name="sagsnr"/>
                          <w:bookmarkEnd w:id="23"/>
                        </w:p>
                        <w:p w:rsidR="00EA142B" w:rsidRPr="00EA142B" w:rsidRDefault="00EA142B">
                          <w:pPr>
                            <w:pStyle w:val="Kolofontekst"/>
                          </w:pPr>
                          <w:bookmarkStart w:id="24" w:name="LAN_Ref"/>
                          <w:bookmarkStart w:id="25" w:name="USR_InitialsHIF"/>
                          <w:bookmarkEnd w:id="22"/>
                          <w:r w:rsidRPr="00EA142B">
                            <w:t>Ref.</w:t>
                          </w:r>
                          <w:bookmarkEnd w:id="24"/>
                          <w:r w:rsidRPr="00EA142B">
                            <w:t xml:space="preserve"> </w:t>
                          </w:r>
                          <w:bookmarkStart w:id="26" w:name="USR_Initials"/>
                          <w:r w:rsidRPr="00EA142B">
                            <w:t>TODUE</w:t>
                          </w:r>
                          <w:bookmarkEnd w:id="26"/>
                          <w:r w:rsidR="00CB2F15">
                            <w:t>-SVANA/boj-ENS</w:t>
                          </w:r>
                        </w:p>
                        <w:p w:rsidR="00EA142B" w:rsidRDefault="00EA142B" w:rsidP="00BA073D">
                          <w:pPr>
                            <w:pStyle w:val="Kolofontekst"/>
                          </w:pPr>
                          <w:bookmarkStart w:id="27" w:name="FLD_DocumentDate"/>
                          <w:bookmarkEnd w:id="25"/>
                          <w:r>
                            <w:t xml:space="preserve">Den </w:t>
                          </w:r>
                          <w:r w:rsidR="00CB1FC8">
                            <w:t>15</w:t>
                          </w:r>
                          <w:r>
                            <w:t xml:space="preserve">. </w:t>
                          </w:r>
                          <w:r w:rsidR="00CB2F15">
                            <w:t>dece</w:t>
                          </w:r>
                          <w:r>
                            <w:t>mber 2016</w:t>
                          </w:r>
                          <w:bookmarkEnd w:id="27"/>
                        </w:p>
                        <w:p w:rsidR="00BA073D" w:rsidRDefault="00BA073D" w:rsidP="00BA073D">
                          <w:pPr>
                            <w:pStyle w:val="Kolofontekst"/>
                          </w:pPr>
                        </w:p>
                      </w:tc>
                    </w:tr>
                  </w:tbl>
                  <w:p w:rsidR="00EA142B" w:rsidRDefault="00EA142B" w:rsidP="00EA142B"/>
                </w:txbxContent>
              </v:textbox>
              <w10:wrap anchorx="margin" anchory="page"/>
              <w10:anchorlock/>
            </v:shape>
          </w:pict>
        </mc:Fallback>
      </mc:AlternateContent>
    </w:r>
  </w:p>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0974C0"/>
    <w:multiLevelType w:val="hybridMultilevel"/>
    <w:tmpl w:val="6C7A2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7FD03B6"/>
    <w:multiLevelType w:val="hybridMultilevel"/>
    <w:tmpl w:val="0F381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5219CB"/>
    <w:multiLevelType w:val="hybridMultilevel"/>
    <w:tmpl w:val="8FB0C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5"/>
  </w:num>
  <w:num w:numId="13">
    <w:abstractNumId w:val="13"/>
  </w:num>
  <w:num w:numId="14">
    <w:abstractNumId w:val="8"/>
  </w:num>
  <w:num w:numId="15">
    <w:abstractNumId w:val="1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2B"/>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C0742"/>
    <w:rsid w:val="004C237E"/>
    <w:rsid w:val="004C491E"/>
    <w:rsid w:val="004C63FE"/>
    <w:rsid w:val="004D23C9"/>
    <w:rsid w:val="004D2B73"/>
    <w:rsid w:val="004D6645"/>
    <w:rsid w:val="004E33EF"/>
    <w:rsid w:val="004E562B"/>
    <w:rsid w:val="004E642A"/>
    <w:rsid w:val="004E7C82"/>
    <w:rsid w:val="004F3BC3"/>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0B32"/>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073D"/>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1FC8"/>
    <w:rsid w:val="00CB2F15"/>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66BB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142B"/>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FodnotetekstTegn">
    <w:name w:val="Fodnotetekst Tegn"/>
    <w:link w:val="Fodnotetekst"/>
    <w:uiPriority w:val="99"/>
    <w:locked/>
    <w:rsid w:val="00EA142B"/>
    <w:rPr>
      <w:sz w:val="18"/>
    </w:rPr>
  </w:style>
  <w:style w:type="paragraph" w:customStyle="1" w:styleId="Listeafsnit1">
    <w:name w:val="Listeafsnit1"/>
    <w:basedOn w:val="Normal"/>
    <w:uiPriority w:val="99"/>
    <w:qFormat/>
    <w:rsid w:val="00EA142B"/>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FodnotetekstTegn">
    <w:name w:val="Fodnotetekst Tegn"/>
    <w:link w:val="Fodnotetekst"/>
    <w:uiPriority w:val="99"/>
    <w:locked/>
    <w:rsid w:val="00EA142B"/>
    <w:rPr>
      <w:sz w:val="18"/>
    </w:rPr>
  </w:style>
  <w:style w:type="paragraph" w:customStyle="1" w:styleId="Listeafsnit1">
    <w:name w:val="Listeafsnit1"/>
    <w:basedOn w:val="Normal"/>
    <w:uiPriority w:val="99"/>
    <w:qFormat/>
    <w:rsid w:val="00EA142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s.dk/ansvarsomraader/vand/stoetteordning-grundejer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B62F-1FC5-40C8-8A96-0160F20A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8</TotalTime>
  <Pages>4</Pages>
  <Words>961</Words>
  <Characters>5726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Torsten Duer</dc:creator>
  <cp:lastModifiedBy>Bolette Jensen</cp:lastModifiedBy>
  <cp:revision>7</cp:revision>
  <cp:lastPrinted>2005-05-20T12:11:00Z</cp:lastPrinted>
  <dcterms:created xsi:type="dcterms:W3CDTF">2016-12-01T13:04:00Z</dcterms:created>
  <dcterms:modified xsi:type="dcterms:W3CDTF">2016-12-15T15:33:00Z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42683</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Almindelig</vt:lpwstr>
  </property>
  <property fmtid="{D5CDD505-2E9C-101B-9397-08002B2CF9AE}" pid="17" name="SD_CtlText_Generelt_CaseNo">
    <vt:lpwstr/>
  </property>
  <property fmtid="{D5CDD505-2E9C-101B-9397-08002B2CF9AE}" pid="18" name="SD_UserprofileName">
    <vt:lpwstr>Almindelig</vt:lpwstr>
  </property>
  <property fmtid="{D5CDD505-2E9C-101B-9397-08002B2CF9AE}" pid="19" name="SD_Office_OFF_ID">
    <vt:lpwstr>115</vt:lpwstr>
  </property>
  <property fmtid="{D5CDD505-2E9C-101B-9397-08002B2CF9AE}" pid="20" name="CurrentOfficeID">
    <vt:lpwstr>115</vt:lpwstr>
  </property>
  <property fmtid="{D5CDD505-2E9C-101B-9397-08002B2CF9AE}" pid="21" name="SD_Office_OFF_Organisation">
    <vt:lpwstr>SVANA</vt:lpwstr>
  </property>
  <property fmtid="{D5CDD505-2E9C-101B-9397-08002B2CF9AE}" pid="22" name="SD_Office_OFF_ArtworkDefinition">
    <vt:lpwstr>MFVM</vt:lpwstr>
  </property>
  <property fmtid="{D5CDD505-2E9C-101B-9397-08002B2CF9AE}" pid="23" name="SD_Office_OFF_LogoFileName">
    <vt:lpwstr>SVANA</vt:lpwstr>
  </property>
  <property fmtid="{D5CDD505-2E9C-101B-9397-08002B2CF9AE}" pid="24" name="SD_Office_OFF_Institution">
    <vt:lpwstr>Styrelsen for Vand- og Naturforvaltning</vt:lpwstr>
  </property>
  <property fmtid="{D5CDD505-2E9C-101B-9397-08002B2CF9AE}" pid="25" name="SD_Office_OFF_Institution_EN">
    <vt:lpwstr>Agency for Water and Nature Management</vt:lpwstr>
  </property>
  <property fmtid="{D5CDD505-2E9C-101B-9397-08002B2CF9AE}" pid="26" name="SD_Office_OFF_kontor">
    <vt:lpwstr>Vandforsyning</vt:lpwstr>
  </property>
  <property fmtid="{D5CDD505-2E9C-101B-9397-08002B2CF9AE}" pid="27" name="SD_Office_OFF_Department">
    <vt:lpwstr>Vandforsyning</vt:lpwstr>
  </property>
  <property fmtid="{D5CDD505-2E9C-101B-9397-08002B2CF9AE}" pid="28" name="SD_Office_OFF_Department_EN">
    <vt:lpwstr>Water Resources</vt:lpwstr>
  </property>
  <property fmtid="{D5CDD505-2E9C-101B-9397-08002B2CF9AE}" pid="29" name="SD_Office_OFF_Footertext">
    <vt:lpwstr/>
  </property>
  <property fmtid="{D5CDD505-2E9C-101B-9397-08002B2CF9AE}" pid="30" name="SD_Office_OFF_AddressA">
    <vt:lpwstr>Haraldsgade 53</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Haraldsgade 53</vt:lpwstr>
  </property>
  <property fmtid="{D5CDD505-2E9C-101B-9397-08002B2CF9AE}" pid="34" name="SD_Office_OFF_AddressD">
    <vt:lpwstr>2100</vt:lpwstr>
  </property>
  <property fmtid="{D5CDD505-2E9C-101B-9397-08002B2CF9AE}" pid="35" name="SD_Office_OFF_City">
    <vt:lpwstr>København Ø</vt:lpwstr>
  </property>
  <property fmtid="{D5CDD505-2E9C-101B-9397-08002B2CF9AE}" pid="36" name="SD_Office_OFF_City_EN">
    <vt:lpwstr>Copehagen Ø Denmark</vt:lpwstr>
  </property>
  <property fmtid="{D5CDD505-2E9C-101B-9397-08002B2CF9AE}" pid="37" name="SD_Office_OFF_Phone">
    <vt:lpwstr>72 54 20 00</vt:lpwstr>
  </property>
  <property fmtid="{D5CDD505-2E9C-101B-9397-08002B2CF9AE}" pid="38" name="SD_Office_OFF_Phone_EN">
    <vt:lpwstr>+45 72 54 20 00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svana@svana.dk</vt:lpwstr>
  </property>
  <property fmtid="{D5CDD505-2E9C-101B-9397-08002B2CF9AE}" pid="42" name="SD_Office_OFF_Web">
    <vt:lpwstr>www.svana.dk</vt:lpwstr>
  </property>
  <property fmtid="{D5CDD505-2E9C-101B-9397-08002B2CF9AE}" pid="43" name="SD_Office_OFF_CVR">
    <vt:lpwstr>37606030</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Styrelsen for Vand og Naturforvaltning</vt:lpwstr>
  </property>
  <property fmtid="{D5CDD505-2E9C-101B-9397-08002B2CF9AE}" pid="47" name="LastCompletedArtworkDefinition">
    <vt:lpwstr>MFVM</vt:lpwstr>
  </property>
  <property fmtid="{D5CDD505-2E9C-101B-9397-08002B2CF9AE}" pid="48" name="USR_Name">
    <vt:lpwstr>Torsten Duer</vt:lpwstr>
  </property>
  <property fmtid="{D5CDD505-2E9C-101B-9397-08002B2CF9AE}" pid="49" name="USR_Initials">
    <vt:lpwstr>TODUE</vt:lpwstr>
  </property>
  <property fmtid="{D5CDD505-2E9C-101B-9397-08002B2CF9AE}" pid="50" name="USR_Title">
    <vt:lpwstr>Ingeniør</vt:lpwstr>
  </property>
  <property fmtid="{D5CDD505-2E9C-101B-9397-08002B2CF9AE}" pid="51" name="USR_DirectPhone">
    <vt:lpwstr>72 54 47 88</vt:lpwstr>
  </property>
  <property fmtid="{D5CDD505-2E9C-101B-9397-08002B2CF9AE}" pid="52" name="USR_Mobile">
    <vt:lpwstr>93 58 80 38</vt:lpwstr>
  </property>
  <property fmtid="{D5CDD505-2E9C-101B-9397-08002B2CF9AE}" pid="53" name="USR_Email">
    <vt:lpwstr>todue@svana.dk</vt:lpwstr>
  </property>
  <property fmtid="{D5CDD505-2E9C-101B-9397-08002B2CF9AE}" pid="54" name="DocumentInfoFinished">
    <vt:lpwstr>True</vt:lpwstr>
  </property>
</Properties>
</file>