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92AF3" w14:textId="4C448D32" w:rsidR="00534F28" w:rsidRPr="00292671" w:rsidRDefault="00CA3F57" w:rsidP="00292671">
      <w:bookmarkStart w:id="0" w:name="_GoBack"/>
      <w:bookmarkEnd w:id="0"/>
      <w:r>
        <w:t xml:space="preserve"> </w:t>
      </w:r>
    </w:p>
    <w:p w14:paraId="6E14BEEF" w14:textId="77777777" w:rsidR="00153EE4" w:rsidRPr="005F483D" w:rsidRDefault="00153EE4" w:rsidP="00092FAD">
      <w:pPr>
        <w:ind w:right="-567"/>
        <w:jc w:val="center"/>
        <w:rPr>
          <w:b/>
          <w:sz w:val="52"/>
          <w:szCs w:val="52"/>
        </w:rPr>
      </w:pPr>
    </w:p>
    <w:p w14:paraId="6E14BEF1" w14:textId="77777777" w:rsidR="00153EE4" w:rsidRPr="005F483D" w:rsidRDefault="00153EE4" w:rsidP="002C389F">
      <w:pPr>
        <w:ind w:right="-567"/>
        <w:jc w:val="center"/>
        <w:rPr>
          <w:b/>
          <w:sz w:val="52"/>
          <w:szCs w:val="52"/>
        </w:rPr>
      </w:pPr>
    </w:p>
    <w:p w14:paraId="6E14BEF2" w14:textId="77777777" w:rsidR="00153EE4" w:rsidRPr="005F483D" w:rsidRDefault="00153EE4" w:rsidP="002C389F">
      <w:pPr>
        <w:ind w:right="-567"/>
        <w:jc w:val="center"/>
        <w:rPr>
          <w:b/>
          <w:sz w:val="52"/>
          <w:szCs w:val="52"/>
        </w:rPr>
      </w:pPr>
    </w:p>
    <w:p w14:paraId="6E14BEF3" w14:textId="77777777" w:rsidR="00153EE4" w:rsidRPr="005F483D" w:rsidRDefault="00153EE4" w:rsidP="002C389F">
      <w:pPr>
        <w:ind w:right="-567"/>
        <w:jc w:val="center"/>
        <w:rPr>
          <w:b/>
          <w:sz w:val="52"/>
          <w:szCs w:val="52"/>
        </w:rPr>
      </w:pPr>
    </w:p>
    <w:p w14:paraId="6E14BEF4" w14:textId="77777777" w:rsidR="00DB6B8E" w:rsidRPr="00BE074D" w:rsidRDefault="00153EE4" w:rsidP="002C389F">
      <w:pPr>
        <w:ind w:right="-567"/>
        <w:jc w:val="center"/>
        <w:rPr>
          <w:b/>
          <w:sz w:val="52"/>
          <w:szCs w:val="52"/>
        </w:rPr>
      </w:pPr>
      <w:r w:rsidRPr="00BE074D">
        <w:rPr>
          <w:b/>
          <w:sz w:val="52"/>
          <w:szCs w:val="52"/>
        </w:rPr>
        <w:t>Betingelser for udbu</w:t>
      </w:r>
      <w:r w:rsidR="00DB6B8E" w:rsidRPr="00BE074D">
        <w:rPr>
          <w:b/>
          <w:sz w:val="52"/>
          <w:szCs w:val="52"/>
        </w:rPr>
        <w:t xml:space="preserve">d </w:t>
      </w:r>
      <w:r w:rsidR="00EC0711" w:rsidRPr="00BE074D">
        <w:rPr>
          <w:b/>
          <w:sz w:val="52"/>
          <w:szCs w:val="52"/>
        </w:rPr>
        <w:t>af</w:t>
      </w:r>
      <w:r w:rsidR="00DB6B8E" w:rsidRPr="00BE074D">
        <w:rPr>
          <w:b/>
          <w:sz w:val="52"/>
          <w:szCs w:val="52"/>
        </w:rPr>
        <w:t xml:space="preserve"> </w:t>
      </w:r>
    </w:p>
    <w:p w14:paraId="6E14BEF5" w14:textId="6C997D1C" w:rsidR="002C389F" w:rsidRDefault="00EC0711" w:rsidP="002C389F">
      <w:pPr>
        <w:ind w:right="-567"/>
        <w:jc w:val="center"/>
        <w:rPr>
          <w:b/>
          <w:sz w:val="52"/>
          <w:szCs w:val="52"/>
        </w:rPr>
      </w:pPr>
      <w:r w:rsidRPr="00BE074D">
        <w:rPr>
          <w:b/>
          <w:sz w:val="52"/>
          <w:szCs w:val="52"/>
        </w:rPr>
        <w:t xml:space="preserve">etablering af </w:t>
      </w:r>
      <w:r w:rsidR="00EC28F5" w:rsidRPr="00BE074D">
        <w:rPr>
          <w:b/>
          <w:sz w:val="52"/>
          <w:szCs w:val="52"/>
        </w:rPr>
        <w:t xml:space="preserve">havmølleparken </w:t>
      </w:r>
    </w:p>
    <w:p w14:paraId="6E14BEF6" w14:textId="77777777" w:rsidR="00153EE4" w:rsidRPr="00BE074D" w:rsidRDefault="00DD5E59" w:rsidP="002C389F">
      <w:pPr>
        <w:ind w:right="-567"/>
        <w:jc w:val="center"/>
        <w:rPr>
          <w:b/>
          <w:sz w:val="52"/>
          <w:szCs w:val="52"/>
        </w:rPr>
      </w:pPr>
      <w:r>
        <w:rPr>
          <w:b/>
          <w:sz w:val="52"/>
          <w:szCs w:val="52"/>
        </w:rPr>
        <w:t>Kriegers Flak</w:t>
      </w:r>
    </w:p>
    <w:p w14:paraId="6E14BEF7" w14:textId="77777777" w:rsidR="00B933E5" w:rsidRDefault="00B933E5" w:rsidP="002C389F">
      <w:pPr>
        <w:ind w:right="-567"/>
        <w:jc w:val="center"/>
        <w:rPr>
          <w:sz w:val="32"/>
        </w:rPr>
      </w:pPr>
    </w:p>
    <w:p w14:paraId="6E14BEF8" w14:textId="6FFF94A5" w:rsidR="00574C40" w:rsidRDefault="00D548EB" w:rsidP="002C389F">
      <w:pPr>
        <w:ind w:right="-567"/>
        <w:jc w:val="center"/>
        <w:rPr>
          <w:sz w:val="32"/>
          <w:szCs w:val="32"/>
        </w:rPr>
      </w:pPr>
      <w:r>
        <w:rPr>
          <w:sz w:val="32"/>
        </w:rPr>
        <w:t>E</w:t>
      </w:r>
      <w:r w:rsidR="00A21E85">
        <w:rPr>
          <w:sz w:val="32"/>
        </w:rPr>
        <w:t xml:space="preserve">ndelige </w:t>
      </w:r>
      <w:r w:rsidR="00DD5E59">
        <w:rPr>
          <w:sz w:val="32"/>
        </w:rPr>
        <w:t xml:space="preserve">udbudsbetingelser </w:t>
      </w:r>
      <w:r w:rsidR="00C75EC8">
        <w:rPr>
          <w:sz w:val="32"/>
        </w:rPr>
        <w:t>juni</w:t>
      </w:r>
      <w:r w:rsidR="002D465D">
        <w:rPr>
          <w:sz w:val="32"/>
        </w:rPr>
        <w:t xml:space="preserve"> </w:t>
      </w:r>
      <w:r w:rsidR="00E35617">
        <w:rPr>
          <w:sz w:val="32"/>
        </w:rPr>
        <w:t>201</w:t>
      </w:r>
      <w:r w:rsidR="00015D27">
        <w:rPr>
          <w:sz w:val="32"/>
        </w:rPr>
        <w:t>6</w:t>
      </w:r>
      <w:r w:rsidR="000779A7">
        <w:rPr>
          <w:sz w:val="32"/>
        </w:rPr>
        <w:t xml:space="preserve">. </w:t>
      </w:r>
      <w:r w:rsidR="003B3FD0">
        <w:rPr>
          <w:sz w:val="32"/>
        </w:rPr>
        <w:t>Senest r</w:t>
      </w:r>
      <w:r w:rsidR="000779A7">
        <w:rPr>
          <w:sz w:val="32"/>
        </w:rPr>
        <w:t>evideret</w:t>
      </w:r>
      <w:r w:rsidR="004839DA">
        <w:rPr>
          <w:sz w:val="32"/>
        </w:rPr>
        <w:t xml:space="preserve"> </w:t>
      </w:r>
      <w:r w:rsidR="003724C7">
        <w:rPr>
          <w:sz w:val="32"/>
        </w:rPr>
        <w:t xml:space="preserve">18. </w:t>
      </w:r>
      <w:r w:rsidR="00145B2D">
        <w:rPr>
          <w:sz w:val="32"/>
        </w:rPr>
        <w:t>oktober</w:t>
      </w:r>
      <w:r w:rsidR="004839DA">
        <w:rPr>
          <w:sz w:val="32"/>
        </w:rPr>
        <w:t xml:space="preserve"> 2016</w:t>
      </w:r>
      <w:r w:rsidR="00BC3B7E" w:rsidRPr="00BE074D">
        <w:rPr>
          <w:sz w:val="32"/>
          <w:szCs w:val="32"/>
        </w:rPr>
        <w:t>.</w:t>
      </w:r>
    </w:p>
    <w:p w14:paraId="2B4E22BA" w14:textId="77777777" w:rsidR="00534F28" w:rsidRDefault="00534F28" w:rsidP="002C389F">
      <w:pPr>
        <w:ind w:right="-567"/>
        <w:jc w:val="center"/>
        <w:rPr>
          <w:sz w:val="32"/>
          <w:szCs w:val="32"/>
        </w:rPr>
      </w:pPr>
    </w:p>
    <w:p w14:paraId="6E14BEF9" w14:textId="77777777" w:rsidR="00574C40" w:rsidRPr="00BE074D" w:rsidRDefault="00574C40" w:rsidP="002C389F">
      <w:pPr>
        <w:ind w:right="-567"/>
        <w:jc w:val="center"/>
        <w:rPr>
          <w:sz w:val="32"/>
          <w:szCs w:val="32"/>
        </w:rPr>
      </w:pPr>
    </w:p>
    <w:p w14:paraId="6E14BEFA" w14:textId="77777777" w:rsidR="00153EE4" w:rsidRPr="00BE074D" w:rsidRDefault="00153EE4" w:rsidP="002C389F">
      <w:pPr>
        <w:ind w:right="-567"/>
        <w:jc w:val="center"/>
        <w:rPr>
          <w:i/>
          <w:sz w:val="36"/>
          <w:szCs w:val="36"/>
        </w:rPr>
      </w:pPr>
      <w:r w:rsidRPr="00BE074D">
        <w:rPr>
          <w:i/>
        </w:rPr>
        <w:br w:type="page"/>
      </w:r>
      <w:r w:rsidRPr="00BE074D">
        <w:rPr>
          <w:b/>
          <w:i/>
          <w:sz w:val="36"/>
          <w:szCs w:val="36"/>
        </w:rPr>
        <w:lastRenderedPageBreak/>
        <w:t>Indholdsfortegnelse</w:t>
      </w:r>
    </w:p>
    <w:p w14:paraId="6E14BEFB" w14:textId="77777777" w:rsidR="00673C1F" w:rsidRDefault="00673C1F" w:rsidP="00092FAD">
      <w:pPr>
        <w:ind w:left="567" w:right="-567" w:hanging="567"/>
      </w:pPr>
    </w:p>
    <w:p w14:paraId="6E14BEFC" w14:textId="77777777" w:rsidR="00153EE4" w:rsidRPr="00292671" w:rsidRDefault="00153EE4" w:rsidP="00292671">
      <w:pPr>
        <w:spacing w:after="120"/>
        <w:ind w:left="567" w:right="-567" w:hanging="567"/>
      </w:pPr>
      <w:r w:rsidRPr="00BE074D">
        <w:t xml:space="preserve">1. </w:t>
      </w:r>
      <w:r w:rsidR="00F545F9">
        <w:tab/>
      </w:r>
      <w:r w:rsidRPr="00292671">
        <w:t>Den ordregivende myndighed</w:t>
      </w:r>
    </w:p>
    <w:p w14:paraId="6E14BEFD" w14:textId="77777777" w:rsidR="00153EE4" w:rsidRPr="00292671" w:rsidRDefault="00153EE4" w:rsidP="00292671">
      <w:pPr>
        <w:spacing w:after="120"/>
        <w:ind w:left="567" w:right="-567" w:hanging="567"/>
      </w:pPr>
      <w:r w:rsidRPr="00292671">
        <w:t xml:space="preserve">2. </w:t>
      </w:r>
      <w:r w:rsidR="00F545F9" w:rsidRPr="00292671">
        <w:tab/>
      </w:r>
      <w:r w:rsidRPr="00292671">
        <w:t>Udbudsbekendtgørelsen</w:t>
      </w:r>
    </w:p>
    <w:p w14:paraId="6E14BEFE" w14:textId="77777777" w:rsidR="00153EE4" w:rsidRPr="00292671" w:rsidRDefault="00153EE4" w:rsidP="00292671">
      <w:pPr>
        <w:spacing w:after="120"/>
        <w:ind w:left="567" w:right="-567" w:hanging="567"/>
      </w:pPr>
      <w:r w:rsidRPr="00292671">
        <w:t xml:space="preserve">3. </w:t>
      </w:r>
      <w:r w:rsidR="00F545F9" w:rsidRPr="00292671">
        <w:tab/>
      </w:r>
      <w:r w:rsidRPr="00292671">
        <w:t>Koncessionens indhold</w:t>
      </w:r>
    </w:p>
    <w:p w14:paraId="3F9AFEC3" w14:textId="1A94A2E4" w:rsidR="0013098D" w:rsidRPr="00292671" w:rsidRDefault="0013098D" w:rsidP="00292671">
      <w:pPr>
        <w:spacing w:after="120"/>
        <w:ind w:left="567" w:right="-567" w:hanging="567"/>
      </w:pPr>
      <w:r w:rsidRPr="00292671">
        <w:t xml:space="preserve">4. </w:t>
      </w:r>
      <w:r w:rsidRPr="00292671">
        <w:tab/>
        <w:t>Nettilslutning og markedsmæssige rammer</w:t>
      </w:r>
    </w:p>
    <w:p w14:paraId="5339C783" w14:textId="453FCFEC" w:rsidR="0013098D" w:rsidRPr="00292671" w:rsidRDefault="0013098D" w:rsidP="00292671">
      <w:pPr>
        <w:spacing w:after="120"/>
        <w:ind w:left="567" w:right="-567" w:hanging="567"/>
      </w:pPr>
      <w:r w:rsidRPr="00292671">
        <w:t>5.</w:t>
      </w:r>
      <w:r w:rsidRPr="00292671">
        <w:tab/>
        <w:t>Forundersøgelser og VVM-proces</w:t>
      </w:r>
    </w:p>
    <w:p w14:paraId="0DF2D610" w14:textId="147EB1B6" w:rsidR="001A29D8" w:rsidRPr="008E3911" w:rsidRDefault="001A29D8" w:rsidP="001A29D8">
      <w:pPr>
        <w:spacing w:after="120"/>
        <w:ind w:left="567" w:right="-567" w:hanging="567"/>
      </w:pPr>
      <w:r>
        <w:t>6</w:t>
      </w:r>
      <w:r w:rsidRPr="008E3911">
        <w:t xml:space="preserve">. </w:t>
      </w:r>
      <w:r w:rsidRPr="008E3911">
        <w:tab/>
        <w:t>Sagsgang tilladelser og afvikling</w:t>
      </w:r>
    </w:p>
    <w:p w14:paraId="6AA7DFC1" w14:textId="17B67C08" w:rsidR="0013098D" w:rsidRPr="00292671" w:rsidRDefault="001A29D8" w:rsidP="00292671">
      <w:pPr>
        <w:spacing w:after="120"/>
        <w:ind w:left="567" w:right="-567" w:hanging="567"/>
      </w:pPr>
      <w:r>
        <w:t>7</w:t>
      </w:r>
      <w:r w:rsidR="0013098D" w:rsidRPr="00292671">
        <w:t xml:space="preserve">. </w:t>
      </w:r>
      <w:r w:rsidR="0013098D" w:rsidRPr="00292671">
        <w:tab/>
        <w:t>Forbehold knyttet til koncessionsaftalen</w:t>
      </w:r>
    </w:p>
    <w:p w14:paraId="493FEB39" w14:textId="5AEBAD9A" w:rsidR="0013098D" w:rsidRPr="00292671" w:rsidRDefault="001A29D8" w:rsidP="00292671">
      <w:pPr>
        <w:spacing w:after="120"/>
        <w:ind w:left="567" w:right="-567" w:hanging="567"/>
      </w:pPr>
      <w:r>
        <w:t>8</w:t>
      </w:r>
      <w:r w:rsidR="0013098D" w:rsidRPr="00292671">
        <w:t>.</w:t>
      </w:r>
      <w:r w:rsidR="0013098D" w:rsidRPr="00292671">
        <w:tab/>
        <w:t>Fastholdelsesbod og incitament til færdiggørelse</w:t>
      </w:r>
    </w:p>
    <w:p w14:paraId="09E0C746" w14:textId="40B6E3DD" w:rsidR="0013098D" w:rsidRPr="00292671" w:rsidRDefault="001A29D8" w:rsidP="00292671">
      <w:pPr>
        <w:spacing w:after="120"/>
        <w:ind w:left="567" w:right="-567" w:hanging="567"/>
      </w:pPr>
      <w:r>
        <w:t>9</w:t>
      </w:r>
      <w:r w:rsidR="0013098D" w:rsidRPr="00292671">
        <w:t>.</w:t>
      </w:r>
      <w:r w:rsidR="0013098D" w:rsidRPr="00292671">
        <w:tab/>
        <w:t>Arbejdsvilkår samt etablering af lære-/praktikpladser</w:t>
      </w:r>
    </w:p>
    <w:p w14:paraId="6E14BEFF" w14:textId="054D7D02" w:rsidR="00153EE4" w:rsidRPr="00292671" w:rsidRDefault="0013098D" w:rsidP="00292671">
      <w:pPr>
        <w:spacing w:after="120"/>
        <w:ind w:left="567" w:right="-567" w:hanging="567"/>
      </w:pPr>
      <w:r w:rsidRPr="00292671">
        <w:t>10</w:t>
      </w:r>
      <w:r w:rsidR="00D64AC8" w:rsidRPr="00292671">
        <w:t>.</w:t>
      </w:r>
      <w:r w:rsidR="00D64AC8" w:rsidRPr="00292671">
        <w:tab/>
      </w:r>
      <w:r w:rsidR="00153EE4" w:rsidRPr="00292671">
        <w:t>Tildelingskriterium</w:t>
      </w:r>
    </w:p>
    <w:p w14:paraId="6E14BF01" w14:textId="507B3E17" w:rsidR="00153EE4" w:rsidRPr="00292671" w:rsidRDefault="00D64AC8" w:rsidP="00292671">
      <w:pPr>
        <w:spacing w:after="120"/>
        <w:ind w:left="567" w:right="-567" w:hanging="567"/>
      </w:pPr>
      <w:r w:rsidRPr="00292671">
        <w:t>11</w:t>
      </w:r>
      <w:r w:rsidR="00153EE4" w:rsidRPr="00292671">
        <w:t xml:space="preserve">. </w:t>
      </w:r>
      <w:r w:rsidR="00F545F9" w:rsidRPr="00292671">
        <w:tab/>
      </w:r>
      <w:r w:rsidR="00153EE4" w:rsidRPr="00292671">
        <w:t xml:space="preserve">Tilbud </w:t>
      </w:r>
    </w:p>
    <w:p w14:paraId="6E14BF02" w14:textId="2309D831" w:rsidR="00153EE4" w:rsidRPr="00292671" w:rsidRDefault="00D64AC8" w:rsidP="00292671">
      <w:pPr>
        <w:spacing w:after="120"/>
        <w:ind w:left="567" w:right="-567" w:hanging="567"/>
      </w:pPr>
      <w:r w:rsidRPr="00292671">
        <w:t>12</w:t>
      </w:r>
      <w:r w:rsidR="00153EE4" w:rsidRPr="00292671">
        <w:t xml:space="preserve">. </w:t>
      </w:r>
      <w:r w:rsidR="00F545F9" w:rsidRPr="00292671">
        <w:tab/>
      </w:r>
      <w:r w:rsidR="00153EE4" w:rsidRPr="00292671">
        <w:t>Tilbudsfrist og formkrav</w:t>
      </w:r>
    </w:p>
    <w:p w14:paraId="6E14BF03" w14:textId="4BB78F7D" w:rsidR="00C457A7" w:rsidRPr="00292671" w:rsidRDefault="00D64AC8" w:rsidP="00292671">
      <w:pPr>
        <w:spacing w:after="120"/>
        <w:ind w:left="567" w:right="-567" w:hanging="567"/>
      </w:pPr>
      <w:r w:rsidRPr="00292671">
        <w:t>13</w:t>
      </w:r>
      <w:r w:rsidR="00C457A7" w:rsidRPr="00292671">
        <w:t xml:space="preserve">. </w:t>
      </w:r>
      <w:r w:rsidR="00F545F9" w:rsidRPr="00292671">
        <w:tab/>
      </w:r>
      <w:r w:rsidR="00C457A7" w:rsidRPr="00292671">
        <w:t>Betingelser for deltagelse</w:t>
      </w:r>
      <w:r w:rsidR="00574C40" w:rsidRPr="00292671">
        <w:t xml:space="preserve"> i udbuddet</w:t>
      </w:r>
    </w:p>
    <w:p w14:paraId="6E14BF04" w14:textId="5C089762" w:rsidR="00574C40" w:rsidRPr="00292671" w:rsidRDefault="00D64AC8" w:rsidP="00292671">
      <w:pPr>
        <w:spacing w:after="120"/>
        <w:ind w:left="567" w:right="-567" w:hanging="567"/>
      </w:pPr>
      <w:r w:rsidRPr="00292671">
        <w:t>14</w:t>
      </w:r>
      <w:r w:rsidR="00574C40" w:rsidRPr="00292671">
        <w:t xml:space="preserve">. </w:t>
      </w:r>
      <w:r w:rsidR="00F545F9" w:rsidRPr="00292671">
        <w:tab/>
      </w:r>
      <w:r w:rsidR="00574C40" w:rsidRPr="00292671">
        <w:t>Ændringer i udbudsmateriale, anmodning om yderligere materiale</w:t>
      </w:r>
    </w:p>
    <w:p w14:paraId="6E14BF05" w14:textId="3C65DA40" w:rsidR="00C457A7" w:rsidRPr="00292671" w:rsidRDefault="00D64AC8" w:rsidP="00292671">
      <w:pPr>
        <w:spacing w:after="120"/>
        <w:ind w:left="567" w:right="-567" w:hanging="567"/>
      </w:pPr>
      <w:r w:rsidRPr="00292671">
        <w:t>15</w:t>
      </w:r>
      <w:r w:rsidR="00C457A7" w:rsidRPr="00292671">
        <w:t xml:space="preserve">. </w:t>
      </w:r>
      <w:r w:rsidR="00F545F9" w:rsidRPr="00292671">
        <w:tab/>
      </w:r>
      <w:r w:rsidR="00BA573A">
        <w:t>Ændringer i udbudsbetingelserne efter forhandlingerne m.v.</w:t>
      </w:r>
    </w:p>
    <w:p w14:paraId="6E14BF07" w14:textId="59EBC7FC" w:rsidR="00153EE4" w:rsidRPr="00292671" w:rsidRDefault="00D73CA7" w:rsidP="00292671">
      <w:pPr>
        <w:spacing w:after="120"/>
        <w:ind w:left="567" w:right="-567" w:hanging="567"/>
      </w:pPr>
      <w:r w:rsidRPr="00292671">
        <w:t>1</w:t>
      </w:r>
      <w:r w:rsidR="00D64AC8" w:rsidRPr="00292671">
        <w:t>6</w:t>
      </w:r>
      <w:r w:rsidR="00153EE4" w:rsidRPr="00292671">
        <w:t xml:space="preserve">. </w:t>
      </w:r>
      <w:r w:rsidR="00F545F9" w:rsidRPr="00292671">
        <w:tab/>
      </w:r>
      <w:r w:rsidR="00574C40" w:rsidRPr="00292671">
        <w:t xml:space="preserve">Tildeling </w:t>
      </w:r>
    </w:p>
    <w:p w14:paraId="6E14BF08" w14:textId="4563F3B3" w:rsidR="00153EE4" w:rsidRPr="00292671" w:rsidRDefault="00D73CA7" w:rsidP="00292671">
      <w:pPr>
        <w:spacing w:after="120"/>
        <w:ind w:left="567" w:right="-567" w:hanging="567"/>
      </w:pPr>
      <w:r w:rsidRPr="00292671">
        <w:t>1</w:t>
      </w:r>
      <w:r w:rsidR="00D64AC8" w:rsidRPr="00292671">
        <w:t>7</w:t>
      </w:r>
      <w:r w:rsidR="00153EE4" w:rsidRPr="00292671">
        <w:t xml:space="preserve">. </w:t>
      </w:r>
      <w:r w:rsidR="00F545F9" w:rsidRPr="00292671">
        <w:tab/>
      </w:r>
      <w:r w:rsidR="00153EE4" w:rsidRPr="00292671">
        <w:t>Omkostninger ved deltagelse og vedståelse</w:t>
      </w:r>
    </w:p>
    <w:p w14:paraId="6E14BF09" w14:textId="2688FC1C" w:rsidR="00153EE4" w:rsidRPr="00292671" w:rsidRDefault="00D73CA7" w:rsidP="00292671">
      <w:pPr>
        <w:spacing w:after="120"/>
        <w:ind w:left="567" w:right="-567" w:hanging="567"/>
      </w:pPr>
      <w:r w:rsidRPr="00292671">
        <w:t>1</w:t>
      </w:r>
      <w:r w:rsidR="00D64AC8" w:rsidRPr="00292671">
        <w:t>8</w:t>
      </w:r>
      <w:r w:rsidR="00153EE4" w:rsidRPr="00292671">
        <w:t xml:space="preserve">. </w:t>
      </w:r>
      <w:r w:rsidR="00F545F9" w:rsidRPr="00292671">
        <w:tab/>
      </w:r>
      <w:r w:rsidR="00153EE4" w:rsidRPr="00292671">
        <w:t>Behandling af tilbud</w:t>
      </w:r>
    </w:p>
    <w:p w14:paraId="6E14BF0A" w14:textId="703C8F18" w:rsidR="00A84FF0" w:rsidRPr="00292671" w:rsidRDefault="00A84FF0" w:rsidP="00292671">
      <w:pPr>
        <w:spacing w:after="120"/>
        <w:ind w:left="567" w:right="-567" w:hanging="567"/>
      </w:pPr>
      <w:r w:rsidRPr="00292671">
        <w:t>1</w:t>
      </w:r>
      <w:r w:rsidR="00D64AC8" w:rsidRPr="00292671">
        <w:t>9</w:t>
      </w:r>
      <w:r w:rsidRPr="00292671">
        <w:t xml:space="preserve">. </w:t>
      </w:r>
      <w:r w:rsidR="00F545F9" w:rsidRPr="00292671">
        <w:tab/>
      </w:r>
      <w:r w:rsidRPr="00292671">
        <w:t>Ændringer i tilbudsgivers konstellation under udbudsprocessen</w:t>
      </w:r>
    </w:p>
    <w:p w14:paraId="329C75FB" w14:textId="35E41A1F" w:rsidR="00D64AC8" w:rsidRPr="00292671" w:rsidRDefault="00D64AC8" w:rsidP="00292671">
      <w:pPr>
        <w:spacing w:after="120"/>
        <w:ind w:left="567" w:right="-567" w:hanging="567"/>
        <w:rPr>
          <w:bCs/>
        </w:rPr>
      </w:pPr>
      <w:r w:rsidRPr="00292671">
        <w:rPr>
          <w:bCs/>
        </w:rPr>
        <w:t>20.</w:t>
      </w:r>
      <w:r w:rsidRPr="00292671">
        <w:rPr>
          <w:bCs/>
        </w:rPr>
        <w:tab/>
        <w:t>Tidsplan for udbudsforretningen</w:t>
      </w:r>
    </w:p>
    <w:p w14:paraId="5F8AE4C4" w14:textId="226E73B6" w:rsidR="00D64AC8" w:rsidRPr="00292671" w:rsidRDefault="00D64AC8" w:rsidP="00292671">
      <w:pPr>
        <w:spacing w:after="120"/>
        <w:ind w:left="567" w:right="-567" w:hanging="567"/>
        <w:rPr>
          <w:bCs/>
        </w:rPr>
      </w:pPr>
      <w:r w:rsidRPr="00292671">
        <w:rPr>
          <w:bCs/>
        </w:rPr>
        <w:t>21</w:t>
      </w:r>
      <w:r w:rsidR="005E6CE8" w:rsidRPr="00292671">
        <w:rPr>
          <w:bCs/>
        </w:rPr>
        <w:t xml:space="preserve">. </w:t>
      </w:r>
      <w:r w:rsidR="00F545F9" w:rsidRPr="00292671">
        <w:rPr>
          <w:bCs/>
        </w:rPr>
        <w:tab/>
      </w:r>
      <w:r w:rsidR="005E6CE8" w:rsidRPr="00292671">
        <w:rPr>
          <w:bCs/>
        </w:rPr>
        <w:t>Yderligere oplysninger</w:t>
      </w:r>
    </w:p>
    <w:p w14:paraId="7E2B55E3" w14:textId="2D651F0C" w:rsidR="00D64AC8" w:rsidRPr="00292671" w:rsidRDefault="00D64AC8" w:rsidP="00292671">
      <w:pPr>
        <w:spacing w:after="120"/>
        <w:ind w:left="567" w:right="-567" w:hanging="567"/>
        <w:rPr>
          <w:bCs/>
        </w:rPr>
      </w:pPr>
      <w:r w:rsidRPr="00292671">
        <w:rPr>
          <w:bCs/>
        </w:rPr>
        <w:t xml:space="preserve">22. </w:t>
      </w:r>
      <w:r w:rsidRPr="00292671">
        <w:rPr>
          <w:bCs/>
        </w:rPr>
        <w:tab/>
        <w:t>Tjekliste</w:t>
      </w:r>
    </w:p>
    <w:p w14:paraId="6E14BF0E" w14:textId="77777777" w:rsidR="00D606CC" w:rsidRPr="00BE074D" w:rsidRDefault="00D606CC" w:rsidP="002C389F">
      <w:pPr>
        <w:ind w:right="-567"/>
      </w:pPr>
    </w:p>
    <w:p w14:paraId="6E14BF0F" w14:textId="77777777" w:rsidR="00D606CC" w:rsidRDefault="00D606CC" w:rsidP="002C389F">
      <w:pPr>
        <w:ind w:right="-567"/>
      </w:pPr>
    </w:p>
    <w:p w14:paraId="6E14BF10" w14:textId="77777777" w:rsidR="00153EE4" w:rsidRPr="006F255C" w:rsidRDefault="00A51BB3" w:rsidP="00B92F7A">
      <w:pPr>
        <w:ind w:left="-284" w:right="-567"/>
        <w:rPr>
          <w:b/>
        </w:rPr>
      </w:pPr>
      <w:r w:rsidRPr="006F255C">
        <w:rPr>
          <w:b/>
        </w:rPr>
        <w:t>Bilag</w:t>
      </w:r>
      <w:r w:rsidR="00D606CC" w:rsidRPr="006F255C">
        <w:rPr>
          <w:b/>
        </w:rPr>
        <w:t>sfortegnelse</w:t>
      </w:r>
    </w:p>
    <w:p w14:paraId="6E14BF11" w14:textId="77777777" w:rsidR="00153EE4" w:rsidRPr="006F255C" w:rsidRDefault="00153EE4" w:rsidP="002C389F">
      <w:pPr>
        <w:ind w:right="-567"/>
      </w:pPr>
    </w:p>
    <w:p w14:paraId="6E14BF12" w14:textId="5436DEC7" w:rsidR="00A51BB3" w:rsidRPr="006F255C" w:rsidRDefault="005B5471" w:rsidP="002C389F">
      <w:pPr>
        <w:spacing w:after="60"/>
        <w:ind w:left="709" w:right="-567" w:hanging="1020"/>
      </w:pPr>
      <w:r w:rsidRPr="006F255C">
        <w:t>Bilag 1</w:t>
      </w:r>
      <w:r w:rsidR="009D560A" w:rsidRPr="006F255C">
        <w:t>:</w:t>
      </w:r>
      <w:r w:rsidR="009D560A" w:rsidRPr="006F255C">
        <w:tab/>
      </w:r>
      <w:r w:rsidR="00574C40" w:rsidRPr="006F255C">
        <w:t xml:space="preserve">Udkast til aftale </w:t>
      </w:r>
      <w:r w:rsidR="00492706" w:rsidRPr="006F255C">
        <w:t xml:space="preserve">om forpligtelse til at etablere og nettilslutte et elproduktionsanlæg, </w:t>
      </w:r>
      <w:r w:rsidR="007A3031" w:rsidRPr="006F255C">
        <w:t>Kriegers Flak</w:t>
      </w:r>
      <w:r w:rsidR="00F240E2" w:rsidRPr="006F255C">
        <w:t xml:space="preserve"> </w:t>
      </w:r>
      <w:r w:rsidR="001115BB" w:rsidRPr="006F255C">
        <w:t>Havmøllepark</w:t>
      </w:r>
      <w:r w:rsidR="00165D63" w:rsidRPr="006F255C">
        <w:t xml:space="preserve"> (</w:t>
      </w:r>
      <w:r w:rsidR="00DB4FB1" w:rsidRPr="006F255C">
        <w:t>koncessionsaftalen</w:t>
      </w:r>
      <w:r w:rsidR="00165D63" w:rsidRPr="006F255C">
        <w:t>)</w:t>
      </w:r>
    </w:p>
    <w:p w14:paraId="6E14BF13" w14:textId="55389FEF" w:rsidR="00A51BB3" w:rsidRPr="006F255C" w:rsidRDefault="00160C6B" w:rsidP="005B22EE">
      <w:pPr>
        <w:pStyle w:val="Listeafsnit"/>
        <w:numPr>
          <w:ilvl w:val="0"/>
          <w:numId w:val="23"/>
        </w:numPr>
        <w:spacing w:after="60"/>
        <w:ind w:right="-567"/>
        <w:contextualSpacing w:val="0"/>
      </w:pPr>
      <w:r w:rsidRPr="006F255C">
        <w:t>B</w:t>
      </w:r>
      <w:r w:rsidR="009D12A0" w:rsidRPr="006F255C">
        <w:t>ilag 1</w:t>
      </w:r>
      <w:r w:rsidRPr="006F255C">
        <w:t>.1</w:t>
      </w:r>
      <w:r w:rsidR="009D12A0" w:rsidRPr="006F255C">
        <w:t xml:space="preserve">: </w:t>
      </w:r>
      <w:r w:rsidR="00BE6581">
        <w:t>Model</w:t>
      </w:r>
      <w:r w:rsidR="00492706" w:rsidRPr="006F255C">
        <w:t xml:space="preserve"> til anfordringsgaranti</w:t>
      </w:r>
      <w:r w:rsidR="00492706" w:rsidRPr="006F255C" w:rsidDel="00492706">
        <w:t xml:space="preserve"> </w:t>
      </w:r>
    </w:p>
    <w:p w14:paraId="6E14BF14" w14:textId="785C6531" w:rsidR="00A51BB3" w:rsidRPr="006F255C" w:rsidRDefault="00160C6B" w:rsidP="005B22EE">
      <w:pPr>
        <w:pStyle w:val="Listeafsnit"/>
        <w:numPr>
          <w:ilvl w:val="0"/>
          <w:numId w:val="23"/>
        </w:numPr>
        <w:spacing w:after="60"/>
        <w:ind w:right="-567"/>
        <w:contextualSpacing w:val="0"/>
      </w:pPr>
      <w:r w:rsidRPr="006F255C">
        <w:t>B</w:t>
      </w:r>
      <w:r w:rsidR="00775A3B" w:rsidRPr="006F255C">
        <w:t xml:space="preserve">ilag </w:t>
      </w:r>
      <w:r w:rsidRPr="006F255C">
        <w:t>1.</w:t>
      </w:r>
      <w:r w:rsidR="009D12A0" w:rsidRPr="006F255C">
        <w:t xml:space="preserve">2: </w:t>
      </w:r>
      <w:r w:rsidR="00BE6581">
        <w:t>Model</w:t>
      </w:r>
      <w:r w:rsidR="009D12A0" w:rsidRPr="006F255C">
        <w:t xml:space="preserve"> til moderselskabsgaranti</w:t>
      </w:r>
    </w:p>
    <w:p w14:paraId="6E14BF15" w14:textId="77777777" w:rsidR="009D560A" w:rsidRPr="006F255C" w:rsidRDefault="009D560A" w:rsidP="005B22EE">
      <w:pPr>
        <w:pStyle w:val="Listeafsnit"/>
        <w:numPr>
          <w:ilvl w:val="0"/>
          <w:numId w:val="23"/>
        </w:numPr>
        <w:ind w:right="-567"/>
      </w:pPr>
      <w:r w:rsidRPr="006F255C">
        <w:t>Bilag 1.</w:t>
      </w:r>
      <w:r w:rsidR="002C389F" w:rsidRPr="006F255C">
        <w:t>3</w:t>
      </w:r>
      <w:r w:rsidRPr="006F255C">
        <w:t>: Oversigt over vigtige datoer</w:t>
      </w:r>
    </w:p>
    <w:p w14:paraId="253CF02B" w14:textId="77777777" w:rsidR="008911E2" w:rsidRPr="006F255C" w:rsidRDefault="008911E2" w:rsidP="00292671">
      <w:pPr>
        <w:pStyle w:val="Listeafsnit"/>
        <w:ind w:left="1069" w:right="-567"/>
      </w:pPr>
    </w:p>
    <w:p w14:paraId="1B5C99A0" w14:textId="0BA3130C" w:rsidR="008911E2" w:rsidRPr="006F255C" w:rsidRDefault="008911E2" w:rsidP="0057145F">
      <w:pPr>
        <w:ind w:left="709" w:right="-567" w:hanging="1020"/>
      </w:pPr>
      <w:r w:rsidRPr="006F255C">
        <w:t>Bilag 2:</w:t>
      </w:r>
      <w:r w:rsidRPr="006F255C">
        <w:tab/>
      </w:r>
      <w:r w:rsidR="00236827">
        <w:t>T</w:t>
      </w:r>
      <w:r w:rsidRPr="006F255C">
        <w:t xml:space="preserve">ro- og love erklæring om gæld til det offentlige </w:t>
      </w:r>
    </w:p>
    <w:p w14:paraId="4A7E4932" w14:textId="77777777" w:rsidR="008911E2" w:rsidRPr="006F255C" w:rsidRDefault="008911E2" w:rsidP="008911E2">
      <w:pPr>
        <w:ind w:left="709" w:right="-567" w:hanging="1020"/>
      </w:pPr>
    </w:p>
    <w:p w14:paraId="6E14BF16" w14:textId="27ABE65E" w:rsidR="009D560A" w:rsidRPr="00BE6581" w:rsidRDefault="008911E2" w:rsidP="008911E2">
      <w:pPr>
        <w:ind w:left="709" w:right="-567" w:hanging="1020"/>
        <w:rPr>
          <w:i/>
        </w:rPr>
      </w:pPr>
      <w:r w:rsidRPr="006F255C">
        <w:t>Bilag 3:</w:t>
      </w:r>
      <w:r w:rsidRPr="006F255C">
        <w:tab/>
        <w:t>Skabelon til hensigtserklæring fra anerkendt finansiel institution, forsikringsselskab eller lignende</w:t>
      </w:r>
      <w:r w:rsidR="003B3FD0">
        <w:t xml:space="preserve">. </w:t>
      </w:r>
      <w:r w:rsidR="003B3FD0">
        <w:rPr>
          <w:i/>
        </w:rPr>
        <w:t>Ikke længere relevant.</w:t>
      </w:r>
    </w:p>
    <w:p w14:paraId="6E14BF1A" w14:textId="77777777" w:rsidR="009D560A" w:rsidRPr="006F255C" w:rsidRDefault="009D560A" w:rsidP="002C389F">
      <w:pPr>
        <w:ind w:left="709" w:right="-567" w:hanging="1020"/>
      </w:pPr>
    </w:p>
    <w:p w14:paraId="6E14BF1B" w14:textId="29A181C1" w:rsidR="00A51BB3" w:rsidRPr="006F255C" w:rsidRDefault="009D560A" w:rsidP="002C389F">
      <w:pPr>
        <w:ind w:left="709" w:right="-567" w:hanging="1020"/>
      </w:pPr>
      <w:r w:rsidRPr="006F255C">
        <w:lastRenderedPageBreak/>
        <w:t xml:space="preserve">Bilag 4: </w:t>
      </w:r>
      <w:r w:rsidR="00F545F9" w:rsidRPr="006F255C">
        <w:tab/>
      </w:r>
      <w:r w:rsidR="00A00FB3" w:rsidRPr="006F255C">
        <w:t>Skabelon til tilbuds</w:t>
      </w:r>
      <w:r w:rsidR="000C7D40" w:rsidRPr="006F255C">
        <w:t xml:space="preserve">brev </w:t>
      </w:r>
      <w:r w:rsidR="008911E2" w:rsidRPr="006F255C">
        <w:t>vedr</w:t>
      </w:r>
      <w:r w:rsidR="009C56C6">
        <w:t>ørende</w:t>
      </w:r>
      <w:r w:rsidR="008911E2" w:rsidRPr="006F255C">
        <w:t xml:space="preserve"> endeligt tilbud, med</w:t>
      </w:r>
      <w:r w:rsidR="000C7D40" w:rsidRPr="006F255C">
        <w:t xml:space="preserve"> erklæring </w:t>
      </w:r>
      <w:r w:rsidR="00492706" w:rsidRPr="006F255C">
        <w:t xml:space="preserve">om forpligtelse til at etablere og nettilslutte et elproduktionsanlæg, </w:t>
      </w:r>
      <w:r w:rsidR="007A3031" w:rsidRPr="006F255C">
        <w:t>Kriegers Flak</w:t>
      </w:r>
      <w:r w:rsidR="00492706" w:rsidRPr="006F255C">
        <w:t xml:space="preserve">, i </w:t>
      </w:r>
      <w:r w:rsidR="004139B1" w:rsidRPr="006F255C">
        <w:t>Østersøen</w:t>
      </w:r>
    </w:p>
    <w:p w14:paraId="6E14BF1C" w14:textId="77777777" w:rsidR="009D560A" w:rsidRPr="006F255C" w:rsidRDefault="009D560A" w:rsidP="002C389F">
      <w:pPr>
        <w:ind w:left="709" w:right="-567" w:hanging="1020"/>
      </w:pPr>
    </w:p>
    <w:p w14:paraId="6E14BF1D" w14:textId="77777777" w:rsidR="00F545F9" w:rsidRPr="006F255C" w:rsidRDefault="009D560A" w:rsidP="002C389F">
      <w:pPr>
        <w:ind w:left="709" w:right="-567" w:hanging="1020"/>
      </w:pPr>
      <w:r w:rsidRPr="006F255C">
        <w:t>Bilag 5:</w:t>
      </w:r>
      <w:r w:rsidR="00F545F9" w:rsidRPr="006F255C">
        <w:tab/>
      </w:r>
      <w:r w:rsidR="00153EE4" w:rsidRPr="006F255C">
        <w:t>Modeltilladelse til forundersøgelser</w:t>
      </w:r>
    </w:p>
    <w:p w14:paraId="6E14BF1E" w14:textId="77777777" w:rsidR="00153EE4" w:rsidRPr="006F255C" w:rsidRDefault="00153EE4" w:rsidP="002C389F">
      <w:pPr>
        <w:ind w:left="709" w:right="-567" w:hanging="1020"/>
      </w:pPr>
      <w:r w:rsidRPr="006F255C">
        <w:t xml:space="preserve"> </w:t>
      </w:r>
    </w:p>
    <w:p w14:paraId="6E14BF1F" w14:textId="77777777" w:rsidR="00153EE4" w:rsidRPr="006F255C" w:rsidRDefault="009D560A" w:rsidP="002C389F">
      <w:pPr>
        <w:spacing w:after="60"/>
        <w:ind w:left="709" w:right="-567" w:hanging="1020"/>
      </w:pPr>
      <w:r w:rsidRPr="006F255C">
        <w:t>Bilag 6:</w:t>
      </w:r>
      <w:r w:rsidRPr="006F255C">
        <w:tab/>
      </w:r>
      <w:r w:rsidR="00153EE4" w:rsidRPr="006F255C">
        <w:t>Modeltilladelse til etablering af elproduktionsanlæg samt tilhørende internt ledningsnet</w:t>
      </w:r>
      <w:r w:rsidR="00DC5768" w:rsidRPr="006F255C">
        <w:t xml:space="preserve"> </w:t>
      </w:r>
    </w:p>
    <w:p w14:paraId="6E14BF20" w14:textId="6F25F84E" w:rsidR="00091D4D" w:rsidRDefault="007776EE" w:rsidP="00220705">
      <w:pPr>
        <w:pStyle w:val="Listeafsnit"/>
        <w:numPr>
          <w:ilvl w:val="0"/>
          <w:numId w:val="24"/>
        </w:numPr>
        <w:spacing w:after="60"/>
        <w:ind w:right="-567"/>
        <w:contextualSpacing w:val="0"/>
      </w:pPr>
      <w:r w:rsidRPr="006F255C">
        <w:t xml:space="preserve">Bilag </w:t>
      </w:r>
      <w:r w:rsidR="00A435AD" w:rsidRPr="006F255C">
        <w:t>6</w:t>
      </w:r>
      <w:r w:rsidRPr="006F255C">
        <w:t>.1</w:t>
      </w:r>
      <w:r w:rsidR="00775A3B" w:rsidRPr="006F255C">
        <w:t>:</w:t>
      </w:r>
      <w:r w:rsidR="00D44284" w:rsidRPr="006F255C">
        <w:t xml:space="preserve"> </w:t>
      </w:r>
      <w:r w:rsidR="00220705" w:rsidRPr="00220705">
        <w:t>Grænseflader vedrørende nettilslutning</w:t>
      </w:r>
    </w:p>
    <w:p w14:paraId="2A839AED" w14:textId="65354067" w:rsidR="00FF4C2A" w:rsidRDefault="00FF4C2A" w:rsidP="00AC104E">
      <w:pPr>
        <w:pStyle w:val="Listeafsnit"/>
        <w:numPr>
          <w:ilvl w:val="1"/>
          <w:numId w:val="24"/>
        </w:numPr>
        <w:spacing w:after="60"/>
        <w:ind w:right="-567"/>
        <w:contextualSpacing w:val="0"/>
      </w:pPr>
      <w:r>
        <w:t>6.1.1: Samarbejdsaftale under etablering</w:t>
      </w:r>
    </w:p>
    <w:p w14:paraId="1543CDA7" w14:textId="776C59D4" w:rsidR="00FF4C2A" w:rsidRDefault="00FF4C2A" w:rsidP="00AC104E">
      <w:pPr>
        <w:pStyle w:val="Listeafsnit"/>
        <w:numPr>
          <w:ilvl w:val="1"/>
          <w:numId w:val="24"/>
        </w:numPr>
        <w:spacing w:after="60"/>
        <w:ind w:right="-567"/>
        <w:contextualSpacing w:val="0"/>
      </w:pPr>
      <w:r>
        <w:t>6.1.2: Samarbejdsaftale om platformsdrift</w:t>
      </w:r>
    </w:p>
    <w:p w14:paraId="46F4AD39" w14:textId="2CABDB38" w:rsidR="00FF4C2A" w:rsidRDefault="00FF4C2A" w:rsidP="00AC104E">
      <w:pPr>
        <w:pStyle w:val="Listeafsnit"/>
        <w:numPr>
          <w:ilvl w:val="1"/>
          <w:numId w:val="24"/>
        </w:numPr>
        <w:spacing w:after="60"/>
        <w:ind w:right="-567"/>
        <w:contextualSpacing w:val="0"/>
      </w:pPr>
      <w:r>
        <w:t>6.1.3. Driftsleder og koblingsaftale</w:t>
      </w:r>
    </w:p>
    <w:p w14:paraId="1BD619ED" w14:textId="7E29828F" w:rsidR="00BA573A" w:rsidRPr="003F4EAB" w:rsidRDefault="00BA573A" w:rsidP="003F4EAB">
      <w:pPr>
        <w:pStyle w:val="Listeafsnit"/>
        <w:numPr>
          <w:ilvl w:val="1"/>
          <w:numId w:val="24"/>
        </w:numPr>
        <w:spacing w:after="60"/>
        <w:ind w:right="-567"/>
        <w:contextualSpacing w:val="0"/>
        <w:rPr>
          <w:lang w:val="en-US"/>
        </w:rPr>
      </w:pPr>
      <w:r w:rsidRPr="003F4EAB">
        <w:rPr>
          <w:lang w:val="en-US"/>
        </w:rPr>
        <w:t xml:space="preserve">6.1.4. </w:t>
      </w:r>
      <w:r w:rsidR="003F4EAB" w:rsidRPr="003F4EAB">
        <w:rPr>
          <w:lang w:val="en-US"/>
        </w:rPr>
        <w:t>Harmonic Requirements for the Connection of Krieg-</w:t>
      </w:r>
      <w:proofErr w:type="spellStart"/>
      <w:r w:rsidR="003F4EAB" w:rsidRPr="003F4EAB">
        <w:rPr>
          <w:lang w:val="en-US"/>
        </w:rPr>
        <w:t>ers</w:t>
      </w:r>
      <w:proofErr w:type="spellEnd"/>
      <w:r w:rsidR="003F4EAB" w:rsidRPr="003F4EAB">
        <w:rPr>
          <w:lang w:val="en-US"/>
        </w:rPr>
        <w:t xml:space="preserve"> Flak A and B</w:t>
      </w:r>
    </w:p>
    <w:p w14:paraId="6E14BF21" w14:textId="77777777" w:rsidR="00A51BB3" w:rsidRDefault="007776EE" w:rsidP="005B22EE">
      <w:pPr>
        <w:pStyle w:val="Listeafsnit"/>
        <w:numPr>
          <w:ilvl w:val="0"/>
          <w:numId w:val="24"/>
        </w:numPr>
        <w:ind w:right="-567"/>
      </w:pPr>
      <w:r w:rsidRPr="006F255C">
        <w:t xml:space="preserve">Bilag </w:t>
      </w:r>
      <w:r w:rsidR="00A435AD" w:rsidRPr="006F255C">
        <w:t>6</w:t>
      </w:r>
      <w:r w:rsidRPr="006F255C">
        <w:t xml:space="preserve">.2: </w:t>
      </w:r>
      <w:r w:rsidR="00775A3B" w:rsidRPr="006F255C">
        <w:t>O</w:t>
      </w:r>
      <w:r w:rsidR="00153EE4" w:rsidRPr="006F255C">
        <w:t>m krav til søafmærkning</w:t>
      </w:r>
    </w:p>
    <w:p w14:paraId="12BF08FD" w14:textId="6ACFDB2A" w:rsidR="00FF4C2A" w:rsidRDefault="00FF4C2A" w:rsidP="005B22EE">
      <w:pPr>
        <w:pStyle w:val="Listeafsnit"/>
        <w:numPr>
          <w:ilvl w:val="0"/>
          <w:numId w:val="24"/>
        </w:numPr>
        <w:ind w:right="-567"/>
      </w:pPr>
      <w:r>
        <w:t>Bilag 6.3: Vurderingsskema for vurdering af sejladssikkerhed</w:t>
      </w:r>
    </w:p>
    <w:p w14:paraId="279637C4" w14:textId="04E33788" w:rsidR="00BA573A" w:rsidRPr="006F255C" w:rsidRDefault="00FF4C2A" w:rsidP="003F4EAB">
      <w:pPr>
        <w:pStyle w:val="Listeafsnit"/>
        <w:numPr>
          <w:ilvl w:val="0"/>
          <w:numId w:val="24"/>
        </w:numPr>
        <w:ind w:right="-567"/>
      </w:pPr>
      <w:r>
        <w:t xml:space="preserve">Bilag 6.4: </w:t>
      </w:r>
      <w:proofErr w:type="spellStart"/>
      <w:r>
        <w:t>Eurocontrol</w:t>
      </w:r>
      <w:proofErr w:type="spellEnd"/>
      <w:r>
        <w:t xml:space="preserve"> guidelines </w:t>
      </w:r>
    </w:p>
    <w:p w14:paraId="6E14BF22" w14:textId="77777777" w:rsidR="00F545F9" w:rsidRPr="006F255C" w:rsidRDefault="00F545F9" w:rsidP="002C389F">
      <w:pPr>
        <w:ind w:left="709" w:right="-567" w:hanging="1020"/>
      </w:pPr>
    </w:p>
    <w:p w14:paraId="6E14BF23" w14:textId="77777777" w:rsidR="00153EE4" w:rsidRPr="006F255C" w:rsidRDefault="00F545F9" w:rsidP="002C389F">
      <w:pPr>
        <w:ind w:left="709" w:right="-567" w:hanging="1020"/>
      </w:pPr>
      <w:r w:rsidRPr="006F255C">
        <w:t>Bilag 7:</w:t>
      </w:r>
      <w:r w:rsidRPr="006F255C">
        <w:tab/>
      </w:r>
      <w:r w:rsidR="00153EE4" w:rsidRPr="006F255C">
        <w:t>Modeltilladelse til elproduktion</w:t>
      </w:r>
    </w:p>
    <w:p w14:paraId="6E14BF24" w14:textId="77777777" w:rsidR="00F545F9" w:rsidRPr="006F255C" w:rsidRDefault="00F545F9" w:rsidP="002C389F">
      <w:pPr>
        <w:ind w:left="709" w:right="-567" w:hanging="1020"/>
      </w:pPr>
    </w:p>
    <w:p w14:paraId="6E14BF25" w14:textId="77777777" w:rsidR="00153EE4" w:rsidRPr="006F255C" w:rsidRDefault="00F545F9" w:rsidP="002C389F">
      <w:pPr>
        <w:ind w:left="709" w:right="-567" w:hanging="1020"/>
      </w:pPr>
      <w:r w:rsidRPr="006F255C">
        <w:t>Bilag 8:</w:t>
      </w:r>
      <w:r w:rsidRPr="006F255C">
        <w:tab/>
      </w:r>
      <w:r w:rsidR="00153EE4" w:rsidRPr="006F255C">
        <w:t>Modelbevilling</w:t>
      </w:r>
      <w:r w:rsidR="007C5864" w:rsidRPr="006F255C">
        <w:t xml:space="preserve"> til elproduktion</w:t>
      </w:r>
    </w:p>
    <w:p w14:paraId="6E14BF26" w14:textId="77777777" w:rsidR="00A51BB3" w:rsidRPr="006F255C" w:rsidRDefault="00A51BB3" w:rsidP="002C389F">
      <w:pPr>
        <w:ind w:left="709" w:right="-567" w:hanging="1020"/>
      </w:pPr>
    </w:p>
    <w:p w14:paraId="6E14BF27" w14:textId="77777777" w:rsidR="00153EE4" w:rsidRPr="006F255C" w:rsidRDefault="00153EE4" w:rsidP="002C389F">
      <w:pPr>
        <w:ind w:left="567" w:right="-567" w:hanging="878"/>
      </w:pPr>
    </w:p>
    <w:p w14:paraId="4A1F00DA" w14:textId="77777777" w:rsidR="001A29D8" w:rsidRPr="006F255C" w:rsidRDefault="001A29D8">
      <w:r w:rsidRPr="006F255C">
        <w:br w:type="page"/>
      </w:r>
    </w:p>
    <w:p w14:paraId="6E14BF28" w14:textId="5A1E2E6C" w:rsidR="00153EE4" w:rsidRPr="00BE074D" w:rsidRDefault="00153EE4" w:rsidP="00AC104E">
      <w:pPr>
        <w:numPr>
          <w:ilvl w:val="0"/>
          <w:numId w:val="8"/>
        </w:numPr>
        <w:tabs>
          <w:tab w:val="clear" w:pos="720"/>
        </w:tabs>
        <w:ind w:left="567" w:right="-567" w:hanging="567"/>
        <w:rPr>
          <w:b/>
        </w:rPr>
      </w:pPr>
      <w:r w:rsidRPr="00BE074D">
        <w:rPr>
          <w:b/>
        </w:rPr>
        <w:lastRenderedPageBreak/>
        <w:t>Den ordregivende myndighed</w:t>
      </w:r>
    </w:p>
    <w:p w14:paraId="6E14BF29" w14:textId="77777777" w:rsidR="00153EE4" w:rsidRPr="00BE074D" w:rsidRDefault="00153EE4" w:rsidP="002C389F">
      <w:pPr>
        <w:ind w:right="-567"/>
        <w:rPr>
          <w:b/>
        </w:rPr>
      </w:pPr>
    </w:p>
    <w:p w14:paraId="6E14BF2A" w14:textId="77777777" w:rsidR="00153EE4" w:rsidRPr="00BE074D" w:rsidRDefault="00153EE4" w:rsidP="002C389F">
      <w:pPr>
        <w:ind w:right="-567"/>
      </w:pPr>
      <w:r w:rsidRPr="00BE074D">
        <w:t>Energistyrelsen</w:t>
      </w:r>
    </w:p>
    <w:p w14:paraId="6E14BF2B" w14:textId="77777777" w:rsidR="00153EE4" w:rsidRPr="00BE074D" w:rsidRDefault="006F0551" w:rsidP="002C389F">
      <w:pPr>
        <w:ind w:right="-567"/>
      </w:pPr>
      <w:r w:rsidRPr="00BE074D">
        <w:t xml:space="preserve">Att.: </w:t>
      </w:r>
      <w:r w:rsidR="00614D69" w:rsidRPr="00BE074D">
        <w:t>Chefkonsulent Lisbeth Nielsen</w:t>
      </w:r>
    </w:p>
    <w:p w14:paraId="6E14BF2C" w14:textId="77777777" w:rsidR="00153EE4" w:rsidRPr="00BE074D" w:rsidRDefault="00153EE4" w:rsidP="002C389F">
      <w:pPr>
        <w:ind w:right="-567"/>
      </w:pPr>
      <w:r w:rsidRPr="00BE074D">
        <w:t>Amaliegade 44</w:t>
      </w:r>
    </w:p>
    <w:p w14:paraId="6E14BF2D" w14:textId="77777777" w:rsidR="00153EE4" w:rsidRPr="00BE074D" w:rsidRDefault="00153EE4" w:rsidP="002C389F">
      <w:pPr>
        <w:ind w:right="-567"/>
      </w:pPr>
      <w:r w:rsidRPr="00BE074D">
        <w:t>1256 København K</w:t>
      </w:r>
    </w:p>
    <w:p w14:paraId="6E14BF2E" w14:textId="77777777" w:rsidR="00153EE4" w:rsidRPr="00BE074D" w:rsidRDefault="00153EE4" w:rsidP="002C389F">
      <w:pPr>
        <w:ind w:right="-567"/>
      </w:pPr>
      <w:r w:rsidRPr="00BE074D">
        <w:t>tlf.: 33 92 67 00</w:t>
      </w:r>
    </w:p>
    <w:p w14:paraId="6E14BF2F" w14:textId="77777777" w:rsidR="00153EE4" w:rsidRPr="00BE074D" w:rsidRDefault="00153EE4" w:rsidP="002C389F">
      <w:pPr>
        <w:ind w:right="-567"/>
      </w:pPr>
      <w:r w:rsidRPr="00007499">
        <w:t>Fax nr.:</w:t>
      </w:r>
      <w:r w:rsidRPr="00BE074D">
        <w:t xml:space="preserve"> 33 11 47 43</w:t>
      </w:r>
    </w:p>
    <w:p w14:paraId="6E14BF30" w14:textId="77777777" w:rsidR="00153EE4" w:rsidRPr="00BE074D" w:rsidRDefault="00153EE4" w:rsidP="002C389F">
      <w:pPr>
        <w:ind w:right="-567"/>
      </w:pPr>
      <w:r w:rsidRPr="00BE074D">
        <w:t>CVR nr.: 59 77 87 14</w:t>
      </w:r>
    </w:p>
    <w:p w14:paraId="6E14BF31" w14:textId="77777777" w:rsidR="00153EE4" w:rsidRPr="00BE074D" w:rsidRDefault="00A3018B" w:rsidP="002C389F">
      <w:pPr>
        <w:ind w:right="-567"/>
      </w:pPr>
      <w:hyperlink r:id="rId9" w:history="1">
        <w:r w:rsidR="002874FC" w:rsidRPr="00BE074D">
          <w:rPr>
            <w:rStyle w:val="Hyperlink"/>
          </w:rPr>
          <w:t>offshorewind@ens.dk</w:t>
        </w:r>
      </w:hyperlink>
    </w:p>
    <w:p w14:paraId="6E14BF32" w14:textId="77777777" w:rsidR="00153EE4" w:rsidRPr="00BE074D" w:rsidRDefault="00A3018B" w:rsidP="002C389F">
      <w:pPr>
        <w:ind w:right="-567"/>
      </w:pPr>
      <w:hyperlink r:id="rId10" w:history="1">
        <w:r w:rsidR="00153EE4" w:rsidRPr="00BE074D">
          <w:rPr>
            <w:rStyle w:val="Hyperlink"/>
          </w:rPr>
          <w:t>www.ens.dk</w:t>
        </w:r>
      </w:hyperlink>
    </w:p>
    <w:p w14:paraId="6E14BF33" w14:textId="77777777" w:rsidR="00153EE4" w:rsidRDefault="00153EE4" w:rsidP="002C389F">
      <w:pPr>
        <w:ind w:right="-567"/>
      </w:pPr>
    </w:p>
    <w:p w14:paraId="4318FB1F" w14:textId="77777777" w:rsidR="00245672" w:rsidRPr="00BE074D" w:rsidRDefault="00245672" w:rsidP="002C389F">
      <w:pPr>
        <w:ind w:right="-567"/>
      </w:pPr>
    </w:p>
    <w:p w14:paraId="6E14BF34" w14:textId="52E7D5DA" w:rsidR="00153EE4" w:rsidRPr="00BE074D" w:rsidRDefault="00153EE4" w:rsidP="00AC104E">
      <w:pPr>
        <w:numPr>
          <w:ilvl w:val="0"/>
          <w:numId w:val="8"/>
        </w:numPr>
        <w:tabs>
          <w:tab w:val="clear" w:pos="720"/>
        </w:tabs>
        <w:ind w:left="567" w:right="-567" w:hanging="567"/>
        <w:rPr>
          <w:b/>
        </w:rPr>
      </w:pPr>
      <w:r w:rsidRPr="00BE074D">
        <w:rPr>
          <w:b/>
        </w:rPr>
        <w:t>Udbudsbekendtgørelsen</w:t>
      </w:r>
      <w:r w:rsidR="00D4645C">
        <w:rPr>
          <w:b/>
        </w:rPr>
        <w:t xml:space="preserve"> </w:t>
      </w:r>
    </w:p>
    <w:p w14:paraId="6E14BF35" w14:textId="77777777" w:rsidR="00153EE4" w:rsidRPr="00BE074D" w:rsidRDefault="00153EE4" w:rsidP="002C389F">
      <w:pPr>
        <w:ind w:right="-567"/>
      </w:pPr>
    </w:p>
    <w:p w14:paraId="6E14BF36" w14:textId="0A1E6BC9" w:rsidR="00CD2EF3" w:rsidRPr="00BE074D" w:rsidRDefault="00CD2EF3" w:rsidP="002C389F">
      <w:pPr>
        <w:ind w:right="-567"/>
      </w:pPr>
      <w:r w:rsidRPr="00BE074D">
        <w:t>Dette udbud afholdes efter regle</w:t>
      </w:r>
      <w:r w:rsidR="00553B6B">
        <w:t>r</w:t>
      </w:r>
      <w:r w:rsidRPr="00BE074D">
        <w:t xml:space="preserve"> </w:t>
      </w:r>
      <w:r w:rsidR="00553B6B">
        <w:t xml:space="preserve">vedrørende </w:t>
      </w:r>
      <w:r w:rsidRPr="00BE074D">
        <w:t xml:space="preserve">koncessioner på offentlige bygge- og anlægsarbejder i </w:t>
      </w:r>
      <w:r w:rsidR="00553B6B">
        <w:t xml:space="preserve">afsnit III i </w:t>
      </w:r>
      <w:r w:rsidRPr="00BE074D">
        <w:t>direktiv 2004/18/EF om samordning af fremgangsmåderne ved indgåelse af offentlige vareindkøbskontrakter, offentlige tjenesteydelseskontrakter og offentlige bygge- og anlægskontrakter.</w:t>
      </w:r>
      <w:r w:rsidR="00553B6B">
        <w:t xml:space="preserve"> </w:t>
      </w:r>
      <w:r w:rsidR="00BB7E8B">
        <w:t>Udbud</w:t>
      </w:r>
      <w:r w:rsidR="00DE6927">
        <w:t>det afholdes som et</w:t>
      </w:r>
      <w:r w:rsidR="00553B6B">
        <w:t xml:space="preserve"> begrænset udbud med forhandling. </w:t>
      </w:r>
    </w:p>
    <w:p w14:paraId="6E14BF37" w14:textId="77777777" w:rsidR="00CD2EF3" w:rsidRPr="00BE074D" w:rsidRDefault="00CD2EF3" w:rsidP="002C389F">
      <w:pPr>
        <w:ind w:right="-567"/>
      </w:pPr>
    </w:p>
    <w:p w14:paraId="6E14BF38" w14:textId="0940ED35" w:rsidR="00CD2EF3" w:rsidRDefault="00CD2EF3" w:rsidP="002C389F">
      <w:pPr>
        <w:ind w:right="-567"/>
      </w:pPr>
      <w:r w:rsidRPr="00BE074D">
        <w:t xml:space="preserve">Udbudsbekendtgørelsen er offentliggjort i Supplement til den Europæiske Unions Tidende, jf. udbudsbekendtgørelse </w:t>
      </w:r>
      <w:r w:rsidR="00016E1E">
        <w:t xml:space="preserve">nr. </w:t>
      </w:r>
      <w:r w:rsidR="00016E1E" w:rsidRPr="00016E1E">
        <w:t>2015/S 090-161094</w:t>
      </w:r>
      <w:r w:rsidRPr="00016E1E">
        <w:t xml:space="preserve"> af </w:t>
      </w:r>
      <w:r w:rsidR="00016E1E" w:rsidRPr="00292671">
        <w:t>9. maj 2015</w:t>
      </w:r>
      <w:r w:rsidR="007C5864" w:rsidRPr="00016E1E">
        <w:t xml:space="preserve"> </w:t>
      </w:r>
      <w:r w:rsidRPr="00016E1E">
        <w:t>samt på Energistyrelsens hjemmeside</w:t>
      </w:r>
      <w:r w:rsidR="00E93FC7">
        <w:t xml:space="preserve"> den 6. maj 2015</w:t>
      </w:r>
      <w:r w:rsidRPr="00016E1E">
        <w:t>.</w:t>
      </w:r>
    </w:p>
    <w:p w14:paraId="6E14BF3B" w14:textId="77777777" w:rsidR="00153EE4" w:rsidRDefault="00153EE4" w:rsidP="002C389F">
      <w:pPr>
        <w:ind w:right="-567"/>
      </w:pPr>
    </w:p>
    <w:p w14:paraId="58A0A5F8" w14:textId="77777777" w:rsidR="00A537E4" w:rsidRPr="00BE074D" w:rsidRDefault="00A537E4" w:rsidP="002C389F">
      <w:pPr>
        <w:ind w:right="-567"/>
      </w:pPr>
    </w:p>
    <w:p w14:paraId="6E14BF3C" w14:textId="77777777" w:rsidR="00153EE4" w:rsidRPr="00BE074D" w:rsidRDefault="00153EE4" w:rsidP="00AC104E">
      <w:pPr>
        <w:numPr>
          <w:ilvl w:val="0"/>
          <w:numId w:val="8"/>
        </w:numPr>
        <w:tabs>
          <w:tab w:val="clear" w:pos="720"/>
          <w:tab w:val="num" w:pos="360"/>
        </w:tabs>
        <w:ind w:left="567" w:right="-567" w:hanging="567"/>
        <w:rPr>
          <w:b/>
          <w:bCs/>
        </w:rPr>
      </w:pPr>
      <w:r w:rsidRPr="00BE074D">
        <w:rPr>
          <w:b/>
        </w:rPr>
        <w:t>Koncessionens indhold</w:t>
      </w:r>
    </w:p>
    <w:p w14:paraId="6E14BF3D" w14:textId="77777777" w:rsidR="00153EE4" w:rsidRPr="00BE074D" w:rsidRDefault="00153EE4" w:rsidP="002C389F">
      <w:pPr>
        <w:ind w:right="-567"/>
      </w:pPr>
    </w:p>
    <w:p w14:paraId="6E14BF3E" w14:textId="5EBEF4D4" w:rsidR="00A93522" w:rsidRPr="00BE074D" w:rsidRDefault="001A4A41" w:rsidP="002C389F">
      <w:pPr>
        <w:ind w:right="-567"/>
      </w:pPr>
      <w:r w:rsidRPr="00092FAD">
        <w:t xml:space="preserve">I det følgende beskrives koncessionens overordnede indhold. </w:t>
      </w:r>
      <w:r w:rsidR="00A93522" w:rsidRPr="00BE074D">
        <w:t>Koncessionen består af en koncessionsaftale</w:t>
      </w:r>
      <w:r w:rsidR="00385869">
        <w:t>,</w:t>
      </w:r>
      <w:r w:rsidR="00A93522" w:rsidRPr="00BE074D">
        <w:t xml:space="preserve"> tilladelser samt </w:t>
      </w:r>
      <w:r w:rsidR="00385869">
        <w:t>elproduktions</w:t>
      </w:r>
      <w:r w:rsidR="00A93522" w:rsidRPr="00BE074D">
        <w:t>bevilling.</w:t>
      </w:r>
    </w:p>
    <w:p w14:paraId="6E14BF3F" w14:textId="77777777" w:rsidR="00A93522" w:rsidRPr="00092FAD" w:rsidRDefault="00A93522" w:rsidP="002C389F">
      <w:pPr>
        <w:ind w:right="-567"/>
      </w:pPr>
    </w:p>
    <w:p w14:paraId="6E14BF40" w14:textId="3E41A7AC" w:rsidR="00D4176E" w:rsidRPr="00092FAD" w:rsidRDefault="00D4176E" w:rsidP="002C389F">
      <w:pPr>
        <w:ind w:right="-567"/>
      </w:pPr>
      <w:r w:rsidRPr="00092FAD">
        <w:t xml:space="preserve">I tilfælde af uoverensstemmelser mellem på den ene side nærværende udbudsbetingelser og på den anden side </w:t>
      </w:r>
      <w:r w:rsidR="00DB4FB1" w:rsidRPr="00092FAD">
        <w:t>koncessionsaftalen</w:t>
      </w:r>
      <w:r w:rsidRPr="00092FAD">
        <w:t>, modeltilladelserne og modelbevillingen har sidstnævnte forrang.</w:t>
      </w:r>
    </w:p>
    <w:p w14:paraId="6E14BF41" w14:textId="77777777" w:rsidR="00D4176E" w:rsidRPr="00BE074D" w:rsidRDefault="00D4176E" w:rsidP="002C389F">
      <w:pPr>
        <w:ind w:right="-567"/>
      </w:pPr>
    </w:p>
    <w:p w14:paraId="6E14BF42" w14:textId="71243342" w:rsidR="00D606CC" w:rsidRPr="00BE074D" w:rsidRDefault="00153EE4" w:rsidP="002C389F">
      <w:pPr>
        <w:ind w:right="-567"/>
      </w:pPr>
      <w:r w:rsidRPr="00BE074D">
        <w:t>Med koncessionen opnås tilladelse til at foretage forundersøgelser og etablere</w:t>
      </w:r>
      <w:r w:rsidR="008325B4" w:rsidRPr="00BE074D">
        <w:t xml:space="preserve"> </w:t>
      </w:r>
      <w:r w:rsidR="00EC28F5" w:rsidRPr="00BE074D">
        <w:t>havmølleparken</w:t>
      </w:r>
      <w:r w:rsidR="00DE6927">
        <w:t>,</w:t>
      </w:r>
      <w:r w:rsidR="00EC28F5" w:rsidRPr="00BE074D">
        <w:t xml:space="preserve"> </w:t>
      </w:r>
      <w:r w:rsidR="007A3031">
        <w:t>Kriegers Flak</w:t>
      </w:r>
      <w:r w:rsidR="00DE6927">
        <w:t>,</w:t>
      </w:r>
      <w:r w:rsidR="00284355" w:rsidRPr="00BE074D">
        <w:t xml:space="preserve"> i </w:t>
      </w:r>
      <w:r w:rsidR="004139B1">
        <w:t>Østersøen</w:t>
      </w:r>
      <w:r w:rsidR="008325B4" w:rsidRPr="00BE074D">
        <w:t xml:space="preserve"> på</w:t>
      </w:r>
      <w:r w:rsidRPr="00BE074D">
        <w:t xml:space="preserve"> </w:t>
      </w:r>
      <w:r w:rsidR="000D43ED">
        <w:t>to</w:t>
      </w:r>
      <w:r w:rsidR="000D43ED" w:rsidRPr="00BE074D">
        <w:t xml:space="preserve"> </w:t>
      </w:r>
      <w:r w:rsidRPr="00BE074D">
        <w:t>nærmere angiv</w:t>
      </w:r>
      <w:r w:rsidR="000D43ED">
        <w:t>ne</w:t>
      </w:r>
      <w:r w:rsidRPr="00BE074D">
        <w:t xml:space="preserve"> område</w:t>
      </w:r>
      <w:r w:rsidR="000D43ED">
        <w:t>r</w:t>
      </w:r>
      <w:r w:rsidRPr="00BE074D">
        <w:t xml:space="preserve"> af søterritoriet under de i udbuddet angivne rammebetingelser og vilkår samt en tilladelse til at udnytte de på </w:t>
      </w:r>
      <w:r w:rsidR="000D43ED" w:rsidRPr="00BE074D">
        <w:t>d</w:t>
      </w:r>
      <w:r w:rsidR="000D43ED">
        <w:t>isse</w:t>
      </w:r>
      <w:r w:rsidR="000D43ED" w:rsidRPr="00BE074D">
        <w:t xml:space="preserve"> </w:t>
      </w:r>
      <w:r w:rsidRPr="00BE074D">
        <w:t>område</w:t>
      </w:r>
      <w:r w:rsidR="000D43ED">
        <w:t>r</w:t>
      </w:r>
      <w:r w:rsidRPr="00BE074D">
        <w:t xml:space="preserve"> værende vindressourcer til produktion af el på de økonomiske vilkår, som fastlægges i forbindelse med udbuddet.</w:t>
      </w:r>
    </w:p>
    <w:p w14:paraId="682B041B" w14:textId="77777777" w:rsidR="0072588B" w:rsidRPr="008F4065" w:rsidRDefault="0072588B" w:rsidP="0072588B">
      <w:pPr>
        <w:autoSpaceDE w:val="0"/>
        <w:autoSpaceDN w:val="0"/>
        <w:adjustRightInd w:val="0"/>
        <w:ind w:right="-567"/>
      </w:pPr>
    </w:p>
    <w:p w14:paraId="55496EDA" w14:textId="65E6532E" w:rsidR="0072588B" w:rsidRPr="008F4065" w:rsidRDefault="0072588B" w:rsidP="0072588B">
      <w:pPr>
        <w:ind w:right="-567"/>
        <w:rPr>
          <w:snapToGrid w:val="0"/>
        </w:rPr>
      </w:pPr>
      <w:r w:rsidRPr="008F4065">
        <w:t xml:space="preserve">Der henvises til </w:t>
      </w:r>
      <w:r w:rsidRPr="008F4065">
        <w:rPr>
          <w:snapToGrid w:val="0"/>
        </w:rPr>
        <w:t xml:space="preserve">den energipolitiske aftale af 22. marts 2012 mellem </w:t>
      </w:r>
      <w:r w:rsidR="00DE6927">
        <w:rPr>
          <w:snapToGrid w:val="0"/>
        </w:rPr>
        <w:t xml:space="preserve">den daværende </w:t>
      </w:r>
      <w:r w:rsidRPr="008F4065">
        <w:rPr>
          <w:snapToGrid w:val="0"/>
        </w:rPr>
        <w:t>regering (Socialdemokraterne, Det Radikale Venstre og Socialistisk Folkeparti</w:t>
      </w:r>
      <w:r w:rsidRPr="008F4065" w:rsidDel="006C4333">
        <w:rPr>
          <w:snapToGrid w:val="0"/>
        </w:rPr>
        <w:t>) og</w:t>
      </w:r>
      <w:r w:rsidRPr="008F4065">
        <w:rPr>
          <w:snapToGrid w:val="0"/>
        </w:rPr>
        <w:t xml:space="preserve"> Venstre, Det Konservative Folkeparti, Dansk Folkeparti og Enhedslisten</w:t>
      </w:r>
      <w:r w:rsidR="003E2ED8">
        <w:rPr>
          <w:snapToGrid w:val="0"/>
        </w:rPr>
        <w:t xml:space="preserve">, hvor </w:t>
      </w:r>
      <w:r w:rsidR="00385869">
        <w:rPr>
          <w:snapToGrid w:val="0"/>
        </w:rPr>
        <w:t>udbuddet</w:t>
      </w:r>
      <w:r w:rsidR="003E2ED8">
        <w:rPr>
          <w:snapToGrid w:val="0"/>
        </w:rPr>
        <w:t xml:space="preserve"> af Kriegers Flak blev besluttet</w:t>
      </w:r>
      <w:r w:rsidRPr="008F4065">
        <w:rPr>
          <w:snapToGrid w:val="0"/>
        </w:rPr>
        <w:t>.</w:t>
      </w:r>
      <w:r>
        <w:rPr>
          <w:snapToGrid w:val="0"/>
        </w:rPr>
        <w:t xml:space="preserve"> </w:t>
      </w:r>
      <w:r w:rsidR="003E2ED8" w:rsidRPr="008F4065">
        <w:rPr>
          <w:snapToGrid w:val="0"/>
        </w:rPr>
        <w:t>Aftalen findes på Energistyrelsens hjemmeside</w:t>
      </w:r>
      <w:r w:rsidR="00713AF0">
        <w:rPr>
          <w:snapToGrid w:val="0"/>
        </w:rPr>
        <w:t>:</w:t>
      </w:r>
      <w:r w:rsidR="00654561">
        <w:rPr>
          <w:snapToGrid w:val="0"/>
        </w:rPr>
        <w:t xml:space="preserve"> </w:t>
      </w:r>
      <w:hyperlink r:id="rId11" w:history="1">
        <w:r w:rsidR="00713AF0" w:rsidRPr="007A261E">
          <w:rPr>
            <w:rStyle w:val="Hyperlink"/>
            <w:snapToGrid w:val="0"/>
          </w:rPr>
          <w:t>http://www.ens.dk/politik/dansk-klima-energipolitik/politiske-aftaler-pa-energiomradet/energiaftalen-22-marts-2012</w:t>
        </w:r>
      </w:hyperlink>
      <w:r w:rsidR="003E2ED8" w:rsidRPr="008F4065">
        <w:rPr>
          <w:snapToGrid w:val="0"/>
        </w:rPr>
        <w:t xml:space="preserve">. </w:t>
      </w:r>
      <w:r w:rsidR="00385869">
        <w:rPr>
          <w:snapToGrid w:val="0"/>
        </w:rPr>
        <w:t>Endvidere henvises til</w:t>
      </w:r>
      <w:r>
        <w:rPr>
          <w:snapToGrid w:val="0"/>
        </w:rPr>
        <w:t xml:space="preserve"> </w:t>
      </w:r>
      <w:r w:rsidR="005E4303">
        <w:rPr>
          <w:snapToGrid w:val="0"/>
        </w:rPr>
        <w:t>Aftale om tilbagerulning af FSA mv. og lempelser af PSO af 14. juli</w:t>
      </w:r>
      <w:r>
        <w:rPr>
          <w:snapToGrid w:val="0"/>
        </w:rPr>
        <w:t xml:space="preserve"> </w:t>
      </w:r>
      <w:r w:rsidRPr="003E2ED8">
        <w:rPr>
          <w:snapToGrid w:val="0"/>
        </w:rPr>
        <w:t>2014</w:t>
      </w:r>
      <w:r w:rsidRPr="00292671">
        <w:rPr>
          <w:snapToGrid w:val="0"/>
        </w:rPr>
        <w:t xml:space="preserve">, hvor aftalen </w:t>
      </w:r>
      <w:r w:rsidR="003E2ED8" w:rsidRPr="00292671">
        <w:rPr>
          <w:snapToGrid w:val="0"/>
        </w:rPr>
        <w:t xml:space="preserve">om </w:t>
      </w:r>
      <w:r w:rsidR="00385869">
        <w:rPr>
          <w:snapToGrid w:val="0"/>
        </w:rPr>
        <w:t>udbud</w:t>
      </w:r>
      <w:r w:rsidR="003E2ED8" w:rsidRPr="00292671">
        <w:rPr>
          <w:snapToGrid w:val="0"/>
        </w:rPr>
        <w:t xml:space="preserve"> blev bekræftet, og tidsplanen blev tilpasset.</w:t>
      </w:r>
      <w:r w:rsidR="00385869">
        <w:rPr>
          <w:snapToGrid w:val="0"/>
        </w:rPr>
        <w:t xml:space="preserve"> </w:t>
      </w:r>
      <w:r w:rsidR="003E2ED8" w:rsidRPr="00292671">
        <w:rPr>
          <w:snapToGrid w:val="0"/>
        </w:rPr>
        <w:t>Denne aftale findes på Finansministeriets hjemmeside</w:t>
      </w:r>
      <w:r w:rsidR="00713AF0">
        <w:rPr>
          <w:snapToGrid w:val="0"/>
        </w:rPr>
        <w:t>:</w:t>
      </w:r>
      <w:r w:rsidR="00654561">
        <w:rPr>
          <w:snapToGrid w:val="0"/>
        </w:rPr>
        <w:t xml:space="preserve"> </w:t>
      </w:r>
      <w:r w:rsidR="005E4303" w:rsidRPr="005E4303">
        <w:t xml:space="preserve"> </w:t>
      </w:r>
      <w:hyperlink r:id="rId12" w:history="1">
        <w:r w:rsidR="005E4303" w:rsidRPr="009E3220">
          <w:rPr>
            <w:rStyle w:val="Hyperlink"/>
            <w:snapToGrid w:val="0"/>
          </w:rPr>
          <w:t>https://www.fm.dk/nyheder/pressemeddelelser/2014/07/aftale-om-tilbagerulning-af-fsa-mv,-d-,-og-lempelser-af-pso</w:t>
        </w:r>
      </w:hyperlink>
      <w:r w:rsidR="005E4303">
        <w:rPr>
          <w:snapToGrid w:val="0"/>
        </w:rPr>
        <w:t xml:space="preserve"> </w:t>
      </w:r>
    </w:p>
    <w:p w14:paraId="6E14BF43" w14:textId="77777777" w:rsidR="00D606CC" w:rsidRPr="00BE074D" w:rsidRDefault="00D606CC" w:rsidP="002C389F">
      <w:pPr>
        <w:ind w:right="-567"/>
      </w:pPr>
    </w:p>
    <w:p w14:paraId="2EFBD3AE" w14:textId="1644E3CA" w:rsidR="003D43AD" w:rsidRDefault="005E6CE8" w:rsidP="002C389F">
      <w:pPr>
        <w:ind w:right="-567"/>
      </w:pPr>
      <w:r w:rsidRPr="00BE074D">
        <w:lastRenderedPageBreak/>
        <w:t xml:space="preserve">Havmølleparken skal </w:t>
      </w:r>
      <w:r w:rsidR="006D4422">
        <w:t>have en samlet kapacitet på</w:t>
      </w:r>
      <w:r w:rsidR="006D4422" w:rsidRPr="00BE074D">
        <w:t xml:space="preserve"> </w:t>
      </w:r>
      <w:r w:rsidRPr="004139B1">
        <w:t>min</w:t>
      </w:r>
      <w:r w:rsidR="00574C40" w:rsidRPr="004139B1">
        <w:t>.</w:t>
      </w:r>
      <w:r w:rsidRPr="004139B1">
        <w:t xml:space="preserve"> </w:t>
      </w:r>
      <w:r w:rsidR="004139B1" w:rsidRPr="004139B1">
        <w:t>5</w:t>
      </w:r>
      <w:r w:rsidRPr="004139B1">
        <w:t>90 MW og max</w:t>
      </w:r>
      <w:r w:rsidR="00574C40" w:rsidRPr="004139B1">
        <w:t>.</w:t>
      </w:r>
      <w:r w:rsidR="004139B1" w:rsidRPr="004139B1">
        <w:t xml:space="preserve"> 6</w:t>
      </w:r>
      <w:r w:rsidRPr="004139B1">
        <w:t xml:space="preserve">10 MW. </w:t>
      </w:r>
      <w:r w:rsidR="003D43AD" w:rsidRPr="003D43AD">
        <w:t>Ilandføringsanlæg</w:t>
      </w:r>
      <w:r w:rsidR="00385869">
        <w:t>get (p</w:t>
      </w:r>
      <w:r w:rsidR="003D43AD" w:rsidRPr="003D43AD">
        <w:t>latform</w:t>
      </w:r>
      <w:r w:rsidR="00385869">
        <w:t>e</w:t>
      </w:r>
      <w:r w:rsidR="003D43AD" w:rsidRPr="003D43AD">
        <w:t xml:space="preserve"> og eksportkabler) er</w:t>
      </w:r>
      <w:r w:rsidR="003D43AD">
        <w:t>, som beskrevet i bilag 6.1</w:t>
      </w:r>
      <w:r w:rsidR="001C714D">
        <w:t>,</w:t>
      </w:r>
      <w:r w:rsidR="001C714D" w:rsidRPr="003D43AD">
        <w:t xml:space="preserve"> </w:t>
      </w:r>
      <w:r w:rsidR="003D43AD" w:rsidRPr="003D43AD">
        <w:t>designet for max</w:t>
      </w:r>
      <w:r w:rsidR="00385869">
        <w:t>imal</w:t>
      </w:r>
      <w:r w:rsidR="003D43AD" w:rsidRPr="003D43AD">
        <w:t xml:space="preserve"> leveret effekt på 600 MW</w:t>
      </w:r>
      <w:r w:rsidR="003D43AD">
        <w:t>.</w:t>
      </w:r>
    </w:p>
    <w:p w14:paraId="785CA55C" w14:textId="77777777" w:rsidR="003D43AD" w:rsidRDefault="003D43AD" w:rsidP="002C389F">
      <w:pPr>
        <w:ind w:right="-567"/>
      </w:pPr>
    </w:p>
    <w:p w14:paraId="6E14BF44" w14:textId="6BE36CC9" w:rsidR="005E6CE8" w:rsidRPr="00BE074D" w:rsidRDefault="005E6CE8" w:rsidP="002C389F">
      <w:pPr>
        <w:ind w:right="-567"/>
      </w:pPr>
      <w:r w:rsidRPr="004139B1">
        <w:t>Alle</w:t>
      </w:r>
      <w:r w:rsidRPr="00BE074D">
        <w:t xml:space="preserve"> tekniske aspekter ved parken, </w:t>
      </w:r>
      <w:r w:rsidR="00D85CF7" w:rsidRPr="00BE074D">
        <w:t>herunder</w:t>
      </w:r>
      <w:r w:rsidRPr="00BE074D">
        <w:t xml:space="preserve"> møllerne og opstillingsmønsteret, skal kunne rummes i</w:t>
      </w:r>
      <w:r w:rsidR="008F1A02">
        <w:t>nden for</w:t>
      </w:r>
      <w:r w:rsidRPr="00BE074D">
        <w:t xml:space="preserve"> VVM</w:t>
      </w:r>
      <w:r w:rsidR="00D85CF7" w:rsidRPr="00BE074D">
        <w:t>-</w:t>
      </w:r>
      <w:r w:rsidRPr="00BE074D">
        <w:t>redegørelsen for projektet. Spørgsmål om, hvorvidt eventuelle afvigelser fra den tekniske projektbeskrivelse, som ligger til grund for VVM</w:t>
      </w:r>
      <w:r w:rsidR="00D85CF7" w:rsidRPr="00BE074D">
        <w:t>-</w:t>
      </w:r>
      <w:r w:rsidRPr="00BE074D">
        <w:t>redegørelsen</w:t>
      </w:r>
      <w:r w:rsidR="00D13D89" w:rsidRPr="00BE074D">
        <w:t>,</w:t>
      </w:r>
      <w:r w:rsidRPr="00BE074D">
        <w:t xml:space="preserve"> vil kunne rummes inde</w:t>
      </w:r>
      <w:r w:rsidR="008F1A02">
        <w:t>n</w:t>
      </w:r>
      <w:r w:rsidRPr="00BE074D">
        <w:t xml:space="preserve"> for godkendelsen, vil blive afgjort af Energistyrelsen</w:t>
      </w:r>
      <w:r w:rsidR="00F17909" w:rsidRPr="00BE074D">
        <w:t>.</w:t>
      </w:r>
    </w:p>
    <w:p w14:paraId="6E14BF45" w14:textId="77777777" w:rsidR="00E318D2" w:rsidRDefault="00E318D2" w:rsidP="002C389F">
      <w:pPr>
        <w:ind w:right="-567"/>
      </w:pPr>
    </w:p>
    <w:p w14:paraId="6E14BF48" w14:textId="2C3603FB" w:rsidR="00153EE4" w:rsidRPr="00BE074D" w:rsidRDefault="00153EE4" w:rsidP="002C389F">
      <w:pPr>
        <w:ind w:right="-567"/>
      </w:pPr>
      <w:r w:rsidRPr="00BE074D">
        <w:t xml:space="preserve">Koncessionen er ikke til hinder for, at Energistyrelsen på anden måde kan råde over koncessionsområdet, når dette er foreneligt med udnyttelsen af vindressourcerne. Koncessionen er heller ikke til hinder for, at der gives koncessioner til havvindmøller i nærheden af koncessionsområdet. Der gives dog et friholdelsesareal </w:t>
      </w:r>
      <w:r w:rsidR="00DC5768" w:rsidRPr="00BE074D">
        <w:t xml:space="preserve">på </w:t>
      </w:r>
      <w:r w:rsidR="00B22D84">
        <w:t>4-6</w:t>
      </w:r>
      <w:r w:rsidR="00DC5768" w:rsidRPr="00BE074D">
        <w:t xml:space="preserve"> km </w:t>
      </w:r>
      <w:r w:rsidRPr="00BE074D">
        <w:t>omkring parken</w:t>
      </w:r>
      <w:r w:rsidR="003E2ED8">
        <w:t xml:space="preserve"> i dansk territorium</w:t>
      </w:r>
      <w:r w:rsidR="008B33BA" w:rsidRPr="00BE074D">
        <w:t>, som beskrevet i vedlagte model til etableringstilladelse</w:t>
      </w:r>
      <w:r w:rsidR="006D4422">
        <w:t>, jf.</w:t>
      </w:r>
      <w:r w:rsidR="0066186C">
        <w:t xml:space="preserve"> </w:t>
      </w:r>
      <w:r w:rsidR="006D4422">
        <w:t>bilag 6</w:t>
      </w:r>
      <w:r w:rsidR="00E93FC7">
        <w:t>, afsnit 3</w:t>
      </w:r>
      <w:r w:rsidRPr="00BE074D">
        <w:t>.</w:t>
      </w:r>
      <w:r w:rsidR="00544E9C" w:rsidRPr="00BE074D">
        <w:t xml:space="preserve"> </w:t>
      </w:r>
      <w:r w:rsidR="00CE44A1">
        <w:t>Det betyder</w:t>
      </w:r>
      <w:r w:rsidR="00385869">
        <w:t xml:space="preserve"> bl.a.</w:t>
      </w:r>
      <w:r w:rsidR="00CE44A1">
        <w:t>, at der ikke vil kunne etableres havvindmøller i råstofområdet uden koncessionshaverens tilladelse.</w:t>
      </w:r>
    </w:p>
    <w:p w14:paraId="6E14BF49" w14:textId="77777777" w:rsidR="00800C41" w:rsidRDefault="00800C41" w:rsidP="002C389F">
      <w:pPr>
        <w:ind w:right="-567"/>
      </w:pPr>
    </w:p>
    <w:p w14:paraId="1875B283" w14:textId="29058370" w:rsidR="001C102C" w:rsidRPr="00292671" w:rsidRDefault="001C102C" w:rsidP="002C389F">
      <w:pPr>
        <w:ind w:right="-567"/>
        <w:rPr>
          <w:i/>
        </w:rPr>
      </w:pPr>
      <w:r>
        <w:rPr>
          <w:i/>
        </w:rPr>
        <w:t>Solidarisk hæftelse</w:t>
      </w:r>
    </w:p>
    <w:p w14:paraId="6E14BF4A" w14:textId="2843F3F5" w:rsidR="00800C41" w:rsidRPr="00BE074D" w:rsidRDefault="00D85CF7" w:rsidP="002C389F">
      <w:pPr>
        <w:ind w:right="-567"/>
      </w:pPr>
      <w:r w:rsidRPr="00BE074D">
        <w:t>Såfremt</w:t>
      </w:r>
      <w:r w:rsidR="00800C41" w:rsidRPr="00BE074D">
        <w:t xml:space="preserve"> koncessionsaftalen indgås med et konsortium</w:t>
      </w:r>
      <w:r w:rsidR="001C714D">
        <w:t>,</w:t>
      </w:r>
      <w:r w:rsidR="00800C41" w:rsidRPr="00BE074D">
        <w:t xml:space="preserve"> hæfter konsortiedeltagere solidarisk for alle forpligtelser omfattet af koncessionsaftalen og de tilhørende tilladelser samt den tilhørende bevilling. </w:t>
      </w:r>
    </w:p>
    <w:p w14:paraId="6E14BF4B" w14:textId="77777777" w:rsidR="00800C41" w:rsidRPr="00BE074D" w:rsidRDefault="00800C41" w:rsidP="002C389F">
      <w:pPr>
        <w:ind w:right="-567"/>
      </w:pPr>
    </w:p>
    <w:p w14:paraId="6E14BF4C" w14:textId="58B11E70" w:rsidR="00800C41" w:rsidRPr="00BE074D" w:rsidRDefault="00DE6927" w:rsidP="002C389F">
      <w:pPr>
        <w:ind w:right="-567"/>
      </w:pPr>
      <w:r>
        <w:t xml:space="preserve">Det samme gælder for </w:t>
      </w:r>
      <w:r w:rsidR="00800C41" w:rsidRPr="00BE074D">
        <w:t>selskaber, som støtter tilbudsgiveren økonomisk og</w:t>
      </w:r>
      <w:r w:rsidR="00666E11">
        <w:t xml:space="preserve"> </w:t>
      </w:r>
      <w:r w:rsidR="003665BE">
        <w:t>finansielt og</w:t>
      </w:r>
      <w:r w:rsidR="00800C41" w:rsidRPr="00BE074D">
        <w:t xml:space="preserve"> derved medvirker til, at tilbudsgiveren opfyldte de økonomiske</w:t>
      </w:r>
      <w:r>
        <w:t xml:space="preserve"> og finansielle</w:t>
      </w:r>
      <w:r w:rsidR="00800C41" w:rsidRPr="00BE074D">
        <w:t xml:space="preserve"> mindstekrav </w:t>
      </w:r>
      <w:r>
        <w:t xml:space="preserve">på </w:t>
      </w:r>
      <w:r w:rsidR="00800C41" w:rsidRPr="00BE074D">
        <w:t>prækvalifikation</w:t>
      </w:r>
      <w:r>
        <w:t>stidspunktet</w:t>
      </w:r>
      <w:r w:rsidR="00F33092">
        <w:t xml:space="preserve">. Støttende selskaber </w:t>
      </w:r>
      <w:r w:rsidR="00800C41" w:rsidRPr="00BE074D">
        <w:t>hæfte</w:t>
      </w:r>
      <w:r w:rsidR="00F33092">
        <w:t>r således</w:t>
      </w:r>
      <w:r w:rsidR="00800C41" w:rsidRPr="00BE074D">
        <w:t xml:space="preserve"> solidarisk med den vindende tilbudsgiver for alle forpligtelser omfattet af koncessionsaftalen og de tilhørende tilladelser samt den tilhørende bevilling. </w:t>
      </w:r>
    </w:p>
    <w:p w14:paraId="6E14BF4D" w14:textId="77777777" w:rsidR="00800C41" w:rsidRDefault="00800C41" w:rsidP="002C389F">
      <w:pPr>
        <w:ind w:right="-567"/>
      </w:pPr>
    </w:p>
    <w:p w14:paraId="544187FA" w14:textId="1EB494B1" w:rsidR="0067526F" w:rsidRDefault="0067526F" w:rsidP="002C389F">
      <w:pPr>
        <w:ind w:right="-567"/>
      </w:pPr>
      <w:r>
        <w:t xml:space="preserve">Hvor tilbudsgiver er et endnu ikke stiftet selskab, vil de stiftende selskaber skulle påtage sig solidarisk hæftelse med tilbudsgiver ved indgåelsen af </w:t>
      </w:r>
      <w:r w:rsidR="00C66B48">
        <w:t>koncessionsaftalen</w:t>
      </w:r>
      <w:r>
        <w:t xml:space="preserve">. </w:t>
      </w:r>
    </w:p>
    <w:p w14:paraId="36EF429C" w14:textId="77777777" w:rsidR="0067526F" w:rsidRPr="00BE074D" w:rsidRDefault="0067526F" w:rsidP="002C389F">
      <w:pPr>
        <w:ind w:right="-567"/>
      </w:pPr>
    </w:p>
    <w:p w14:paraId="7E1A586D" w14:textId="184F845F" w:rsidR="00841827" w:rsidRDefault="00841827" w:rsidP="002C389F">
      <w:pPr>
        <w:ind w:right="-567"/>
      </w:pPr>
      <w:r>
        <w:t>Ethvert krav</w:t>
      </w:r>
      <w:r w:rsidR="006F4862">
        <w:t>,</w:t>
      </w:r>
      <w:r>
        <w:t xml:space="preserve"> der opstår i henhold til koncessionsaftale eller de tilhørende tilladelser samt den tilhørende bevilling</w:t>
      </w:r>
      <w:r w:rsidR="006F4862">
        <w:t>,</w:t>
      </w:r>
      <w:r>
        <w:t xml:space="preserve"> kan således rettes mod </w:t>
      </w:r>
      <w:r w:rsidR="006D4422">
        <w:t xml:space="preserve">1) </w:t>
      </w:r>
      <w:r>
        <w:t xml:space="preserve">enhver af deltagerne i konsortiet, </w:t>
      </w:r>
      <w:r w:rsidR="006D4422">
        <w:t xml:space="preserve">2) </w:t>
      </w:r>
      <w:r>
        <w:t>ethvert selskab</w:t>
      </w:r>
      <w:r w:rsidR="006F4862">
        <w:t>,</w:t>
      </w:r>
      <w:r>
        <w:t xml:space="preserve"> som tilbudsgiver har støttet sig på med henblik på at opfylde mindstekrav til økonomisk</w:t>
      </w:r>
      <w:r w:rsidR="00F33092">
        <w:t xml:space="preserve"> og finansiel</w:t>
      </w:r>
      <w:r>
        <w:t xml:space="preserve"> formåen</w:t>
      </w:r>
      <w:r w:rsidR="006F4862">
        <w:t>,</w:t>
      </w:r>
      <w:r>
        <w:t xml:space="preserve"> samt </w:t>
      </w:r>
      <w:r w:rsidR="006D4422">
        <w:t xml:space="preserve">3) </w:t>
      </w:r>
      <w:r>
        <w:t>ethvert stiftende selskab</w:t>
      </w:r>
      <w:r w:rsidR="006D4422">
        <w:t>,</w:t>
      </w:r>
      <w:r>
        <w:t xml:space="preserve"> hvor tilbudsgiver er et endnu ikke stiftet selskab.</w:t>
      </w:r>
    </w:p>
    <w:p w14:paraId="6EBC3056" w14:textId="77777777" w:rsidR="00841827" w:rsidRDefault="00841827" w:rsidP="002C389F">
      <w:pPr>
        <w:ind w:right="-567"/>
      </w:pPr>
    </w:p>
    <w:p w14:paraId="6E14BF4E" w14:textId="69E2BFF6" w:rsidR="00800C41" w:rsidRPr="00BE074D" w:rsidRDefault="00800C41" w:rsidP="002C389F">
      <w:pPr>
        <w:ind w:right="-567"/>
      </w:pPr>
      <w:r w:rsidRPr="00BE074D">
        <w:t xml:space="preserve">Endelig vil også </w:t>
      </w:r>
      <w:r w:rsidR="00F87746">
        <w:t xml:space="preserve">4) </w:t>
      </w:r>
      <w:r w:rsidRPr="00BE074D">
        <w:t xml:space="preserve">selskaber, som støtter tilbudsgiveren teknisk </w:t>
      </w:r>
      <w:r w:rsidR="001C102C">
        <w:t>i</w:t>
      </w:r>
      <w:r w:rsidRPr="00BE074D">
        <w:t xml:space="preserve"> relation til projektudvikling og projektstyring af </w:t>
      </w:r>
      <w:r w:rsidR="008F1A02" w:rsidRPr="00BE074D">
        <w:t>etablering</w:t>
      </w:r>
      <w:r w:rsidR="006D4422">
        <w:t xml:space="preserve"> blive omfattet af kravet om solidarisk hæftelse, såfremt selskabets </w:t>
      </w:r>
      <w:r w:rsidR="006B6A32">
        <w:t xml:space="preserve">støtte </w:t>
      </w:r>
      <w:r w:rsidR="006D4422">
        <w:t>va</w:t>
      </w:r>
      <w:r w:rsidR="006B6A32">
        <w:t>r en forudsætning for</w:t>
      </w:r>
      <w:r w:rsidRPr="00BE074D">
        <w:t>, at tilbudsgiver opfyldte de tekniske mindstekrav</w:t>
      </w:r>
      <w:r w:rsidR="006D4422">
        <w:t xml:space="preserve"> </w:t>
      </w:r>
      <w:r w:rsidRPr="00BE074D">
        <w:t>i denne henseende</w:t>
      </w:r>
      <w:r w:rsidR="006D4422">
        <w:t xml:space="preserve"> i forbindelse med prækvalifikationen</w:t>
      </w:r>
      <w:r w:rsidRPr="00292671">
        <w:t>. Den solidariske hæftelse for selskaber, som støtter tilbudsgiveren teknisk, vil alene angå forpligtelser</w:t>
      </w:r>
      <w:r w:rsidR="003F546F" w:rsidRPr="00292671">
        <w:t>,</w:t>
      </w:r>
      <w:r w:rsidRPr="00292671">
        <w:t xml:space="preserve"> der relaterer sig til projektudvikling og projektstyring af etablering.</w:t>
      </w:r>
      <w:r w:rsidRPr="00BE074D">
        <w:t xml:space="preserve">  </w:t>
      </w:r>
    </w:p>
    <w:p w14:paraId="404C27B0" w14:textId="77777777" w:rsidR="008F1A02" w:rsidRDefault="008F1A02" w:rsidP="002C389F">
      <w:pPr>
        <w:ind w:right="-567"/>
      </w:pPr>
    </w:p>
    <w:p w14:paraId="6E14BF4F" w14:textId="1DE9830F" w:rsidR="00800C41" w:rsidRDefault="00841827" w:rsidP="002C389F">
      <w:pPr>
        <w:ind w:right="-567"/>
      </w:pPr>
      <w:r>
        <w:t>Ansvar efter den solidariske hæftelse indtræder alene i den udstrækning</w:t>
      </w:r>
      <w:r w:rsidR="006F4862">
        <w:t>,</w:t>
      </w:r>
      <w:r>
        <w:t xml:space="preserve"> </w:t>
      </w:r>
      <w:r w:rsidR="00616728">
        <w:t xml:space="preserve">at </w:t>
      </w:r>
      <w:r>
        <w:t>koncessionshaver misligholde</w:t>
      </w:r>
      <w:r w:rsidR="00616728">
        <w:t>r</w:t>
      </w:r>
      <w:r>
        <w:t xml:space="preserve"> koncessionsaftalen</w:t>
      </w:r>
      <w:r w:rsidR="002A4A38">
        <w:t>,</w:t>
      </w:r>
      <w:r>
        <w:t xml:space="preserve"> de tilhørende tilladelser eller den tilhørende bevilling</w:t>
      </w:r>
      <w:r w:rsidR="006F4862">
        <w:t>,</w:t>
      </w:r>
      <w:r>
        <w:t xml:space="preserve"> og en sådan misligholdelse ikke afhjælpes af koncessionshaver efter påkrav herom fra Energistyrelsen.</w:t>
      </w:r>
      <w:r w:rsidR="00F33092">
        <w:t xml:space="preserve"> Den solidariske hæftelse dækker desuden alene over krav fra Energistyrelsen.</w:t>
      </w:r>
    </w:p>
    <w:p w14:paraId="449B6886" w14:textId="77777777" w:rsidR="008F1A02" w:rsidRDefault="008F1A02" w:rsidP="002C389F">
      <w:pPr>
        <w:ind w:right="-567"/>
      </w:pPr>
    </w:p>
    <w:p w14:paraId="101E709F" w14:textId="77777777" w:rsidR="00F33092" w:rsidRDefault="00F33092" w:rsidP="002C389F">
      <w:pPr>
        <w:ind w:right="-567"/>
      </w:pPr>
    </w:p>
    <w:p w14:paraId="356AF4E1" w14:textId="77777777" w:rsidR="00F33092" w:rsidRDefault="00F33092" w:rsidP="002C389F">
      <w:pPr>
        <w:ind w:right="-567"/>
      </w:pPr>
    </w:p>
    <w:p w14:paraId="54BEDC30" w14:textId="6D52A5F5" w:rsidR="001C102C" w:rsidRPr="00292671" w:rsidRDefault="001C102C" w:rsidP="00AC104E">
      <w:pPr>
        <w:pStyle w:val="Listeafsnit"/>
        <w:numPr>
          <w:ilvl w:val="0"/>
          <w:numId w:val="8"/>
        </w:numPr>
        <w:tabs>
          <w:tab w:val="clear" w:pos="720"/>
          <w:tab w:val="num" w:pos="567"/>
        </w:tabs>
        <w:ind w:left="567" w:right="-567" w:hanging="567"/>
        <w:rPr>
          <w:b/>
        </w:rPr>
      </w:pPr>
      <w:r w:rsidRPr="00292671">
        <w:rPr>
          <w:b/>
        </w:rPr>
        <w:t>Nettilslutning og markedsmæssige rammer</w:t>
      </w:r>
    </w:p>
    <w:p w14:paraId="111E3802" w14:textId="77777777" w:rsidR="006B52EC" w:rsidRDefault="006B52EC" w:rsidP="001C102C">
      <w:pPr>
        <w:ind w:right="-567"/>
      </w:pPr>
    </w:p>
    <w:p w14:paraId="39120F68" w14:textId="1626B802" w:rsidR="001C102C" w:rsidRDefault="001C102C" w:rsidP="001C102C">
      <w:pPr>
        <w:ind w:right="-567"/>
      </w:pPr>
      <w:r w:rsidRPr="00BE074D">
        <w:t>Ledningsnet fra land inklusiv</w:t>
      </w:r>
      <w:r w:rsidR="006F4862">
        <w:t>e</w:t>
      </w:r>
      <w:r w:rsidRPr="00BE074D">
        <w:t xml:space="preserve"> </w:t>
      </w:r>
      <w:r>
        <w:t>to</w:t>
      </w:r>
      <w:r w:rsidRPr="00BE074D">
        <w:t xml:space="preserve"> </w:t>
      </w:r>
      <w:r>
        <w:t xml:space="preserve">havplacerede </w:t>
      </w:r>
      <w:r w:rsidRPr="00BE074D">
        <w:t>transformer</w:t>
      </w:r>
      <w:r>
        <w:t>platforme,</w:t>
      </w:r>
      <w:r w:rsidRPr="00BE074D">
        <w:t xml:space="preserve"> til et opsamlingspunkt ved havvindmøllernes interne forbindelsesnet finansieres, etableres og drives af Energinet.dk. Elektriciteten ilandføres til det danske elforsyningsnet.</w:t>
      </w:r>
    </w:p>
    <w:p w14:paraId="017BC7B7" w14:textId="77777777" w:rsidR="001C102C" w:rsidRDefault="001C102C" w:rsidP="001C102C">
      <w:pPr>
        <w:ind w:right="-567"/>
      </w:pPr>
    </w:p>
    <w:p w14:paraId="04A965B7" w14:textId="49A137DA" w:rsidR="001C102C" w:rsidRDefault="001C102C" w:rsidP="001C102C">
      <w:pPr>
        <w:ind w:right="-567"/>
      </w:pPr>
      <w:r>
        <w:t>For så vidt angår Energinet.dk’s forpligtelser over for koncessionshaveren gælder, at såfremt Energinet.dk ikke opfylder betingelserne for spændingssætning, ifalder Energinet.dk erstatningsansvar for koncessionshaverens deraf følgende tab. Det drejer sig om dokumenterede meromkostninger som følge af forsinkelsen</w:t>
      </w:r>
      <w:r w:rsidR="00891BB4">
        <w:t>, herunder</w:t>
      </w:r>
      <w:r>
        <w:t xml:space="preserve"> produktionstab, jf. bilag 1 (udkast til koncessionsaftale). Erstatningsansvaret er </w:t>
      </w:r>
      <w:r w:rsidR="002752AB">
        <w:t xml:space="preserve">i havmølleparkens anlægsperiode </w:t>
      </w:r>
      <w:r>
        <w:t>begrænset til 1,</w:t>
      </w:r>
      <w:r w:rsidR="005C656F">
        <w:t>8</w:t>
      </w:r>
      <w:r>
        <w:t xml:space="preserve"> mia. DKK.</w:t>
      </w:r>
      <w:r w:rsidR="00841827">
        <w:t xml:space="preserve"> Koncessionshavers eventuelle tab, der overstiger dette maksimum, vil således ikke blive dækket. </w:t>
      </w:r>
    </w:p>
    <w:p w14:paraId="71AFD3BA" w14:textId="77777777" w:rsidR="001C102C" w:rsidRPr="00BE074D" w:rsidRDefault="001C102C" w:rsidP="001C102C">
      <w:pPr>
        <w:ind w:right="-567"/>
      </w:pPr>
    </w:p>
    <w:p w14:paraId="07D6084E" w14:textId="36E3CF6D" w:rsidR="001C102C" w:rsidRDefault="001C102C" w:rsidP="001C102C">
      <w:pPr>
        <w:ind w:right="-567"/>
      </w:pPr>
      <w:r w:rsidRPr="002A661C">
        <w:t xml:space="preserve">I forbindelse med opførelsen af Kriegers Flak etableres ny international </w:t>
      </w:r>
      <w:proofErr w:type="spellStart"/>
      <w:r w:rsidRPr="002A661C">
        <w:t>eludvekslingskapacitet</w:t>
      </w:r>
      <w:proofErr w:type="spellEnd"/>
      <w:r w:rsidRPr="002A661C">
        <w:t>. Det havbaserede elnet forbinder Sjælland med Tyskland via havvindmølleparke</w:t>
      </w:r>
      <w:r w:rsidR="00654561">
        <w:t>n</w:t>
      </w:r>
      <w:r w:rsidRPr="002A661C">
        <w:t xml:space="preserve"> Kriegers Flak og de tyske havvindmølleparker Baltic </w:t>
      </w:r>
      <w:r w:rsidR="006F4862">
        <w:t>1</w:t>
      </w:r>
      <w:r w:rsidRPr="002A661C">
        <w:t xml:space="preserve"> og Baltic </w:t>
      </w:r>
      <w:r w:rsidR="006F4862">
        <w:t>2</w:t>
      </w:r>
      <w:r w:rsidRPr="002A661C">
        <w:t>.</w:t>
      </w:r>
      <w:r w:rsidR="00016E1E">
        <w:t xml:space="preserve"> </w:t>
      </w:r>
      <w:r w:rsidRPr="002A661C">
        <w:t xml:space="preserve">Dette elnet vil kunne anvendes samtidigt til både </w:t>
      </w:r>
      <w:proofErr w:type="spellStart"/>
      <w:r w:rsidRPr="002A661C">
        <w:t>ilandføring</w:t>
      </w:r>
      <w:proofErr w:type="spellEnd"/>
      <w:r w:rsidRPr="002A661C">
        <w:t xml:space="preserve"> af vindmøllestrøm og til udveksling af elektrisk energi mellem Danmark og Tyskland. Bilag 6.1 indeholder en beskrivelse af løsningen.</w:t>
      </w:r>
    </w:p>
    <w:p w14:paraId="5F7F5F87" w14:textId="77777777" w:rsidR="0033467B" w:rsidRPr="002A661C" w:rsidRDefault="0033467B" w:rsidP="001C102C">
      <w:pPr>
        <w:ind w:right="-567"/>
      </w:pPr>
    </w:p>
    <w:p w14:paraId="47BC30BB" w14:textId="77777777" w:rsidR="0033467B" w:rsidRPr="00292671" w:rsidRDefault="0033467B" w:rsidP="0033467B">
      <w:pPr>
        <w:rPr>
          <w:i/>
        </w:rPr>
      </w:pPr>
      <w:r w:rsidRPr="00292671">
        <w:rPr>
          <w:i/>
        </w:rPr>
        <w:t>Høj forsyningssikkerhed</w:t>
      </w:r>
    </w:p>
    <w:p w14:paraId="19A63F97" w14:textId="43B40B26" w:rsidR="0033467B" w:rsidRPr="00292671" w:rsidRDefault="0033467B" w:rsidP="0033467B">
      <w:r w:rsidRPr="00292671">
        <w:t>Risikoen for</w:t>
      </w:r>
      <w:r w:rsidR="005A68BC">
        <w:t>,</w:t>
      </w:r>
      <w:r w:rsidRPr="00292671">
        <w:t xml:space="preserve"> at der i tilfælde af tekniske problemer på nettet ikke kan eksporteres strøm fra havmølleparken</w:t>
      </w:r>
      <w:r w:rsidR="005A68BC">
        <w:t>,</w:t>
      </w:r>
      <w:r w:rsidRPr="00292671">
        <w:t xml:space="preserve"> er reduceret </w:t>
      </w:r>
      <w:r w:rsidR="005A68BC">
        <w:t xml:space="preserve">som følge af, at </w:t>
      </w:r>
      <w:r w:rsidR="00654561">
        <w:t xml:space="preserve">der </w:t>
      </w:r>
      <w:r w:rsidR="005A68BC">
        <w:t>etablere</w:t>
      </w:r>
      <w:r w:rsidR="00654561">
        <w:t>s</w:t>
      </w:r>
      <w:r w:rsidR="005A68BC" w:rsidRPr="00292671">
        <w:t xml:space="preserve"> </w:t>
      </w:r>
      <w:r w:rsidRPr="00292671">
        <w:t>i alt fire eksportkabler forbundet til platformene for Kriegers Flak. Hertil kommer</w:t>
      </w:r>
      <w:r w:rsidR="00891BB4">
        <w:t>,</w:t>
      </w:r>
      <w:r w:rsidRPr="00292671">
        <w:t xml:space="preserve"> at </w:t>
      </w:r>
      <w:r w:rsidR="00654561">
        <w:t>Energinet.dk</w:t>
      </w:r>
      <w:r w:rsidR="00654561" w:rsidRPr="00292671">
        <w:t xml:space="preserve"> </w:t>
      </w:r>
      <w:r w:rsidRPr="00292671">
        <w:t>yderligere etablere</w:t>
      </w:r>
      <w:r w:rsidR="00654561">
        <w:t>r</w:t>
      </w:r>
      <w:r w:rsidRPr="00292671">
        <w:t xml:space="preserve"> et søkabel mellem de to danske </w:t>
      </w:r>
      <w:r w:rsidR="005A68BC">
        <w:t>transformer</w:t>
      </w:r>
      <w:r w:rsidRPr="00292671">
        <w:t>platforme. I sammenligning med nettilslutningen af de hidtidige danske parker og parker i udlandet er der tale om en enestående høj grad af sikkerhed for, at der kan eksporteres strøm.</w:t>
      </w:r>
    </w:p>
    <w:p w14:paraId="19E24C8A" w14:textId="77777777" w:rsidR="0033467B" w:rsidRPr="00292671" w:rsidRDefault="0033467B" w:rsidP="0033467B"/>
    <w:p w14:paraId="199F04F4" w14:textId="77777777" w:rsidR="0033467B" w:rsidRPr="00292671" w:rsidRDefault="0033467B" w:rsidP="0033467B">
      <w:pPr>
        <w:rPr>
          <w:i/>
        </w:rPr>
      </w:pPr>
      <w:r w:rsidRPr="00292671">
        <w:rPr>
          <w:i/>
        </w:rPr>
        <w:t>Eksportkabler til Danmark</w:t>
      </w:r>
    </w:p>
    <w:p w14:paraId="048DCEAC" w14:textId="6D1C95F5" w:rsidR="0033467B" w:rsidRPr="00292671" w:rsidRDefault="00654561" w:rsidP="0033467B">
      <w:r>
        <w:t>Ilandføringsanlægget for</w:t>
      </w:r>
      <w:r w:rsidR="0033467B" w:rsidRPr="00292671">
        <w:t xml:space="preserve"> havmøllerne på Kriegers Flak </w:t>
      </w:r>
      <w:r>
        <w:t xml:space="preserve">til det danske elnet </w:t>
      </w:r>
      <w:r w:rsidR="0033467B" w:rsidRPr="00292671">
        <w:t>kommer på havet til at bestå af to transformerplatforme (KFA og KFB) og tre søkabler. Platformene placeres ca. 11 km fra hinanden. Det skyldes, at der i havmølleområdet er et område til råstofindvinding, hvor der ikke kan placeres vindmøller. Fra hver af platformene lægges et ca. 45 km langt 220 k</w:t>
      </w:r>
      <w:r w:rsidR="006F4862">
        <w:t>V</w:t>
      </w:r>
      <w:r w:rsidR="0033467B" w:rsidRPr="00292671">
        <w:t xml:space="preserve"> søkabel ind til kysten ved Rødvig på Stevns. Mellem de to platforme lægges et 220 k</w:t>
      </w:r>
      <w:r w:rsidR="006F4862">
        <w:t>V</w:t>
      </w:r>
      <w:r w:rsidR="0033467B" w:rsidRPr="00292671">
        <w:t xml:space="preserve"> søkabel. Hermed sikres, at </w:t>
      </w:r>
      <w:r w:rsidR="00AB563A">
        <w:t>alle vindmøllerne kan være spændingsforsynet</w:t>
      </w:r>
      <w:r w:rsidR="00891BB4">
        <w:t>,</w:t>
      </w:r>
      <w:r w:rsidR="00AB563A">
        <w:t xml:space="preserve"> og at </w:t>
      </w:r>
      <w:r w:rsidR="0033467B" w:rsidRPr="00292671">
        <w:t>en</w:t>
      </w:r>
      <w:r w:rsidR="00AB563A">
        <w:t xml:space="preserve"> stor</w:t>
      </w:r>
      <w:r w:rsidR="0033467B" w:rsidRPr="00292671">
        <w:t xml:space="preserve"> del af strømmen fra havmøllerne kan føres i land, hvis et eksportkabel er ude af drift.</w:t>
      </w:r>
    </w:p>
    <w:p w14:paraId="4F3E61A5" w14:textId="77777777" w:rsidR="0033467B" w:rsidRPr="00292671" w:rsidRDefault="0033467B" w:rsidP="0033467B"/>
    <w:p w14:paraId="2734C385" w14:textId="77777777" w:rsidR="0033467B" w:rsidRPr="00292671" w:rsidRDefault="0033467B" w:rsidP="0033467B">
      <w:pPr>
        <w:rPr>
          <w:i/>
        </w:rPr>
      </w:pPr>
      <w:r w:rsidRPr="00292671">
        <w:rPr>
          <w:i/>
        </w:rPr>
        <w:t>Eksportkabler til Tyskland</w:t>
      </w:r>
    </w:p>
    <w:p w14:paraId="2E3D9138" w14:textId="48E87F6F" w:rsidR="0033467B" w:rsidRPr="00292671" w:rsidRDefault="0033467B" w:rsidP="0033467B">
      <w:r w:rsidRPr="00292671">
        <w:t xml:space="preserve">Udover ilandføringen af strøm til Danmark etableres en ny havbaseret </w:t>
      </w:r>
      <w:proofErr w:type="spellStart"/>
      <w:r w:rsidRPr="00292671">
        <w:t>eludvekslingskapacitet</w:t>
      </w:r>
      <w:proofErr w:type="spellEnd"/>
      <w:r w:rsidRPr="00292671">
        <w:t xml:space="preserve"> til Tyskland. Platformen for KFB udvides for at skabe plads til de nødvendige elektriske komponenter og forbindes med havmølleparken Baltic 2 med to 150k</w:t>
      </w:r>
      <w:r w:rsidR="006F4862">
        <w:t>V</w:t>
      </w:r>
      <w:r w:rsidRPr="00292671">
        <w:t xml:space="preserve"> søkabler. I </w:t>
      </w:r>
      <w:proofErr w:type="spellStart"/>
      <w:r w:rsidRPr="00292671">
        <w:t>Bentwisch</w:t>
      </w:r>
      <w:proofErr w:type="spellEnd"/>
      <w:r w:rsidRPr="00292671">
        <w:t xml:space="preserve">, hvor strømmen fra de tyske havmølleparker ilandføres i dag, etableres en HVDC jævnstrømskonverter. Med forbindelsen etableres 400 MW udvekslingskapacitet mellem Østdanmark og Tyskland. </w:t>
      </w:r>
    </w:p>
    <w:p w14:paraId="0AF8EB43" w14:textId="77777777" w:rsidR="0033467B" w:rsidRPr="00292671" w:rsidRDefault="0033467B" w:rsidP="0033467B"/>
    <w:p w14:paraId="0A661B9F" w14:textId="77777777" w:rsidR="0033467B" w:rsidRPr="00292671" w:rsidRDefault="0033467B" w:rsidP="0033467B">
      <w:r w:rsidRPr="00292671">
        <w:t>Østdanmark er en del af det nordiske synkronområde, som ikke er synkroniseret</w:t>
      </w:r>
    </w:p>
    <w:p w14:paraId="39095E2C" w14:textId="7FDDA49D" w:rsidR="001C102C" w:rsidRDefault="0033467B" w:rsidP="0033467B">
      <w:r w:rsidRPr="00292671">
        <w:t>med kontinentets synkronområde, herunder Tyskland. De to synkronområder kan derfor ikke forbindes med vekselstrømsforbindelser. Da de danske og tyske</w:t>
      </w:r>
      <w:r w:rsidR="002752AB">
        <w:t xml:space="preserve"> </w:t>
      </w:r>
      <w:r w:rsidRPr="00292671">
        <w:t>offshore</w:t>
      </w:r>
      <w:r w:rsidR="002752AB">
        <w:t>-</w:t>
      </w:r>
      <w:r w:rsidRPr="00292671">
        <w:t xml:space="preserve">platforme </w:t>
      </w:r>
      <w:r w:rsidRPr="00292671">
        <w:lastRenderedPageBreak/>
        <w:t>forbindes direkte, placeres konverteren i Tyskland, så de</w:t>
      </w:r>
      <w:r w:rsidR="002752AB">
        <w:t xml:space="preserve"> </w:t>
      </w:r>
      <w:r w:rsidRPr="00292671">
        <w:t>nordiske og kontinentale synkronområder holdes adskilt. Med denne</w:t>
      </w:r>
      <w:r w:rsidR="002752AB">
        <w:t xml:space="preserve"> </w:t>
      </w:r>
      <w:r w:rsidRPr="00292671">
        <w:t xml:space="preserve">konverterplacering bliver </w:t>
      </w:r>
      <w:r w:rsidR="00AE3427">
        <w:t xml:space="preserve">både </w:t>
      </w:r>
      <w:r w:rsidR="00841827">
        <w:t>K</w:t>
      </w:r>
      <w:r w:rsidR="00AE3427">
        <w:t>riegers Fla</w:t>
      </w:r>
      <w:r w:rsidR="00841827">
        <w:t>k</w:t>
      </w:r>
      <w:r w:rsidR="00AE3427">
        <w:t xml:space="preserve"> og </w:t>
      </w:r>
      <w:r w:rsidRPr="00292671">
        <w:t xml:space="preserve">de tyske </w:t>
      </w:r>
      <w:r w:rsidR="002752AB">
        <w:t>h</w:t>
      </w:r>
      <w:r w:rsidRPr="00292671">
        <w:t>avmølleparker</w:t>
      </w:r>
      <w:r w:rsidR="00AE3427">
        <w:t xml:space="preserve"> Baltic 1 og Baltic 2</w:t>
      </w:r>
      <w:r w:rsidRPr="00292671">
        <w:t xml:space="preserve"> elektrisk en del af det nordiske synkronområde.</w:t>
      </w:r>
    </w:p>
    <w:p w14:paraId="0814B720" w14:textId="77777777" w:rsidR="0033467B" w:rsidRPr="00292671" w:rsidRDefault="0033467B" w:rsidP="0033467B"/>
    <w:p w14:paraId="376E880D" w14:textId="77777777" w:rsidR="001C102C" w:rsidRPr="00DD0ABE" w:rsidRDefault="001C102C" w:rsidP="001C102C">
      <w:pPr>
        <w:rPr>
          <w:rFonts w:ascii="Verdana" w:hAnsi="Verdana"/>
          <w:sz w:val="18"/>
          <w:szCs w:val="18"/>
        </w:rPr>
      </w:pPr>
      <w:r w:rsidRPr="00DD0ABE">
        <w:rPr>
          <w:rFonts w:ascii="Verdana" w:hAnsi="Verdana" w:cs="TimesNewRoman"/>
          <w:noProof/>
          <w:sz w:val="18"/>
          <w:szCs w:val="18"/>
        </w:rPr>
        <w:drawing>
          <wp:inline distT="0" distB="0" distL="0" distR="0" wp14:anchorId="25E1DF3A" wp14:editId="653D6CCA">
            <wp:extent cx="4187952" cy="5132832"/>
            <wp:effectExtent l="0" t="0" r="317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egers Flak_tih_160415_D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7952" cy="5132832"/>
                    </a:xfrm>
                    <a:prstGeom prst="rect">
                      <a:avLst/>
                    </a:prstGeom>
                  </pic:spPr>
                </pic:pic>
              </a:graphicData>
            </a:graphic>
          </wp:inline>
        </w:drawing>
      </w:r>
    </w:p>
    <w:p w14:paraId="26663696" w14:textId="237E3BC0" w:rsidR="001C102C" w:rsidRDefault="001C102C" w:rsidP="001C102C">
      <w:pPr>
        <w:ind w:right="-567"/>
      </w:pPr>
      <w:r>
        <w:t xml:space="preserve">Figur 1: </w:t>
      </w:r>
      <w:r w:rsidR="005D397E">
        <w:t>illustration af ilandføringsanlægget og eksportkabler</w:t>
      </w:r>
    </w:p>
    <w:p w14:paraId="3A48E67E" w14:textId="77777777" w:rsidR="001C102C" w:rsidRDefault="001C102C" w:rsidP="001C102C">
      <w:pPr>
        <w:ind w:right="-567"/>
        <w:rPr>
          <w:highlight w:val="yellow"/>
        </w:rPr>
      </w:pPr>
    </w:p>
    <w:p w14:paraId="3EA7C203" w14:textId="0C6C26D1" w:rsidR="0033467B" w:rsidRPr="00292671" w:rsidRDefault="0033467B" w:rsidP="0033467B">
      <w:pPr>
        <w:ind w:right="-567"/>
        <w:rPr>
          <w:i/>
        </w:rPr>
      </w:pPr>
      <w:r w:rsidRPr="00292671">
        <w:rPr>
          <w:i/>
        </w:rPr>
        <w:t>Mulighed for at flytte havvindmøller fra det østlige til det vestlige område</w:t>
      </w:r>
    </w:p>
    <w:p w14:paraId="28E8C3E5" w14:textId="3DD3F05B" w:rsidR="00841827" w:rsidRDefault="0033467B" w:rsidP="0033467B">
      <w:pPr>
        <w:ind w:right="-567"/>
      </w:pPr>
      <w:r w:rsidRPr="0033467B">
        <w:t xml:space="preserve">Det er forudsat, at kapaciteten for </w:t>
      </w:r>
      <w:r w:rsidR="00E93FC7">
        <w:t xml:space="preserve">havmølleparken </w:t>
      </w:r>
      <w:r w:rsidRPr="0033467B">
        <w:t xml:space="preserve">Kriegers </w:t>
      </w:r>
      <w:r w:rsidR="006F4862" w:rsidRPr="0033467B">
        <w:t>Flak</w:t>
      </w:r>
      <w:r w:rsidRPr="0033467B">
        <w:t xml:space="preserve"> fordeles ud på de to udpegede områder i øst og vest med hver deres allerede fastlagte transmissionskapacitet. </w:t>
      </w:r>
    </w:p>
    <w:p w14:paraId="44CAB146" w14:textId="793DF995" w:rsidR="0033467B" w:rsidRDefault="0033467B" w:rsidP="0033467B">
      <w:pPr>
        <w:ind w:right="-567"/>
      </w:pPr>
      <w:r w:rsidRPr="0033467B">
        <w:t>Transformerplatformen på den vestlige del af Kriegers Flak har en kapacitet, der gør det muligt maksimalt at tilslutte 200 MW. Transformerplatformen på den østlige del af Kriegers Flak har en kapacitet, der gør det muligt maksimalt at tilslutte 400 MW. Det er ikke muligt at ændre på disse kapacitetsbegrænsninger.</w:t>
      </w:r>
    </w:p>
    <w:p w14:paraId="3480A898" w14:textId="77777777" w:rsidR="0033467B" w:rsidRPr="0033467B" w:rsidRDefault="0033467B" w:rsidP="0033467B">
      <w:pPr>
        <w:ind w:right="-567"/>
      </w:pPr>
    </w:p>
    <w:p w14:paraId="2EFFAF82" w14:textId="1A6DABFB" w:rsidR="0033467B" w:rsidRPr="0033467B" w:rsidRDefault="0033467B" w:rsidP="0033467B">
      <w:pPr>
        <w:ind w:right="-567"/>
      </w:pPr>
      <w:r w:rsidRPr="0033467B">
        <w:t>Koncessionshaveren vil imidlertid inden for rammen af VVM’en for Krigers Flak</w:t>
      </w:r>
      <w:r w:rsidR="00054D04">
        <w:t xml:space="preserve"> og de ovenfor nævnte kapacitetsbegrænsninger</w:t>
      </w:r>
      <w:r w:rsidRPr="0033467B">
        <w:t xml:space="preserve"> have den fleksibilitet, at der kan flyttes maksimalt 10 møller fra det østlige område til det vestlige område under betingelse af, at koncessionshaver fortsat via egne kabler tilslutter disse møller til transformerplatformen på den østlige del af Kriegers Flak. Hvis koncessionshaveren fx anvender en mølle med en kapacitet på 6 MW, betyder det, at en </w:t>
      </w:r>
      <w:r w:rsidRPr="0033467B">
        <w:lastRenderedPageBreak/>
        <w:t>samlet produktionskapacitet på i alt 60 MW kan flyttes fra det østlige til det vestlige område. En flytning af møller skal i givet fald fremgå af detailprojektet, som skal sendes til Energistyrelsen</w:t>
      </w:r>
      <w:r w:rsidR="004E426E">
        <w:t>,</w:t>
      </w:r>
      <w:r w:rsidRPr="0033467B">
        <w:t xml:space="preserve"> inden anlægsarbejdet for havmølleparken kan påbegyndes</w:t>
      </w:r>
      <w:r w:rsidR="00861A24">
        <w:t xml:space="preserve">, jfr. </w:t>
      </w:r>
      <w:r w:rsidR="00593B18">
        <w:t>a</w:t>
      </w:r>
      <w:r w:rsidR="00861A24">
        <w:t>fsnit 6 b.3</w:t>
      </w:r>
      <w:r w:rsidRPr="0033467B">
        <w:t>.</w:t>
      </w:r>
    </w:p>
    <w:p w14:paraId="4790F636" w14:textId="77777777" w:rsidR="0033467B" w:rsidRDefault="0033467B" w:rsidP="0033467B">
      <w:pPr>
        <w:ind w:right="-567"/>
      </w:pPr>
    </w:p>
    <w:p w14:paraId="7A7AF91F" w14:textId="46D08DEF" w:rsidR="0033467B" w:rsidRPr="00292671" w:rsidRDefault="0033467B" w:rsidP="0033467B">
      <w:pPr>
        <w:ind w:right="-567"/>
        <w:rPr>
          <w:i/>
        </w:rPr>
      </w:pPr>
      <w:r w:rsidRPr="00292671">
        <w:rPr>
          <w:i/>
        </w:rPr>
        <w:t>De markedsmæssige rammer for grænseoverskridende udveksling på Kriegers Flak</w:t>
      </w:r>
    </w:p>
    <w:p w14:paraId="5AB41D89" w14:textId="7C6B69D0" w:rsidR="0033467B" w:rsidRDefault="0033467B" w:rsidP="0033467B">
      <w:pPr>
        <w:ind w:right="-567"/>
      </w:pPr>
      <w:r>
        <w:t xml:space="preserve">Kombinationen af nettilslutning af havvindmøller og </w:t>
      </w:r>
      <w:proofErr w:type="spellStart"/>
      <w:r>
        <w:t>elforbindelse</w:t>
      </w:r>
      <w:proofErr w:type="spellEnd"/>
      <w:r>
        <w:t xml:space="preserve"> til Tyskl</w:t>
      </w:r>
      <w:r w:rsidR="004D470B">
        <w:t xml:space="preserve">and vil være verdens første </w:t>
      </w:r>
      <w:proofErr w:type="spellStart"/>
      <w:r w:rsidR="004D470B">
        <w:t>off</w:t>
      </w:r>
      <w:r>
        <w:t>shore</w:t>
      </w:r>
      <w:r w:rsidR="00593B18">
        <w:t>net</w:t>
      </w:r>
      <w:proofErr w:type="spellEnd"/>
      <w:r>
        <w:t xml:space="preserve">, der kombinerer integrationen af vedvarende energi og grænseoverskridende handel i det indre marked. De markedsmæssige rammer for udnyttelsen af den kombinerede </w:t>
      </w:r>
      <w:proofErr w:type="spellStart"/>
      <w:r>
        <w:t>netløsning</w:t>
      </w:r>
      <w:proofErr w:type="spellEnd"/>
      <w:r>
        <w:t xml:space="preserve"> har fokus på opfyldelse af den europæiske regulering af det indre marked for energi. Handlen over grænsen til Tyskland vil derfor ske inden</w:t>
      </w:r>
      <w:r w:rsidR="006F4862">
        <w:t xml:space="preserve"> </w:t>
      </w:r>
      <w:r>
        <w:t xml:space="preserve">for de eksisterende mekanismer, specifikt den europæiske markedskobling, og </w:t>
      </w:r>
      <w:r w:rsidR="00861A24">
        <w:t xml:space="preserve">vil </w:t>
      </w:r>
      <w:r>
        <w:t xml:space="preserve">sikre alle brugere af nettet lige adgang til den grænseoverskridende kapacitet. </w:t>
      </w:r>
    </w:p>
    <w:p w14:paraId="4ADDF39A" w14:textId="77777777" w:rsidR="0033467B" w:rsidRDefault="0033467B" w:rsidP="0033467B">
      <w:pPr>
        <w:ind w:right="-567"/>
      </w:pPr>
    </w:p>
    <w:p w14:paraId="3FD724D3" w14:textId="6D2B1B29" w:rsidR="0033467B" w:rsidRPr="00695AA9" w:rsidRDefault="0033467B" w:rsidP="00695AA9">
      <w:pPr>
        <w:ind w:right="-567"/>
      </w:pPr>
      <w:r>
        <w:t xml:space="preserve">Nettilslutningen af havvindmølleparken vil i hovedtræk fungere som en traditionel </w:t>
      </w:r>
      <w:proofErr w:type="spellStart"/>
      <w:r>
        <w:t>ilandføring</w:t>
      </w:r>
      <w:proofErr w:type="spellEnd"/>
      <w:r>
        <w:t xml:space="preserve"> af havvindmøllestrøm, dog med enkelte undtagelser, da forbindelsen til Tyskland f.eks. i en situation med eventuelle tekniske problemer på den danske nettilslutning vil kunne give mulighed for f.eks. transport af strøm til Tyskland. Forbindelsen til Tyskland vil derover også kunne give mulighed for import af strøm i disse situationer. De nærmere rammer for dette er ved at blive afklaret mellem Energinet.dk og 50 Hertz</w:t>
      </w:r>
      <w:r w:rsidR="00AB563A">
        <w:t xml:space="preserve"> Transmission GmbH</w:t>
      </w:r>
      <w:r>
        <w:t xml:space="preserve">, den tyske TSO. </w:t>
      </w:r>
      <w:r w:rsidR="00695AA9">
        <w:t>M</w:t>
      </w:r>
      <w:r>
        <w:t xml:space="preserve">ulighed for eksport og import af strøm i tilfælde af udfald på den danske del af </w:t>
      </w:r>
      <w:proofErr w:type="spellStart"/>
      <w:r>
        <w:t>netforbindelsen</w:t>
      </w:r>
      <w:proofErr w:type="spellEnd"/>
      <w:r w:rsidR="00695AA9">
        <w:t xml:space="preserve"> er beskrevet i notatet ”</w:t>
      </w:r>
      <w:r w:rsidR="00695AA9" w:rsidRPr="00695AA9">
        <w:t xml:space="preserve"> </w:t>
      </w:r>
      <w:r w:rsidR="00695AA9">
        <w:t xml:space="preserve">Market and Technical </w:t>
      </w:r>
      <w:proofErr w:type="spellStart"/>
      <w:r w:rsidR="00695AA9">
        <w:t>framework</w:t>
      </w:r>
      <w:proofErr w:type="spellEnd"/>
      <w:r w:rsidR="00695AA9">
        <w:t xml:space="preserve"> for the Danish </w:t>
      </w:r>
      <w:r w:rsidR="00695AA9" w:rsidRPr="00695AA9">
        <w:t xml:space="preserve">Kriegers Flak offshore </w:t>
      </w:r>
      <w:proofErr w:type="spellStart"/>
      <w:r w:rsidR="00695AA9" w:rsidRPr="00695AA9">
        <w:t>wind</w:t>
      </w:r>
      <w:proofErr w:type="spellEnd"/>
      <w:r w:rsidR="00695AA9" w:rsidRPr="00695AA9">
        <w:t xml:space="preserve"> park” december 2015</w:t>
      </w:r>
      <w:r w:rsidRPr="00695AA9">
        <w:t>.</w:t>
      </w:r>
    </w:p>
    <w:p w14:paraId="6E14BF59" w14:textId="41564E8A" w:rsidR="00636832" w:rsidRPr="00695AA9" w:rsidDel="00A65C1F" w:rsidRDefault="00636832" w:rsidP="002C389F">
      <w:pPr>
        <w:ind w:right="-567"/>
        <w:rPr>
          <w:i/>
        </w:rPr>
      </w:pPr>
    </w:p>
    <w:p w14:paraId="6E14BF5A" w14:textId="55182652" w:rsidR="000030DF" w:rsidRPr="00695AA9" w:rsidDel="00A65C1F" w:rsidRDefault="000030DF">
      <w:pPr>
        <w:rPr>
          <w:i/>
        </w:rPr>
      </w:pPr>
    </w:p>
    <w:p w14:paraId="6E14BF5B" w14:textId="70104C4F" w:rsidR="002874FC" w:rsidRDefault="002874FC" w:rsidP="00AC104E">
      <w:pPr>
        <w:pStyle w:val="Listeafsnit"/>
        <w:numPr>
          <w:ilvl w:val="0"/>
          <w:numId w:val="8"/>
        </w:numPr>
        <w:tabs>
          <w:tab w:val="clear" w:pos="720"/>
        </w:tabs>
        <w:ind w:left="567" w:right="-567" w:hanging="567"/>
        <w:rPr>
          <w:b/>
        </w:rPr>
      </w:pPr>
      <w:r w:rsidRPr="00292671">
        <w:rPr>
          <w:b/>
        </w:rPr>
        <w:t>Forundersøgelser</w:t>
      </w:r>
      <w:r w:rsidR="00782F36" w:rsidRPr="00292671">
        <w:rPr>
          <w:b/>
        </w:rPr>
        <w:t xml:space="preserve"> og VVM-proces</w:t>
      </w:r>
    </w:p>
    <w:p w14:paraId="5296260A" w14:textId="77777777" w:rsidR="006B52EC" w:rsidRPr="00292671" w:rsidRDefault="006B52EC" w:rsidP="006B52EC">
      <w:pPr>
        <w:pStyle w:val="Listeafsnit"/>
        <w:ind w:right="-567"/>
        <w:rPr>
          <w:b/>
        </w:rPr>
      </w:pPr>
    </w:p>
    <w:p w14:paraId="5EF41309" w14:textId="456DFC76" w:rsidR="00034BB9" w:rsidRDefault="00284355" w:rsidP="002C389F">
      <w:pPr>
        <w:ind w:right="-567"/>
      </w:pPr>
      <w:r w:rsidRPr="00BE074D">
        <w:t xml:space="preserve">Energinet.dk </w:t>
      </w:r>
      <w:r w:rsidR="009F048E">
        <w:t xml:space="preserve">har </w:t>
      </w:r>
      <w:r w:rsidRPr="00BE074D">
        <w:t>udarbejde</w:t>
      </w:r>
      <w:r w:rsidR="009F048E">
        <w:t>t</w:t>
      </w:r>
      <w:r w:rsidRPr="00BE074D">
        <w:t xml:space="preserve"> en vurdering af virkningerne på miljøet (VVM</w:t>
      </w:r>
      <w:r w:rsidR="00D4176E" w:rsidRPr="00BE074D">
        <w:t>-</w:t>
      </w:r>
      <w:r w:rsidRPr="00BE074D">
        <w:t>redegørelse)</w:t>
      </w:r>
      <w:r w:rsidR="00BB6326" w:rsidRPr="00BE074D">
        <w:t>,</w:t>
      </w:r>
      <w:r w:rsidR="00C84B1F" w:rsidRPr="00BE074D">
        <w:t xml:space="preserve"> indledende geotekniske og geofysiske </w:t>
      </w:r>
      <w:r w:rsidR="0099394C" w:rsidRPr="00BE074D">
        <w:t>for</w:t>
      </w:r>
      <w:r w:rsidR="00C84B1F" w:rsidRPr="00BE074D">
        <w:t>undersøgelser</w:t>
      </w:r>
      <w:r w:rsidR="00BB6326" w:rsidRPr="00BE074D">
        <w:t xml:space="preserve"> samt tilvejebr</w:t>
      </w:r>
      <w:r w:rsidR="0067574D">
        <w:t>agt</w:t>
      </w:r>
      <w:r w:rsidR="00BB6326" w:rsidRPr="00BE074D">
        <w:t xml:space="preserve"> MetOcean-data</w:t>
      </w:r>
      <w:r w:rsidR="008B33BA" w:rsidRPr="00BE074D">
        <w:t xml:space="preserve"> m.v.</w:t>
      </w:r>
      <w:r w:rsidRPr="00BE074D">
        <w:t xml:space="preserve"> Resultaterne af disse undersøgelser </w:t>
      </w:r>
      <w:r w:rsidR="00A93522" w:rsidRPr="00BE074D">
        <w:t xml:space="preserve">er </w:t>
      </w:r>
      <w:r w:rsidRPr="00BE074D">
        <w:t>offentliggjort</w:t>
      </w:r>
      <w:r w:rsidR="00BC0ACC" w:rsidRPr="00BE074D">
        <w:t xml:space="preserve"> </w:t>
      </w:r>
      <w:r w:rsidRPr="00BE074D">
        <w:t xml:space="preserve">på </w:t>
      </w:r>
      <w:hyperlink r:id="rId14" w:history="1">
        <w:r w:rsidR="00A93522" w:rsidRPr="00BE074D">
          <w:rPr>
            <w:rStyle w:val="Hyperlink"/>
          </w:rPr>
          <w:t>www.ens.dk/offshorewind</w:t>
        </w:r>
      </w:hyperlink>
      <w:r w:rsidR="00A93522" w:rsidRPr="00BE074D">
        <w:t xml:space="preserve"> og på </w:t>
      </w:r>
      <w:hyperlink r:id="rId15" w:history="1">
        <w:r w:rsidR="00016E1E" w:rsidRPr="0046528F">
          <w:rPr>
            <w:rStyle w:val="Hyperlink"/>
          </w:rPr>
          <w:t>http://energinet.dk/DA/ANLAEG-OG-PROJEKTER/Anlaegsprojekter-el/Kriegers-Flak-havmoellepark/Sider/default.aspx</w:t>
        </w:r>
      </w:hyperlink>
      <w:r w:rsidRPr="00BE074D">
        <w:t xml:space="preserve">. </w:t>
      </w:r>
    </w:p>
    <w:p w14:paraId="17E9D6A0" w14:textId="77777777" w:rsidR="0033467B" w:rsidRPr="00F073A1" w:rsidRDefault="0033467B" w:rsidP="0033467B">
      <w:pPr>
        <w:ind w:right="-567"/>
      </w:pPr>
    </w:p>
    <w:p w14:paraId="00DB842E" w14:textId="7107EFC0" w:rsidR="0033467B" w:rsidRDefault="0033467B" w:rsidP="0033467B">
      <w:pPr>
        <w:ind w:right="-567"/>
      </w:pPr>
      <w:r w:rsidRPr="00F073A1">
        <w:t xml:space="preserve">Naturstyrelsen er sammen med Energistyrelsen fælles VVM-myndighed for </w:t>
      </w:r>
      <w:r>
        <w:t>p</w:t>
      </w:r>
      <w:r w:rsidRPr="00F073A1">
        <w:t xml:space="preserve">rojektet, hvor Naturstyrelsen er myndighed for anlæggene på land, mens Energistyrelsen er myndighed for anlæggene </w:t>
      </w:r>
      <w:r>
        <w:t xml:space="preserve">til havs </w:t>
      </w:r>
      <w:r w:rsidRPr="00F073A1">
        <w:t xml:space="preserve">(møller og ilandføringsanlæg m.v.). </w:t>
      </w:r>
    </w:p>
    <w:p w14:paraId="48B49972" w14:textId="77777777" w:rsidR="00034BB9" w:rsidRDefault="00034BB9" w:rsidP="00034BB9">
      <w:pPr>
        <w:ind w:right="-567"/>
      </w:pPr>
    </w:p>
    <w:p w14:paraId="10813AAC" w14:textId="5A41BA18" w:rsidR="00034BB9" w:rsidRDefault="00034BB9" w:rsidP="00034BB9">
      <w:pPr>
        <w:ind w:right="-567"/>
      </w:pPr>
      <w:r w:rsidRPr="001767A1">
        <w:t xml:space="preserve">Samlet udkast til VVM-redegørelsen </w:t>
      </w:r>
      <w:r w:rsidR="00483204">
        <w:t xml:space="preserve">har været </w:t>
      </w:r>
      <w:r>
        <w:t>i offentlig høring i oktober-december 2015.</w:t>
      </w:r>
      <w:r w:rsidRPr="00FE4CDB">
        <w:t xml:space="preserve"> </w:t>
      </w:r>
      <w:r>
        <w:t xml:space="preserve">Endvidere </w:t>
      </w:r>
      <w:r w:rsidR="00483204">
        <w:t xml:space="preserve">er </w:t>
      </w:r>
      <w:r>
        <w:t>gennemfør</w:t>
      </w:r>
      <w:r w:rsidR="00483204">
        <w:t>t</w:t>
      </w:r>
      <w:r>
        <w:t xml:space="preserve"> en ESPOO-høring (høring af nabolande).</w:t>
      </w:r>
      <w:r w:rsidRPr="00034BB9">
        <w:t xml:space="preserve"> </w:t>
      </w:r>
      <w:r>
        <w:t xml:space="preserve">Indsigelser indkommet i forbindelse med </w:t>
      </w:r>
      <w:r w:rsidR="00AF3E77">
        <w:t>den offentlige høring er</w:t>
      </w:r>
      <w:r>
        <w:t xml:space="preserve"> offentliggjort på </w:t>
      </w:r>
      <w:r w:rsidR="00AF3E77">
        <w:t xml:space="preserve">Naturstyrelsens </w:t>
      </w:r>
      <w:r>
        <w:t>hjemmeside</w:t>
      </w:r>
      <w:r w:rsidR="00AF3E77">
        <w:t xml:space="preserve"> </w:t>
      </w:r>
      <w:hyperlink r:id="rId16" w:history="1">
        <w:r w:rsidR="00AF3E77" w:rsidRPr="0070162F">
          <w:rPr>
            <w:rStyle w:val="Hyperlink"/>
          </w:rPr>
          <w:t>http://naturstyrelsen.dk/annonceringer/alle-annonceringer/2015/okt/offentlig-hoering-af-krigers-flak-havmoellepark/</w:t>
        </w:r>
      </w:hyperlink>
      <w:r>
        <w:t>.</w:t>
      </w:r>
      <w:r w:rsidR="004F040E" w:rsidRPr="004F040E">
        <w:t xml:space="preserve"> </w:t>
      </w:r>
      <w:r w:rsidR="004F040E">
        <w:t xml:space="preserve">Der har allerede </w:t>
      </w:r>
      <w:r w:rsidR="00AF3E77">
        <w:t xml:space="preserve">i sommeren 2015 </w:t>
      </w:r>
      <w:r w:rsidR="004F040E">
        <w:t xml:space="preserve">været gennemført en myndighedshøring af et udkast til </w:t>
      </w:r>
      <w:r w:rsidR="009B79C1">
        <w:t>VVM-</w:t>
      </w:r>
      <w:r w:rsidR="004F040E">
        <w:t>redegørelsen</w:t>
      </w:r>
    </w:p>
    <w:p w14:paraId="784FEC03" w14:textId="77777777" w:rsidR="00034BB9" w:rsidRDefault="00034BB9" w:rsidP="002C389F">
      <w:pPr>
        <w:ind w:right="-567"/>
      </w:pPr>
    </w:p>
    <w:p w14:paraId="20A027C9" w14:textId="268D0216" w:rsidR="00C10512" w:rsidRDefault="006C554A" w:rsidP="00DD0F8D">
      <w:pPr>
        <w:ind w:right="-567"/>
      </w:pPr>
      <w:r>
        <w:t xml:space="preserve">I </w:t>
      </w:r>
      <w:r w:rsidR="00034BB9">
        <w:t>VVM-</w:t>
      </w:r>
      <w:r>
        <w:t>r</w:t>
      </w:r>
      <w:r w:rsidR="009B79C1">
        <w:t>edegørelsen</w:t>
      </w:r>
      <w:r>
        <w:t xml:space="preserve"> konkluderes det, at </w:t>
      </w:r>
      <w:r w:rsidRPr="004D2B9D">
        <w:t>anlæggelsen og tilstedeværelsen af både havmølleparken, transformerplatform</w:t>
      </w:r>
      <w:r w:rsidR="00016E1E">
        <w:t>ene</w:t>
      </w:r>
      <w:r w:rsidRPr="004D2B9D">
        <w:t xml:space="preserve">, </w:t>
      </w:r>
      <w:proofErr w:type="spellStart"/>
      <w:r w:rsidR="00016E1E" w:rsidRPr="004D2B9D">
        <w:t>ilandføringskable</w:t>
      </w:r>
      <w:r w:rsidR="00016E1E">
        <w:t>r</w:t>
      </w:r>
      <w:proofErr w:type="spellEnd"/>
      <w:r w:rsidR="00016E1E" w:rsidRPr="004D2B9D">
        <w:t xml:space="preserve"> </w:t>
      </w:r>
      <w:r w:rsidRPr="004D2B9D">
        <w:t>og de tilhørende landanlæg har nogle konsekvenser for miljøet.</w:t>
      </w:r>
      <w:r>
        <w:rPr>
          <w:rFonts w:ascii="Georgia" w:hAnsi="Georgia"/>
          <w:color w:val="003028"/>
          <w:sz w:val="22"/>
          <w:szCs w:val="22"/>
        </w:rPr>
        <w:t xml:space="preserve"> </w:t>
      </w:r>
      <w:r w:rsidRPr="004D2B9D">
        <w:t>Påvirkningerne af miljøet er dog i langt de fleste tilfælde midlertidige og knyttet til selve anlægsaktiviteterne. Fordelen ved at gennemføre projektet vil</w:t>
      </w:r>
      <w:r w:rsidR="009C372E">
        <w:t xml:space="preserve"> -</w:t>
      </w:r>
      <w:r w:rsidRPr="004D2B9D">
        <w:t xml:space="preserve"> </w:t>
      </w:r>
      <w:r w:rsidR="0033467B">
        <w:t>ud over at forbedre forsyningssikkerheden i Østdanmark</w:t>
      </w:r>
      <w:r w:rsidR="009C372E">
        <w:t xml:space="preserve"> -</w:t>
      </w:r>
      <w:r w:rsidR="0033467B">
        <w:t xml:space="preserve"> </w:t>
      </w:r>
      <w:r w:rsidRPr="004D2B9D">
        <w:t>være, at der på lang</w:t>
      </w:r>
      <w:r w:rsidR="00060797">
        <w:t>t</w:t>
      </w:r>
      <w:r w:rsidRPr="004D2B9D">
        <w:t xml:space="preserve"> sigt vil ske en reduktion i udledningen af CO</w:t>
      </w:r>
      <w:r w:rsidRPr="004D2B9D">
        <w:rPr>
          <w:vertAlign w:val="subscript"/>
        </w:rPr>
        <w:t>2</w:t>
      </w:r>
      <w:r w:rsidR="00C10512">
        <w:t xml:space="preserve"> i Danmark.</w:t>
      </w:r>
    </w:p>
    <w:p w14:paraId="4C2C773A" w14:textId="77777777" w:rsidR="00C10512" w:rsidRDefault="00C10512" w:rsidP="00DD0F8D">
      <w:pPr>
        <w:ind w:right="-567"/>
      </w:pPr>
    </w:p>
    <w:p w14:paraId="23C2B128" w14:textId="0A95D7E4" w:rsidR="00CE63DB" w:rsidRDefault="00CE63DB" w:rsidP="00DD0F8D">
      <w:pPr>
        <w:ind w:right="-567"/>
      </w:pPr>
      <w:r w:rsidRPr="00CE63DB">
        <w:lastRenderedPageBreak/>
        <w:t>På baggrund af behandling af VVM-redegørelsen og gennemførelse af offentlig høring og E</w:t>
      </w:r>
      <w:r w:rsidR="0054549D">
        <w:t>SPOO</w:t>
      </w:r>
      <w:r w:rsidRPr="00CE63DB">
        <w:t xml:space="preserve">-høring kan Energistyrelsen konstatere, at VVM-redegørelsen </w:t>
      </w:r>
      <w:r w:rsidR="00692C6B">
        <w:t>kan</w:t>
      </w:r>
      <w:r w:rsidRPr="00CE63DB">
        <w:t xml:space="preserve"> godkendes. </w:t>
      </w:r>
      <w:r w:rsidR="00DD0F8D">
        <w:t xml:space="preserve">VVM-redegørelsen og høringerne af denne </w:t>
      </w:r>
      <w:r>
        <w:t>har dog ført</w:t>
      </w:r>
      <w:r w:rsidR="00DD0F8D">
        <w:t xml:space="preserve"> til </w:t>
      </w:r>
      <w:r>
        <w:t xml:space="preserve">enkelte </w:t>
      </w:r>
      <w:r w:rsidR="00DD0F8D">
        <w:t xml:space="preserve">ændringer eller justeringer af vilkårene i modeltilladelserne. </w:t>
      </w:r>
    </w:p>
    <w:p w14:paraId="198841FA" w14:textId="77777777" w:rsidR="00CE63DB" w:rsidRDefault="00CE63DB" w:rsidP="00DD0F8D">
      <w:pPr>
        <w:ind w:right="-567"/>
      </w:pPr>
    </w:p>
    <w:p w14:paraId="04CB3583" w14:textId="565DD753" w:rsidR="000D43ED" w:rsidRDefault="00CE63DB" w:rsidP="00DD0F8D">
      <w:pPr>
        <w:ind w:right="-567"/>
      </w:pPr>
      <w:r w:rsidRPr="00CE63DB">
        <w:t xml:space="preserve">I juni 2016 </w:t>
      </w:r>
      <w:r w:rsidR="00E074EF">
        <w:t xml:space="preserve">er </w:t>
      </w:r>
      <w:r w:rsidRPr="00CE63DB">
        <w:t>gennemført en myndighedshøring af forundersøgelses- og etableringstilladelserne, for at sikre, at de vilkår som er indsat efter myndighedshøring og offentlig høring af VVM lever op til myndighedernes krav.</w:t>
      </w:r>
      <w:r>
        <w:t xml:space="preserve"> </w:t>
      </w:r>
      <w:r w:rsidR="00E074EF">
        <w:t>R</w:t>
      </w:r>
      <w:r w:rsidR="00DD0F8D">
        <w:t xml:space="preserve">ettelser </w:t>
      </w:r>
      <w:r w:rsidR="00000AD9">
        <w:t xml:space="preserve">til udbudsmaterialet </w:t>
      </w:r>
      <w:r w:rsidR="00E074EF">
        <w:t>efter denne høring er tilføjet i udkastet til tilladelser</w:t>
      </w:r>
      <w:r w:rsidR="00DD0F8D">
        <w:t xml:space="preserve">. Tilbudsgiverne har således </w:t>
      </w:r>
      <w:r w:rsidR="001363CD">
        <w:t xml:space="preserve">god </w:t>
      </w:r>
      <w:r w:rsidR="00DD0F8D">
        <w:t xml:space="preserve">mulighed for at gennemgå det samlede VVM-materiale samt eventuelle indsigelser inden fristen for afgivelse af det endelige tilbud. </w:t>
      </w:r>
    </w:p>
    <w:p w14:paraId="292A1A94" w14:textId="77777777" w:rsidR="00000AD9" w:rsidRDefault="00000AD9" w:rsidP="00DD0F8D">
      <w:pPr>
        <w:ind w:right="-567"/>
      </w:pPr>
    </w:p>
    <w:p w14:paraId="02C74044" w14:textId="0A3691C0" w:rsidR="00000AD9" w:rsidRDefault="00000AD9" w:rsidP="00000AD9">
      <w:pPr>
        <w:ind w:right="-567"/>
      </w:pPr>
      <w:r>
        <w:t xml:space="preserve">Særligt om de nærmere vilkår og betingelser på baggrund af VVM-redegørelsen kan nævnes, at der for at beskytte havpattedyr (sæler og marsvin) er indsat vilkår vedrørende undervandsstøj i etableringstilladelsen. </w:t>
      </w:r>
      <w:r w:rsidR="003E48B7">
        <w:t>Vilkårene</w:t>
      </w:r>
      <w:r>
        <w:t xml:space="preserve"> er fastlagt på baggrund af konklusionerne fra en arbejdsgruppe med deltagelse af danske eksperter på området. Behovet for vilkår er opstået, fordi ramning af fundamenter til de nye større mølletyper giver markant mere støj, end de mølletyper der hidtil har været anvendt i danske havmølleparker. Der fastlægges en grænseværdi for påvirkningen, men koncessionshaveren får metodefrihed til at overholde kravet.</w:t>
      </w:r>
      <w:r w:rsidRPr="00B47007">
        <w:t xml:space="preserve"> </w:t>
      </w:r>
    </w:p>
    <w:p w14:paraId="62357BA4" w14:textId="77777777" w:rsidR="00000AD9" w:rsidRDefault="00000AD9" w:rsidP="00000AD9">
      <w:pPr>
        <w:ind w:right="-567"/>
      </w:pPr>
    </w:p>
    <w:p w14:paraId="1EA4890B" w14:textId="5B553DC5" w:rsidR="00000AD9" w:rsidRDefault="00000AD9" w:rsidP="00000AD9">
      <w:pPr>
        <w:ind w:right="-567"/>
      </w:pPr>
      <w:r>
        <w:t>Endvidere kan nævnes, at fugleundersøgelserne, som er en del af VVM’en</w:t>
      </w:r>
      <w:r w:rsidR="004F040E">
        <w:t>,</w:t>
      </w:r>
      <w:r>
        <w:t xml:space="preserve"> </w:t>
      </w:r>
      <w:r w:rsidR="00483204">
        <w:t>ikke vil</w:t>
      </w:r>
      <w:r>
        <w:t xml:space="preserve"> føre til restriktioner i forhold til havmølleparkens udformning og drift. </w:t>
      </w:r>
    </w:p>
    <w:p w14:paraId="0279B906" w14:textId="77777777" w:rsidR="00DD0F8D" w:rsidRDefault="00DD0F8D" w:rsidP="002C389F">
      <w:pPr>
        <w:ind w:right="-567"/>
      </w:pPr>
    </w:p>
    <w:p w14:paraId="2A2D94F2" w14:textId="77777777" w:rsidR="000D43ED" w:rsidRPr="00BE074D" w:rsidRDefault="000D43ED" w:rsidP="000D43ED">
      <w:pPr>
        <w:ind w:right="-567"/>
      </w:pPr>
      <w:r w:rsidRPr="00BE074D">
        <w:rPr>
          <w:i/>
        </w:rPr>
        <w:t>Omkostninger til forundersøgelser</w:t>
      </w:r>
    </w:p>
    <w:p w14:paraId="31B7D1B8" w14:textId="74D79105" w:rsidR="000D43ED" w:rsidRDefault="000D43ED" w:rsidP="000D43ED">
      <w:pPr>
        <w:autoSpaceDE w:val="0"/>
        <w:autoSpaceDN w:val="0"/>
        <w:adjustRightInd w:val="0"/>
        <w:ind w:right="-567"/>
      </w:pPr>
      <w:r w:rsidRPr="00BE074D">
        <w:t xml:space="preserve">Vinderen af udbuddet skal afholde Energinet.dk’s omkostninger til udarbejdelse af forundersøgelser og VVM, jf. § 23, stk. 3, i VE-loven. Udgifterne </w:t>
      </w:r>
      <w:r>
        <w:t>vil</w:t>
      </w:r>
      <w:r w:rsidRPr="00BE074D">
        <w:t xml:space="preserve"> ikke </w:t>
      </w:r>
      <w:r w:rsidRPr="00C14620">
        <w:t xml:space="preserve">overstige </w:t>
      </w:r>
      <w:r>
        <w:t>80</w:t>
      </w:r>
      <w:r w:rsidRPr="00C14620">
        <w:t xml:space="preserve"> mio.</w:t>
      </w:r>
      <w:r w:rsidRPr="00BE074D">
        <w:t xml:space="preserve"> DKK </w:t>
      </w:r>
      <w:r>
        <w:t>(e</w:t>
      </w:r>
      <w:r w:rsidRPr="00BE074D">
        <w:t>k</w:t>
      </w:r>
      <w:r>
        <w:t>skl</w:t>
      </w:r>
      <w:r w:rsidRPr="00BE074D">
        <w:t>usiv moms</w:t>
      </w:r>
      <w:r>
        <w:t>)</w:t>
      </w:r>
      <w:r w:rsidRPr="00BE074D">
        <w:t xml:space="preserve">. </w:t>
      </w:r>
      <w:r w:rsidR="00547166">
        <w:t>Når alle forbehold vedr</w:t>
      </w:r>
      <w:r w:rsidR="009C56C6">
        <w:t>ørende</w:t>
      </w:r>
      <w:r w:rsidR="00547166">
        <w:t xml:space="preserve"> </w:t>
      </w:r>
      <w:r w:rsidR="00C66B48">
        <w:t xml:space="preserve">koncessionsaftalen </w:t>
      </w:r>
      <w:r w:rsidR="00547166">
        <w:t xml:space="preserve">er </w:t>
      </w:r>
      <w:r w:rsidR="00AD5273">
        <w:t>opfyldt</w:t>
      </w:r>
      <w:r w:rsidR="00054D04">
        <w:t>, jf. afsnit 7</w:t>
      </w:r>
      <w:r w:rsidR="00547166">
        <w:t xml:space="preserve">, så </w:t>
      </w:r>
      <w:r w:rsidR="00C66B48">
        <w:t xml:space="preserve">aftalen </w:t>
      </w:r>
      <w:r w:rsidR="00547166">
        <w:t>er ubetinget,</w:t>
      </w:r>
      <w:r w:rsidRPr="00BE074D">
        <w:t xml:space="preserve"> skal koncessionshaveren således overføre et beløb til afholdelse af Energinet.dk’s </w:t>
      </w:r>
      <w:r w:rsidR="00BA135B">
        <w:t>udgifter</w:t>
      </w:r>
      <w:r w:rsidR="00BA135B" w:rsidRPr="00BE074D">
        <w:t xml:space="preserve"> </w:t>
      </w:r>
      <w:r w:rsidRPr="00BE074D">
        <w:t xml:space="preserve">for udførelsen af forundersøgelserne. </w:t>
      </w:r>
    </w:p>
    <w:p w14:paraId="461BAA2A" w14:textId="77777777" w:rsidR="001A29D8" w:rsidRDefault="001A29D8" w:rsidP="000D43ED">
      <w:pPr>
        <w:autoSpaceDE w:val="0"/>
        <w:autoSpaceDN w:val="0"/>
        <w:adjustRightInd w:val="0"/>
        <w:ind w:right="-567"/>
        <w:rPr>
          <w:bCs/>
        </w:rPr>
      </w:pPr>
    </w:p>
    <w:p w14:paraId="17B75FD0" w14:textId="77777777" w:rsidR="00A537E4" w:rsidRPr="00BE074D" w:rsidRDefault="00A537E4" w:rsidP="000D43ED">
      <w:pPr>
        <w:autoSpaceDE w:val="0"/>
        <w:autoSpaceDN w:val="0"/>
        <w:adjustRightInd w:val="0"/>
        <w:ind w:right="-567"/>
        <w:rPr>
          <w:bCs/>
        </w:rPr>
      </w:pPr>
    </w:p>
    <w:p w14:paraId="2F8B7733" w14:textId="77777777" w:rsidR="001A29D8" w:rsidRPr="001A29D8" w:rsidRDefault="001A29D8" w:rsidP="00AC104E">
      <w:pPr>
        <w:numPr>
          <w:ilvl w:val="0"/>
          <w:numId w:val="8"/>
        </w:numPr>
        <w:tabs>
          <w:tab w:val="clear" w:pos="720"/>
          <w:tab w:val="num" w:pos="567"/>
        </w:tabs>
        <w:ind w:left="567" w:right="-567" w:hanging="567"/>
        <w:contextualSpacing/>
        <w:rPr>
          <w:b/>
        </w:rPr>
      </w:pPr>
      <w:r w:rsidRPr="001A29D8">
        <w:rPr>
          <w:b/>
        </w:rPr>
        <w:t>Sagsgang, tilladelser og afvikling</w:t>
      </w:r>
    </w:p>
    <w:p w14:paraId="14689CBF" w14:textId="77777777" w:rsidR="001A29D8" w:rsidRPr="001A29D8" w:rsidRDefault="001A29D8" w:rsidP="001A29D8">
      <w:pPr>
        <w:ind w:right="-567"/>
      </w:pPr>
    </w:p>
    <w:p w14:paraId="0C520E3A" w14:textId="2D55F64F" w:rsidR="001A29D8" w:rsidRPr="001A29D8" w:rsidRDefault="001A29D8" w:rsidP="001A29D8">
      <w:pPr>
        <w:ind w:right="-567"/>
      </w:pPr>
      <w:r w:rsidRPr="001A29D8">
        <w:t>I det følgende er tilladelserne, sagsgangen i forbindelse med etableringen af havmølleparken, de vigtigste krav til koncessionshaveren og vilkår vedr</w:t>
      </w:r>
      <w:r w:rsidR="009C56C6">
        <w:t>ørende</w:t>
      </w:r>
      <w:r w:rsidRPr="001A29D8">
        <w:t xml:space="preserve"> afvikling af havmølleparken yderligere beskrevet. Der henvises i øvrigt til de detaljerede bestemmelser i modeltilladelserne, modelbevillingen og koncessionsaftalen.</w:t>
      </w:r>
    </w:p>
    <w:p w14:paraId="42F87B72" w14:textId="77777777" w:rsidR="001A29D8" w:rsidRPr="001A29D8" w:rsidRDefault="001A29D8" w:rsidP="001A29D8">
      <w:pPr>
        <w:ind w:right="-567"/>
      </w:pPr>
    </w:p>
    <w:p w14:paraId="51A49CFB" w14:textId="77777777" w:rsidR="001A29D8" w:rsidRPr="001A29D8" w:rsidRDefault="001A29D8" w:rsidP="001A29D8">
      <w:pPr>
        <w:ind w:right="-567"/>
        <w:rPr>
          <w:i/>
        </w:rPr>
      </w:pPr>
      <w:r w:rsidRPr="001A29D8">
        <w:rPr>
          <w:i/>
        </w:rPr>
        <w:t>Tilladelser m.v.</w:t>
      </w:r>
    </w:p>
    <w:p w14:paraId="3327177C" w14:textId="2F81DDAD" w:rsidR="001A29D8" w:rsidRPr="001A29D8" w:rsidRDefault="00353EDB" w:rsidP="001A29D8">
      <w:pPr>
        <w:ind w:right="-567"/>
      </w:pPr>
      <w:r>
        <w:t>Tilladelserne samt bevillingen,</w:t>
      </w:r>
      <w:r w:rsidR="001A29D8" w:rsidRPr="001A29D8">
        <w:t xml:space="preserve"> som udstedes i medfør af henholdsvis lov om fremme a</w:t>
      </w:r>
      <w:r>
        <w:t>f vedvarende energi (VE-loven)</w:t>
      </w:r>
      <w:r w:rsidR="001A29D8" w:rsidRPr="001A29D8">
        <w:t xml:space="preserve"> og lov om elforsyning</w:t>
      </w:r>
      <w:r>
        <w:t>,</w:t>
      </w:r>
      <w:r w:rsidR="001A29D8" w:rsidRPr="001A29D8">
        <w:t xml:space="preserve"> er følgende:</w:t>
      </w:r>
    </w:p>
    <w:p w14:paraId="7DBCC2C4" w14:textId="77777777" w:rsidR="001A29D8" w:rsidRPr="001A29D8" w:rsidRDefault="001A29D8" w:rsidP="001A29D8">
      <w:pPr>
        <w:ind w:right="-567"/>
      </w:pPr>
    </w:p>
    <w:p w14:paraId="4D88C76C" w14:textId="4F2769D3" w:rsidR="001A29D8" w:rsidRPr="001A29D8" w:rsidRDefault="001A29D8" w:rsidP="001A29D8">
      <w:pPr>
        <w:numPr>
          <w:ilvl w:val="0"/>
          <w:numId w:val="3"/>
        </w:numPr>
        <w:ind w:right="-567"/>
      </w:pPr>
      <w:r w:rsidRPr="001A29D8">
        <w:t>En tilladelse til at foretage forundersøgelser.</w:t>
      </w:r>
    </w:p>
    <w:p w14:paraId="13575B92" w14:textId="3613AC1A" w:rsidR="001A29D8" w:rsidRPr="001A29D8" w:rsidRDefault="001A29D8" w:rsidP="001A29D8">
      <w:pPr>
        <w:numPr>
          <w:ilvl w:val="0"/>
          <w:numId w:val="3"/>
        </w:numPr>
        <w:ind w:right="-567"/>
      </w:pPr>
      <w:r w:rsidRPr="001A29D8">
        <w:t>En tilladelse til etablering af et elproduktionsanlæg.</w:t>
      </w:r>
    </w:p>
    <w:p w14:paraId="1960A1A5" w14:textId="2BBE433A" w:rsidR="001A29D8" w:rsidRPr="001A29D8" w:rsidRDefault="001A29D8" w:rsidP="001A29D8">
      <w:pPr>
        <w:numPr>
          <w:ilvl w:val="0"/>
          <w:numId w:val="3"/>
        </w:numPr>
        <w:ind w:right="-567"/>
      </w:pPr>
      <w:r w:rsidRPr="001A29D8">
        <w:t xml:space="preserve">En tilladelse til at udnytte vindenergien fra elproduktionsanlægget. </w:t>
      </w:r>
    </w:p>
    <w:p w14:paraId="2B25F3DC" w14:textId="3D25E37C" w:rsidR="001A29D8" w:rsidRPr="001A29D8" w:rsidRDefault="001A29D8" w:rsidP="001A29D8">
      <w:pPr>
        <w:numPr>
          <w:ilvl w:val="0"/>
          <w:numId w:val="3"/>
        </w:numPr>
        <w:ind w:right="-567"/>
      </w:pPr>
      <w:r w:rsidRPr="001A29D8">
        <w:t>En bevilling til elproduktion.</w:t>
      </w:r>
    </w:p>
    <w:p w14:paraId="6A090C3F" w14:textId="77777777" w:rsidR="001A29D8" w:rsidRPr="001A29D8" w:rsidRDefault="001A29D8" w:rsidP="001A29D8">
      <w:pPr>
        <w:ind w:right="-567"/>
      </w:pPr>
    </w:p>
    <w:p w14:paraId="7610936C" w14:textId="77777777" w:rsidR="00571381" w:rsidRDefault="001A29D8" w:rsidP="001A29D8">
      <w:pPr>
        <w:ind w:right="-567"/>
      </w:pPr>
      <w:r w:rsidRPr="001A29D8">
        <w:t xml:space="preserve">Ovenstående tilladelser samt bevilling, som gives på nærmere angivne vilkår, er indeholdt i nærværende udbudsbetingelser i form af modeltilladelser og modelbevilling, jf. bilag 5-8. </w:t>
      </w:r>
    </w:p>
    <w:p w14:paraId="641CD0CD" w14:textId="77777777" w:rsidR="00571381" w:rsidRDefault="00571381" w:rsidP="001A29D8">
      <w:pPr>
        <w:ind w:right="-567"/>
      </w:pPr>
    </w:p>
    <w:p w14:paraId="7827B81B" w14:textId="702FA1CE" w:rsidR="001A29D8" w:rsidRPr="001A29D8" w:rsidRDefault="001A29D8" w:rsidP="001A29D8">
      <w:pPr>
        <w:ind w:right="-567"/>
      </w:pPr>
      <w:r w:rsidRPr="001A29D8">
        <w:lastRenderedPageBreak/>
        <w:t xml:space="preserve">Vinderen af udbuddet vil </w:t>
      </w:r>
      <w:r w:rsidR="00483204">
        <w:t>kort efter</w:t>
      </w:r>
      <w:r w:rsidR="00483204" w:rsidRPr="001A29D8">
        <w:t xml:space="preserve"> </w:t>
      </w:r>
      <w:r w:rsidR="00F07A72">
        <w:t xml:space="preserve">indgåelse af koncessionsaftalen </w:t>
      </w:r>
      <w:r w:rsidRPr="001A29D8">
        <w:t xml:space="preserve">få tilladelse til at foretage forundersøgelser og tilladelse til at etablere elproduktionsanlægget, jf. bilag 5 og 6. Herefter skal vinderen af udbuddet fremsende detailprojekt til Energistyrelsens godkendelse. Detailprojektet skal godkendes, før anlægsarbejdet påbegyndes. Endelig vil der </w:t>
      </w:r>
      <w:r w:rsidR="00861A24">
        <w:t xml:space="preserve">efter ansøgning </w:t>
      </w:r>
      <w:r w:rsidRPr="001A29D8">
        <w:t>blive givet tilladelse til at udnytte vindenergien samt bevilling til elproduktion, jf. bilag 7 og 8</w:t>
      </w:r>
      <w:r w:rsidR="006F4862">
        <w:t>,</w:t>
      </w:r>
      <w:r w:rsidRPr="001A29D8">
        <w:t xml:space="preserve"> inden anlægget nettilsluttes.</w:t>
      </w:r>
    </w:p>
    <w:p w14:paraId="26CEE13E" w14:textId="77777777" w:rsidR="001A29D8" w:rsidRDefault="001A29D8" w:rsidP="001A29D8">
      <w:pPr>
        <w:ind w:right="-567"/>
        <w:rPr>
          <w:i/>
        </w:rPr>
      </w:pPr>
    </w:p>
    <w:p w14:paraId="69A3BDB2" w14:textId="77777777" w:rsidR="001A29D8" w:rsidRPr="001A29D8" w:rsidRDefault="001A29D8" w:rsidP="001A29D8">
      <w:pPr>
        <w:ind w:right="-567"/>
        <w:rPr>
          <w:u w:val="single"/>
        </w:rPr>
      </w:pPr>
    </w:p>
    <w:p w14:paraId="49B13C04" w14:textId="77777777" w:rsidR="001A29D8" w:rsidRPr="001A29D8" w:rsidRDefault="001A29D8" w:rsidP="001A29D8">
      <w:pPr>
        <w:ind w:right="-567"/>
        <w:rPr>
          <w:u w:val="single"/>
        </w:rPr>
      </w:pPr>
      <w:r w:rsidRPr="001A29D8">
        <w:rPr>
          <w:u w:val="single"/>
        </w:rPr>
        <w:t>a) Forundersøgelser</w:t>
      </w:r>
    </w:p>
    <w:p w14:paraId="2F5843F0" w14:textId="77777777" w:rsidR="001A29D8" w:rsidRPr="001A29D8" w:rsidRDefault="001A29D8" w:rsidP="001A29D8">
      <w:pPr>
        <w:ind w:right="-567"/>
        <w:rPr>
          <w:u w:val="single"/>
        </w:rPr>
      </w:pPr>
    </w:p>
    <w:p w14:paraId="683329E6" w14:textId="5E6C16DD" w:rsidR="001A29D8" w:rsidRPr="001A29D8" w:rsidRDefault="00483204" w:rsidP="001A29D8">
      <w:pPr>
        <w:ind w:right="-567"/>
      </w:pPr>
      <w:r>
        <w:t>Kort</w:t>
      </w:r>
      <w:r w:rsidRPr="001A29D8">
        <w:t xml:space="preserve"> </w:t>
      </w:r>
      <w:r w:rsidR="001A29D8" w:rsidRPr="001A29D8">
        <w:t xml:space="preserve">efter indgåelse af koncessionsaftalen med </w:t>
      </w:r>
      <w:r w:rsidR="00500F70">
        <w:t>koncessionshaveren</w:t>
      </w:r>
      <w:r w:rsidR="001A29D8" w:rsidRPr="001A29D8">
        <w:t xml:space="preserve">, opnår </w:t>
      </w:r>
      <w:r w:rsidR="00500F70">
        <w:t>koncessionshaveren</w:t>
      </w:r>
      <w:r w:rsidR="00500F70" w:rsidRPr="001A29D8">
        <w:t xml:space="preserve"> </w:t>
      </w:r>
      <w:r w:rsidR="001A29D8" w:rsidRPr="001A29D8">
        <w:t xml:space="preserve">tilladelse til forundersøgelse efter § 22 i VE-loven, jf. bilag 5 (modeltilladelse til forundersøgelser). Tilladelsen kan anvendes umiddelbart efter </w:t>
      </w:r>
      <w:r w:rsidR="00F07A72">
        <w:t>tildeling af tilladelsen</w:t>
      </w:r>
      <w:r w:rsidR="001A29D8" w:rsidRPr="001A29D8">
        <w:t xml:space="preserve">, </w:t>
      </w:r>
      <w:r w:rsidR="00F07A72">
        <w:t xml:space="preserve">men </w:t>
      </w:r>
      <w:r w:rsidR="001A29D8" w:rsidRPr="001A29D8">
        <w:t>før udløb af klagefrist</w:t>
      </w:r>
      <w:r w:rsidR="00500F70">
        <w:t>.</w:t>
      </w:r>
      <w:r w:rsidR="001A29D8" w:rsidRPr="001A29D8">
        <w:t xml:space="preserve"> </w:t>
      </w:r>
      <w:r w:rsidR="00500F70">
        <w:t>D</w:t>
      </w:r>
      <w:r w:rsidR="001A29D8" w:rsidRPr="001A29D8">
        <w:t xml:space="preserve">ette </w:t>
      </w:r>
      <w:r w:rsidR="004B5F99">
        <w:t>sker</w:t>
      </w:r>
      <w:r w:rsidR="004B5F99" w:rsidRPr="001A29D8">
        <w:t xml:space="preserve"> </w:t>
      </w:r>
      <w:r w:rsidR="001A29D8" w:rsidRPr="001A29D8">
        <w:t>i så fald på koncessionshaverens eget ansvar.</w:t>
      </w:r>
    </w:p>
    <w:p w14:paraId="0DDB42FC" w14:textId="77777777" w:rsidR="001A29D8" w:rsidRPr="001A29D8" w:rsidRDefault="001A29D8" w:rsidP="001A29D8">
      <w:pPr>
        <w:ind w:right="-567"/>
      </w:pPr>
    </w:p>
    <w:p w14:paraId="2FA57CA3" w14:textId="73B60DB9" w:rsidR="001A29D8" w:rsidRPr="001A29D8" w:rsidRDefault="001A29D8" w:rsidP="001A29D8">
      <w:pPr>
        <w:ind w:right="-567"/>
      </w:pPr>
      <w:r w:rsidRPr="001A29D8">
        <w:t xml:space="preserve">Tilladelsen til at gennemføre forundersøgelser meddeles </w:t>
      </w:r>
      <w:r w:rsidR="00500F70">
        <w:t>koncessionshaveren</w:t>
      </w:r>
      <w:r w:rsidRPr="001A29D8">
        <w:t xml:space="preserve"> for at give koncessionshaveren mulighed for at foretage supplerende geotekniske og geofysiske undersøgelser, samt MetOcean- og eventuelle UXO-undersøgelser.</w:t>
      </w:r>
    </w:p>
    <w:p w14:paraId="7AAB50CE" w14:textId="77777777" w:rsidR="001A29D8" w:rsidRPr="001A29D8" w:rsidRDefault="001A29D8" w:rsidP="001A29D8">
      <w:pPr>
        <w:ind w:right="-567"/>
      </w:pPr>
    </w:p>
    <w:p w14:paraId="1947D5A4" w14:textId="77777777" w:rsidR="001A29D8" w:rsidRPr="001A29D8" w:rsidRDefault="001A29D8" w:rsidP="001A29D8">
      <w:pPr>
        <w:ind w:right="-567"/>
      </w:pPr>
    </w:p>
    <w:p w14:paraId="73DBB025" w14:textId="77777777" w:rsidR="001A29D8" w:rsidRPr="001A29D8" w:rsidRDefault="001A29D8" w:rsidP="001A29D8">
      <w:pPr>
        <w:ind w:right="-567"/>
        <w:rPr>
          <w:u w:val="single"/>
        </w:rPr>
      </w:pPr>
      <w:r w:rsidRPr="001A29D8">
        <w:rPr>
          <w:u w:val="single"/>
        </w:rPr>
        <w:t>b) Etableringstilladelse og klageadgang</w:t>
      </w:r>
    </w:p>
    <w:p w14:paraId="4E0164CA" w14:textId="77777777" w:rsidR="001A29D8" w:rsidRPr="001A29D8" w:rsidRDefault="001A29D8" w:rsidP="001A29D8">
      <w:pPr>
        <w:ind w:right="-567"/>
      </w:pPr>
    </w:p>
    <w:p w14:paraId="26848236" w14:textId="1D9FB7EE" w:rsidR="001A29D8" w:rsidRPr="001A29D8" w:rsidRDefault="00483204" w:rsidP="001A29D8">
      <w:pPr>
        <w:ind w:right="-567"/>
      </w:pPr>
      <w:r>
        <w:t>Kort</w:t>
      </w:r>
      <w:r w:rsidRPr="001A29D8">
        <w:t xml:space="preserve"> </w:t>
      </w:r>
      <w:r w:rsidR="001A29D8" w:rsidRPr="001A29D8">
        <w:t>efter indgåelse af koncessionsaftalen med vinderen af udbuddet, opnår vinderen endvidere tilladelse til etablering af elproduktionsanlægget samt tilhørende internt ledningsnet efter § 25 i VE-loven, jf. bilag 6 (modeltilladelse til etablering). Tilladelsen gives bl.a. på baggrund af VVM-redegørelsen.</w:t>
      </w:r>
    </w:p>
    <w:p w14:paraId="44840984" w14:textId="77777777" w:rsidR="001A29D8" w:rsidRPr="001A29D8" w:rsidRDefault="001A29D8" w:rsidP="001A29D8">
      <w:pPr>
        <w:ind w:right="-567"/>
      </w:pPr>
    </w:p>
    <w:p w14:paraId="186DD3C3" w14:textId="2A397290" w:rsidR="001A29D8" w:rsidRPr="001A29D8" w:rsidRDefault="001A29D8" w:rsidP="001A29D8">
      <w:pPr>
        <w:ind w:right="-567"/>
      </w:pPr>
      <w:r w:rsidRPr="001A29D8">
        <w:t>Udstedelse af tilladelse til etablering af elproduktionsanlægget til koncessionshaveren skal offentliggøres og vil kunne påklages til Energiklagenævnet. Tilladelsen vil ikke kunne udnyttes, før klageperioden på 4 uger er udløbet. Klage over tilladelsen har ikke opsættende virkning, medmindre Energiklagenævnet bestemmer andet. Energiklagenævnets afgørelse kan ikke påklages til anden administrativ myndighed. Energistyrelsen henviser til Energiklagenævnets hjemmeside for at se afgørelser vedr</w:t>
      </w:r>
      <w:r w:rsidR="009C56C6">
        <w:t>ørende</w:t>
      </w:r>
      <w:r w:rsidRPr="001A29D8">
        <w:t xml:space="preserve"> andre havmølleparker: </w:t>
      </w:r>
      <w:hyperlink r:id="rId17" w:history="1">
        <w:r w:rsidRPr="007B06B0">
          <w:rPr>
            <w:rStyle w:val="Hyperlink"/>
          </w:rPr>
          <w:t>www.ekn.dk</w:t>
        </w:r>
      </w:hyperlink>
      <w:r w:rsidRPr="001A29D8">
        <w:t>.</w:t>
      </w:r>
    </w:p>
    <w:p w14:paraId="4861AC44" w14:textId="77777777" w:rsidR="001A29D8" w:rsidRPr="001A29D8" w:rsidRDefault="001A29D8" w:rsidP="001A29D8">
      <w:pPr>
        <w:ind w:right="-567"/>
      </w:pPr>
    </w:p>
    <w:p w14:paraId="661A9108" w14:textId="6ED2A75C" w:rsidR="001A29D8" w:rsidRPr="001A29D8" w:rsidRDefault="001A29D8" w:rsidP="001A29D8">
      <w:pPr>
        <w:ind w:right="-567"/>
      </w:pPr>
      <w:r w:rsidRPr="001A29D8">
        <w:t>Modeltilladelsen for etablering af elproduktionsanlægget samt tilhørende internt ledningsnet (bilag 6) fastsætter et antal koordinater, som afgrænser det område, inden for hvilket den udbudte havmøllepark skal placeres. Havmølleparken må maksimalt optage 132 km</w:t>
      </w:r>
      <w:r w:rsidRPr="001A29D8">
        <w:rPr>
          <w:vertAlign w:val="superscript"/>
        </w:rPr>
        <w:t>2</w:t>
      </w:r>
      <w:r w:rsidRPr="001A29D8">
        <w:t xml:space="preserve"> inden for området. VVM’en kan derudover fastlægge andre krav til parklayout.</w:t>
      </w:r>
    </w:p>
    <w:p w14:paraId="243AC210" w14:textId="77777777" w:rsidR="001A29D8" w:rsidRPr="001A29D8" w:rsidRDefault="001A29D8" w:rsidP="001A29D8">
      <w:pPr>
        <w:ind w:right="-567"/>
      </w:pPr>
    </w:p>
    <w:p w14:paraId="7D33B7B3" w14:textId="77777777" w:rsidR="001A29D8" w:rsidRPr="001A29D8" w:rsidRDefault="001A29D8" w:rsidP="001A29D8">
      <w:pPr>
        <w:ind w:right="-567"/>
        <w:rPr>
          <w:u w:val="single"/>
        </w:rPr>
      </w:pPr>
    </w:p>
    <w:p w14:paraId="441B50B4" w14:textId="77777777" w:rsidR="001A29D8" w:rsidRPr="001A29D8" w:rsidRDefault="001A29D8" w:rsidP="001A29D8">
      <w:pPr>
        <w:ind w:right="-567"/>
      </w:pPr>
      <w:r w:rsidRPr="001A29D8">
        <w:rPr>
          <w:u w:val="single"/>
        </w:rPr>
        <w:t>b.1) Detaljeret tidsplan</w:t>
      </w:r>
    </w:p>
    <w:p w14:paraId="66F3DAD6" w14:textId="77777777" w:rsidR="001A29D8" w:rsidRPr="001A29D8" w:rsidRDefault="001A29D8" w:rsidP="001A29D8">
      <w:pPr>
        <w:ind w:right="-567"/>
      </w:pPr>
    </w:p>
    <w:p w14:paraId="341F2E97" w14:textId="65C062DB" w:rsidR="001A29D8" w:rsidRPr="001A29D8" w:rsidRDefault="001A29D8" w:rsidP="001A29D8">
      <w:pPr>
        <w:ind w:right="-567"/>
      </w:pPr>
      <w:r w:rsidRPr="001A29D8">
        <w:t xml:space="preserve">Som et vilkår i tilladelsen til at etablere elproduktionsanlægget skal koncessionshaveren udarbejde en detaljeret tidsplan for projektets gennemførelse, som forelægges Energistyrelsen og Energinet.dk senest den 1. marts 2017. Tidsplanen skal vise, hvordan koncessionshaveren planlægger at opfylde kravene til etablering af havmølleparken – herunder også overholdelse af fristen for etablering af den samlede park før den 1. januar 2022. </w:t>
      </w:r>
      <w:r w:rsidR="002752AB">
        <w:t>Krav vedr</w:t>
      </w:r>
      <w:r w:rsidR="009C56C6">
        <w:t>ørende</w:t>
      </w:r>
      <w:r w:rsidR="002752AB">
        <w:t xml:space="preserve"> indholdet af den detaljerede tidsplan fremgår af etableringstilladelsen</w:t>
      </w:r>
      <w:r w:rsidR="003B1FAE">
        <w:t>.</w:t>
      </w:r>
    </w:p>
    <w:p w14:paraId="2B4B3172" w14:textId="77777777" w:rsidR="001A29D8" w:rsidRPr="001A29D8" w:rsidRDefault="001A29D8" w:rsidP="001A29D8">
      <w:pPr>
        <w:ind w:right="-567"/>
      </w:pPr>
    </w:p>
    <w:p w14:paraId="5D099CDC" w14:textId="615F2A9C" w:rsidR="001A29D8" w:rsidRPr="001A29D8" w:rsidRDefault="001A29D8" w:rsidP="001A29D8">
      <w:pPr>
        <w:ind w:right="-567"/>
      </w:pPr>
      <w:r w:rsidRPr="001A29D8">
        <w:lastRenderedPageBreak/>
        <w:t xml:space="preserve">Tidsplanen er et levende dokument, som løbende vil blive tilpasset til udviklingen i projektet. Ændringer i tidsplanen skal </w:t>
      </w:r>
      <w:r w:rsidR="002752AB">
        <w:t xml:space="preserve">dog </w:t>
      </w:r>
      <w:r w:rsidR="00BA7E5B">
        <w:t xml:space="preserve">altid </w:t>
      </w:r>
      <w:r w:rsidRPr="001A29D8">
        <w:t xml:space="preserve">drøftes </w:t>
      </w:r>
      <w:r w:rsidR="00BA7E5B">
        <w:t xml:space="preserve">forudgående </w:t>
      </w:r>
      <w:r w:rsidRPr="001A29D8">
        <w:t>med Energistyrelsen.</w:t>
      </w:r>
    </w:p>
    <w:p w14:paraId="54D392E4" w14:textId="77777777" w:rsidR="001A29D8" w:rsidRPr="001A29D8" w:rsidRDefault="001A29D8" w:rsidP="001A29D8">
      <w:pPr>
        <w:ind w:right="-567"/>
      </w:pPr>
    </w:p>
    <w:p w14:paraId="53B70F0A" w14:textId="77777777" w:rsidR="001A29D8" w:rsidRPr="001A29D8" w:rsidRDefault="001A29D8" w:rsidP="001A29D8">
      <w:pPr>
        <w:ind w:right="-567"/>
        <w:rPr>
          <w:u w:val="single"/>
        </w:rPr>
      </w:pPr>
      <w:r w:rsidRPr="001A29D8">
        <w:rPr>
          <w:u w:val="single"/>
        </w:rPr>
        <w:t>b.2) Koordinering med Energinet.dk</w:t>
      </w:r>
    </w:p>
    <w:p w14:paraId="30C8E726" w14:textId="77777777" w:rsidR="001A29D8" w:rsidRPr="001A29D8" w:rsidRDefault="001A29D8" w:rsidP="001A29D8">
      <w:pPr>
        <w:ind w:right="-567"/>
      </w:pPr>
    </w:p>
    <w:p w14:paraId="26586197" w14:textId="0D4AFF75" w:rsidR="001A29D8" w:rsidRPr="001A29D8" w:rsidRDefault="001A29D8" w:rsidP="001A29D8">
      <w:pPr>
        <w:ind w:right="-567"/>
      </w:pPr>
      <w:r w:rsidRPr="001A29D8">
        <w:t>Energinet.dk vil kunne sikre spændingssætning af transformerplatformen fra den 1. januar 2019 og forventer at give mulighed for optræk af koncessionshavers kabler fra den 1. november 2018, medmindre der aftales senere tidspunkter mellem koncessionshaver og Energinet.dk.</w:t>
      </w:r>
    </w:p>
    <w:p w14:paraId="27A4ADF5" w14:textId="77777777" w:rsidR="001A29D8" w:rsidRPr="001A29D8" w:rsidRDefault="001A29D8" w:rsidP="001A29D8">
      <w:pPr>
        <w:ind w:right="-567"/>
        <w:rPr>
          <w:snapToGrid w:val="0"/>
        </w:rPr>
      </w:pPr>
    </w:p>
    <w:p w14:paraId="73B24A25" w14:textId="3183230F" w:rsidR="001A29D8" w:rsidRPr="001A29D8" w:rsidRDefault="001A29D8" w:rsidP="001A29D8">
      <w:pPr>
        <w:ind w:right="-567"/>
      </w:pPr>
      <w:r w:rsidRPr="001A29D8">
        <w:t xml:space="preserve">Med henblik på at sikre koordineringen i forhold til Energinet.dk's anlægsarbejde af ilandføringsanlægget og transformerplatformen skal koncessionshaveren, jf. vilkår i tilladelsen til at etablere elproduktionsanlægget (bilag 6), afgive oplysninger </w:t>
      </w:r>
      <w:r w:rsidR="000017ED">
        <w:t xml:space="preserve">mv. </w:t>
      </w:r>
      <w:r w:rsidRPr="001A29D8">
        <w:t>til Energinet.dk, som nedenfor angivet:</w:t>
      </w:r>
    </w:p>
    <w:p w14:paraId="19D36BD9" w14:textId="77777777" w:rsidR="001A29D8" w:rsidRPr="001A29D8" w:rsidRDefault="001A29D8" w:rsidP="001A29D8">
      <w:pPr>
        <w:ind w:right="-567"/>
      </w:pPr>
    </w:p>
    <w:p w14:paraId="5EDD27CA" w14:textId="65B62735" w:rsidR="001A29D8" w:rsidRPr="001A29D8" w:rsidRDefault="00BA7E5B" w:rsidP="001A29D8">
      <w:pPr>
        <w:numPr>
          <w:ilvl w:val="0"/>
          <w:numId w:val="4"/>
        </w:numPr>
        <w:ind w:right="-567"/>
      </w:pPr>
      <w:r>
        <w:t>Koncessionshaver skal s</w:t>
      </w:r>
      <w:r w:rsidR="001F6700" w:rsidRPr="001F6700">
        <w:t xml:space="preserve">ammen med Energinet.dk opnå enighed om en plan for levering </w:t>
      </w:r>
      <w:r>
        <w:t xml:space="preserve">af </w:t>
      </w:r>
      <w:r w:rsidR="001F6700" w:rsidRPr="001F6700">
        <w:t>tekniske oplysninger om koncessionshavers udstyr til installation på platformen senest 30 dage efter tildeling af koncessionen</w:t>
      </w:r>
      <w:r w:rsidR="00126DD0">
        <w:t>.</w:t>
      </w:r>
    </w:p>
    <w:p w14:paraId="654C66EB" w14:textId="779B47DF" w:rsidR="001A29D8" w:rsidRPr="001A29D8" w:rsidRDefault="001A29D8" w:rsidP="001A29D8">
      <w:pPr>
        <w:numPr>
          <w:ilvl w:val="0"/>
          <w:numId w:val="4"/>
        </w:numPr>
        <w:ind w:right="-567"/>
      </w:pPr>
      <w:r w:rsidRPr="001A29D8">
        <w:t xml:space="preserve">Udstyr til installation på platformen </w:t>
      </w:r>
      <w:r w:rsidR="00BA7E5B">
        <w:t xml:space="preserve">skal </w:t>
      </w:r>
      <w:r w:rsidRPr="001A29D8">
        <w:t xml:space="preserve">leveres </w:t>
      </w:r>
      <w:r w:rsidR="000017ED">
        <w:t xml:space="preserve">af koncessionshaver </w:t>
      </w:r>
      <w:r w:rsidRPr="001A29D8">
        <w:t>til værft senest d</w:t>
      </w:r>
      <w:r w:rsidR="006F4862">
        <w:t>en</w:t>
      </w:r>
      <w:r w:rsidRPr="001A29D8">
        <w:t xml:space="preserve"> 1. december 2017</w:t>
      </w:r>
      <w:r w:rsidR="00126DD0">
        <w:t>.</w:t>
      </w:r>
    </w:p>
    <w:p w14:paraId="3F152CD9" w14:textId="180AF665" w:rsidR="001A29D8" w:rsidRPr="001A29D8" w:rsidRDefault="000017ED" w:rsidP="001A29D8">
      <w:pPr>
        <w:numPr>
          <w:ilvl w:val="0"/>
          <w:numId w:val="4"/>
        </w:numPr>
        <w:ind w:right="-567"/>
      </w:pPr>
      <w:r>
        <w:t xml:space="preserve">Koncessionshaver skal </w:t>
      </w:r>
      <w:r w:rsidR="001A29D8" w:rsidRPr="001A29D8">
        <w:t xml:space="preserve">senest den 1. marts 2017 </w:t>
      </w:r>
      <w:r>
        <w:t>oplyse,</w:t>
      </w:r>
      <w:r w:rsidR="001A29D8" w:rsidRPr="001A29D8">
        <w:t xml:space="preserve"> hvornår spændingssætning og mulighed for optræk ønskes</w:t>
      </w:r>
      <w:r w:rsidR="00126DD0">
        <w:t>.</w:t>
      </w:r>
    </w:p>
    <w:p w14:paraId="2A6654C1" w14:textId="77777777" w:rsidR="001A29D8" w:rsidRPr="001A29D8" w:rsidRDefault="001A29D8" w:rsidP="001A29D8">
      <w:pPr>
        <w:ind w:right="-567"/>
      </w:pPr>
    </w:p>
    <w:p w14:paraId="32CE3460" w14:textId="32E1D6C3" w:rsidR="001A29D8" w:rsidRPr="001A29D8" w:rsidRDefault="001A29D8" w:rsidP="001A29D8">
      <w:pPr>
        <w:ind w:right="-567"/>
      </w:pPr>
      <w:r w:rsidRPr="001A29D8">
        <w:t>Udstyr til installation på platformen, som ikke er leveret til værft senest 1. december 2017, vil skulle installeres offshore, medmindre anden aftale kan opnås med Energinet.dk.</w:t>
      </w:r>
      <w:r w:rsidR="006F4862">
        <w:t xml:space="preserve"> </w:t>
      </w:r>
      <w:r w:rsidR="00C47F19">
        <w:t xml:space="preserve"> </w:t>
      </w:r>
      <w:r w:rsidR="00C47F19" w:rsidRPr="00C47F19">
        <w:t>Enhver ekstraomkostning forbundet hermed afholdes fuldt ud af koncessionshaver, ligesom install</w:t>
      </w:r>
      <w:r w:rsidR="00C47F19">
        <w:t>ation</w:t>
      </w:r>
      <w:r w:rsidR="00C47F19" w:rsidRPr="00C47F19">
        <w:t xml:space="preserve"> offshore i øvrig</w:t>
      </w:r>
      <w:r w:rsidR="00F07A72">
        <w:t>t</w:t>
      </w:r>
      <w:r w:rsidR="00C47F19" w:rsidRPr="00C47F19">
        <w:t xml:space="preserve"> fortsat sker for koncessionshavers regning og risiko.</w:t>
      </w:r>
    </w:p>
    <w:p w14:paraId="2BBC0C8F" w14:textId="77777777" w:rsidR="001A29D8" w:rsidRPr="001A29D8" w:rsidRDefault="001A29D8" w:rsidP="001A29D8">
      <w:pPr>
        <w:ind w:right="-567"/>
      </w:pPr>
    </w:p>
    <w:p w14:paraId="683AA0F0" w14:textId="77777777" w:rsidR="001A29D8" w:rsidRPr="001A29D8" w:rsidRDefault="001A29D8" w:rsidP="001A29D8">
      <w:pPr>
        <w:ind w:right="-567"/>
      </w:pPr>
      <w:r w:rsidRPr="001A29D8">
        <w:t>Energinet.dk vil på platformen afsætte plads til koncessionshavers 33 kV anlæg, SCADA og kommunikationsanlæg m.v., jf. bilag 6, underbilag 1. Designet af platformen ligger fast, hvilket betyder, at ønsker om yderligere udstyr på platformen kun kan efterkommes, hvis dette er praktisk muligt.</w:t>
      </w:r>
    </w:p>
    <w:p w14:paraId="2C3D12F8" w14:textId="77777777" w:rsidR="001A29D8" w:rsidRPr="001A29D8" w:rsidRDefault="001A29D8" w:rsidP="001A29D8">
      <w:pPr>
        <w:ind w:right="-567"/>
      </w:pPr>
    </w:p>
    <w:p w14:paraId="3E0D90A1" w14:textId="77777777" w:rsidR="001A29D8" w:rsidRPr="001A29D8" w:rsidRDefault="001A29D8" w:rsidP="001A29D8">
      <w:pPr>
        <w:ind w:right="-567"/>
        <w:rPr>
          <w:u w:val="single"/>
        </w:rPr>
      </w:pPr>
    </w:p>
    <w:p w14:paraId="297256D8" w14:textId="77777777" w:rsidR="001A29D8" w:rsidRPr="001A29D8" w:rsidRDefault="001A29D8" w:rsidP="001A29D8">
      <w:pPr>
        <w:ind w:right="-567"/>
        <w:rPr>
          <w:u w:val="single"/>
        </w:rPr>
      </w:pPr>
      <w:r w:rsidRPr="001A29D8">
        <w:rPr>
          <w:u w:val="single"/>
        </w:rPr>
        <w:t>b.3) Detailprojekt</w:t>
      </w:r>
    </w:p>
    <w:p w14:paraId="227A5498" w14:textId="77777777" w:rsidR="001A29D8" w:rsidRPr="001A29D8" w:rsidRDefault="001A29D8" w:rsidP="001A29D8">
      <w:pPr>
        <w:ind w:right="-567"/>
      </w:pPr>
    </w:p>
    <w:p w14:paraId="4A0C0091" w14:textId="4BA75070" w:rsidR="001A29D8" w:rsidRPr="001A29D8" w:rsidRDefault="001A29D8" w:rsidP="001A29D8">
      <w:pPr>
        <w:ind w:right="-567"/>
      </w:pPr>
      <w:r w:rsidRPr="001A29D8">
        <w:t xml:space="preserve">Som et vilkår i tilladelsen til at etablere elproduktionsanlægget, og som en forudsætning for at tilladelsen kan udnyttes til anlægsarbejde, skal koncessionshaveren udarbejde et detailprojekt for anlægsarbejdet. </w:t>
      </w:r>
    </w:p>
    <w:p w14:paraId="497EA11A" w14:textId="77777777" w:rsidR="001A29D8" w:rsidRPr="001A29D8" w:rsidRDefault="001A29D8" w:rsidP="001A29D8">
      <w:pPr>
        <w:ind w:right="-567"/>
      </w:pPr>
    </w:p>
    <w:p w14:paraId="19F747E7" w14:textId="4030DBB6" w:rsidR="001A29D8" w:rsidRPr="001A29D8" w:rsidRDefault="001A29D8" w:rsidP="001A29D8">
      <w:pPr>
        <w:ind w:right="-567"/>
      </w:pPr>
      <w:r w:rsidRPr="001A29D8">
        <w:t xml:space="preserve">Detailprojektet udarbejdes efter, at koncessionshaveren har truffet valg </w:t>
      </w:r>
      <w:r w:rsidR="00F07A72">
        <w:t>om</w:t>
      </w:r>
      <w:r w:rsidR="00F07A72" w:rsidRPr="001A29D8">
        <w:t xml:space="preserve"> </w:t>
      </w:r>
      <w:r w:rsidRPr="001A29D8">
        <w:t>møller, fundamenter, park</w:t>
      </w:r>
      <w:r w:rsidR="009D7A89">
        <w:t>-</w:t>
      </w:r>
      <w:r w:rsidRPr="001A29D8">
        <w:t xml:space="preserve">design m.v. Detailprojektet skal således dokumentere i detaljer over for Energistyrelsen, at vilkårene i den udstedte etableringstilladelse vil blive opfyldt. </w:t>
      </w:r>
    </w:p>
    <w:p w14:paraId="3E8E1A25" w14:textId="77777777" w:rsidR="001A29D8" w:rsidRPr="001A29D8" w:rsidRDefault="001A29D8" w:rsidP="001A29D8">
      <w:pPr>
        <w:autoSpaceDE w:val="0"/>
        <w:autoSpaceDN w:val="0"/>
        <w:adjustRightInd w:val="0"/>
        <w:ind w:right="-567"/>
        <w:rPr>
          <w:rFonts w:ascii="TimesNewRoman" w:hAnsi="TimesNewRoman" w:cs="TimesNewRoman"/>
          <w:b/>
          <w:sz w:val="20"/>
        </w:rPr>
      </w:pPr>
    </w:p>
    <w:p w14:paraId="6C8DE43E" w14:textId="2F724B53" w:rsidR="001A29D8" w:rsidRPr="001A29D8" w:rsidRDefault="001A29D8" w:rsidP="001A29D8">
      <w:pPr>
        <w:ind w:right="-567"/>
      </w:pPr>
      <w:r w:rsidRPr="001A29D8">
        <w:t xml:space="preserve">Senest </w:t>
      </w:r>
      <w:r w:rsidR="006F4862">
        <w:t>to</w:t>
      </w:r>
      <w:r w:rsidR="006F4862" w:rsidRPr="001A29D8">
        <w:t xml:space="preserve"> </w:t>
      </w:r>
      <w:r w:rsidRPr="001A29D8">
        <w:t>måneder efter, at Energistyrelsen har modtaget fyldestgørende dokumentation for ovennævnte detailprojekt, forventes</w:t>
      </w:r>
      <w:r w:rsidR="000017ED">
        <w:t xml:space="preserve"> det</w:t>
      </w:r>
      <w:r w:rsidRPr="001A29D8">
        <w:t>, at Energistyrelsen kan give tilladelse til igangsætning af havmølleprojektet, så anlægsarbejdet for havmølleparken kan påbegyndes.</w:t>
      </w:r>
    </w:p>
    <w:p w14:paraId="1A7A0075" w14:textId="77777777" w:rsidR="001A29D8" w:rsidRPr="001A29D8" w:rsidRDefault="001A29D8" w:rsidP="001A29D8">
      <w:pPr>
        <w:ind w:right="-567"/>
      </w:pPr>
    </w:p>
    <w:p w14:paraId="55704B90" w14:textId="77777777" w:rsidR="001A29D8" w:rsidRPr="001A29D8" w:rsidRDefault="001A29D8" w:rsidP="001A29D8">
      <w:pPr>
        <w:ind w:right="-567"/>
      </w:pPr>
    </w:p>
    <w:p w14:paraId="500FC2F4" w14:textId="77777777" w:rsidR="001A29D8" w:rsidRPr="001A29D8" w:rsidRDefault="001A29D8" w:rsidP="001A29D8">
      <w:pPr>
        <w:ind w:right="-567"/>
        <w:rPr>
          <w:u w:val="single"/>
        </w:rPr>
      </w:pPr>
      <w:r w:rsidRPr="001A29D8">
        <w:rPr>
          <w:u w:val="single"/>
        </w:rPr>
        <w:t>c) Tilladelse til at udnytte vindenergien (elproduktionstilladelse)</w:t>
      </w:r>
    </w:p>
    <w:p w14:paraId="121CA9AE" w14:textId="77777777" w:rsidR="001A29D8" w:rsidRPr="001A29D8" w:rsidRDefault="001A29D8" w:rsidP="001A29D8">
      <w:pPr>
        <w:ind w:right="-567"/>
      </w:pPr>
    </w:p>
    <w:p w14:paraId="70A6405D" w14:textId="209A09EE" w:rsidR="001A29D8" w:rsidRPr="001A29D8" w:rsidRDefault="001A29D8" w:rsidP="001A29D8">
      <w:pPr>
        <w:ind w:right="-567"/>
      </w:pPr>
      <w:r w:rsidRPr="001A29D8">
        <w:lastRenderedPageBreak/>
        <w:t>Der kan tidligst ansøges om tilladelse til udnyttelse af vindenergien efter § 29 i VE-loven, når anlægsarbejdet er påbegyndt, og senest to måneder før nettilslutningen af den første mølle. Model for elproduktionstilladelsen er vedlagt som bilag 7.</w:t>
      </w:r>
    </w:p>
    <w:p w14:paraId="35002CEB" w14:textId="77777777" w:rsidR="001A29D8" w:rsidRPr="001A29D8" w:rsidRDefault="001A29D8" w:rsidP="001A29D8">
      <w:pPr>
        <w:ind w:right="-567"/>
      </w:pPr>
    </w:p>
    <w:p w14:paraId="62C7F408" w14:textId="209D4FD1" w:rsidR="001A29D8" w:rsidRPr="001A29D8" w:rsidRDefault="001A29D8" w:rsidP="001A29D8">
      <w:pPr>
        <w:ind w:right="-567"/>
        <w:rPr>
          <w:rFonts w:ascii="TimesNewRoman" w:hAnsi="TimesNewRoman" w:cs="TimesNewRoman"/>
        </w:rPr>
      </w:pPr>
      <w:r w:rsidRPr="001A29D8">
        <w:t>Produktion af el til det kollektive elforsyningsnet må ikke foregå, førend tilladelsen foreligger. Det er en forudsætning for at opnå tilladelse til at udnytte vindenergien, at koncessionshaveren kan dokumentere, at alle vilkår i tilladelsen til at etablere elproduktionsanlægget er opfyldt eller vil blive det.</w:t>
      </w:r>
      <w:r w:rsidRPr="001A29D8">
        <w:rPr>
          <w:rFonts w:ascii="TimesNewRoman" w:hAnsi="TimesNewRoman" w:cs="TimesNewRoman"/>
        </w:rPr>
        <w:t xml:space="preserve"> </w:t>
      </w:r>
    </w:p>
    <w:p w14:paraId="4386CF02" w14:textId="77777777" w:rsidR="001A29D8" w:rsidRDefault="001A29D8" w:rsidP="001A29D8">
      <w:pPr>
        <w:ind w:right="-567"/>
      </w:pPr>
    </w:p>
    <w:p w14:paraId="1257678B" w14:textId="77777777" w:rsidR="00B800EC" w:rsidRPr="001A29D8" w:rsidRDefault="00B800EC" w:rsidP="001A29D8">
      <w:pPr>
        <w:ind w:right="-567"/>
      </w:pPr>
    </w:p>
    <w:p w14:paraId="25C06987" w14:textId="77777777" w:rsidR="001A29D8" w:rsidRPr="001A29D8" w:rsidRDefault="001A29D8" w:rsidP="001A29D8">
      <w:pPr>
        <w:ind w:right="-567"/>
        <w:rPr>
          <w:u w:val="single"/>
        </w:rPr>
      </w:pPr>
      <w:r w:rsidRPr="001A29D8">
        <w:rPr>
          <w:u w:val="single"/>
        </w:rPr>
        <w:t>d) Bevilling til elproduktion</w:t>
      </w:r>
    </w:p>
    <w:p w14:paraId="619D25CD" w14:textId="77777777" w:rsidR="001A29D8" w:rsidRPr="001A29D8" w:rsidRDefault="001A29D8" w:rsidP="001A29D8">
      <w:pPr>
        <w:ind w:right="-567"/>
      </w:pPr>
    </w:p>
    <w:p w14:paraId="64C0076E" w14:textId="4E0BB9C0" w:rsidR="001A29D8" w:rsidRPr="001A29D8" w:rsidRDefault="001A29D8" w:rsidP="001A29D8">
      <w:pPr>
        <w:ind w:right="-567"/>
      </w:pPr>
      <w:r w:rsidRPr="001A29D8">
        <w:t xml:space="preserve">Efter § 10 i elforsyningsloven kan elproduktion fra anlæg med en kapacitet på over 25 MW kun udøves af virksomheder, der har opnået bevilling fra energi- </w:t>
      </w:r>
      <w:r w:rsidR="00894EA4">
        <w:t xml:space="preserve">forsynings- </w:t>
      </w:r>
      <w:r w:rsidRPr="001A29D8">
        <w:t xml:space="preserve">og </w:t>
      </w:r>
      <w:r w:rsidR="00894EA4">
        <w:t>klima</w:t>
      </w:r>
      <w:r w:rsidR="00894EA4" w:rsidRPr="001A29D8">
        <w:t>ministeren</w:t>
      </w:r>
      <w:r w:rsidRPr="001A29D8">
        <w:t xml:space="preserve">. Der stilles krav til teknisk og finansiel kapacitet ved ansøgning om bevilling til elproduktion. </w:t>
      </w:r>
    </w:p>
    <w:p w14:paraId="35E9FE9F" w14:textId="77777777" w:rsidR="001A29D8" w:rsidRPr="001A29D8" w:rsidRDefault="001A29D8" w:rsidP="001A29D8">
      <w:pPr>
        <w:ind w:right="-567"/>
      </w:pPr>
    </w:p>
    <w:p w14:paraId="6CD9F6AC" w14:textId="77777777" w:rsidR="001A29D8" w:rsidRPr="001A29D8" w:rsidRDefault="001A29D8" w:rsidP="001A29D8">
      <w:pPr>
        <w:ind w:right="-567"/>
      </w:pPr>
      <w:r w:rsidRPr="001A29D8">
        <w:t>Se model for bevilling til elproduktion i bilag 8.</w:t>
      </w:r>
    </w:p>
    <w:p w14:paraId="00D90752" w14:textId="77777777" w:rsidR="001A29D8" w:rsidRDefault="001A29D8" w:rsidP="001A29D8">
      <w:pPr>
        <w:ind w:right="-567"/>
      </w:pPr>
    </w:p>
    <w:p w14:paraId="3E2BFD16" w14:textId="77777777" w:rsidR="00B800EC" w:rsidRPr="001A29D8" w:rsidRDefault="00B800EC" w:rsidP="001A29D8">
      <w:pPr>
        <w:ind w:right="-567"/>
      </w:pPr>
    </w:p>
    <w:p w14:paraId="20FA7862" w14:textId="77777777" w:rsidR="001A29D8" w:rsidRPr="001A29D8" w:rsidRDefault="001A29D8" w:rsidP="001A29D8">
      <w:pPr>
        <w:ind w:right="-567"/>
        <w:rPr>
          <w:u w:val="single"/>
        </w:rPr>
      </w:pPr>
      <w:r w:rsidRPr="001A29D8">
        <w:rPr>
          <w:u w:val="single"/>
        </w:rPr>
        <w:t>e) Afvikling af anlægget</w:t>
      </w:r>
    </w:p>
    <w:p w14:paraId="43E905CB" w14:textId="22A94B44" w:rsidR="001A29D8" w:rsidRPr="001A29D8" w:rsidRDefault="001A29D8" w:rsidP="001A29D8">
      <w:pPr>
        <w:ind w:right="-567"/>
      </w:pPr>
      <w:r w:rsidRPr="001A29D8">
        <w:t xml:space="preserve">Uanset hvornår elproduktionsanlægget afvikles, vil koncessionshaver være forpligtet til for egen regning at genetablere den tidligere tilstand i området samt afvikle anlægget efter en afviklingsplan godkendt af Energistyrelsen. </w:t>
      </w:r>
    </w:p>
    <w:p w14:paraId="5D9018F2" w14:textId="77777777" w:rsidR="001A29D8" w:rsidRPr="001A29D8" w:rsidRDefault="001A29D8" w:rsidP="001A29D8">
      <w:pPr>
        <w:ind w:right="-567"/>
      </w:pPr>
    </w:p>
    <w:p w14:paraId="7C19D620" w14:textId="09B08D65" w:rsidR="001A29D8" w:rsidRDefault="001A29D8" w:rsidP="001A29D8">
      <w:pPr>
        <w:ind w:right="-567"/>
      </w:pPr>
      <w:r w:rsidRPr="001A29D8">
        <w:t>Koncessionshaver skal stille en af Energistyrelsen på forhånd godkendt sikkerhed for nedtagning af anlægget. Sikkerhedsstillelse skal være etableret senest 12 år efter nettilslutning af første mølle. Senest 6 måneder før dette tidspunkt, skal koncessionshaveren forelægge Energistyrelsen en plan for, hvordan sikkerhedsstillelsen vil blive gennemført.</w:t>
      </w:r>
    </w:p>
    <w:p w14:paraId="743C5617" w14:textId="77777777" w:rsidR="00353EDB" w:rsidRPr="001A29D8" w:rsidRDefault="00353EDB" w:rsidP="001A29D8">
      <w:pPr>
        <w:ind w:right="-567"/>
      </w:pPr>
    </w:p>
    <w:p w14:paraId="06387E24" w14:textId="22E90543" w:rsidR="001A29D8" w:rsidRDefault="001A29D8" w:rsidP="001A29D8">
      <w:pPr>
        <w:ind w:right="-567"/>
      </w:pPr>
      <w:r w:rsidRPr="001A29D8">
        <w:t xml:space="preserve">Sikkerhedsstillelsen skal som udgangspunkt være på 600 mio. DKK og stilles i form af en garanti fra en finansiel institution, et forsikringsselskab eller lignende, der kan accepteres af Energistyrelsen. </w:t>
      </w:r>
      <w:r w:rsidR="00AC6BA8">
        <w:t>En del af s</w:t>
      </w:r>
      <w:r w:rsidR="00AC6BA8" w:rsidRPr="001A29D8">
        <w:t xml:space="preserve">ikkerhedsstillelsen </w:t>
      </w:r>
      <w:r w:rsidRPr="001A29D8">
        <w:t>kan dog ske i form af en moderselskabsgaranti</w:t>
      </w:r>
      <w:r w:rsidR="00AC6BA8">
        <w:t>,</w:t>
      </w:r>
      <w:r w:rsidR="00804E17">
        <w:t xml:space="preserve"> </w:t>
      </w:r>
      <w:r w:rsidR="00AC6BA8">
        <w:t>som kan stilles</w:t>
      </w:r>
      <w:r w:rsidRPr="001A29D8">
        <w:t xml:space="preserve"> for op til 500 mio. DKK af beløbet. Energistyrelsen kan i forbindelse med etablering af sikkerhedsstillelsen godkende sikkerhedsstillelse for et lavere beløb, hvis det </w:t>
      </w:r>
      <w:r w:rsidR="00B92F7A">
        <w:t xml:space="preserve">med tilstrækkelig sikkerhed </w:t>
      </w:r>
      <w:r w:rsidRPr="001A29D8">
        <w:t xml:space="preserve">kan dokumenteres, at udgifterne til afvikling </w:t>
      </w:r>
      <w:r w:rsidR="00B92F7A">
        <w:t>vil blive</w:t>
      </w:r>
      <w:r w:rsidR="00B92F7A" w:rsidRPr="001A29D8">
        <w:t xml:space="preserve"> </w:t>
      </w:r>
      <w:r w:rsidRPr="001A29D8">
        <w:t>lavere end 600 mio. DKK.</w:t>
      </w:r>
    </w:p>
    <w:p w14:paraId="49BF980E" w14:textId="77777777" w:rsidR="00353EDB" w:rsidRPr="001A29D8" w:rsidRDefault="00353EDB" w:rsidP="001A29D8">
      <w:pPr>
        <w:ind w:right="-567"/>
      </w:pPr>
    </w:p>
    <w:p w14:paraId="404BEFF0" w14:textId="77777777" w:rsidR="001A29D8" w:rsidRPr="001A29D8" w:rsidRDefault="001A29D8" w:rsidP="001A29D8">
      <w:pPr>
        <w:ind w:right="-567"/>
      </w:pPr>
      <w:r w:rsidRPr="001A29D8">
        <w:t xml:space="preserve">I øvrigt henvises til de nærmere vilkår om afvikling og sikkerhedsstillelse i bilag 6 (modeltilladelse til etablering) og bilag 8 (modelbevilling til elproduktion). </w:t>
      </w:r>
    </w:p>
    <w:p w14:paraId="3C40A141" w14:textId="77777777" w:rsidR="001A29D8" w:rsidRDefault="001A29D8" w:rsidP="001A29D8">
      <w:pPr>
        <w:ind w:right="-567"/>
      </w:pPr>
    </w:p>
    <w:p w14:paraId="38991AAC" w14:textId="77777777" w:rsidR="00B800EC" w:rsidRPr="001A29D8" w:rsidRDefault="00B800EC" w:rsidP="001A29D8">
      <w:pPr>
        <w:ind w:right="-567"/>
      </w:pPr>
    </w:p>
    <w:p w14:paraId="6E14BF68" w14:textId="0CEE7B04" w:rsidR="002874FC" w:rsidRPr="00B92F7A" w:rsidRDefault="002874FC" w:rsidP="00AC104E">
      <w:pPr>
        <w:pStyle w:val="Listeafsnit"/>
        <w:numPr>
          <w:ilvl w:val="0"/>
          <w:numId w:val="8"/>
        </w:numPr>
        <w:tabs>
          <w:tab w:val="clear" w:pos="720"/>
          <w:tab w:val="num" w:pos="567"/>
        </w:tabs>
        <w:ind w:left="567" w:right="-567" w:hanging="567"/>
        <w:rPr>
          <w:b/>
        </w:rPr>
      </w:pPr>
      <w:r w:rsidRPr="00411301">
        <w:rPr>
          <w:b/>
        </w:rPr>
        <w:t xml:space="preserve">Forbehold </w:t>
      </w:r>
      <w:r w:rsidR="00711824" w:rsidRPr="00411301">
        <w:rPr>
          <w:b/>
        </w:rPr>
        <w:t>knyttet til koncessionsaftalen</w:t>
      </w:r>
    </w:p>
    <w:p w14:paraId="3AE0C459" w14:textId="78ECB7A1" w:rsidR="00411301" w:rsidRDefault="00E318D2" w:rsidP="002C389F">
      <w:pPr>
        <w:pStyle w:val="Default"/>
        <w:ind w:right="-567"/>
      </w:pPr>
      <w:r w:rsidRPr="00BE074D">
        <w:t xml:space="preserve">Koncessionsaftalen </w:t>
      </w:r>
      <w:r w:rsidR="006F5844">
        <w:t xml:space="preserve">vil være </w:t>
      </w:r>
      <w:r w:rsidRPr="00BE074D">
        <w:t>betinget</w:t>
      </w:r>
      <w:r w:rsidR="00C35378">
        <w:t xml:space="preserve"> af</w:t>
      </w:r>
      <w:r w:rsidR="00633772">
        <w:t xml:space="preserve"> følgende</w:t>
      </w:r>
      <w:r w:rsidR="00411301">
        <w:t>:</w:t>
      </w:r>
    </w:p>
    <w:p w14:paraId="3CB40B5E" w14:textId="77777777" w:rsidR="00411301" w:rsidRDefault="00411301" w:rsidP="002C389F">
      <w:pPr>
        <w:pStyle w:val="Default"/>
        <w:ind w:right="-567"/>
      </w:pPr>
    </w:p>
    <w:p w14:paraId="6E14BF69" w14:textId="381889F3" w:rsidR="001767A1" w:rsidRPr="00292671" w:rsidRDefault="00633772" w:rsidP="00DF7668">
      <w:pPr>
        <w:pStyle w:val="Default"/>
        <w:numPr>
          <w:ilvl w:val="0"/>
          <w:numId w:val="102"/>
        </w:numPr>
        <w:ind w:right="-567"/>
        <w:rPr>
          <w:color w:val="auto"/>
        </w:rPr>
      </w:pPr>
      <w:r>
        <w:t xml:space="preserve">At </w:t>
      </w:r>
      <w:r w:rsidR="00E318D2" w:rsidRPr="00BE074D">
        <w:t xml:space="preserve">Folketinget vedtager de </w:t>
      </w:r>
      <w:r w:rsidR="00F17909" w:rsidRPr="00BE074D">
        <w:t xml:space="preserve">nødvendige </w:t>
      </w:r>
      <w:r w:rsidR="00E318D2" w:rsidRPr="00BE074D">
        <w:t>ændring</w:t>
      </w:r>
      <w:r w:rsidR="00693825" w:rsidRPr="00BE074D">
        <w:t>er</w:t>
      </w:r>
      <w:r w:rsidR="00E318D2" w:rsidRPr="00BE074D">
        <w:t xml:space="preserve"> af </w:t>
      </w:r>
      <w:r w:rsidR="00411301" w:rsidRPr="00BE074D">
        <w:t>VE</w:t>
      </w:r>
      <w:r w:rsidR="00411301">
        <w:t>-</w:t>
      </w:r>
      <w:r w:rsidR="00E318D2" w:rsidRPr="00BE074D">
        <w:t>loven</w:t>
      </w:r>
      <w:r w:rsidR="00CB69C0">
        <w:t xml:space="preserve"> o</w:t>
      </w:r>
      <w:r w:rsidR="00656D3B">
        <w:t>m blandt andet</w:t>
      </w:r>
      <w:r w:rsidR="00C35378">
        <w:t xml:space="preserve"> </w:t>
      </w:r>
      <w:r w:rsidR="00656D3B">
        <w:t>afregningsvilkår</w:t>
      </w:r>
      <w:r w:rsidR="00CB69C0">
        <w:t xml:space="preserve"> </w:t>
      </w:r>
      <w:r w:rsidR="007A7991" w:rsidRPr="00292671">
        <w:t xml:space="preserve">senest </w:t>
      </w:r>
      <w:r w:rsidR="008E0821" w:rsidRPr="00292671">
        <w:t xml:space="preserve">1. </w:t>
      </w:r>
      <w:r w:rsidR="00D24F5E" w:rsidRPr="00292671">
        <w:t>april</w:t>
      </w:r>
      <w:r w:rsidR="0088739D" w:rsidRPr="00292671">
        <w:t xml:space="preserve"> </w:t>
      </w:r>
      <w:r w:rsidR="00CB69C0" w:rsidRPr="00292671">
        <w:t>201</w:t>
      </w:r>
      <w:r w:rsidR="008E0821" w:rsidRPr="00292671">
        <w:t>7</w:t>
      </w:r>
      <w:r w:rsidR="00656D3B" w:rsidRPr="00292671">
        <w:t>,</w:t>
      </w:r>
      <w:r w:rsidR="00E318D2" w:rsidRPr="00292671">
        <w:t xml:space="preserve"> der</w:t>
      </w:r>
      <w:r w:rsidR="00E318D2" w:rsidRPr="00BE074D">
        <w:t xml:space="preserve"> </w:t>
      </w:r>
      <w:r w:rsidR="00D11563" w:rsidRPr="00BE074D">
        <w:t xml:space="preserve">gør det muligt at </w:t>
      </w:r>
      <w:r w:rsidR="00E318D2" w:rsidRPr="00BE074D">
        <w:t xml:space="preserve">godkende den </w:t>
      </w:r>
      <w:r w:rsidR="001767A1">
        <w:t xml:space="preserve">af den </w:t>
      </w:r>
      <w:r w:rsidR="001767A1" w:rsidRPr="00292671">
        <w:rPr>
          <w:color w:val="auto"/>
        </w:rPr>
        <w:t xml:space="preserve">vindende tilbudsgiver </w:t>
      </w:r>
      <w:r w:rsidR="003F546F" w:rsidRPr="00292671">
        <w:rPr>
          <w:color w:val="auto"/>
        </w:rPr>
        <w:t>til</w:t>
      </w:r>
      <w:r w:rsidR="00E318D2" w:rsidRPr="00292671">
        <w:rPr>
          <w:color w:val="auto"/>
        </w:rPr>
        <w:t>budte kWh-pris</w:t>
      </w:r>
      <w:r w:rsidR="00CB69C0" w:rsidRPr="00292671">
        <w:rPr>
          <w:color w:val="auto"/>
        </w:rPr>
        <w:t>. Dette kan imidlertid først ske, når der er udpeget en vinder af udbuddet</w:t>
      </w:r>
      <w:r w:rsidR="004B5F99">
        <w:rPr>
          <w:color w:val="auto"/>
        </w:rPr>
        <w:t>, jf. afsnit 16</w:t>
      </w:r>
      <w:r w:rsidR="00CB69C0" w:rsidRPr="00292671">
        <w:rPr>
          <w:color w:val="auto"/>
        </w:rPr>
        <w:t xml:space="preserve">. </w:t>
      </w:r>
    </w:p>
    <w:p w14:paraId="6E14BF6A" w14:textId="77777777" w:rsidR="001767A1" w:rsidRPr="00292671" w:rsidRDefault="001767A1" w:rsidP="002C389F">
      <w:pPr>
        <w:pStyle w:val="Default"/>
        <w:ind w:right="-567"/>
        <w:rPr>
          <w:color w:val="auto"/>
        </w:rPr>
      </w:pPr>
    </w:p>
    <w:p w14:paraId="6E14BF6B" w14:textId="2070F45D" w:rsidR="001767A1" w:rsidRPr="00292671" w:rsidRDefault="001767A1" w:rsidP="005139D7">
      <w:pPr>
        <w:pStyle w:val="Default"/>
        <w:ind w:left="709" w:right="-567"/>
        <w:rPr>
          <w:color w:val="auto"/>
        </w:rPr>
      </w:pPr>
      <w:r w:rsidRPr="00292671">
        <w:rPr>
          <w:color w:val="auto"/>
        </w:rPr>
        <w:lastRenderedPageBreak/>
        <w:t>Koncessionsaftalen indgås således med den vindende tilbudsgiver</w:t>
      </w:r>
      <w:r w:rsidR="006F5844">
        <w:rPr>
          <w:color w:val="auto"/>
        </w:rPr>
        <w:t xml:space="preserve"> efter udløb af </w:t>
      </w:r>
      <w:proofErr w:type="spellStart"/>
      <w:r w:rsidR="006F5844">
        <w:rPr>
          <w:color w:val="auto"/>
        </w:rPr>
        <w:t>standstill</w:t>
      </w:r>
      <w:proofErr w:type="spellEnd"/>
      <w:r w:rsidR="00C35378">
        <w:rPr>
          <w:color w:val="auto"/>
        </w:rPr>
        <w:t>-perioden</w:t>
      </w:r>
      <w:r w:rsidR="006F5844">
        <w:rPr>
          <w:color w:val="auto"/>
        </w:rPr>
        <w:t>, jf. afsnit 16</w:t>
      </w:r>
      <w:r w:rsidR="008A1690">
        <w:rPr>
          <w:color w:val="auto"/>
        </w:rPr>
        <w:t>,</w:t>
      </w:r>
      <w:r w:rsidR="006F5844">
        <w:rPr>
          <w:color w:val="auto"/>
        </w:rPr>
        <w:t xml:space="preserve"> men betinges</w:t>
      </w:r>
      <w:r w:rsidR="00FE4CDB" w:rsidRPr="00292671">
        <w:rPr>
          <w:color w:val="auto"/>
        </w:rPr>
        <w:t xml:space="preserve"> af</w:t>
      </w:r>
      <w:r w:rsidR="00CB69C0" w:rsidRPr="00292671">
        <w:rPr>
          <w:color w:val="auto"/>
        </w:rPr>
        <w:t xml:space="preserve">, at der bliver vedtaget et lovforslag om </w:t>
      </w:r>
      <w:r w:rsidR="00F07A72">
        <w:rPr>
          <w:color w:val="auto"/>
        </w:rPr>
        <w:t>pristillæg</w:t>
      </w:r>
      <w:r w:rsidR="00CB69C0" w:rsidRPr="00292671">
        <w:rPr>
          <w:color w:val="auto"/>
        </w:rPr>
        <w:t xml:space="preserve">, og om </w:t>
      </w:r>
      <w:r w:rsidR="00C47F19">
        <w:rPr>
          <w:color w:val="auto"/>
        </w:rPr>
        <w:t>afregningsvilkår</w:t>
      </w:r>
      <w:r w:rsidR="00CB69C0" w:rsidRPr="00292671">
        <w:rPr>
          <w:color w:val="auto"/>
        </w:rPr>
        <w:t xml:space="preserve"> i øvrigt</w:t>
      </w:r>
      <w:r w:rsidR="00FC3246">
        <w:rPr>
          <w:color w:val="auto"/>
        </w:rPr>
        <w:t>,</w:t>
      </w:r>
      <w:r w:rsidR="00CB69C0" w:rsidRPr="00292671">
        <w:rPr>
          <w:color w:val="auto"/>
        </w:rPr>
        <w:t xml:space="preserve"> for de af udbuddet omfattede vindmøller. </w:t>
      </w:r>
    </w:p>
    <w:p w14:paraId="3AE3C7D8" w14:textId="77777777" w:rsidR="00AE5766" w:rsidRDefault="00AE5766" w:rsidP="00AE5766">
      <w:pPr>
        <w:pStyle w:val="Default"/>
        <w:ind w:left="567" w:right="-567"/>
        <w:rPr>
          <w:color w:val="auto"/>
        </w:rPr>
      </w:pPr>
    </w:p>
    <w:p w14:paraId="4F768AF3" w14:textId="6386B98A" w:rsidR="00AE5766" w:rsidRPr="00AE5766" w:rsidRDefault="00685000" w:rsidP="00DF7668">
      <w:pPr>
        <w:pStyle w:val="Default"/>
        <w:numPr>
          <w:ilvl w:val="0"/>
          <w:numId w:val="102"/>
        </w:numPr>
        <w:ind w:right="-567"/>
        <w:rPr>
          <w:color w:val="auto"/>
        </w:rPr>
      </w:pPr>
      <w:r>
        <w:rPr>
          <w:color w:val="auto"/>
        </w:rPr>
        <w:t>At p</w:t>
      </w:r>
      <w:r w:rsidR="008D1608" w:rsidRPr="008D1608">
        <w:rPr>
          <w:color w:val="auto"/>
        </w:rPr>
        <w:t>ristillæg, som betales til den vindende tilbudsgiver efter koncessionsaftalen om etablering og drift af Kriegers Flak, udgør statsstøtte og skal derfor anmeldes til Europa-Kommissionen. Energistyrelsen har påbegyndt anmeldelsesprocessen i ju</w:t>
      </w:r>
      <w:r>
        <w:rPr>
          <w:color w:val="auto"/>
        </w:rPr>
        <w:t>li</w:t>
      </w:r>
      <w:r w:rsidR="008D1608" w:rsidRPr="008D1608">
        <w:rPr>
          <w:color w:val="auto"/>
        </w:rPr>
        <w:t xml:space="preserve"> 2016. Da der ikke er sikkerhed for, at godkendelsen vil foreligge, før der</w:t>
      </w:r>
      <w:r w:rsidR="008D1608">
        <w:rPr>
          <w:color w:val="auto"/>
        </w:rPr>
        <w:t xml:space="preserve"> skal afgives endeligt tilbud, </w:t>
      </w:r>
      <w:r w:rsidR="00AE5766" w:rsidRPr="00AE5766">
        <w:rPr>
          <w:color w:val="auto"/>
        </w:rPr>
        <w:t>er koncessionskontrakten tillige betinget af,</w:t>
      </w:r>
      <w:r w:rsidR="005952C2">
        <w:rPr>
          <w:color w:val="auto"/>
        </w:rPr>
        <w:t xml:space="preserve"> at den statsstøtte som måtte være knyttet til etablering og drift af Kriegers Flak senest</w:t>
      </w:r>
      <w:r w:rsidR="00AE5766" w:rsidRPr="00AE5766">
        <w:rPr>
          <w:color w:val="auto"/>
        </w:rPr>
        <w:t xml:space="preserve"> </w:t>
      </w:r>
      <w:r w:rsidR="00AE5766">
        <w:rPr>
          <w:color w:val="auto"/>
        </w:rPr>
        <w:t>1. april 2017</w:t>
      </w:r>
      <w:r w:rsidR="00AE5766" w:rsidRPr="00AE5766">
        <w:rPr>
          <w:color w:val="auto"/>
        </w:rPr>
        <w:t xml:space="preserve"> godkendes af E</w:t>
      </w:r>
      <w:r>
        <w:rPr>
          <w:color w:val="auto"/>
        </w:rPr>
        <w:t>uropa</w:t>
      </w:r>
      <w:r w:rsidR="00AE5766" w:rsidRPr="00AE5766">
        <w:rPr>
          <w:color w:val="auto"/>
        </w:rPr>
        <w:t xml:space="preserve">-Kommissionen. </w:t>
      </w:r>
    </w:p>
    <w:p w14:paraId="11BD7DA6" w14:textId="77777777" w:rsidR="00AE5766" w:rsidRPr="00AE5766" w:rsidRDefault="00AE5766" w:rsidP="00AE5766">
      <w:pPr>
        <w:pStyle w:val="Default"/>
        <w:ind w:left="567" w:right="-567"/>
        <w:rPr>
          <w:color w:val="auto"/>
        </w:rPr>
      </w:pPr>
    </w:p>
    <w:p w14:paraId="2D89F5F7" w14:textId="69F7D414" w:rsidR="00AE5766" w:rsidRDefault="00685000" w:rsidP="00DF7668">
      <w:pPr>
        <w:pStyle w:val="Default"/>
        <w:numPr>
          <w:ilvl w:val="0"/>
          <w:numId w:val="102"/>
        </w:numPr>
        <w:ind w:right="-567"/>
        <w:rPr>
          <w:color w:val="auto"/>
        </w:rPr>
      </w:pPr>
      <w:r>
        <w:rPr>
          <w:color w:val="auto"/>
        </w:rPr>
        <w:t xml:space="preserve">At </w:t>
      </w:r>
      <w:r w:rsidR="00AE5766" w:rsidRPr="00AE5766">
        <w:rPr>
          <w:color w:val="auto"/>
        </w:rPr>
        <w:t xml:space="preserve">der senest </w:t>
      </w:r>
      <w:r w:rsidR="00AE5766">
        <w:rPr>
          <w:color w:val="auto"/>
        </w:rPr>
        <w:t>1. april 2017</w:t>
      </w:r>
      <w:r w:rsidR="00AE5766" w:rsidRPr="00AE5766">
        <w:rPr>
          <w:color w:val="auto"/>
        </w:rPr>
        <w:t xml:space="preserve"> er opnået enighed blandt et flertal af Folketingets partier om en traktat-medholdelig finansiering af pristillægget for </w:t>
      </w:r>
      <w:r w:rsidR="00AE5766">
        <w:rPr>
          <w:color w:val="auto"/>
        </w:rPr>
        <w:t>havmølleparken</w:t>
      </w:r>
      <w:r w:rsidR="00FC3246">
        <w:rPr>
          <w:color w:val="auto"/>
        </w:rPr>
        <w:t>,</w:t>
      </w:r>
      <w:r w:rsidR="00AE5766">
        <w:rPr>
          <w:color w:val="auto"/>
        </w:rPr>
        <w:t xml:space="preserve"> Kriegers Flak</w:t>
      </w:r>
      <w:r w:rsidR="00FC3246">
        <w:rPr>
          <w:color w:val="auto"/>
        </w:rPr>
        <w:t>,</w:t>
      </w:r>
      <w:r w:rsidR="00AE5766" w:rsidRPr="00AE5766">
        <w:rPr>
          <w:color w:val="auto"/>
        </w:rPr>
        <w:t xml:space="preserve"> </w:t>
      </w:r>
      <w:r w:rsidR="00AE5766">
        <w:rPr>
          <w:color w:val="auto"/>
        </w:rPr>
        <w:t>som er acceptabel for</w:t>
      </w:r>
      <w:r w:rsidR="00AE5766" w:rsidRPr="00AE5766">
        <w:rPr>
          <w:color w:val="auto"/>
        </w:rPr>
        <w:t xml:space="preserve"> E</w:t>
      </w:r>
      <w:r>
        <w:rPr>
          <w:color w:val="auto"/>
        </w:rPr>
        <w:t>uropa</w:t>
      </w:r>
      <w:r w:rsidR="00AE5766" w:rsidRPr="00AE5766">
        <w:rPr>
          <w:color w:val="auto"/>
        </w:rPr>
        <w:t>-Kommissionen.</w:t>
      </w:r>
    </w:p>
    <w:p w14:paraId="1E4F23E7" w14:textId="77777777" w:rsidR="00986340" w:rsidRDefault="00986340" w:rsidP="00DF7668">
      <w:pPr>
        <w:pStyle w:val="Listeafsnit"/>
      </w:pPr>
    </w:p>
    <w:p w14:paraId="6E2F0E94" w14:textId="7D4CCDAF" w:rsidR="00986340" w:rsidRPr="00AE5766" w:rsidRDefault="00986340" w:rsidP="00986340">
      <w:pPr>
        <w:pStyle w:val="Default"/>
        <w:numPr>
          <w:ilvl w:val="0"/>
          <w:numId w:val="102"/>
        </w:numPr>
        <w:ind w:right="-567"/>
        <w:rPr>
          <w:color w:val="auto"/>
        </w:rPr>
      </w:pPr>
      <w:r>
        <w:rPr>
          <w:color w:val="auto"/>
        </w:rPr>
        <w:t xml:space="preserve">At </w:t>
      </w:r>
      <w:r>
        <w:t>p</w:t>
      </w:r>
      <w:r w:rsidRPr="00292671">
        <w:t>rojektet</w:t>
      </w:r>
      <w:r>
        <w:t>,</w:t>
      </w:r>
      <w:r w:rsidRPr="00292671">
        <w:t xml:space="preserve"> som forventet</w:t>
      </w:r>
      <w:r>
        <w:t>,</w:t>
      </w:r>
      <w:r w:rsidRPr="00292671">
        <w:t xml:space="preserve"> ikke forhindres</w:t>
      </w:r>
      <w:r>
        <w:t xml:space="preserve"> eller ændres</w:t>
      </w:r>
      <w:r w:rsidRPr="00292671">
        <w:t xml:space="preserve"> grundet klager</w:t>
      </w:r>
      <w:r>
        <w:t xml:space="preserve"> </w:t>
      </w:r>
      <w:r w:rsidRPr="00DD049E">
        <w:t>over etableringstilladelsen</w:t>
      </w:r>
      <w:r w:rsidRPr="00292671">
        <w:t>.</w:t>
      </w:r>
    </w:p>
    <w:p w14:paraId="55A58D2F" w14:textId="633828A8" w:rsidR="00AE5766" w:rsidRPr="00AE5766" w:rsidRDefault="00AE5766" w:rsidP="00AE5766">
      <w:pPr>
        <w:pStyle w:val="Default"/>
        <w:ind w:left="567" w:right="-567"/>
        <w:rPr>
          <w:color w:val="auto"/>
        </w:rPr>
      </w:pPr>
    </w:p>
    <w:p w14:paraId="2D69A5D1" w14:textId="77777777" w:rsidR="009D7A89" w:rsidRDefault="004C0EFC" w:rsidP="00DF7668">
      <w:pPr>
        <w:autoSpaceDE w:val="0"/>
        <w:autoSpaceDN w:val="0"/>
        <w:adjustRightInd w:val="0"/>
        <w:spacing w:after="60"/>
        <w:ind w:right="-567"/>
      </w:pPr>
      <w:r w:rsidRPr="008F4065">
        <w:t xml:space="preserve">I tilfælde hvor </w:t>
      </w:r>
    </w:p>
    <w:p w14:paraId="768C6459" w14:textId="77777777" w:rsidR="009D7A89" w:rsidRDefault="004C0EFC" w:rsidP="00DF7668">
      <w:pPr>
        <w:pStyle w:val="Listeafsnit"/>
        <w:numPr>
          <w:ilvl w:val="0"/>
          <w:numId w:val="105"/>
        </w:numPr>
        <w:autoSpaceDE w:val="0"/>
        <w:autoSpaceDN w:val="0"/>
        <w:adjustRightInd w:val="0"/>
        <w:spacing w:after="60"/>
        <w:ind w:right="-567"/>
        <w:contextualSpacing w:val="0"/>
      </w:pPr>
      <w:r w:rsidRPr="008F4065">
        <w:t>lovgivningen om den tilbudte pris</w:t>
      </w:r>
      <w:r w:rsidR="00D4645C" w:rsidRPr="008F4065">
        <w:t xml:space="preserve"> </w:t>
      </w:r>
      <w:r w:rsidRPr="008F4065">
        <w:t xml:space="preserve">ikke vedtages </w:t>
      </w:r>
      <w:r w:rsidR="00E318D2" w:rsidRPr="008F4065">
        <w:t>af Folketinget</w:t>
      </w:r>
      <w:r w:rsidR="000B074B">
        <w:t xml:space="preserve">, </w:t>
      </w:r>
      <w:r w:rsidR="00AE5766" w:rsidRPr="00AE5766">
        <w:t xml:space="preserve">og/eller </w:t>
      </w:r>
    </w:p>
    <w:p w14:paraId="56E4A130" w14:textId="285B5965" w:rsidR="009D7A89" w:rsidRDefault="009D7A89" w:rsidP="00DF7668">
      <w:pPr>
        <w:pStyle w:val="Listeafsnit"/>
        <w:numPr>
          <w:ilvl w:val="0"/>
          <w:numId w:val="105"/>
        </w:numPr>
        <w:autoSpaceDE w:val="0"/>
        <w:autoSpaceDN w:val="0"/>
        <w:adjustRightInd w:val="0"/>
        <w:spacing w:after="60"/>
        <w:ind w:right="-567"/>
        <w:contextualSpacing w:val="0"/>
      </w:pPr>
      <w:r>
        <w:t xml:space="preserve">støtten </w:t>
      </w:r>
      <w:r w:rsidR="00AE5766" w:rsidRPr="00AE5766">
        <w:t>ikke</w:t>
      </w:r>
      <w:r>
        <w:t xml:space="preserve"> </w:t>
      </w:r>
      <w:r w:rsidR="00AE5766" w:rsidRPr="00AE5766">
        <w:t xml:space="preserve">godkendes/accepteres af EU-Kommissionen som forenelige med EU-statsstøttereglerne, eller </w:t>
      </w:r>
    </w:p>
    <w:p w14:paraId="129C8CB6" w14:textId="77777777" w:rsidR="009D7A89" w:rsidRDefault="00AE5766" w:rsidP="00DF7668">
      <w:pPr>
        <w:pStyle w:val="Listeafsnit"/>
        <w:numPr>
          <w:ilvl w:val="0"/>
          <w:numId w:val="105"/>
        </w:numPr>
        <w:autoSpaceDE w:val="0"/>
        <w:autoSpaceDN w:val="0"/>
        <w:adjustRightInd w:val="0"/>
        <w:spacing w:after="60"/>
        <w:ind w:right="-567"/>
        <w:contextualSpacing w:val="0"/>
      </w:pPr>
      <w:r w:rsidRPr="00AE5766">
        <w:t xml:space="preserve">såfremt der ikke er opnået enighed om en traktat-medholdelig finansieringsløsning, </w:t>
      </w:r>
      <w:r w:rsidR="00E318D2" w:rsidRPr="008F4065">
        <w:t>eller</w:t>
      </w:r>
      <w:r w:rsidR="000B074B">
        <w:t xml:space="preserve"> </w:t>
      </w:r>
      <w:r w:rsidRPr="00AE5766">
        <w:t>endeligt</w:t>
      </w:r>
      <w:r w:rsidRPr="008F4065">
        <w:t xml:space="preserve"> </w:t>
      </w:r>
    </w:p>
    <w:p w14:paraId="353437F0" w14:textId="538147B7" w:rsidR="009D7A89" w:rsidRDefault="00E318D2" w:rsidP="00DF7668">
      <w:pPr>
        <w:pStyle w:val="Listeafsnit"/>
        <w:numPr>
          <w:ilvl w:val="0"/>
          <w:numId w:val="105"/>
        </w:numPr>
        <w:autoSpaceDE w:val="0"/>
        <w:autoSpaceDN w:val="0"/>
        <w:adjustRightInd w:val="0"/>
        <w:spacing w:after="60"/>
        <w:ind w:right="-567"/>
        <w:contextualSpacing w:val="0"/>
      </w:pPr>
      <w:r w:rsidRPr="008F4065">
        <w:t xml:space="preserve">såfremt projektet mod forventning ikke kan gennemføres grundet klager, </w:t>
      </w:r>
    </w:p>
    <w:p w14:paraId="6E14BF73" w14:textId="095D4BC7" w:rsidR="00E318D2" w:rsidRPr="008F4065" w:rsidRDefault="00E318D2" w:rsidP="009D7A89">
      <w:pPr>
        <w:autoSpaceDE w:val="0"/>
        <w:autoSpaceDN w:val="0"/>
        <w:adjustRightInd w:val="0"/>
        <w:ind w:right="-567"/>
      </w:pPr>
      <w:r w:rsidRPr="008F4065">
        <w:t>tilbagekaldes koncessionen</w:t>
      </w:r>
      <w:r w:rsidR="00FE4CDB" w:rsidRPr="008F4065">
        <w:t xml:space="preserve"> (dvs. koncessionsaftalen falder bort</w:t>
      </w:r>
      <w:r w:rsidR="00B42E75" w:rsidRPr="008F4065">
        <w:t>/ophører uden varsel)</w:t>
      </w:r>
      <w:r w:rsidRPr="008F4065">
        <w:t xml:space="preserve">, medmindre der inden for rammerne af gældende udbudsregler kan indgås anden aftale. </w:t>
      </w:r>
    </w:p>
    <w:p w14:paraId="6E14BF74" w14:textId="77777777" w:rsidR="00E318D2" w:rsidRPr="008F4065" w:rsidRDefault="00E318D2" w:rsidP="002C389F">
      <w:pPr>
        <w:autoSpaceDE w:val="0"/>
        <w:autoSpaceDN w:val="0"/>
        <w:adjustRightInd w:val="0"/>
        <w:ind w:right="-567"/>
      </w:pPr>
    </w:p>
    <w:p w14:paraId="6E14BF75" w14:textId="627108B1" w:rsidR="00703622" w:rsidRPr="00292671" w:rsidRDefault="00703622" w:rsidP="002C389F">
      <w:pPr>
        <w:autoSpaceDE w:val="0"/>
        <w:autoSpaceDN w:val="0"/>
        <w:adjustRightInd w:val="0"/>
        <w:ind w:right="-567"/>
      </w:pPr>
      <w:r w:rsidRPr="008F4065">
        <w:t xml:space="preserve">I tilfælde af </w:t>
      </w:r>
      <w:r w:rsidR="00C66B48" w:rsidRPr="008F4065">
        <w:t>koncessions</w:t>
      </w:r>
      <w:r w:rsidR="00C66B48">
        <w:t>aftal</w:t>
      </w:r>
      <w:r w:rsidR="00C66B48" w:rsidRPr="008F4065">
        <w:t xml:space="preserve">ens </w:t>
      </w:r>
      <w:r w:rsidRPr="008F4065">
        <w:t>bortfald som følge af ovenstående forbehold</w:t>
      </w:r>
      <w:r w:rsidR="00B42E75" w:rsidRPr="008F4065">
        <w:t xml:space="preserve"> (dvs. at én eller </w:t>
      </w:r>
      <w:r w:rsidR="00AE5766">
        <w:t xml:space="preserve"> flere af</w:t>
      </w:r>
      <w:r w:rsidR="00AE5766" w:rsidRPr="008F4065">
        <w:t xml:space="preserve"> </w:t>
      </w:r>
      <w:r w:rsidR="00B42E75" w:rsidRPr="008F4065">
        <w:t>betingelser</w:t>
      </w:r>
      <w:r w:rsidR="00AE5766">
        <w:t>ne</w:t>
      </w:r>
      <w:r w:rsidR="00B42E75" w:rsidRPr="008F4065">
        <w:t xml:space="preserve"> ikke opfyldes)</w:t>
      </w:r>
      <w:r w:rsidRPr="008F4065">
        <w:t xml:space="preserve"> vil koncessionshaver alene kunne gøre krav gældende</w:t>
      </w:r>
      <w:r w:rsidR="000E1910" w:rsidRPr="008F4065">
        <w:t>,</w:t>
      </w:r>
      <w:r w:rsidRPr="008F4065">
        <w:t xml:space="preserve"> som nærmere anført i </w:t>
      </w:r>
      <w:r w:rsidR="00C66B48" w:rsidRPr="008F4065">
        <w:t>koncessions</w:t>
      </w:r>
      <w:r w:rsidR="00C66B48">
        <w:t>aftalen</w:t>
      </w:r>
      <w:r w:rsidRPr="008F4065">
        <w:t xml:space="preserve">. Koncessionshaver er ikke berettiget til </w:t>
      </w:r>
      <w:r w:rsidRPr="00292671">
        <w:t xml:space="preserve">yderligere økonomisk kompensation, erstatning, godtgørelse eller andet i anledning af bortfald af koncessionen. </w:t>
      </w:r>
    </w:p>
    <w:p w14:paraId="00AC9503" w14:textId="77777777" w:rsidR="003F5808" w:rsidRDefault="003F5808" w:rsidP="002C389F">
      <w:pPr>
        <w:autoSpaceDE w:val="0"/>
        <w:autoSpaceDN w:val="0"/>
        <w:adjustRightInd w:val="0"/>
        <w:ind w:right="-567"/>
      </w:pPr>
    </w:p>
    <w:p w14:paraId="6E14BF78" w14:textId="1A69F1DD" w:rsidR="00E318D2" w:rsidRDefault="00C66B48" w:rsidP="002C389F">
      <w:pPr>
        <w:ind w:right="-567"/>
      </w:pPr>
      <w:r>
        <w:t xml:space="preserve">Det danske Folketing skal inden udgangen af 2016 have vedtaget en langsigtet traktat-medholdelig finansiering af den danske VE-udbygning, og herunder også pristillægget for Kriegers Flak. Det er Energistyrelsens forventning, at der før der skal afgives endeligt tilbud, vil være fundet en løsning vedrørende den fremtidige finansiering af den danske VE-udbygning. </w:t>
      </w:r>
      <w:r w:rsidR="008D1608">
        <w:t>Da der ikke er fuldstændig sikkerhed for dette</w:t>
      </w:r>
      <w:r w:rsidR="000C2379">
        <w:t>,</w:t>
      </w:r>
      <w:r w:rsidR="008D1608">
        <w:t xml:space="preserve"> er der i u</w:t>
      </w:r>
      <w:r>
        <w:t xml:space="preserve">dkastet til koncessionsaftale </w:t>
      </w:r>
      <w:r w:rsidR="008D1608">
        <w:t>indsat</w:t>
      </w:r>
      <w:r w:rsidR="00633772">
        <w:t xml:space="preserve"> den ovennævnte betingelse</w:t>
      </w:r>
      <w:r>
        <w:t xml:space="preserve"> vedrørende </w:t>
      </w:r>
      <w:proofErr w:type="spellStart"/>
      <w:r>
        <w:t>traktatmedholdelig</w:t>
      </w:r>
      <w:proofErr w:type="spellEnd"/>
      <w:r>
        <w:t xml:space="preserve"> finansiering af pristillægget.</w:t>
      </w:r>
    </w:p>
    <w:p w14:paraId="4FC2EAE0" w14:textId="77777777" w:rsidR="00C66B48" w:rsidRDefault="00C66B48" w:rsidP="002C389F">
      <w:pPr>
        <w:ind w:right="-567"/>
      </w:pPr>
    </w:p>
    <w:p w14:paraId="1CE19F08" w14:textId="77777777" w:rsidR="00B800EC" w:rsidRPr="008F4065" w:rsidRDefault="00B800EC" w:rsidP="002C389F">
      <w:pPr>
        <w:ind w:right="-567"/>
      </w:pPr>
    </w:p>
    <w:p w14:paraId="6E14BF7A" w14:textId="5BBBBD5A" w:rsidR="002874FC" w:rsidRPr="00292671" w:rsidRDefault="00016F7F" w:rsidP="005139D7">
      <w:pPr>
        <w:pStyle w:val="Listeafsnit"/>
        <w:numPr>
          <w:ilvl w:val="0"/>
          <w:numId w:val="104"/>
        </w:numPr>
        <w:tabs>
          <w:tab w:val="clear" w:pos="720"/>
          <w:tab w:val="num" w:pos="567"/>
        </w:tabs>
        <w:ind w:left="567" w:right="-567" w:hanging="567"/>
        <w:rPr>
          <w:b/>
        </w:rPr>
      </w:pPr>
      <w:r w:rsidRPr="00292671">
        <w:rPr>
          <w:b/>
        </w:rPr>
        <w:t>Fastholdelsesbod</w:t>
      </w:r>
      <w:r w:rsidR="002752AB">
        <w:rPr>
          <w:b/>
        </w:rPr>
        <w:t xml:space="preserve"> og incitament til færdiggørelse</w:t>
      </w:r>
    </w:p>
    <w:p w14:paraId="427A3926" w14:textId="77777777" w:rsidR="003B74A1" w:rsidRDefault="003B74A1" w:rsidP="002C389F">
      <w:pPr>
        <w:ind w:right="-567"/>
        <w:rPr>
          <w:i/>
        </w:rPr>
      </w:pPr>
    </w:p>
    <w:p w14:paraId="41744FFD" w14:textId="44DBE202" w:rsidR="003B74A1" w:rsidRPr="00292671" w:rsidRDefault="003B74A1" w:rsidP="002C389F">
      <w:pPr>
        <w:ind w:right="-567"/>
        <w:rPr>
          <w:i/>
        </w:rPr>
      </w:pPr>
      <w:r w:rsidRPr="00292671">
        <w:rPr>
          <w:i/>
        </w:rPr>
        <w:t xml:space="preserve">Fastholdelsesbod </w:t>
      </w:r>
    </w:p>
    <w:p w14:paraId="62425EBB" w14:textId="77777777" w:rsidR="000C2379" w:rsidRDefault="0037796A" w:rsidP="002C389F">
      <w:pPr>
        <w:ind w:right="-567"/>
      </w:pPr>
      <w:r w:rsidRPr="008F4065">
        <w:lastRenderedPageBreak/>
        <w:t xml:space="preserve">Såfremt koncessionshaveren meddeler, at denne uanset grund alligevel ikke vil etablere og nettilslutte elproduktionsanlægget, eller såfremt omstændighederne viser, at dette er tilfældet, forfalder </w:t>
      </w:r>
      <w:r w:rsidR="00D4176E" w:rsidRPr="008F4065">
        <w:t xml:space="preserve">en </w:t>
      </w:r>
      <w:r w:rsidR="00F1526B" w:rsidRPr="008F4065">
        <w:t xml:space="preserve">fastholdelsesbod (en </w:t>
      </w:r>
      <w:r w:rsidRPr="008F4065">
        <w:t>konventionalbod</w:t>
      </w:r>
      <w:r w:rsidR="00F1526B" w:rsidRPr="008F4065">
        <w:t>)</w:t>
      </w:r>
      <w:r w:rsidRPr="008F4065">
        <w:t xml:space="preserve"> til øjeblikkelig betaling efte</w:t>
      </w:r>
      <w:r w:rsidR="00EC0711" w:rsidRPr="008F4065">
        <w:t xml:space="preserve">r påkrav. </w:t>
      </w:r>
    </w:p>
    <w:p w14:paraId="284FEDAB" w14:textId="77777777" w:rsidR="000C2379" w:rsidRDefault="000C2379" w:rsidP="002C389F">
      <w:pPr>
        <w:ind w:right="-567"/>
      </w:pPr>
    </w:p>
    <w:p w14:paraId="6E14BF7B" w14:textId="2739253F" w:rsidR="007A7991" w:rsidRPr="008F4065" w:rsidRDefault="00FD0908" w:rsidP="002C389F">
      <w:pPr>
        <w:ind w:right="-567"/>
      </w:pPr>
      <w:r w:rsidRPr="008F4065">
        <w:t xml:space="preserve">Endvidere vil </w:t>
      </w:r>
      <w:r w:rsidR="00E5509F" w:rsidRPr="008F4065">
        <w:t>fastholdelses</w:t>
      </w:r>
      <w:r w:rsidRPr="008F4065">
        <w:t>boden forfalde til øjeblikkelig betaling efter påkrav</w:t>
      </w:r>
      <w:r w:rsidR="00D4176E" w:rsidRPr="008F4065">
        <w:t>,</w:t>
      </w:r>
      <w:r w:rsidRPr="008F4065">
        <w:t xml:space="preserve"> hvis ikke anlægsarbe</w:t>
      </w:r>
      <w:r w:rsidR="0055334E" w:rsidRPr="008F4065">
        <w:t>j</w:t>
      </w:r>
      <w:r w:rsidRPr="008F4065">
        <w:t>det vedr</w:t>
      </w:r>
      <w:r w:rsidR="009C56C6">
        <w:t>ørende</w:t>
      </w:r>
      <w:r w:rsidRPr="008F4065">
        <w:t xml:space="preserve"> etablering af </w:t>
      </w:r>
      <w:r w:rsidR="001115BB" w:rsidRPr="008F4065">
        <w:t>havmøllepark</w:t>
      </w:r>
      <w:r w:rsidRPr="008F4065">
        <w:t xml:space="preserve">en er påbegyndt </w:t>
      </w:r>
      <w:r w:rsidR="00BE6AA9" w:rsidRPr="008F4065">
        <w:t xml:space="preserve">før </w:t>
      </w:r>
      <w:r w:rsidRPr="008F4065">
        <w:t xml:space="preserve">den 1. </w:t>
      </w:r>
      <w:r w:rsidR="00EF00AE" w:rsidRPr="008F4065">
        <w:t>j</w:t>
      </w:r>
      <w:r w:rsidR="00EF00AE">
        <w:t>uni</w:t>
      </w:r>
      <w:r w:rsidR="00EF00AE" w:rsidRPr="008F4065">
        <w:t xml:space="preserve"> </w:t>
      </w:r>
      <w:r w:rsidRPr="008F4065">
        <w:t>20</w:t>
      </w:r>
      <w:r w:rsidR="00524E05">
        <w:t>21</w:t>
      </w:r>
      <w:r w:rsidRPr="008F4065">
        <w:t xml:space="preserve">. </w:t>
      </w:r>
    </w:p>
    <w:p w14:paraId="6E14BF7C" w14:textId="77777777" w:rsidR="007A7991" w:rsidRPr="008F4065" w:rsidRDefault="007A7991" w:rsidP="002C389F">
      <w:pPr>
        <w:ind w:right="-567"/>
      </w:pPr>
    </w:p>
    <w:p w14:paraId="2A2ABB55" w14:textId="0CE35D36" w:rsidR="000C2379" w:rsidRDefault="00EC0711" w:rsidP="002C389F">
      <w:pPr>
        <w:ind w:right="-567"/>
      </w:pPr>
      <w:r w:rsidRPr="008F4065">
        <w:t xml:space="preserve">Boden </w:t>
      </w:r>
      <w:r w:rsidR="000C2379">
        <w:t xml:space="preserve">udgør </w:t>
      </w:r>
      <w:r w:rsidR="00FF16DD">
        <w:t>indtil</w:t>
      </w:r>
      <w:r w:rsidRPr="008F4065">
        <w:t xml:space="preserve"> </w:t>
      </w:r>
      <w:r w:rsidR="007119A3">
        <w:t xml:space="preserve">12 </w:t>
      </w:r>
      <w:r w:rsidR="0037796A" w:rsidRPr="008F4065">
        <w:t>måneder efter indgåelse af koncessions</w:t>
      </w:r>
      <w:r w:rsidR="00DB4FB1" w:rsidRPr="008F4065">
        <w:t>aftalen</w:t>
      </w:r>
      <w:r w:rsidR="0037796A" w:rsidRPr="008F4065">
        <w:t xml:space="preserve"> </w:t>
      </w:r>
      <w:r w:rsidR="007119A3">
        <w:t xml:space="preserve">på </w:t>
      </w:r>
      <w:r w:rsidR="0037796A" w:rsidRPr="008F4065">
        <w:t>1</w:t>
      </w:r>
      <w:r w:rsidR="00C60528">
        <w:t>0</w:t>
      </w:r>
      <w:r w:rsidR="0037796A" w:rsidRPr="008F4065">
        <w:t>0 mio.</w:t>
      </w:r>
      <w:r w:rsidRPr="008F4065">
        <w:t xml:space="preserve"> </w:t>
      </w:r>
      <w:r w:rsidR="00C31DE5" w:rsidRPr="008F4065">
        <w:t>DKK</w:t>
      </w:r>
      <w:r w:rsidRPr="008F4065">
        <w:t xml:space="preserve">. Herefter stiger </w:t>
      </w:r>
      <w:r w:rsidR="00E5509F" w:rsidRPr="008F4065">
        <w:t>fastholdelses</w:t>
      </w:r>
      <w:r w:rsidRPr="008F4065">
        <w:t xml:space="preserve">boden til </w:t>
      </w:r>
      <w:r w:rsidR="00F84A48">
        <w:t>45</w:t>
      </w:r>
      <w:r w:rsidR="00F84A48" w:rsidRPr="008F4065">
        <w:t xml:space="preserve">0 </w:t>
      </w:r>
      <w:r w:rsidR="00D94464" w:rsidRPr="008F4065">
        <w:t xml:space="preserve">mio. </w:t>
      </w:r>
      <w:r w:rsidR="00C31DE5" w:rsidRPr="008F4065">
        <w:t>DKK</w:t>
      </w:r>
      <w:r w:rsidR="00D94464" w:rsidRPr="008F4065">
        <w:t>.</w:t>
      </w:r>
      <w:r w:rsidR="00BC0ACC" w:rsidRPr="008F4065">
        <w:t xml:space="preserve"> </w:t>
      </w:r>
    </w:p>
    <w:p w14:paraId="270B17B7" w14:textId="77777777" w:rsidR="000C2379" w:rsidRDefault="000C2379" w:rsidP="002C389F">
      <w:pPr>
        <w:ind w:right="-567"/>
      </w:pPr>
    </w:p>
    <w:p w14:paraId="6E14BF7D" w14:textId="44616799" w:rsidR="0037796A" w:rsidRPr="00BE074D" w:rsidRDefault="00F1526B" w:rsidP="002C389F">
      <w:pPr>
        <w:ind w:right="-567"/>
      </w:pPr>
      <w:r w:rsidRPr="008F4065">
        <w:t xml:space="preserve">Fastholdelsesboden </w:t>
      </w:r>
      <w:r w:rsidR="00BC0ACC" w:rsidRPr="008F4065">
        <w:t>bortfalder</w:t>
      </w:r>
      <w:r w:rsidR="00411301">
        <w:t>,</w:t>
      </w:r>
      <w:r w:rsidR="00BC0ACC" w:rsidRPr="008F4065">
        <w:t xml:space="preserve"> </w:t>
      </w:r>
      <w:r w:rsidR="008B33BA" w:rsidRPr="008F4065">
        <w:t>når</w:t>
      </w:r>
      <w:r w:rsidR="00BC0ACC" w:rsidRPr="008F4065">
        <w:t xml:space="preserve"> </w:t>
      </w:r>
      <w:r w:rsidR="0057145F">
        <w:t>første</w:t>
      </w:r>
      <w:r w:rsidR="00FD0908" w:rsidRPr="008F4065">
        <w:t xml:space="preserve"> kWh fra </w:t>
      </w:r>
      <w:r w:rsidR="00BC0ACC" w:rsidRPr="008F4065">
        <w:t>første mølle</w:t>
      </w:r>
      <w:r w:rsidR="00FD0908" w:rsidRPr="008F4065">
        <w:t xml:space="preserve"> er leveret til </w:t>
      </w:r>
      <w:r w:rsidR="00D90A0F" w:rsidRPr="008F4065">
        <w:t>det kollektive elnet</w:t>
      </w:r>
      <w:r w:rsidR="00FD0908" w:rsidRPr="008F4065">
        <w:t>.</w:t>
      </w:r>
      <w:r w:rsidR="00BC0ACC" w:rsidRPr="008F4065">
        <w:t xml:space="preserve"> </w:t>
      </w:r>
      <w:r w:rsidR="00E5509F" w:rsidRPr="008F4065">
        <w:t>F</w:t>
      </w:r>
      <w:r w:rsidR="00D90A0F" w:rsidRPr="008F4065">
        <w:t>astholdelses</w:t>
      </w:r>
      <w:r w:rsidR="001576A1" w:rsidRPr="008F4065">
        <w:t xml:space="preserve">boden er beskrevet nærmere </w:t>
      </w:r>
      <w:r w:rsidR="00D3638C" w:rsidRPr="008F4065">
        <w:t xml:space="preserve">i </w:t>
      </w:r>
      <w:r w:rsidR="001576A1" w:rsidRPr="008F4065">
        <w:t>koncessions</w:t>
      </w:r>
      <w:r w:rsidR="00160C6B" w:rsidRPr="008F4065">
        <w:t xml:space="preserve">aftalen, </w:t>
      </w:r>
      <w:r w:rsidR="00E5509F" w:rsidRPr="008F4065">
        <w:t xml:space="preserve">hvor det også fremgår, </w:t>
      </w:r>
      <w:r w:rsidR="00F06A43" w:rsidRPr="008F4065">
        <w:t xml:space="preserve">at </w:t>
      </w:r>
      <w:r w:rsidR="00E5509F" w:rsidRPr="008F4065">
        <w:t>fastholdelses</w:t>
      </w:r>
      <w:r w:rsidR="00F06A43" w:rsidRPr="008F4065">
        <w:t xml:space="preserve">boden </w:t>
      </w:r>
      <w:r w:rsidR="00E5509F" w:rsidRPr="008F4065">
        <w:t xml:space="preserve">ligeledes </w:t>
      </w:r>
      <w:r w:rsidR="00F06A43" w:rsidRPr="008F4065">
        <w:t>dækker koncessionshaverens objektive erstatningsansvar i medfør af VE-loven</w:t>
      </w:r>
      <w:r w:rsidR="006F5484">
        <w:t>s</w:t>
      </w:r>
      <w:r w:rsidR="00F06A43" w:rsidRPr="008F4065">
        <w:t xml:space="preserve"> § 31, stk. 1, </w:t>
      </w:r>
      <w:r w:rsidR="00160C6B" w:rsidRPr="008F4065">
        <w:t>jf. bilag 1</w:t>
      </w:r>
      <w:r w:rsidR="00F17909" w:rsidRPr="008F4065">
        <w:t xml:space="preserve"> (udkast til koncessionsaftale)</w:t>
      </w:r>
      <w:r w:rsidR="001576A1" w:rsidRPr="008F4065">
        <w:t>.</w:t>
      </w:r>
      <w:r w:rsidR="00DC1D21">
        <w:t xml:space="preserve"> Koncessionshavers erstatningsansvar i medfør af VE-loven § 31, stk. 1 er således begrænset til fastholdelsesboden.</w:t>
      </w:r>
    </w:p>
    <w:p w14:paraId="6E14BF7E" w14:textId="77777777" w:rsidR="00E36247" w:rsidRPr="00BE074D" w:rsidRDefault="00E36247" w:rsidP="002C389F">
      <w:pPr>
        <w:ind w:right="-567"/>
      </w:pPr>
    </w:p>
    <w:p w14:paraId="392FA90B" w14:textId="29C854F2" w:rsidR="00EE5230" w:rsidRPr="00BE074D" w:rsidRDefault="00E36247" w:rsidP="002C389F">
      <w:pPr>
        <w:autoSpaceDE w:val="0"/>
        <w:autoSpaceDN w:val="0"/>
        <w:adjustRightInd w:val="0"/>
        <w:ind w:right="-567"/>
      </w:pPr>
      <w:r w:rsidRPr="00BE074D">
        <w:t xml:space="preserve">Tilbudsgiver skal, når </w:t>
      </w:r>
      <w:r w:rsidR="00E83EDA" w:rsidRPr="00BE074D">
        <w:t>koncessions</w:t>
      </w:r>
      <w:r w:rsidRPr="00BE074D">
        <w:t xml:space="preserve">aftalen om etablering og nettilslutning af elproduktionsanlægget </w:t>
      </w:r>
      <w:r w:rsidR="00082A03">
        <w:t>underskrives</w:t>
      </w:r>
      <w:r w:rsidRPr="00BE074D">
        <w:t xml:space="preserve">, stille en </w:t>
      </w:r>
      <w:r w:rsidR="00D90A0F" w:rsidRPr="00BE074D">
        <w:t>garanti på 1</w:t>
      </w:r>
      <w:r w:rsidR="00C60528">
        <w:t>0</w:t>
      </w:r>
      <w:r w:rsidR="00D90A0F" w:rsidRPr="00BE074D">
        <w:t xml:space="preserve">0 mio. DKK for ovennævnte fastholdelsesbod fra en finansiel institution, et forsikringsselskab </w:t>
      </w:r>
      <w:r w:rsidRPr="00BE074D">
        <w:t>el. lign</w:t>
      </w:r>
      <w:r w:rsidR="00D90A0F" w:rsidRPr="00BE074D">
        <w:t xml:space="preserve">. Garantien skal stilles </w:t>
      </w:r>
      <w:r w:rsidRPr="00BE074D">
        <w:t>på de vilkår, der fremgår af bilag 1</w:t>
      </w:r>
      <w:r w:rsidR="00E5509F" w:rsidRPr="00BE074D">
        <w:t>.1</w:t>
      </w:r>
      <w:r w:rsidRPr="00BE074D">
        <w:t xml:space="preserve"> (model til anfordringsgaranti). Garantistillelsen skal efter  </w:t>
      </w:r>
      <w:r w:rsidR="007119A3">
        <w:t xml:space="preserve">12 </w:t>
      </w:r>
      <w:r w:rsidRPr="00BE074D">
        <w:t xml:space="preserve">måneder stige til </w:t>
      </w:r>
      <w:r w:rsidR="00F84A48">
        <w:t>45</w:t>
      </w:r>
      <w:r w:rsidRPr="00BE074D">
        <w:t xml:space="preserve">0 mio. DKK. </w:t>
      </w:r>
      <w:r w:rsidR="00C968B1" w:rsidRPr="00BE074D">
        <w:t xml:space="preserve">De yderligere </w:t>
      </w:r>
      <w:r w:rsidR="00F84A48">
        <w:t>3</w:t>
      </w:r>
      <w:r w:rsidR="00C60528">
        <w:t>5</w:t>
      </w:r>
      <w:r w:rsidR="00C968B1" w:rsidRPr="00BE074D">
        <w:t>0 mio. DKK kan enten stilles i form af moderselskabsgaranti, jf. bilag 1.2 eller som bankgaranti el. lign, jf. bilag 1.1.</w:t>
      </w:r>
      <w:r w:rsidR="00EE5230">
        <w:t xml:space="preserve"> Garantien for fastholdelsesboden er nærmere beskrevet i udkastet til koncessionsaftalen.</w:t>
      </w:r>
    </w:p>
    <w:p w14:paraId="6E14BF80" w14:textId="77777777" w:rsidR="00E36247" w:rsidRPr="00BE074D" w:rsidRDefault="00E36247" w:rsidP="002C389F">
      <w:pPr>
        <w:autoSpaceDE w:val="0"/>
        <w:autoSpaceDN w:val="0"/>
        <w:adjustRightInd w:val="0"/>
        <w:ind w:right="-567"/>
      </w:pPr>
    </w:p>
    <w:p w14:paraId="332B0551" w14:textId="77777777" w:rsidR="00EE5230" w:rsidRDefault="00E36247" w:rsidP="002C389F">
      <w:pPr>
        <w:ind w:right="-567"/>
      </w:pPr>
      <w:r w:rsidRPr="00BE074D">
        <w:t xml:space="preserve">Energistyrelsen kan kræve garantien udbetalt, såfremt koncessionshaveren misligholder </w:t>
      </w:r>
      <w:r w:rsidR="00E83EDA" w:rsidRPr="00BE074D">
        <w:t>koncessions</w:t>
      </w:r>
      <w:r w:rsidRPr="00BE074D">
        <w:t>aftalen om etablering og nettilslutning, jf. bilag 1</w:t>
      </w:r>
      <w:r w:rsidR="006F5484">
        <w:t xml:space="preserve"> </w:t>
      </w:r>
      <w:r w:rsidR="005D4ABD" w:rsidRPr="00BE074D">
        <w:t>(udkast til koncessionsaftale)</w:t>
      </w:r>
      <w:r w:rsidRPr="00BE074D">
        <w:t xml:space="preserve">. </w:t>
      </w:r>
    </w:p>
    <w:p w14:paraId="52BB40B5" w14:textId="77777777" w:rsidR="00EE5230" w:rsidRDefault="00EE5230" w:rsidP="002C389F">
      <w:pPr>
        <w:ind w:right="-567"/>
      </w:pPr>
    </w:p>
    <w:p w14:paraId="685AED27" w14:textId="1F96FE93" w:rsidR="00EE5230" w:rsidRDefault="00E36247" w:rsidP="002C389F">
      <w:pPr>
        <w:ind w:right="-567"/>
      </w:pPr>
      <w:r w:rsidRPr="00BE074D">
        <w:t>Garantiforpligtelsen bortfalder</w:t>
      </w:r>
      <w:r w:rsidR="007119A3">
        <w:t xml:space="preserve"> endeligt</w:t>
      </w:r>
      <w:r w:rsidR="00D90A0F" w:rsidRPr="00BE074D">
        <w:t>,</w:t>
      </w:r>
      <w:r w:rsidRPr="00BE074D">
        <w:t xml:space="preserve"> når</w:t>
      </w:r>
      <w:r w:rsidR="00EE5230">
        <w:t>:</w:t>
      </w:r>
    </w:p>
    <w:p w14:paraId="1F290587" w14:textId="77777777" w:rsidR="00EE5230" w:rsidRDefault="00EE5230" w:rsidP="002C389F">
      <w:pPr>
        <w:ind w:right="-567"/>
      </w:pPr>
    </w:p>
    <w:p w14:paraId="74429C7E" w14:textId="056F9D7C" w:rsidR="00EE5230" w:rsidRDefault="00E36247" w:rsidP="00DF7668">
      <w:pPr>
        <w:pStyle w:val="Listeafsnit"/>
        <w:numPr>
          <w:ilvl w:val="0"/>
          <w:numId w:val="99"/>
        </w:numPr>
        <w:ind w:right="-567"/>
      </w:pPr>
      <w:r w:rsidRPr="00BE074D">
        <w:t xml:space="preserve">enten koncessionshaver har dokumenteret at have afholdt udgifter efter tildelingen af koncessionen på mindst 1.000.000.000 DKK (skriver én milliard danske kroner) </w:t>
      </w:r>
      <w:r w:rsidR="00E83EDA" w:rsidRPr="00BE074D">
        <w:t xml:space="preserve">inklusive moms </w:t>
      </w:r>
      <w:r w:rsidRPr="00BE074D">
        <w:t xml:space="preserve">til planlægning, projektering og til etableringen af elproduktionsanlægget, </w:t>
      </w:r>
      <w:r w:rsidR="007A3031">
        <w:t>Kriegers Flak</w:t>
      </w:r>
      <w:r w:rsidRPr="00BE074D">
        <w:t xml:space="preserve">, eller </w:t>
      </w:r>
    </w:p>
    <w:p w14:paraId="3529BAEF" w14:textId="77777777" w:rsidR="00EE5230" w:rsidRDefault="00EE5230" w:rsidP="00DF7668">
      <w:pPr>
        <w:pStyle w:val="Listeafsnit"/>
        <w:ind w:right="-567"/>
      </w:pPr>
    </w:p>
    <w:p w14:paraId="4962E3A1" w14:textId="77777777" w:rsidR="00EE5230" w:rsidRDefault="00E36247" w:rsidP="00DF7668">
      <w:pPr>
        <w:pStyle w:val="Listeafsnit"/>
        <w:numPr>
          <w:ilvl w:val="0"/>
          <w:numId w:val="99"/>
        </w:numPr>
        <w:ind w:right="-567"/>
      </w:pPr>
      <w:r w:rsidRPr="00BE074D">
        <w:t xml:space="preserve">når </w:t>
      </w:r>
      <w:r w:rsidR="00F84A48">
        <w:t>første</w:t>
      </w:r>
      <w:r w:rsidRPr="00BE074D">
        <w:t xml:space="preserve"> kWh fra første mølle er leveret til det kollektive elnet.</w:t>
      </w:r>
      <w:r w:rsidR="003977A2" w:rsidRPr="003977A2">
        <w:t xml:space="preserve"> </w:t>
      </w:r>
    </w:p>
    <w:p w14:paraId="068FCDB3" w14:textId="77777777" w:rsidR="00EE5230" w:rsidRDefault="00EE5230" w:rsidP="00DF7668">
      <w:pPr>
        <w:pStyle w:val="Listeafsnit"/>
        <w:ind w:right="-567"/>
      </w:pPr>
    </w:p>
    <w:p w14:paraId="6E14BF82" w14:textId="0894D064" w:rsidR="00E16FD7" w:rsidRDefault="00EB6ED2" w:rsidP="002C389F">
      <w:pPr>
        <w:ind w:right="-567"/>
      </w:pPr>
      <w:r w:rsidRPr="00EB6ED2">
        <w:t xml:space="preserve">Koncessionshaveren har imidlertid ret til </w:t>
      </w:r>
      <w:r w:rsidR="00934D0F">
        <w:t>grad</w:t>
      </w:r>
      <w:r w:rsidRPr="00EB6ED2">
        <w:t>vis frigivelse af garantien, når koncessionshaveren har dokumenteret at have afholdt udgifter efter tildelingen af koncessionen på mindst 700 mio. DKK (skriver syv hundrede millioner danske kroner) inklusive moms. De nærmere betingelser for dette er beskrevet i bilag 1 (udkast til koncessionsaftale).</w:t>
      </w:r>
    </w:p>
    <w:p w14:paraId="7AB8F78C" w14:textId="77777777" w:rsidR="00EB6ED2" w:rsidRDefault="00EB6ED2" w:rsidP="002C389F">
      <w:pPr>
        <w:ind w:right="-567"/>
      </w:pPr>
    </w:p>
    <w:p w14:paraId="65EF3926" w14:textId="2570588C" w:rsidR="003B74A1" w:rsidRPr="00292671" w:rsidRDefault="003B74A1" w:rsidP="002C389F">
      <w:pPr>
        <w:ind w:right="-567"/>
        <w:rPr>
          <w:i/>
        </w:rPr>
      </w:pPr>
      <w:r w:rsidRPr="00292671">
        <w:rPr>
          <w:i/>
        </w:rPr>
        <w:t>Incitament til færdiggørelse</w:t>
      </w:r>
    </w:p>
    <w:p w14:paraId="2B224F58" w14:textId="4246533B" w:rsidR="002752AB" w:rsidRDefault="00457B45" w:rsidP="00292671">
      <w:pPr>
        <w:ind w:right="-567"/>
      </w:pPr>
      <w:r>
        <w:t xml:space="preserve">For at sikre, at Kriegers Flak færdiggøres inden </w:t>
      </w:r>
      <w:r w:rsidR="004050B8">
        <w:t xml:space="preserve">1. januar </w:t>
      </w:r>
      <w:r>
        <w:t>2022</w:t>
      </w:r>
      <w:r w:rsidR="007D485A">
        <w:t>,</w:t>
      </w:r>
      <w:r>
        <w:t xml:space="preserve"> gives et incitament til færdiggørelse</w:t>
      </w:r>
      <w:r w:rsidR="00473EBC" w:rsidRPr="00473EBC">
        <w:t xml:space="preserve"> </w:t>
      </w:r>
      <w:r w:rsidR="00473EBC" w:rsidRPr="002752AB">
        <w:t>som beskrevet i bilag 1 (udkast til koncessionsaftale).</w:t>
      </w:r>
      <w:r>
        <w:t xml:space="preserve"> </w:t>
      </w:r>
      <w:r w:rsidR="00473EBC">
        <w:t xml:space="preserve">Incitamentet gives i form af en reduktion i den tilskudsberettigede produktion. </w:t>
      </w:r>
    </w:p>
    <w:p w14:paraId="2A4A78C7" w14:textId="77777777" w:rsidR="00BF720E" w:rsidRDefault="00BF720E" w:rsidP="00292671">
      <w:pPr>
        <w:ind w:right="-567"/>
      </w:pPr>
    </w:p>
    <w:p w14:paraId="37719A1E" w14:textId="01F78E65" w:rsidR="00457B45" w:rsidRDefault="00BF720E" w:rsidP="00292671">
      <w:pPr>
        <w:spacing w:after="120"/>
      </w:pPr>
      <w:r>
        <w:t>Incitamentet</w:t>
      </w:r>
      <w:r w:rsidR="00457B45">
        <w:t xml:space="preserve"> fastsættes efter følgende metode:</w:t>
      </w:r>
    </w:p>
    <w:p w14:paraId="1C3253E2" w14:textId="7E58A2BE" w:rsidR="00457B45" w:rsidRDefault="00457B45" w:rsidP="005B22EE">
      <w:pPr>
        <w:numPr>
          <w:ilvl w:val="0"/>
          <w:numId w:val="26"/>
        </w:numPr>
        <w:spacing w:after="120"/>
        <w:ind w:left="357" w:hanging="357"/>
      </w:pPr>
      <w:r w:rsidRPr="009B0500">
        <w:t>Hvis</w:t>
      </w:r>
      <w:r>
        <w:t xml:space="preserve"> mindre end 95 % af parkens kapacitet</w:t>
      </w:r>
      <w:r w:rsidRPr="009B0500">
        <w:t xml:space="preserve"> </w:t>
      </w:r>
      <w:r>
        <w:t>er</w:t>
      </w:r>
      <w:r w:rsidRPr="009B0500">
        <w:t xml:space="preserve"> nettilslutte</w:t>
      </w:r>
      <w:r>
        <w:t>t</w:t>
      </w:r>
      <w:r w:rsidRPr="009B0500">
        <w:t xml:space="preserve"> </w:t>
      </w:r>
      <w:r>
        <w:t>1. januar 202</w:t>
      </w:r>
      <w:r w:rsidR="00CC40AE">
        <w:t>2</w:t>
      </w:r>
      <w:r w:rsidR="00411301">
        <w:t>,</w:t>
      </w:r>
      <w:r>
        <w:t xml:space="preserve"> reduceres den tilskudsberettigede produktion med 0,</w:t>
      </w:r>
      <w:r w:rsidR="00CC40AE">
        <w:t>3</w:t>
      </w:r>
      <w:r>
        <w:t xml:space="preserve"> TWh til 29,</w:t>
      </w:r>
      <w:r w:rsidR="00CC40AE">
        <w:t>7</w:t>
      </w:r>
      <w:r>
        <w:t xml:space="preserve"> TWh.</w:t>
      </w:r>
    </w:p>
    <w:p w14:paraId="51C8B68E" w14:textId="13EDBF4E" w:rsidR="00457B45" w:rsidRPr="009B0500" w:rsidRDefault="00457B45" w:rsidP="005B22EE">
      <w:pPr>
        <w:numPr>
          <w:ilvl w:val="0"/>
          <w:numId w:val="26"/>
        </w:numPr>
        <w:spacing w:after="120"/>
        <w:ind w:left="357" w:hanging="357"/>
      </w:pPr>
      <w:r>
        <w:lastRenderedPageBreak/>
        <w:t>For hvert halve år herefter, hvor der endnu ikke er nettilsluttet mindst 95 % af den planlagte kapacitet, vil den tilskudsberettigede produktion blive reduceret med yderligere 0,</w:t>
      </w:r>
      <w:r w:rsidR="00CC40AE">
        <w:t>3</w:t>
      </w:r>
      <w:r>
        <w:t xml:space="preserve"> TWh.</w:t>
      </w:r>
    </w:p>
    <w:p w14:paraId="29FC91DC" w14:textId="77777777" w:rsidR="00457B45" w:rsidRDefault="00457B45" w:rsidP="00292671">
      <w:pPr>
        <w:ind w:right="-567"/>
      </w:pPr>
    </w:p>
    <w:p w14:paraId="432DA89E" w14:textId="77777777" w:rsidR="00473EBC" w:rsidRPr="00BE074D" w:rsidRDefault="00473EBC" w:rsidP="00292671">
      <w:pPr>
        <w:ind w:right="-567"/>
      </w:pPr>
    </w:p>
    <w:p w14:paraId="6579F35D" w14:textId="299D558A" w:rsidR="00F84A48" w:rsidRPr="00292671" w:rsidRDefault="00F84A48" w:rsidP="00EB1E3B">
      <w:pPr>
        <w:pStyle w:val="Listeafsnit"/>
        <w:numPr>
          <w:ilvl w:val="0"/>
          <w:numId w:val="101"/>
        </w:numPr>
        <w:tabs>
          <w:tab w:val="clear" w:pos="720"/>
          <w:tab w:val="num" w:pos="567"/>
        </w:tabs>
        <w:ind w:left="567" w:right="-567" w:hanging="567"/>
        <w:rPr>
          <w:b/>
          <w:snapToGrid w:val="0"/>
        </w:rPr>
      </w:pPr>
      <w:r w:rsidRPr="00292671">
        <w:rPr>
          <w:b/>
          <w:snapToGrid w:val="0"/>
        </w:rPr>
        <w:t>Arbejdsvilkår, samt etablering af lære-/praktikpladser</w:t>
      </w:r>
    </w:p>
    <w:p w14:paraId="127A1D24" w14:textId="77777777" w:rsidR="00F84A48" w:rsidRPr="0057145F" w:rsidRDefault="00F84A48" w:rsidP="002C389F">
      <w:pPr>
        <w:ind w:right="-567"/>
        <w:rPr>
          <w:snapToGrid w:val="0"/>
        </w:rPr>
      </w:pPr>
    </w:p>
    <w:p w14:paraId="6E14BF8F" w14:textId="77777777" w:rsidR="00D3638C" w:rsidRPr="00BE074D" w:rsidRDefault="00D3638C" w:rsidP="002C389F">
      <w:pPr>
        <w:ind w:right="-567"/>
        <w:rPr>
          <w:i/>
          <w:snapToGrid w:val="0"/>
        </w:rPr>
      </w:pPr>
      <w:r w:rsidRPr="00BE074D">
        <w:rPr>
          <w:i/>
          <w:snapToGrid w:val="0"/>
        </w:rPr>
        <w:t>Arbejdsklausul</w:t>
      </w:r>
    </w:p>
    <w:p w14:paraId="6E14BF90" w14:textId="6D97A091" w:rsidR="00B45155" w:rsidRDefault="0040223C" w:rsidP="002C389F">
      <w:pPr>
        <w:ind w:right="-567"/>
      </w:pPr>
      <w:r w:rsidRPr="00BE074D">
        <w:rPr>
          <w:snapToGrid w:val="0"/>
        </w:rPr>
        <w:t>K</w:t>
      </w:r>
      <w:r w:rsidR="007F7782" w:rsidRPr="00BE074D">
        <w:rPr>
          <w:snapToGrid w:val="0"/>
        </w:rPr>
        <w:t>oncessionsaftalen indeholder en standard ILO-arbejdsklausul</w:t>
      </w:r>
      <w:r w:rsidR="00092221">
        <w:rPr>
          <w:snapToGrid w:val="0"/>
        </w:rPr>
        <w:t xml:space="preserve"> (</w:t>
      </w:r>
      <w:r w:rsidR="00092221" w:rsidRPr="00092221">
        <w:rPr>
          <w:snapToGrid w:val="0"/>
        </w:rPr>
        <w:t>Den internationale arbejdsorganisation (ILO) er FN’s faglige organ for arbejdsmarkedsspørgsmål</w:t>
      </w:r>
      <w:r w:rsidR="00092221">
        <w:rPr>
          <w:snapToGrid w:val="0"/>
        </w:rPr>
        <w:t>)</w:t>
      </w:r>
      <w:r w:rsidR="006F5484">
        <w:rPr>
          <w:snapToGrid w:val="0"/>
        </w:rPr>
        <w:t>.</w:t>
      </w:r>
      <w:r w:rsidR="007F7782" w:rsidRPr="00BE074D">
        <w:rPr>
          <w:snapToGrid w:val="0"/>
        </w:rPr>
        <w:t xml:space="preserve"> </w:t>
      </w:r>
      <w:r w:rsidR="006F5484">
        <w:rPr>
          <w:snapToGrid w:val="0"/>
        </w:rPr>
        <w:t>Klausulen</w:t>
      </w:r>
      <w:r w:rsidR="006F5484" w:rsidRPr="00BE074D">
        <w:rPr>
          <w:snapToGrid w:val="0"/>
        </w:rPr>
        <w:t xml:space="preserve"> </w:t>
      </w:r>
      <w:r w:rsidR="007F7782" w:rsidRPr="00BE074D">
        <w:rPr>
          <w:snapToGrid w:val="0"/>
        </w:rPr>
        <w:t xml:space="preserve">indebærer, at </w:t>
      </w:r>
      <w:r w:rsidR="00BA6D76" w:rsidRPr="00BE074D">
        <w:rPr>
          <w:snapToGrid w:val="0"/>
        </w:rPr>
        <w:t xml:space="preserve">koncessionshaveren er forpligtet til at sikre </w:t>
      </w:r>
      <w:r w:rsidR="00BA6D76" w:rsidRPr="00BE074D">
        <w:t xml:space="preserve">vedkommende arbejdere i Danmark løn (herunder særlige ydelser), arbejdstid og andre arbejdsvilkår, som ikke er mindre gunstige end dem, der </w:t>
      </w:r>
      <w:r w:rsidR="003C0D81">
        <w:t>gælder for arbejde af samme art i henhold til en kollektiv overenskomst indgået af de inden for det pågældende faglige område mest repræsentative arbejdsmarkedsparter i Danmark, og som gælder på hele det danske område</w:t>
      </w:r>
      <w:r w:rsidR="003C0D81" w:rsidRPr="008B6F1F">
        <w:t xml:space="preserve">. </w:t>
      </w:r>
    </w:p>
    <w:p w14:paraId="6E14BF91" w14:textId="77777777" w:rsidR="002E60C6" w:rsidRDefault="002E60C6" w:rsidP="002C389F">
      <w:pPr>
        <w:pStyle w:val="Default"/>
        <w:ind w:right="-567"/>
        <w:rPr>
          <w:rFonts w:ascii="Georgia" w:eastAsiaTheme="minorEastAsia" w:hAnsi="Georgia" w:cs="Georgia"/>
          <w:color w:val="0D0D0D" w:themeColor="text1" w:themeTint="F2"/>
          <w:sz w:val="21"/>
          <w:szCs w:val="21"/>
          <w:lang w:eastAsia="en-US"/>
        </w:rPr>
      </w:pPr>
    </w:p>
    <w:p w14:paraId="6E14BF92" w14:textId="77777777" w:rsidR="002E60C6" w:rsidRPr="00092FAD" w:rsidRDefault="002E60C6" w:rsidP="00092FAD">
      <w:pPr>
        <w:ind w:right="-567"/>
        <w:rPr>
          <w:snapToGrid w:val="0"/>
        </w:rPr>
      </w:pPr>
      <w:r w:rsidRPr="00092FAD">
        <w:rPr>
          <w:snapToGrid w:val="0"/>
        </w:rPr>
        <w:t xml:space="preserve">Energistyrelsen kan til enhver tid udbede sig relevant dokumentation for, at løn- og arbejdsvilkår for medarbejderne lever op til den forpligtelse, som denne arbejdsklausul fastsætter. </w:t>
      </w:r>
    </w:p>
    <w:p w14:paraId="6E14BF93" w14:textId="77777777" w:rsidR="002E60C6" w:rsidRPr="00092FAD" w:rsidRDefault="002E60C6" w:rsidP="00092FAD">
      <w:pPr>
        <w:ind w:right="-567"/>
        <w:rPr>
          <w:snapToGrid w:val="0"/>
        </w:rPr>
      </w:pPr>
    </w:p>
    <w:p w14:paraId="6E14BF94" w14:textId="77777777" w:rsidR="002E60C6" w:rsidRPr="00092FAD" w:rsidRDefault="002E60C6" w:rsidP="00092FAD">
      <w:pPr>
        <w:ind w:right="-567"/>
        <w:rPr>
          <w:snapToGrid w:val="0"/>
        </w:rPr>
      </w:pPr>
      <w:r w:rsidRPr="00092FAD">
        <w:rPr>
          <w:snapToGrid w:val="0"/>
        </w:rPr>
        <w:t xml:space="preserve">Energistyrelsen kan kræve, at koncessionshaveren – efter skriftligt påkrav herom – inden for 10 arbejdsdage fremskaffer relevant dokumentation såsom løn- og timesedler, lønregnskab og ansættelseskontrakter fra såvel egne som eventuelle underleverandørers medarbejdere. </w:t>
      </w:r>
    </w:p>
    <w:p w14:paraId="6E14BF95" w14:textId="77777777" w:rsidR="002E60C6" w:rsidRPr="00092FAD" w:rsidRDefault="002E60C6" w:rsidP="00092FAD">
      <w:pPr>
        <w:ind w:right="-567"/>
        <w:rPr>
          <w:snapToGrid w:val="0"/>
        </w:rPr>
      </w:pPr>
    </w:p>
    <w:p w14:paraId="6E14BF96" w14:textId="77777777" w:rsidR="002E60C6" w:rsidRDefault="002E60C6" w:rsidP="00092FAD">
      <w:pPr>
        <w:ind w:right="-567"/>
        <w:rPr>
          <w:snapToGrid w:val="0"/>
        </w:rPr>
      </w:pPr>
      <w:r w:rsidRPr="00092FAD">
        <w:rPr>
          <w:snapToGrid w:val="0"/>
        </w:rPr>
        <w:t xml:space="preserve">Energistyrelsen kan til brug for sin vurdering af, om koncessionshaveren eller dennes underleverandører har overholdt klausulen søge rådgivning hos relevante arbejdsgiver- og/eller arbejdstagerorganisationer. </w:t>
      </w:r>
    </w:p>
    <w:p w14:paraId="6E14BF97" w14:textId="77777777" w:rsidR="002C389F" w:rsidRPr="00092FAD" w:rsidRDefault="002C389F" w:rsidP="00092FAD">
      <w:pPr>
        <w:ind w:right="-567"/>
        <w:rPr>
          <w:snapToGrid w:val="0"/>
        </w:rPr>
      </w:pPr>
    </w:p>
    <w:p w14:paraId="6E14BF98" w14:textId="77777777" w:rsidR="002E60C6" w:rsidRPr="00092FAD" w:rsidRDefault="002E60C6" w:rsidP="00092FAD">
      <w:pPr>
        <w:ind w:right="-567"/>
        <w:rPr>
          <w:snapToGrid w:val="0"/>
        </w:rPr>
      </w:pPr>
      <w:r w:rsidRPr="00092FAD">
        <w:rPr>
          <w:snapToGrid w:val="0"/>
        </w:rPr>
        <w:t xml:space="preserve">Hvis koncessionshaver ikke overholder sine forpligtelser i medfør af arbejdsklausulen, og </w:t>
      </w:r>
      <w:r w:rsidR="002C389F" w:rsidRPr="008A7CBF">
        <w:rPr>
          <w:snapToGrid w:val="0"/>
        </w:rPr>
        <w:t>dette</w:t>
      </w:r>
      <w:r w:rsidR="002C389F" w:rsidRPr="00412110">
        <w:rPr>
          <w:snapToGrid w:val="0"/>
        </w:rPr>
        <w:t xml:space="preserve"> </w:t>
      </w:r>
      <w:r w:rsidRPr="00092FAD">
        <w:rPr>
          <w:snapToGrid w:val="0"/>
        </w:rPr>
        <w:t>medfører et berettiget krav på yderligere løn fra medarbejderne, kan Energistyrelsen pålægge koncessionshaver at betale bod svarende til det dobbelte af ethvert sådan krav.</w:t>
      </w:r>
    </w:p>
    <w:p w14:paraId="6E14BF99" w14:textId="77777777" w:rsidR="009D35C2" w:rsidRPr="00BE074D" w:rsidRDefault="009D35C2" w:rsidP="002C389F">
      <w:pPr>
        <w:ind w:right="-567"/>
      </w:pPr>
    </w:p>
    <w:p w14:paraId="6E14BF9A" w14:textId="6CF7BD6E" w:rsidR="00B45155" w:rsidRPr="00BE074D" w:rsidRDefault="008F00AD" w:rsidP="002C389F">
      <w:pPr>
        <w:ind w:right="-567"/>
        <w:rPr>
          <w:i/>
        </w:rPr>
      </w:pPr>
      <w:r>
        <w:rPr>
          <w:i/>
        </w:rPr>
        <w:t>S</w:t>
      </w:r>
      <w:r w:rsidR="00B45155" w:rsidRPr="00BE074D">
        <w:rPr>
          <w:i/>
        </w:rPr>
        <w:t xml:space="preserve">ocial </w:t>
      </w:r>
      <w:r w:rsidR="00BB59C1">
        <w:rPr>
          <w:i/>
        </w:rPr>
        <w:t>k</w:t>
      </w:r>
      <w:r w:rsidR="00B45155" w:rsidRPr="00BE074D">
        <w:rPr>
          <w:i/>
        </w:rPr>
        <w:t>lausul</w:t>
      </w:r>
      <w:r w:rsidR="00F46EE0" w:rsidRPr="00BE074D">
        <w:rPr>
          <w:i/>
        </w:rPr>
        <w:t xml:space="preserve"> (oprettelse af elevpladser)</w:t>
      </w:r>
    </w:p>
    <w:p w14:paraId="6E14BF9B" w14:textId="77777777" w:rsidR="006064E3" w:rsidRPr="00BE074D" w:rsidRDefault="006064E3" w:rsidP="002C389F">
      <w:pPr>
        <w:ind w:right="-567"/>
      </w:pPr>
      <w:r w:rsidRPr="00BE074D">
        <w:t>Den danske regering ønsker at fremme oprettelsen af elevpladser i forbindelse med udbud af store offentlig</w:t>
      </w:r>
      <w:r w:rsidR="003A0D44">
        <w:t xml:space="preserve">e </w:t>
      </w:r>
      <w:r w:rsidR="004F588A">
        <w:t>projekter</w:t>
      </w:r>
      <w:r w:rsidRPr="00BE074D">
        <w:t xml:space="preserve">. </w:t>
      </w:r>
    </w:p>
    <w:p w14:paraId="6E14BF9C" w14:textId="77777777" w:rsidR="006064E3" w:rsidRPr="00BE074D" w:rsidRDefault="006064E3" w:rsidP="002C389F">
      <w:pPr>
        <w:ind w:right="-567"/>
      </w:pPr>
    </w:p>
    <w:p w14:paraId="6E14BF9D" w14:textId="4A8CDD13" w:rsidR="006064E3" w:rsidRPr="00BE074D" w:rsidRDefault="006064E3" w:rsidP="002C389F">
      <w:pPr>
        <w:ind w:right="-567"/>
      </w:pPr>
      <w:r w:rsidRPr="00BE074D">
        <w:t xml:space="preserve">Koncessionshaver skal </w:t>
      </w:r>
      <w:r>
        <w:t xml:space="preserve">derfor i videst muligt omfang medvirke til at </w:t>
      </w:r>
      <w:r w:rsidRPr="00BE074D">
        <w:t xml:space="preserve">sikre, at et vist antal stillinger, som er relevante i forhold til </w:t>
      </w:r>
      <w:r w:rsidR="003A0D44">
        <w:t>etableringen</w:t>
      </w:r>
      <w:r w:rsidR="003A0D44" w:rsidRPr="00BE074D">
        <w:t xml:space="preserve"> </w:t>
      </w:r>
      <w:r w:rsidRPr="00BE074D">
        <w:t xml:space="preserve">og den efterfølgende drift og vedligeholdelse af </w:t>
      </w:r>
      <w:r w:rsidR="00AD3DB8">
        <w:t xml:space="preserve">havmølleparken </w:t>
      </w:r>
      <w:r w:rsidR="007A3031">
        <w:t xml:space="preserve">Kriegers </w:t>
      </w:r>
      <w:r w:rsidR="00411301">
        <w:t>Flak</w:t>
      </w:r>
      <w:r w:rsidR="00AD3DB8">
        <w:t xml:space="preserve"> </w:t>
      </w:r>
      <w:r w:rsidRPr="00BE074D">
        <w:t xml:space="preserve">”on site” (både offshore og onshore), kan besættes med </w:t>
      </w:r>
      <w:r w:rsidR="000E05FB" w:rsidRPr="00BE074D">
        <w:t>elever</w:t>
      </w:r>
      <w:r w:rsidR="003308D1">
        <w:t>.</w:t>
      </w:r>
      <w:r w:rsidR="004E6178">
        <w:t xml:space="preserve"> </w:t>
      </w:r>
      <w:r w:rsidRPr="00BE074D">
        <w:t>Ved elever forstås en arbejdstager</w:t>
      </w:r>
      <w:r w:rsidR="00411301">
        <w:t>,</w:t>
      </w:r>
      <w:r w:rsidRPr="00BE074D">
        <w:t xml:space="preserve"> med hvem koncessionshaver eller dennes </w:t>
      </w:r>
      <w:r w:rsidR="007B1D6F">
        <w:t>under</w:t>
      </w:r>
      <w:r w:rsidRPr="00BE074D">
        <w:t xml:space="preserve">entreprenører m.v. indgår eller har indgået en uddannelsesaftale. Uddannelsesaftalen skal indgås som led i et uddannelsesforløb, som eleven følger, og skal være rettet mod, at eleven opnår personlige, sociale og faglige kvalifikationer, som understøtter elevens uddannelsesforløb, og som giver grundlag for beskæftigelse på arbejdsmarkedet. </w:t>
      </w:r>
    </w:p>
    <w:p w14:paraId="6E14BF9E" w14:textId="77777777" w:rsidR="006064E3" w:rsidRPr="00BE074D" w:rsidRDefault="006064E3" w:rsidP="002C389F">
      <w:pPr>
        <w:ind w:right="-567"/>
      </w:pPr>
    </w:p>
    <w:p w14:paraId="6E14BF9F" w14:textId="0B453405" w:rsidR="006064E3" w:rsidRPr="00BE074D" w:rsidRDefault="006064E3" w:rsidP="002C389F">
      <w:pPr>
        <w:ind w:right="-567"/>
      </w:pPr>
      <w:r w:rsidRPr="00BE074D">
        <w:t xml:space="preserve">Uddannelsesforløb i medfør af lovbekendtgørelse nr. 987 af 16. august 2010 om erhvervsgrunduddannelse m.v. og i medfør af lovbekendtgørelse nr. </w:t>
      </w:r>
      <w:r w:rsidR="00E8744E">
        <w:t>789</w:t>
      </w:r>
      <w:r w:rsidRPr="00BE074D">
        <w:t xml:space="preserve"> af </w:t>
      </w:r>
      <w:r w:rsidR="00E8744E">
        <w:t>16. juni</w:t>
      </w:r>
      <w:r w:rsidRPr="00BE074D">
        <w:t xml:space="preserve"> 201</w:t>
      </w:r>
      <w:r w:rsidR="00E8744E">
        <w:t>5</w:t>
      </w:r>
      <w:r w:rsidRPr="00BE074D">
        <w:t xml:space="preserve"> om erhvervsuddannelser anses at opfylde ovenstående krav til et uddannelsesforløb.</w:t>
      </w:r>
    </w:p>
    <w:p w14:paraId="6E14BFA0" w14:textId="77777777" w:rsidR="006064E3" w:rsidRPr="00BE074D" w:rsidRDefault="006064E3" w:rsidP="002C389F">
      <w:pPr>
        <w:ind w:right="-567"/>
      </w:pPr>
    </w:p>
    <w:p w14:paraId="6E14BFA1" w14:textId="77777777" w:rsidR="006064E3" w:rsidRPr="00BE074D" w:rsidRDefault="006064E3" w:rsidP="002C389F">
      <w:pPr>
        <w:ind w:right="-567"/>
      </w:pPr>
      <w:r w:rsidRPr="00BE074D">
        <w:lastRenderedPageBreak/>
        <w:t xml:space="preserve">Koncessionshaver eller dennes </w:t>
      </w:r>
      <w:r w:rsidR="003A0D44">
        <w:t>under</w:t>
      </w:r>
      <w:r w:rsidRPr="00BE074D">
        <w:t>entreprenører kan indgå uddannelsesaftaler om uddannelsesforløb i medfør af andre tilsvarende uddannelsesordninger i EU/EØS, herunder med elever fra andre EU/EØS-lande, som opfylder ovenstående krav til et uddannelsesforløb.</w:t>
      </w:r>
    </w:p>
    <w:p w14:paraId="6E14BFA2" w14:textId="6781043E" w:rsidR="006064E3" w:rsidRDefault="003A0D44" w:rsidP="002C389F">
      <w:pPr>
        <w:ind w:right="-567"/>
      </w:pPr>
      <w:r>
        <w:t xml:space="preserve">Senest </w:t>
      </w:r>
      <w:r w:rsidR="00306887">
        <w:t xml:space="preserve">12 </w:t>
      </w:r>
      <w:r>
        <w:t xml:space="preserve">måneder efter </w:t>
      </w:r>
      <w:r w:rsidR="00C66B48">
        <w:t xml:space="preserve">koncessionsaftalens </w:t>
      </w:r>
      <w:r>
        <w:t>underskrift</w:t>
      </w:r>
      <w:r w:rsidR="006064E3">
        <w:t xml:space="preserve"> indgår koncessionshaver og Energistyrelsen aftale om det antal elevpladser, som ønskes sikret i forbindelse med etableringen og den efterfølgende drift og vedligeholdelse af </w:t>
      </w:r>
      <w:r w:rsidR="007A3031">
        <w:t>Kriegers Flak</w:t>
      </w:r>
      <w:r w:rsidR="006064E3">
        <w:t xml:space="preserve"> havmøllepark.</w:t>
      </w:r>
      <w:r w:rsidR="00C7104B">
        <w:t xml:space="preserve"> </w:t>
      </w:r>
      <w:r w:rsidR="00C7104B" w:rsidRPr="00C7104B">
        <w:t xml:space="preserve">Senest 6 måneder efter underskrift af koncessionsaftalen skal koncessionshaver og Energistyrelsen have igangsat en proces for indgåelse af denne aftale. </w:t>
      </w:r>
    </w:p>
    <w:p w14:paraId="6E14BFA3" w14:textId="77777777" w:rsidR="00153EE4" w:rsidRPr="00BE074D" w:rsidRDefault="00153EE4" w:rsidP="002C389F">
      <w:pPr>
        <w:ind w:right="-567"/>
      </w:pPr>
    </w:p>
    <w:p w14:paraId="6E14BFEF" w14:textId="77777777" w:rsidR="004332A5" w:rsidRPr="00BE074D" w:rsidRDefault="004332A5" w:rsidP="002C389F">
      <w:pPr>
        <w:ind w:right="-567"/>
      </w:pPr>
    </w:p>
    <w:p w14:paraId="6E14BFF0" w14:textId="77777777" w:rsidR="00153EE4" w:rsidRPr="00BE074D" w:rsidRDefault="00153EE4" w:rsidP="00EB1E3B">
      <w:pPr>
        <w:numPr>
          <w:ilvl w:val="0"/>
          <w:numId w:val="101"/>
        </w:numPr>
        <w:ind w:left="567" w:right="-567" w:hanging="567"/>
        <w:rPr>
          <w:b/>
          <w:bCs/>
        </w:rPr>
      </w:pPr>
      <w:r w:rsidRPr="00BE074D">
        <w:rPr>
          <w:b/>
        </w:rPr>
        <w:t>Tildelingskriteri</w:t>
      </w:r>
      <w:r w:rsidR="00162AEA" w:rsidRPr="00BE074D">
        <w:rPr>
          <w:b/>
        </w:rPr>
        <w:t>um</w:t>
      </w:r>
    </w:p>
    <w:p w14:paraId="6E14BFF1" w14:textId="77777777" w:rsidR="00153EE4" w:rsidRPr="00BE074D" w:rsidRDefault="00153EE4" w:rsidP="002C389F">
      <w:pPr>
        <w:ind w:right="-567"/>
      </w:pPr>
    </w:p>
    <w:p w14:paraId="6E14BFF2" w14:textId="511BCE20" w:rsidR="006116D4" w:rsidRPr="00BE074D" w:rsidRDefault="00153EE4" w:rsidP="002C389F">
      <w:pPr>
        <w:ind w:right="-567"/>
      </w:pPr>
      <w:r w:rsidRPr="00BE074D">
        <w:t xml:space="preserve">Tildeling af koncessionen vil ske på grundlag af </w:t>
      </w:r>
      <w:r w:rsidR="006116D4" w:rsidRPr="00BE074D">
        <w:t>tildelingskriteriet "laveste pris" bedømt på følgende grundlag:</w:t>
      </w:r>
    </w:p>
    <w:p w14:paraId="6E14BFF3" w14:textId="77777777" w:rsidR="00153EE4" w:rsidRPr="00BE074D" w:rsidRDefault="00153EE4" w:rsidP="002C389F">
      <w:pPr>
        <w:ind w:right="-567"/>
      </w:pPr>
    </w:p>
    <w:p w14:paraId="6E14BFF4" w14:textId="77777777" w:rsidR="00153EE4" w:rsidRPr="00BE074D" w:rsidRDefault="00153EE4" w:rsidP="002C389F">
      <w:pPr>
        <w:numPr>
          <w:ilvl w:val="0"/>
          <w:numId w:val="1"/>
        </w:numPr>
        <w:tabs>
          <w:tab w:val="clear" w:pos="720"/>
          <w:tab w:val="num" w:pos="360"/>
        </w:tabs>
        <w:ind w:right="-567"/>
      </w:pPr>
      <w:r w:rsidRPr="00BE074D">
        <w:rPr>
          <w:b/>
        </w:rPr>
        <w:t xml:space="preserve">Størrelsen af prisen i </w:t>
      </w:r>
      <w:r w:rsidR="004139B1">
        <w:rPr>
          <w:b/>
        </w:rPr>
        <w:t>øre pr. kWh, som udbetales for 3</w:t>
      </w:r>
      <w:r w:rsidRPr="00BE074D">
        <w:rPr>
          <w:b/>
        </w:rPr>
        <w:t>0 TWh</w:t>
      </w:r>
      <w:r w:rsidRPr="00BE074D">
        <w:t xml:space="preserve"> </w:t>
      </w:r>
    </w:p>
    <w:p w14:paraId="6E14BFF5" w14:textId="77777777" w:rsidR="005F3775" w:rsidRPr="00BE074D" w:rsidRDefault="005F3775" w:rsidP="002C389F">
      <w:pPr>
        <w:ind w:left="360" w:right="-567"/>
        <w:rPr>
          <w:b/>
        </w:rPr>
      </w:pPr>
    </w:p>
    <w:p w14:paraId="6E14BFF6" w14:textId="59282C40" w:rsidR="00987E7B" w:rsidRPr="00BE074D" w:rsidRDefault="004F111F" w:rsidP="002C389F">
      <w:pPr>
        <w:ind w:right="-567"/>
      </w:pPr>
      <w:r w:rsidRPr="00BE074D">
        <w:t xml:space="preserve">Tilbudsgiveren skal afgive </w:t>
      </w:r>
      <w:r w:rsidR="004050B8">
        <w:t>til</w:t>
      </w:r>
      <w:r w:rsidRPr="00BE074D">
        <w:t xml:space="preserve">bud på </w:t>
      </w:r>
      <w:r w:rsidR="004139B1">
        <w:t>en kWh-pris, som udbetales for 3</w:t>
      </w:r>
      <w:r w:rsidRPr="00BE074D">
        <w:t>0 TWh</w:t>
      </w:r>
      <w:r w:rsidR="00CB39D0" w:rsidRPr="00BE074D">
        <w:t xml:space="preserve"> (svarende til 50.000 fuldlasttimer</w:t>
      </w:r>
      <w:r w:rsidR="004139B1">
        <w:t xml:space="preserve"> for 6</w:t>
      </w:r>
      <w:r w:rsidR="00362D38" w:rsidRPr="00BE074D">
        <w:t>00 MW</w:t>
      </w:r>
      <w:r w:rsidR="00CB39D0" w:rsidRPr="00BE074D">
        <w:t>)</w:t>
      </w:r>
      <w:r w:rsidRPr="00BE074D">
        <w:t xml:space="preserve">. </w:t>
      </w:r>
      <w:r w:rsidR="000273F9" w:rsidRPr="00BE074D">
        <w:t xml:space="preserve">Den </w:t>
      </w:r>
      <w:r w:rsidR="004050B8">
        <w:t>til</w:t>
      </w:r>
      <w:r w:rsidR="000273F9" w:rsidRPr="00BE074D">
        <w:t>budte pris er et fast ørebeløb (konstant i løbende priser) og vil ikke blive indekseret.</w:t>
      </w:r>
      <w:r w:rsidR="00CB39D0" w:rsidRPr="00BE074D">
        <w:t xml:space="preserve"> </w:t>
      </w:r>
      <w:r w:rsidR="00987E7B" w:rsidRPr="00BE074D">
        <w:t xml:space="preserve">Størrelsen af prisen angives som et ørebeløb med </w:t>
      </w:r>
      <w:r w:rsidR="006B66BA" w:rsidRPr="00BE074D">
        <w:t xml:space="preserve">maksimalt </w:t>
      </w:r>
      <w:r w:rsidR="00987E7B" w:rsidRPr="00BE074D">
        <w:t>1 decimal.</w:t>
      </w:r>
    </w:p>
    <w:p w14:paraId="6E14BFF7" w14:textId="77777777" w:rsidR="000273F9" w:rsidRPr="00BE074D" w:rsidRDefault="000273F9" w:rsidP="002C389F">
      <w:pPr>
        <w:ind w:right="-567"/>
      </w:pPr>
    </w:p>
    <w:p w14:paraId="6E14BFF8" w14:textId="22D0C58A" w:rsidR="00ED2B0A" w:rsidRPr="00BE074D" w:rsidRDefault="00153EE4" w:rsidP="002C389F">
      <w:pPr>
        <w:ind w:right="-567"/>
      </w:pPr>
      <w:r w:rsidRPr="00BE074D">
        <w:t xml:space="preserve">Koncessionen vil blive tildelt den tilbudsgiver, der afgiver tilbud </w:t>
      </w:r>
      <w:r w:rsidR="007D485A">
        <w:t>med</w:t>
      </w:r>
      <w:r w:rsidR="007D485A" w:rsidRPr="00BE074D">
        <w:t xml:space="preserve"> </w:t>
      </w:r>
      <w:r w:rsidRPr="00BE074D">
        <w:t>den laveste pris.</w:t>
      </w:r>
      <w:r w:rsidR="004F111F" w:rsidRPr="00BE074D">
        <w:t xml:space="preserve"> </w:t>
      </w:r>
    </w:p>
    <w:p w14:paraId="6E14BFF9" w14:textId="77777777" w:rsidR="00BD33D1" w:rsidRPr="00BE074D" w:rsidRDefault="00BD33D1" w:rsidP="002C389F">
      <w:pPr>
        <w:ind w:right="-567"/>
        <w:rPr>
          <w:i/>
        </w:rPr>
      </w:pPr>
    </w:p>
    <w:p w14:paraId="6E14BFFA" w14:textId="3E823EF1" w:rsidR="00E419E8" w:rsidRDefault="00987E7B" w:rsidP="002C389F">
      <w:pPr>
        <w:spacing w:after="240"/>
        <w:ind w:right="-567"/>
      </w:pPr>
      <w:r w:rsidRPr="00BE074D">
        <w:t>Såfremt mindre en</w:t>
      </w:r>
      <w:r w:rsidR="00F352D7" w:rsidRPr="00BE074D">
        <w:t>d</w:t>
      </w:r>
      <w:r w:rsidRPr="00BE074D">
        <w:t xml:space="preserve"> 95 % af parkens kapacitet er nettilsluttet </w:t>
      </w:r>
      <w:r w:rsidR="00A6658B" w:rsidRPr="00BE074D">
        <w:t xml:space="preserve">den </w:t>
      </w:r>
      <w:r w:rsidRPr="00BE074D">
        <w:t>1.</w:t>
      </w:r>
      <w:r w:rsidR="00C34D54" w:rsidRPr="00BE074D">
        <w:t xml:space="preserve"> januar </w:t>
      </w:r>
      <w:r w:rsidRPr="00BE074D">
        <w:t>202</w:t>
      </w:r>
      <w:r w:rsidR="00524E05">
        <w:t>2</w:t>
      </w:r>
      <w:r w:rsidRPr="00BE074D">
        <w:t>, vil den tilskudsberettigede produktion</w:t>
      </w:r>
      <w:r w:rsidR="00C23434">
        <w:t xml:space="preserve"> på 30 TWh</w:t>
      </w:r>
      <w:r w:rsidRPr="00BE074D">
        <w:t xml:space="preserve"> blive reduceret som beskrevet </w:t>
      </w:r>
      <w:r w:rsidR="004B57C0" w:rsidRPr="00BE074D">
        <w:t xml:space="preserve">i </w:t>
      </w:r>
      <w:r w:rsidR="00C23434">
        <w:t xml:space="preserve">afsnit 8 og </w:t>
      </w:r>
      <w:r w:rsidR="004B57C0" w:rsidRPr="00BE074D">
        <w:t>bilag 1</w:t>
      </w:r>
      <w:r w:rsidR="00E8744E">
        <w:t>, punkt 1.4 og punkt 8.3</w:t>
      </w:r>
      <w:r w:rsidR="00D3638C" w:rsidRPr="00BE074D">
        <w:t xml:space="preserve"> (</w:t>
      </w:r>
      <w:r w:rsidR="00A131FD">
        <w:t xml:space="preserve">udkast til </w:t>
      </w:r>
      <w:r w:rsidR="00D3638C" w:rsidRPr="00BE074D">
        <w:t>koncessionsaftale)</w:t>
      </w:r>
      <w:r w:rsidR="004B57C0" w:rsidRPr="00BE074D">
        <w:t>.</w:t>
      </w:r>
      <w:r w:rsidRPr="00920D12">
        <w:t xml:space="preserve"> </w:t>
      </w:r>
    </w:p>
    <w:p w14:paraId="6E14C003" w14:textId="77777777" w:rsidR="00112310" w:rsidRPr="003308D1" w:rsidRDefault="00112310" w:rsidP="00292671">
      <w:pPr>
        <w:rPr>
          <w:b/>
        </w:rPr>
      </w:pPr>
    </w:p>
    <w:p w14:paraId="6E14C004" w14:textId="25F96229" w:rsidR="00A51BB3" w:rsidRPr="006B77BA" w:rsidRDefault="00D73CA7" w:rsidP="00EB1E3B">
      <w:pPr>
        <w:numPr>
          <w:ilvl w:val="0"/>
          <w:numId w:val="101"/>
        </w:numPr>
        <w:tabs>
          <w:tab w:val="center" w:pos="540"/>
        </w:tabs>
        <w:ind w:left="567" w:right="-567" w:hanging="567"/>
        <w:rPr>
          <w:b/>
        </w:rPr>
      </w:pPr>
      <w:r w:rsidRPr="00EB1E3B">
        <w:rPr>
          <w:b/>
          <w:snapToGrid w:val="0"/>
        </w:rPr>
        <w:t xml:space="preserve">  </w:t>
      </w:r>
      <w:r w:rsidR="003127B9" w:rsidRPr="00EB1E3B">
        <w:rPr>
          <w:b/>
          <w:snapToGrid w:val="0"/>
        </w:rPr>
        <w:t xml:space="preserve">Endeligt </w:t>
      </w:r>
      <w:r w:rsidR="003127B9" w:rsidRPr="006B77BA">
        <w:rPr>
          <w:b/>
        </w:rPr>
        <w:t>t</w:t>
      </w:r>
      <w:r w:rsidR="00153EE4" w:rsidRPr="006B77BA">
        <w:rPr>
          <w:b/>
        </w:rPr>
        <w:t>ilbud</w:t>
      </w:r>
      <w:r w:rsidR="00B03171" w:rsidRPr="006B77BA">
        <w:rPr>
          <w:b/>
        </w:rPr>
        <w:t xml:space="preserve"> </w:t>
      </w:r>
    </w:p>
    <w:p w14:paraId="6E14C005" w14:textId="77777777" w:rsidR="00153EE4" w:rsidRDefault="00153EE4" w:rsidP="002C389F">
      <w:pPr>
        <w:ind w:right="-567"/>
      </w:pPr>
    </w:p>
    <w:p w14:paraId="0FCA3258" w14:textId="24BD8D29" w:rsidR="005E6DAE" w:rsidRDefault="005E6DAE" w:rsidP="00E074EF">
      <w:pPr>
        <w:ind w:right="-567"/>
      </w:pPr>
      <w:r>
        <w:t xml:space="preserve">Tilbudsgiverne skal indsende deres endelige tilbud på baggrund af det </w:t>
      </w:r>
      <w:r w:rsidR="004050B8">
        <w:t xml:space="preserve">endelige </w:t>
      </w:r>
      <w:r>
        <w:t xml:space="preserve">udbudsmateriale. </w:t>
      </w:r>
    </w:p>
    <w:p w14:paraId="5AFA05BA" w14:textId="77777777" w:rsidR="005E6DAE" w:rsidRDefault="005E6DAE" w:rsidP="005E6DAE">
      <w:pPr>
        <w:ind w:right="-567"/>
      </w:pPr>
    </w:p>
    <w:p w14:paraId="6E14C007" w14:textId="77777777" w:rsidR="008A09A2" w:rsidRPr="003308D1" w:rsidRDefault="00153EE4" w:rsidP="002C389F">
      <w:pPr>
        <w:ind w:right="-567"/>
      </w:pPr>
      <w:r w:rsidRPr="003308D1">
        <w:t xml:space="preserve">Tilbuddet skal kun indeholde </w:t>
      </w:r>
      <w:r w:rsidRPr="00EB6ED2">
        <w:t>én tilbudspris</w:t>
      </w:r>
      <w:r w:rsidR="00F35104" w:rsidRPr="003308D1">
        <w:t xml:space="preserve">, som </w:t>
      </w:r>
      <w:r w:rsidR="00F35104" w:rsidRPr="00713AF0">
        <w:rPr>
          <w:u w:val="single"/>
        </w:rPr>
        <w:t>skal</w:t>
      </w:r>
      <w:r w:rsidR="00F35104" w:rsidRPr="003308D1">
        <w:t xml:space="preserve"> være bindende for tilbudsgiver</w:t>
      </w:r>
      <w:r w:rsidRPr="003308D1">
        <w:t xml:space="preserve">. </w:t>
      </w:r>
    </w:p>
    <w:p w14:paraId="6E14C008" w14:textId="77777777" w:rsidR="00F35104" w:rsidRPr="003308D1" w:rsidRDefault="00F35104" w:rsidP="002C389F">
      <w:pPr>
        <w:ind w:right="-567"/>
      </w:pPr>
    </w:p>
    <w:p w14:paraId="41D4CEEE" w14:textId="58683F78" w:rsidR="00C13014" w:rsidRDefault="00153EE4" w:rsidP="00C13014">
      <w:pPr>
        <w:ind w:right="-567"/>
      </w:pPr>
      <w:r w:rsidRPr="003308D1">
        <w:t>Tilbudsgiver er ikke</w:t>
      </w:r>
      <w:r w:rsidR="00811625" w:rsidRPr="003308D1">
        <w:t xml:space="preserve"> i det endelige tilbud</w:t>
      </w:r>
      <w:r w:rsidRPr="003308D1">
        <w:t xml:space="preserve"> berettiget til at tage forbehold</w:t>
      </w:r>
      <w:r w:rsidR="0055334E" w:rsidRPr="003308D1">
        <w:t xml:space="preserve"> </w:t>
      </w:r>
      <w:r w:rsidR="00B245AA" w:rsidRPr="003308D1">
        <w:t xml:space="preserve">over </w:t>
      </w:r>
      <w:r w:rsidR="0055334E" w:rsidRPr="003308D1">
        <w:t xml:space="preserve">for </w:t>
      </w:r>
      <w:r w:rsidR="00B245AA" w:rsidRPr="003308D1">
        <w:t xml:space="preserve">det endelige </w:t>
      </w:r>
      <w:r w:rsidR="0055334E" w:rsidRPr="003308D1">
        <w:t>udbudsmateriale</w:t>
      </w:r>
      <w:r w:rsidR="00B245AA" w:rsidRPr="003308D1">
        <w:t>.</w:t>
      </w:r>
      <w:r w:rsidR="00C13014" w:rsidRPr="00C13014">
        <w:t xml:space="preserve"> </w:t>
      </w:r>
      <w:r w:rsidR="00C13014">
        <w:t>Hvis tilbudsgiverens endelige tilbud indeholder et eller flere forbehold til udbudsmaterialet, kan Energistyrelsen afvise tilbuddet eller kontakte tilbudsgiveren og bede om at få forbeholdene trukket tilbage. Tilbudsgiveren vil ikke få mulighed for at afgive ny pris.</w:t>
      </w:r>
    </w:p>
    <w:p w14:paraId="6E14C00A" w14:textId="77777777" w:rsidR="00AC657C" w:rsidRPr="003308D1" w:rsidRDefault="00AC657C" w:rsidP="002C389F">
      <w:pPr>
        <w:ind w:right="-567"/>
      </w:pPr>
    </w:p>
    <w:p w14:paraId="6E14C00B" w14:textId="77777777" w:rsidR="00167AB1" w:rsidRPr="003308D1" w:rsidRDefault="00167AB1" w:rsidP="002C389F">
      <w:pPr>
        <w:ind w:right="-567"/>
      </w:pPr>
      <w:r w:rsidRPr="003308D1">
        <w:t xml:space="preserve">Tilbudsgiver skal med afgivelsen af det endelige tilbud </w:t>
      </w:r>
      <w:r w:rsidR="00500CB6" w:rsidRPr="003308D1">
        <w:t xml:space="preserve">erklære sig </w:t>
      </w:r>
      <w:r w:rsidRPr="003308D1">
        <w:t>forpligte</w:t>
      </w:r>
      <w:r w:rsidR="00500CB6" w:rsidRPr="003308D1">
        <w:t>t</w:t>
      </w:r>
      <w:r w:rsidRPr="003308D1">
        <w:t xml:space="preserve"> til at etablere og nettilslutte elproduktionsanlægget.</w:t>
      </w:r>
    </w:p>
    <w:p w14:paraId="6E14C00C" w14:textId="77777777" w:rsidR="000E05FB" w:rsidRPr="003308D1" w:rsidRDefault="000E05FB" w:rsidP="002C389F">
      <w:pPr>
        <w:ind w:right="-567"/>
      </w:pPr>
    </w:p>
    <w:p w14:paraId="1BA43FFF" w14:textId="77777777" w:rsidR="003977A2" w:rsidRDefault="000E05FB" w:rsidP="00292671">
      <w:pPr>
        <w:ind w:right="-567"/>
      </w:pPr>
      <w:r w:rsidRPr="003308D1">
        <w:t>Tilbudsgiver skal i forbindelse med tilbudsafgivelse derudover erklære</w:t>
      </w:r>
      <w:r w:rsidR="00C23434">
        <w:t xml:space="preserve">, </w:t>
      </w:r>
      <w:r w:rsidRPr="003308D1">
        <w:t xml:space="preserve">at tilbudsgiver har efterkommet ethvert </w:t>
      </w:r>
      <w:r w:rsidR="003E2DCC">
        <w:t xml:space="preserve">eventuelt </w:t>
      </w:r>
      <w:r w:rsidRPr="003308D1">
        <w:t xml:space="preserve">krav om tilbagebetaling af støtte, som tilbudsgiver </w:t>
      </w:r>
      <w:r w:rsidR="003E2DCC">
        <w:t xml:space="preserve">måtte </w:t>
      </w:r>
      <w:r w:rsidRPr="003308D1">
        <w:t>ha</w:t>
      </w:r>
      <w:r w:rsidR="003E2DCC">
        <w:t>ve</w:t>
      </w:r>
      <w:r w:rsidRPr="003308D1">
        <w:t xml:space="preserve"> modtaget, og som Europa-Kommissionen ved en tidligere afgørelse har erklæret ulovlig og uforenelig med det indre marked</w:t>
      </w:r>
      <w:r w:rsidR="00C27107" w:rsidRPr="003308D1">
        <w:t>.</w:t>
      </w:r>
      <w:r w:rsidR="003977A2" w:rsidRPr="003977A2">
        <w:t xml:space="preserve"> </w:t>
      </w:r>
    </w:p>
    <w:p w14:paraId="679A75C7" w14:textId="77777777" w:rsidR="00056665" w:rsidRDefault="00056665" w:rsidP="00292671">
      <w:pPr>
        <w:ind w:right="-567"/>
      </w:pPr>
    </w:p>
    <w:p w14:paraId="14E35EF9" w14:textId="6A7A0EE6" w:rsidR="00120A50" w:rsidRDefault="00056665" w:rsidP="00292671">
      <w:pPr>
        <w:ind w:right="-567"/>
      </w:pPr>
      <w:r w:rsidRPr="00056665">
        <w:t>Tilbudsgiver skal fremsende en erklæring om gæld til det offentlige i de tilfælde, hvor det er relevant, jf. beskrivelsen i afsnit 13.</w:t>
      </w:r>
    </w:p>
    <w:p w14:paraId="6E14C00F" w14:textId="77777777" w:rsidR="00167AB1" w:rsidRDefault="00167AB1" w:rsidP="002C389F">
      <w:pPr>
        <w:ind w:right="-567"/>
      </w:pPr>
    </w:p>
    <w:p w14:paraId="6E14C010" w14:textId="77777777" w:rsidR="000C7D40" w:rsidRDefault="00167AB1" w:rsidP="002C389F">
      <w:pPr>
        <w:ind w:right="-567"/>
      </w:pPr>
      <w:r>
        <w:t>Skabelon til tilbudsbrev,</w:t>
      </w:r>
      <w:r w:rsidRPr="003E5DA3">
        <w:t xml:space="preserve"> </w:t>
      </w:r>
      <w:r>
        <w:t>som tilbudsgiver kan benytte ved afgivelsen af sit endelige tilbud</w:t>
      </w:r>
      <w:r w:rsidR="00F77A68">
        <w:t xml:space="preserve"> </w:t>
      </w:r>
      <w:r w:rsidR="000C7D40">
        <w:t xml:space="preserve">og afgivelse af erklæring om forpligtelse til at etablere og nettilslutte elproduktionsanlægget, er vedlagt som bilag </w:t>
      </w:r>
      <w:r w:rsidR="00F26BCC">
        <w:t>4</w:t>
      </w:r>
      <w:r w:rsidR="000C7D40">
        <w:t>.</w:t>
      </w:r>
    </w:p>
    <w:p w14:paraId="6E14C011" w14:textId="77777777" w:rsidR="00167AB1" w:rsidRDefault="000C7D40" w:rsidP="002C389F">
      <w:pPr>
        <w:ind w:right="-567"/>
      </w:pPr>
      <w:r>
        <w:t xml:space="preserve"> </w:t>
      </w:r>
    </w:p>
    <w:p w14:paraId="6E14C012" w14:textId="0D64C3FE" w:rsidR="00AC657C" w:rsidRPr="005F483D" w:rsidRDefault="00AC657C" w:rsidP="002C389F">
      <w:pPr>
        <w:ind w:right="-567"/>
      </w:pPr>
      <w:r w:rsidRPr="005F483D">
        <w:t xml:space="preserve">Såfremt der </w:t>
      </w:r>
      <w:r>
        <w:t xml:space="preserve">ved afgivelse af endelige tilbud </w:t>
      </w:r>
      <w:r w:rsidRPr="005F483D">
        <w:t>afgives f</w:t>
      </w:r>
      <w:r w:rsidR="00822948">
        <w:t>l</w:t>
      </w:r>
      <w:r w:rsidRPr="005F483D">
        <w:t>ere tilbud med samme laveste pris, vil de pågældende tilbudsgivere blive opfordret til at afgive fornyet tilbud med et lavere ørebeløb</w:t>
      </w:r>
      <w:r w:rsidR="001A62BC">
        <w:t>/kWh</w:t>
      </w:r>
      <w:r w:rsidR="000B39F8">
        <w:t xml:space="preserve"> (</w:t>
      </w:r>
      <w:r w:rsidR="00796198">
        <w:t xml:space="preserve">øre angivet med </w:t>
      </w:r>
      <w:r w:rsidR="000B39F8">
        <w:t>1 decimal)</w:t>
      </w:r>
      <w:r w:rsidRPr="005F483D">
        <w:t xml:space="preserve">. Fornyet tilbud skal foreligge </w:t>
      </w:r>
      <w:r w:rsidR="00C60528">
        <w:t>14</w:t>
      </w:r>
      <w:r w:rsidRPr="005F483D">
        <w:t xml:space="preserve"> kalenderdage efter </w:t>
      </w:r>
      <w:r w:rsidR="004050B8">
        <w:t xml:space="preserve">datoen for </w:t>
      </w:r>
      <w:r w:rsidRPr="005F483D">
        <w:t>opfordringen.</w:t>
      </w:r>
    </w:p>
    <w:p w14:paraId="6E14C013" w14:textId="77777777" w:rsidR="00AC657C" w:rsidRDefault="00AC657C" w:rsidP="002C389F">
      <w:pPr>
        <w:ind w:right="-567"/>
      </w:pPr>
    </w:p>
    <w:p w14:paraId="6E14C014" w14:textId="77777777" w:rsidR="00153EE4" w:rsidRPr="005F483D" w:rsidRDefault="00153EE4" w:rsidP="002C389F">
      <w:pPr>
        <w:ind w:right="-567"/>
      </w:pPr>
      <w:r w:rsidRPr="005F483D">
        <w:t xml:space="preserve">Tilbudsgiver bærer den </w:t>
      </w:r>
      <w:r w:rsidR="00B245AA">
        <w:t xml:space="preserve">fulde </w:t>
      </w:r>
      <w:r w:rsidRPr="005F483D">
        <w:t>kommercielle risiko for den tilbudte kWh-pris.</w:t>
      </w:r>
    </w:p>
    <w:p w14:paraId="6E14C015" w14:textId="77777777" w:rsidR="008A09A2" w:rsidRDefault="008A09A2" w:rsidP="002C389F">
      <w:pPr>
        <w:ind w:right="-567"/>
      </w:pPr>
    </w:p>
    <w:p w14:paraId="494520A8" w14:textId="77777777" w:rsidR="00C13014" w:rsidRDefault="00C13014" w:rsidP="002C389F">
      <w:pPr>
        <w:ind w:right="-567"/>
      </w:pPr>
    </w:p>
    <w:p w14:paraId="24B9C761" w14:textId="77777777" w:rsidR="000B39F8" w:rsidRPr="005F483D" w:rsidRDefault="000B39F8" w:rsidP="002C389F">
      <w:pPr>
        <w:ind w:right="-567"/>
      </w:pPr>
    </w:p>
    <w:p w14:paraId="6E14C017" w14:textId="77777777" w:rsidR="00A51BB3" w:rsidRDefault="00153EE4" w:rsidP="005139D7">
      <w:pPr>
        <w:numPr>
          <w:ilvl w:val="0"/>
          <w:numId w:val="101"/>
        </w:numPr>
        <w:ind w:left="567" w:right="-567" w:hanging="567"/>
        <w:rPr>
          <w:b/>
        </w:rPr>
      </w:pPr>
      <w:r w:rsidRPr="005F483D">
        <w:rPr>
          <w:b/>
        </w:rPr>
        <w:t>Tilbudsfrist og formkrav</w:t>
      </w:r>
    </w:p>
    <w:p w14:paraId="6E14C018" w14:textId="77777777" w:rsidR="00153EE4" w:rsidRPr="005F483D" w:rsidRDefault="00153EE4" w:rsidP="002C389F">
      <w:pPr>
        <w:ind w:right="-567"/>
      </w:pPr>
    </w:p>
    <w:p w14:paraId="04969B31" w14:textId="01EE623F" w:rsidR="002D7F99" w:rsidRPr="005F483D" w:rsidRDefault="008A7613" w:rsidP="002D7F99">
      <w:pPr>
        <w:ind w:right="-1134"/>
        <w:rPr>
          <w:u w:val="single"/>
        </w:rPr>
      </w:pPr>
      <w:r>
        <w:rPr>
          <w:u w:val="single"/>
        </w:rPr>
        <w:t>Det endelige</w:t>
      </w:r>
      <w:r w:rsidRPr="00292671">
        <w:rPr>
          <w:u w:val="single"/>
        </w:rPr>
        <w:t xml:space="preserve"> </w:t>
      </w:r>
      <w:r w:rsidR="002D7F99" w:rsidRPr="00292671">
        <w:rPr>
          <w:u w:val="single"/>
        </w:rPr>
        <w:t>tilbud</w:t>
      </w:r>
      <w:r w:rsidR="00960BEE">
        <w:rPr>
          <w:u w:val="single"/>
        </w:rPr>
        <w:t>,</w:t>
      </w:r>
      <w:r w:rsidR="002D7F99">
        <w:t xml:space="preserve"> </w:t>
      </w:r>
      <w:r w:rsidR="00821F9A">
        <w:t>som</w:t>
      </w:r>
      <w:r w:rsidR="00960BEE">
        <w:t xml:space="preserve"> beskrevet under afsnit 1</w:t>
      </w:r>
      <w:r w:rsidR="00821F9A">
        <w:t>1</w:t>
      </w:r>
      <w:r w:rsidR="00960BEE">
        <w:t>,</w:t>
      </w:r>
      <w:r w:rsidR="002D7F99">
        <w:t xml:space="preserve"> </w:t>
      </w:r>
      <w:r w:rsidR="002D7F99" w:rsidRPr="005F483D">
        <w:t xml:space="preserve">skal indleveres til Energistyrelsen </w:t>
      </w:r>
      <w:r w:rsidR="002D7F99" w:rsidRPr="002E15B9">
        <w:rPr>
          <w:b/>
        </w:rPr>
        <w:t xml:space="preserve">senest </w:t>
      </w:r>
      <w:r w:rsidRPr="008A7613">
        <w:rPr>
          <w:b/>
        </w:rPr>
        <w:t>tirsdag den 8. november 2016 kl. 14.</w:t>
      </w:r>
    </w:p>
    <w:p w14:paraId="20CC46F2" w14:textId="77777777" w:rsidR="002D7F99" w:rsidRDefault="002D7F99" w:rsidP="002D7F99">
      <w:pPr>
        <w:ind w:right="-1134"/>
      </w:pPr>
    </w:p>
    <w:p w14:paraId="57CA88D4" w14:textId="77777777" w:rsidR="002D7F99" w:rsidRDefault="002D7F99" w:rsidP="002D7F99">
      <w:pPr>
        <w:ind w:right="-1134"/>
      </w:pPr>
      <w:r w:rsidRPr="005F483D">
        <w:t>Adressen fremgår af afsnit 1.</w:t>
      </w:r>
    </w:p>
    <w:p w14:paraId="0FF021D5" w14:textId="77777777" w:rsidR="002D7F99" w:rsidRPr="005F483D" w:rsidRDefault="002D7F99" w:rsidP="002D7F99">
      <w:pPr>
        <w:ind w:right="-1134"/>
      </w:pPr>
    </w:p>
    <w:p w14:paraId="0A4EA2AD" w14:textId="313BAF01" w:rsidR="002D7F99" w:rsidRPr="005F483D" w:rsidRDefault="008A7613" w:rsidP="002D7F99">
      <w:pPr>
        <w:ind w:right="-1134"/>
      </w:pPr>
      <w:r>
        <w:t xml:space="preserve">Endelige </w:t>
      </w:r>
      <w:r w:rsidR="002D7F99">
        <w:t>t</w:t>
      </w:r>
      <w:r w:rsidR="002D7F99" w:rsidRPr="005F483D">
        <w:t>ilbud, der modtages efter dette tidspunkt, vil ikke blive taget i betragtning.</w:t>
      </w:r>
    </w:p>
    <w:p w14:paraId="591AE154" w14:textId="77777777" w:rsidR="002D7F99" w:rsidRDefault="002D7F99" w:rsidP="002D7F99">
      <w:pPr>
        <w:ind w:right="-1134"/>
      </w:pPr>
    </w:p>
    <w:p w14:paraId="49862C60" w14:textId="1B0DDA26" w:rsidR="003E2DCC" w:rsidRDefault="002D7F99" w:rsidP="003E2DCC">
      <w:r w:rsidRPr="005F483D">
        <w:t>Energistyrelsen ser gerne, at tilbud</w:t>
      </w:r>
      <w:r w:rsidR="008A7613">
        <w:t xml:space="preserve"> </w:t>
      </w:r>
      <w:r w:rsidRPr="005F483D">
        <w:t xml:space="preserve">afleveres i </w:t>
      </w:r>
      <w:r w:rsidR="008174EF">
        <w:t>1 original, 1 kopi</w:t>
      </w:r>
      <w:r>
        <w:t xml:space="preserve"> </w:t>
      </w:r>
      <w:r w:rsidRPr="005F483D">
        <w:t xml:space="preserve">og 1 </w:t>
      </w:r>
      <w:r>
        <w:t xml:space="preserve">elektronisk </w:t>
      </w:r>
      <w:r w:rsidRPr="005F483D">
        <w:t>eksemplar på cd-rom</w:t>
      </w:r>
      <w:r>
        <w:t xml:space="preserve">/usb. </w:t>
      </w:r>
      <w:r w:rsidRPr="005F483D">
        <w:t xml:space="preserve">Ved eventuelle uoverensstemmelser mellem tilbud i papirform og den elektroniske version har førstnævnte version forrang. </w:t>
      </w:r>
      <w:r w:rsidR="003E2DCC" w:rsidRPr="003E2DCC">
        <w:t>Såfremt et eller flere dokumenter mangler i papirversionen, men findes i den elektroniske version, forbeholder Energistyrelsen sig dog ret til at lægge vægt på den elektroniske version</w:t>
      </w:r>
      <w:r w:rsidR="000B39F8">
        <w:t>,</w:t>
      </w:r>
      <w:r w:rsidR="003E2DCC" w:rsidRPr="003E2DCC">
        <w:t xml:space="preserve"> for så vidt angår det eller de pågældende dokumenter.</w:t>
      </w:r>
      <w:r w:rsidR="003E2DCC">
        <w:t xml:space="preserve"> </w:t>
      </w:r>
    </w:p>
    <w:p w14:paraId="68CADB3C" w14:textId="77777777" w:rsidR="002D7F99" w:rsidRDefault="002D7F99" w:rsidP="002D7F99">
      <w:pPr>
        <w:ind w:right="-1134"/>
      </w:pPr>
    </w:p>
    <w:p w14:paraId="49497EC3" w14:textId="4C4E1788" w:rsidR="002D7F99" w:rsidRPr="005F483D" w:rsidRDefault="002D7F99" w:rsidP="002D7F99">
      <w:pPr>
        <w:ind w:right="-1134"/>
      </w:pPr>
      <w:r>
        <w:t xml:space="preserve">Det </w:t>
      </w:r>
      <w:r w:rsidR="008A7613">
        <w:t xml:space="preserve">endelige </w:t>
      </w:r>
      <w:r>
        <w:t>t</w:t>
      </w:r>
      <w:r w:rsidRPr="005F483D">
        <w:t>ilbud bedes mærket ”</w:t>
      </w:r>
      <w:r w:rsidR="008A7613">
        <w:t>BEST AND FINAL</w:t>
      </w:r>
      <w:r w:rsidRPr="00EE75E7">
        <w:t xml:space="preserve"> OFFER – </w:t>
      </w:r>
      <w:r w:rsidR="008174EF">
        <w:t>Kriegers Flak</w:t>
      </w:r>
      <w:r w:rsidRPr="00EE75E7">
        <w:t xml:space="preserve"> Offshore Wind Farm</w:t>
      </w:r>
      <w:r w:rsidRPr="005F483D">
        <w:t>”.</w:t>
      </w:r>
    </w:p>
    <w:p w14:paraId="041777FE" w14:textId="77777777" w:rsidR="002D7F99" w:rsidRDefault="002D7F99" w:rsidP="005139D7">
      <w:pPr>
        <w:ind w:right="-1134"/>
      </w:pPr>
    </w:p>
    <w:p w14:paraId="6E14C024" w14:textId="77777777" w:rsidR="00E534AB" w:rsidRPr="00292671" w:rsidRDefault="00A51BB3" w:rsidP="002C389F">
      <w:pPr>
        <w:ind w:right="-567"/>
        <w:rPr>
          <w:i/>
        </w:rPr>
      </w:pPr>
      <w:r w:rsidRPr="00292671">
        <w:rPr>
          <w:i/>
        </w:rPr>
        <w:t>Sprog</w:t>
      </w:r>
    </w:p>
    <w:p w14:paraId="6E14C026" w14:textId="42641F3F" w:rsidR="00924686" w:rsidRDefault="00924686" w:rsidP="002C389F">
      <w:pPr>
        <w:ind w:right="-567"/>
      </w:pPr>
      <w:r w:rsidRPr="005F483D">
        <w:t xml:space="preserve">Tilbud </w:t>
      </w:r>
      <w:r>
        <w:t>skal</w:t>
      </w:r>
      <w:r w:rsidRPr="005F483D">
        <w:t xml:space="preserve"> affatte</w:t>
      </w:r>
      <w:r>
        <w:t>s</w:t>
      </w:r>
      <w:r w:rsidRPr="005F483D">
        <w:t xml:space="preserve"> på </w:t>
      </w:r>
      <w:r w:rsidR="00E534AB" w:rsidRPr="005F483D">
        <w:t>engelsk</w:t>
      </w:r>
      <w:r w:rsidR="002C389F">
        <w:t xml:space="preserve"> eller dansk, jfr. </w:t>
      </w:r>
      <w:r w:rsidR="007327DC">
        <w:t xml:space="preserve">bilag </w:t>
      </w:r>
      <w:r w:rsidR="002C389F">
        <w:t>4</w:t>
      </w:r>
      <w:r w:rsidR="007327DC">
        <w:t xml:space="preserve"> (endeligt tilbud)</w:t>
      </w:r>
      <w:r w:rsidR="00E534AB" w:rsidRPr="005F483D">
        <w:t>.</w:t>
      </w:r>
    </w:p>
    <w:p w14:paraId="6E14C027" w14:textId="77777777" w:rsidR="007523EE" w:rsidRDefault="007523EE" w:rsidP="002C389F">
      <w:pPr>
        <w:ind w:right="-567"/>
      </w:pPr>
    </w:p>
    <w:p w14:paraId="6E14C028" w14:textId="160F9B24" w:rsidR="007523EE" w:rsidRDefault="007523EE" w:rsidP="002C389F">
      <w:pPr>
        <w:ind w:right="-567"/>
      </w:pPr>
      <w:r w:rsidRPr="007523EE">
        <w:t>Energistyrelsen har udarbejdet udbudsmaterialet på dansk. Udbudsmaterialet udsendes også i en engelsk oversættelse, idet den danske version dog er den styrende. I tilfælde af uoverensstemmelse mellem den danske version og den engelske oversættelse har den danske version således forrang.</w:t>
      </w:r>
    </w:p>
    <w:p w14:paraId="6E14C029" w14:textId="77777777" w:rsidR="00E534AB" w:rsidRDefault="00E534AB" w:rsidP="002C389F">
      <w:pPr>
        <w:ind w:right="-567"/>
      </w:pPr>
    </w:p>
    <w:p w14:paraId="6E14C02A" w14:textId="77777777" w:rsidR="00E534AB" w:rsidRDefault="00E534AB" w:rsidP="002C389F">
      <w:pPr>
        <w:ind w:right="-567"/>
      </w:pPr>
      <w:r>
        <w:t>Det forudsættes, at danske myndigheder kan kræve</w:t>
      </w:r>
      <w:r w:rsidR="00A10C41">
        <w:t>,</w:t>
      </w:r>
      <w:r>
        <w:t xml:space="preserve"> at sagsbehandlingen af projektet skal foregå på dansk. </w:t>
      </w:r>
    </w:p>
    <w:p w14:paraId="6E14C02B" w14:textId="77777777" w:rsidR="00E534AB" w:rsidRDefault="00E534AB" w:rsidP="002C389F">
      <w:pPr>
        <w:ind w:right="-567"/>
      </w:pPr>
    </w:p>
    <w:p w14:paraId="73F739DB" w14:textId="77777777" w:rsidR="00D03767" w:rsidRDefault="00D03767" w:rsidP="002C389F">
      <w:pPr>
        <w:ind w:right="-567"/>
      </w:pPr>
    </w:p>
    <w:p w14:paraId="6E14C02C" w14:textId="616228F2" w:rsidR="005B0A92" w:rsidRDefault="005B0A92" w:rsidP="00AF7E03">
      <w:pPr>
        <w:numPr>
          <w:ilvl w:val="0"/>
          <w:numId w:val="101"/>
        </w:numPr>
        <w:ind w:left="567" w:right="-567" w:hanging="567"/>
        <w:rPr>
          <w:b/>
          <w:bCs/>
        </w:rPr>
      </w:pPr>
      <w:r w:rsidRPr="005F483D">
        <w:rPr>
          <w:b/>
        </w:rPr>
        <w:t>Betingelser for deltagelse</w:t>
      </w:r>
      <w:r>
        <w:rPr>
          <w:b/>
        </w:rPr>
        <w:t xml:space="preserve"> i udbuddet</w:t>
      </w:r>
    </w:p>
    <w:p w14:paraId="6E14C02D" w14:textId="77777777" w:rsidR="005B0A92" w:rsidRPr="005F483D" w:rsidRDefault="005B0A92" w:rsidP="002C389F">
      <w:pPr>
        <w:ind w:right="-567"/>
      </w:pPr>
    </w:p>
    <w:p w14:paraId="748704F6" w14:textId="4121CAB9" w:rsidR="002D7F99" w:rsidRDefault="002D7F99" w:rsidP="002D7F99">
      <w:pPr>
        <w:ind w:right="-1134"/>
        <w:rPr>
          <w:i/>
        </w:rPr>
      </w:pPr>
      <w:r w:rsidRPr="00782BC6">
        <w:rPr>
          <w:i/>
        </w:rPr>
        <w:t>Tro og love</w:t>
      </w:r>
      <w:r>
        <w:rPr>
          <w:i/>
        </w:rPr>
        <w:t>-</w:t>
      </w:r>
      <w:r w:rsidRPr="00782BC6">
        <w:rPr>
          <w:i/>
        </w:rPr>
        <w:t>erklæring</w:t>
      </w:r>
      <w:r w:rsidR="008D3BBA">
        <w:rPr>
          <w:i/>
        </w:rPr>
        <w:t xml:space="preserve"> - tilbudsgiver</w:t>
      </w:r>
    </w:p>
    <w:p w14:paraId="45B95433" w14:textId="6FBF7317" w:rsidR="00056665" w:rsidRDefault="00056665" w:rsidP="00F402B1">
      <w:pPr>
        <w:ind w:right="-1134"/>
      </w:pPr>
      <w:r w:rsidRPr="00056665">
        <w:t xml:space="preserve">Tilbudsgiver har med det foreløbige tilbud afgivet en erklæring på tro og love om, i hvilket omfang tilbudsgiver har ubetalt, forfalden gæld på 100.000 DKK (et hundrede tusinde danske kroner eller </w:t>
      </w:r>
      <w:r w:rsidRPr="00056665">
        <w:lastRenderedPageBreak/>
        <w:t>tilsvarende beløb i anden valuta) eller derover til offentlige myndigheder vedrørende skatter, afgifter eller bidrag til sociale sikringsordninger i henhold til lovgivningen i tilbudsgiverens medlemsstat eller hjemland eller i det land, hvor tilbudsgiveren er etableret. Der henvises til princippet i § 135, stk. 3 i lovbekendtgørelse nr. 1564 af 15. december 2015 Udbudsloven.</w:t>
      </w:r>
    </w:p>
    <w:p w14:paraId="71E0067C" w14:textId="77777777" w:rsidR="00056665" w:rsidRDefault="00056665" w:rsidP="00F402B1">
      <w:pPr>
        <w:ind w:right="-1134"/>
      </w:pPr>
    </w:p>
    <w:p w14:paraId="346323C8" w14:textId="097BA5C8" w:rsidR="00F402B1" w:rsidRPr="00BE074D" w:rsidRDefault="00F402B1" w:rsidP="00F402B1">
      <w:pPr>
        <w:ind w:right="-1134"/>
      </w:pPr>
      <w:r>
        <w:t xml:space="preserve">Hvis tilbudsgiveren </w:t>
      </w:r>
      <w:r w:rsidR="0039009B">
        <w:t>efter</w:t>
      </w:r>
      <w:r>
        <w:t xml:space="preserve"> afgivelse</w:t>
      </w:r>
      <w:r w:rsidR="0039009B">
        <w:t>n</w:t>
      </w:r>
      <w:r>
        <w:t xml:space="preserve"> af det foreløbige tilbud har oparbejdet ubetalt, forfalden gæld, </w:t>
      </w:r>
      <w:r w:rsidR="00796198">
        <w:t>som ovenfor beskrevet</w:t>
      </w:r>
      <w:r>
        <w:t xml:space="preserve">, </w:t>
      </w:r>
      <w:r w:rsidR="0039009B">
        <w:t>skal</w:t>
      </w:r>
      <w:r>
        <w:t xml:space="preserve"> </w:t>
      </w:r>
      <w:r w:rsidR="0039009B">
        <w:t>tilbudsgiveren vedlægge</w:t>
      </w:r>
      <w:r>
        <w:t xml:space="preserve"> en </w:t>
      </w:r>
      <w:r w:rsidR="0039009B">
        <w:t>ny</w:t>
      </w:r>
      <w:r>
        <w:t xml:space="preserve"> erklæring i forbindelse med det endelige tilbud</w:t>
      </w:r>
      <w:r w:rsidR="00796198">
        <w:t>, jf. bilag 2</w:t>
      </w:r>
      <w:r>
        <w:t xml:space="preserve">. Hvis tilbudsgiver ikke vedlægger </w:t>
      </w:r>
      <w:r w:rsidR="0039009B">
        <w:t xml:space="preserve">en ny </w:t>
      </w:r>
      <w:r>
        <w:t>erklæring i det endelige tilbud, vil Energistyrelsen anse det som bevis for, at tilbudsgiveren (stadig) ikke har ubetalt, forfalden gæld</w:t>
      </w:r>
      <w:r w:rsidRPr="00BE074D">
        <w:t>, der overstiger 100.000 DKK</w:t>
      </w:r>
      <w:r w:rsidR="008D3BBA">
        <w:t xml:space="preserve"> eller derover</w:t>
      </w:r>
      <w:r w:rsidR="00D93481">
        <w:t>.</w:t>
      </w:r>
    </w:p>
    <w:p w14:paraId="5A6070D8" w14:textId="77777777" w:rsidR="00F402B1" w:rsidRPr="00BE074D" w:rsidRDefault="00F402B1" w:rsidP="00F402B1">
      <w:pPr>
        <w:ind w:right="-1134"/>
      </w:pPr>
    </w:p>
    <w:p w14:paraId="486AFA4A" w14:textId="36BFE0F1" w:rsidR="008D3BBA" w:rsidRPr="0014566F" w:rsidRDefault="008D3BBA" w:rsidP="00F402B1">
      <w:pPr>
        <w:ind w:right="-1134"/>
        <w:rPr>
          <w:i/>
        </w:rPr>
      </w:pPr>
      <w:r>
        <w:rPr>
          <w:i/>
        </w:rPr>
        <w:t>Tro- og love</w:t>
      </w:r>
      <w:r w:rsidR="00D77FE3">
        <w:rPr>
          <w:i/>
        </w:rPr>
        <w:t xml:space="preserve">erklæring </w:t>
      </w:r>
      <w:r w:rsidR="008B2152">
        <w:rPr>
          <w:i/>
        </w:rPr>
        <w:t>ved ændringer i konsortiemedlemmer</w:t>
      </w:r>
    </w:p>
    <w:p w14:paraId="40D5E95B" w14:textId="65507379" w:rsidR="00F402B1" w:rsidRDefault="00F402B1" w:rsidP="00F402B1">
      <w:pPr>
        <w:ind w:right="-1134"/>
        <w:rPr>
          <w:i/>
          <w:iCs/>
        </w:rPr>
      </w:pPr>
      <w:r w:rsidRPr="00BE074D">
        <w:t>I tilfælde af ændringer i sammensætningen af en tilbudsgiver</w:t>
      </w:r>
      <w:r>
        <w:t xml:space="preserve"> (konsortier)</w:t>
      </w:r>
      <w:r w:rsidRPr="00BE074D">
        <w:t xml:space="preserve"> skal </w:t>
      </w:r>
      <w:r w:rsidR="008D3BBA">
        <w:t>en</w:t>
      </w:r>
      <w:r w:rsidR="00D93481">
        <w:t xml:space="preserve"> ny</w:t>
      </w:r>
      <w:r w:rsidR="008D3BBA">
        <w:t xml:space="preserve"> </w:t>
      </w:r>
      <w:r w:rsidRPr="00BE074D">
        <w:t>tro og love-erklæring vedlægges for alle nye juridiske enheder</w:t>
      </w:r>
      <w:r w:rsidR="004438B2">
        <w:rPr>
          <w:iCs/>
        </w:rPr>
        <w:t xml:space="preserve">, hvoraf det fremgår, </w:t>
      </w:r>
      <w:r w:rsidR="00D93481">
        <w:rPr>
          <w:iCs/>
        </w:rPr>
        <w:t xml:space="preserve">at </w:t>
      </w:r>
      <w:r w:rsidR="004438B2">
        <w:rPr>
          <w:iCs/>
        </w:rPr>
        <w:t>de juridiske enheder</w:t>
      </w:r>
      <w:r w:rsidR="00D93481">
        <w:rPr>
          <w:iCs/>
        </w:rPr>
        <w:t xml:space="preserve"> ikke </w:t>
      </w:r>
      <w:r w:rsidR="00D93481">
        <w:t>har ubetalt, forfalden gæld</w:t>
      </w:r>
      <w:r w:rsidR="000E7D33">
        <w:t xml:space="preserve"> </w:t>
      </w:r>
      <w:r w:rsidR="00BE56A3">
        <w:t>som ovenfor beskrevet</w:t>
      </w:r>
      <w:r w:rsidR="00A33A5B">
        <w:t>.</w:t>
      </w:r>
    </w:p>
    <w:p w14:paraId="1321DFFC" w14:textId="77777777" w:rsidR="00F402B1" w:rsidRPr="00BE074D" w:rsidRDefault="00F402B1" w:rsidP="00F402B1">
      <w:pPr>
        <w:ind w:right="-1134"/>
        <w:rPr>
          <w:i/>
        </w:rPr>
      </w:pPr>
    </w:p>
    <w:p w14:paraId="012243F0" w14:textId="1DAE84A2" w:rsidR="008D3BBA" w:rsidRPr="0014566F" w:rsidRDefault="00AD5A8A" w:rsidP="002D7F99">
      <w:pPr>
        <w:ind w:right="-1134"/>
        <w:rPr>
          <w:i/>
        </w:rPr>
      </w:pPr>
      <w:r w:rsidRPr="0014566F">
        <w:rPr>
          <w:i/>
        </w:rPr>
        <w:t xml:space="preserve">Tro- og loveerklæring </w:t>
      </w:r>
      <w:r w:rsidR="00D77FE3">
        <w:rPr>
          <w:i/>
        </w:rPr>
        <w:t xml:space="preserve">fra </w:t>
      </w:r>
      <w:r w:rsidRPr="0014566F">
        <w:rPr>
          <w:i/>
        </w:rPr>
        <w:t xml:space="preserve">stiftende </w:t>
      </w:r>
      <w:r w:rsidR="004438B2">
        <w:rPr>
          <w:i/>
        </w:rPr>
        <w:t>enheder</w:t>
      </w:r>
      <w:r w:rsidR="00C7344E">
        <w:rPr>
          <w:i/>
        </w:rPr>
        <w:t xml:space="preserve"> samt enheder, som tilbudsgiveren har baseret sin økonomiske, finansielle og tekniske formåen på</w:t>
      </w:r>
    </w:p>
    <w:p w14:paraId="3042E23D" w14:textId="77777777" w:rsidR="00C7344E" w:rsidRDefault="009131A3" w:rsidP="00A723DD">
      <w:pPr>
        <w:ind w:right="-1134"/>
      </w:pPr>
      <w:r>
        <w:t xml:space="preserve">Tilbudsgiveren skal </w:t>
      </w:r>
      <w:r w:rsidR="00630070">
        <w:t xml:space="preserve">endvidere </w:t>
      </w:r>
      <w:r>
        <w:t xml:space="preserve">vedlægge en </w:t>
      </w:r>
      <w:r w:rsidR="00D77FE3">
        <w:t>tro- og loveerklæring</w:t>
      </w:r>
      <w:r w:rsidR="00630070">
        <w:t xml:space="preserve"> fra</w:t>
      </w:r>
      <w:r w:rsidR="00C7344E">
        <w:t xml:space="preserve">: </w:t>
      </w:r>
    </w:p>
    <w:p w14:paraId="63A52A98" w14:textId="77777777" w:rsidR="00C7344E" w:rsidRDefault="00C7344E" w:rsidP="00A723DD">
      <w:pPr>
        <w:ind w:right="-1134"/>
      </w:pPr>
    </w:p>
    <w:p w14:paraId="75ADC4D5" w14:textId="0A3465B8" w:rsidR="009131A3" w:rsidRDefault="004438B2" w:rsidP="0014566F">
      <w:pPr>
        <w:pStyle w:val="Listeafsnit"/>
        <w:numPr>
          <w:ilvl w:val="0"/>
          <w:numId w:val="1"/>
        </w:numPr>
        <w:ind w:right="-1134"/>
      </w:pPr>
      <w:r>
        <w:t>enheder</w:t>
      </w:r>
      <w:r w:rsidR="00630070">
        <w:t>, som</w:t>
      </w:r>
      <w:r w:rsidR="00C7344E">
        <w:t xml:space="preserve"> er stiftere af tilbudsgiveren, og</w:t>
      </w:r>
    </w:p>
    <w:p w14:paraId="51E5550A" w14:textId="74F66041" w:rsidR="00C7344E" w:rsidRDefault="00C7344E" w:rsidP="0014566F">
      <w:pPr>
        <w:pStyle w:val="Listeafsnit"/>
        <w:numPr>
          <w:ilvl w:val="0"/>
          <w:numId w:val="1"/>
        </w:numPr>
        <w:ind w:right="-1134"/>
      </w:pPr>
      <w:r>
        <w:t xml:space="preserve">enheder, som tilbudsgiveren baserer sin økonomiske, finansielle eller tekniske formåen på. </w:t>
      </w:r>
    </w:p>
    <w:p w14:paraId="3A9FA80D" w14:textId="2E5B88BE" w:rsidR="00C7344E" w:rsidRDefault="00C7344E" w:rsidP="00C7344E">
      <w:pPr>
        <w:ind w:right="-1134"/>
      </w:pPr>
    </w:p>
    <w:p w14:paraId="44BB5366" w14:textId="3C2F250D" w:rsidR="00C7344E" w:rsidRDefault="00C7344E" w:rsidP="00C7344E">
      <w:pPr>
        <w:ind w:right="-1134"/>
      </w:pPr>
      <w:r>
        <w:t>I tro- og loveerklæringen skal ovennævnte enheder erklære, at enheden ikke har ubetalt, forfalden gæld</w:t>
      </w:r>
      <w:r w:rsidR="00796198">
        <w:t xml:space="preserve"> som ovenfor beskrevet</w:t>
      </w:r>
      <w:r>
        <w:t>.</w:t>
      </w:r>
      <w:r w:rsidRPr="00CA48FC">
        <w:t xml:space="preserve"> </w:t>
      </w:r>
      <w:r w:rsidRPr="00292671">
        <w:t xml:space="preserve">Der henvises til </w:t>
      </w:r>
      <w:r>
        <w:t xml:space="preserve">princippet i § 144, stk. 4, nr. 2 i </w:t>
      </w:r>
      <w:r w:rsidRPr="00292671">
        <w:t xml:space="preserve">lovbekendtgørelse nr. </w:t>
      </w:r>
      <w:r>
        <w:t>1564</w:t>
      </w:r>
      <w:r w:rsidRPr="00292671">
        <w:t xml:space="preserve"> af </w:t>
      </w:r>
      <w:r>
        <w:t>15</w:t>
      </w:r>
      <w:r w:rsidRPr="00292671">
        <w:t xml:space="preserve">. </w:t>
      </w:r>
      <w:r>
        <w:t>december</w:t>
      </w:r>
      <w:r w:rsidRPr="00292671">
        <w:t xml:space="preserve"> </w:t>
      </w:r>
      <w:r>
        <w:t>2015 Udbudsloven</w:t>
      </w:r>
      <w:r w:rsidR="002673C2">
        <w:t xml:space="preserve"> og bilag 2 til udbudsbetingelserne.</w:t>
      </w:r>
    </w:p>
    <w:p w14:paraId="2A3AFC9B" w14:textId="77777777" w:rsidR="00C7344E" w:rsidRDefault="00C7344E" w:rsidP="0014566F">
      <w:pPr>
        <w:pStyle w:val="Listeafsnit"/>
        <w:ind w:right="-1134"/>
      </w:pPr>
    </w:p>
    <w:p w14:paraId="3A80505E" w14:textId="7BD8F679" w:rsidR="00C7344E" w:rsidRDefault="00C7344E" w:rsidP="00C7344E">
      <w:pPr>
        <w:ind w:right="-1134"/>
      </w:pPr>
      <w:r>
        <w:t xml:space="preserve">I forhold til </w:t>
      </w:r>
      <w:r w:rsidRPr="005139D7">
        <w:t>enheder, som tilbudsgiveren baserer sin</w:t>
      </w:r>
      <w:r w:rsidRPr="008965C8">
        <w:rPr>
          <w:u w:val="single"/>
        </w:rPr>
        <w:t xml:space="preserve"> tekniske formåen på</w:t>
      </w:r>
      <w:r>
        <w:t xml:space="preserve">, skal tilbudsgiveren </w:t>
      </w:r>
      <w:r w:rsidRPr="008965C8">
        <w:rPr>
          <w:u w:val="single"/>
        </w:rPr>
        <w:t xml:space="preserve">alene fremsende en tro- og loveerklæring i det omfang, at </w:t>
      </w:r>
      <w:r>
        <w:rPr>
          <w:u w:val="single"/>
        </w:rPr>
        <w:t>enheden</w:t>
      </w:r>
      <w:r w:rsidRPr="008965C8">
        <w:rPr>
          <w:u w:val="single"/>
        </w:rPr>
        <w:t>, som tilbudsgiveren baserer sin tekniske formåen på</w:t>
      </w:r>
      <w:r w:rsidR="000E7D33">
        <w:rPr>
          <w:u w:val="single"/>
        </w:rPr>
        <w:t>,</w:t>
      </w:r>
      <w:r w:rsidRPr="008965C8">
        <w:rPr>
          <w:u w:val="single"/>
        </w:rPr>
        <w:t xml:space="preserve"> bliver medunderskriver på kontrakten</w:t>
      </w:r>
      <w:r>
        <w:t>. Der henvises i denne forbindelse til afsnit 3, underafsnit om solidarisk hæftelse</w:t>
      </w:r>
      <w:r w:rsidR="000E7D33">
        <w:t xml:space="preserve"> (nr. 4</w:t>
      </w:r>
      <w:r>
        <w:t>).</w:t>
      </w:r>
    </w:p>
    <w:p w14:paraId="1BFE2CD7" w14:textId="77777777" w:rsidR="00C7344E" w:rsidRDefault="00C7344E" w:rsidP="002D7F99">
      <w:pPr>
        <w:ind w:right="-1134"/>
      </w:pPr>
    </w:p>
    <w:p w14:paraId="706171A7" w14:textId="67938FDE" w:rsidR="00C7344E" w:rsidRPr="00BE074D" w:rsidRDefault="009131A3" w:rsidP="00C7344E">
      <w:pPr>
        <w:ind w:right="-1134"/>
      </w:pPr>
      <w:r>
        <w:t>Har tilbudsgiveren allerede fremsen</w:t>
      </w:r>
      <w:r w:rsidR="00630070">
        <w:t xml:space="preserve">dt en tro- og loveerklæring fra </w:t>
      </w:r>
      <w:r>
        <w:t xml:space="preserve">stiftende </w:t>
      </w:r>
      <w:r w:rsidR="00A33A5B">
        <w:t>enheder</w:t>
      </w:r>
      <w:r w:rsidR="00C7344E">
        <w:t xml:space="preserve"> eller enheder, som tilbudsgiveren baserer sin økonomiske, finansielle eller tekniske formåen på, </w:t>
      </w:r>
      <w:r>
        <w:t xml:space="preserve">skal der </w:t>
      </w:r>
      <w:r w:rsidR="00D77FE3">
        <w:t>alene fremsendes en ny tro- og lov</w:t>
      </w:r>
      <w:r w:rsidR="00A33A5B">
        <w:t xml:space="preserve">eerklæring, hvis </w:t>
      </w:r>
      <w:r w:rsidR="00551211">
        <w:t xml:space="preserve">den </w:t>
      </w:r>
      <w:r w:rsidR="00A33A5B">
        <w:t>stiftende enhed</w:t>
      </w:r>
      <w:r w:rsidR="000E7D33">
        <w:t xml:space="preserve"> efter</w:t>
      </w:r>
      <w:r w:rsidR="00D77FE3">
        <w:t xml:space="preserve"> afgivelsen af </w:t>
      </w:r>
      <w:r w:rsidR="000E7D33">
        <w:t>d</w:t>
      </w:r>
      <w:r w:rsidR="00D77FE3">
        <w:t xml:space="preserve">et foreløbige tilbud har oparbejdet ubetalt, forfalden gæld, </w:t>
      </w:r>
      <w:r w:rsidR="00796198">
        <w:t>som ovenfor beskrevet</w:t>
      </w:r>
      <w:r w:rsidR="00D93481">
        <w:t>.</w:t>
      </w:r>
      <w:r w:rsidR="00D77FE3">
        <w:t xml:space="preserve"> </w:t>
      </w:r>
      <w:r w:rsidR="00C7344E">
        <w:t xml:space="preserve">Hvis tilbudsgiver ikke vedlægger </w:t>
      </w:r>
      <w:r w:rsidR="000E7D33">
        <w:t xml:space="preserve">en ny </w:t>
      </w:r>
      <w:r w:rsidR="00C7344E">
        <w:t xml:space="preserve">erklæring i det endelige tilbud, vil Energistyrelsen anse det som bevis for, at </w:t>
      </w:r>
      <w:r w:rsidR="00796198">
        <w:t>enheden</w:t>
      </w:r>
      <w:r w:rsidR="00C7344E">
        <w:t xml:space="preserve"> (stadig) ikke har ubetalt, forfalden gæld</w:t>
      </w:r>
      <w:r w:rsidR="00C7344E" w:rsidRPr="00BE074D">
        <w:t>, der overstiger 100.000 DKK</w:t>
      </w:r>
      <w:r w:rsidR="00C7344E">
        <w:t xml:space="preserve"> eller derover.</w:t>
      </w:r>
    </w:p>
    <w:p w14:paraId="20B19153" w14:textId="77777777" w:rsidR="00D77FE3" w:rsidRDefault="00D77FE3" w:rsidP="002D7F99">
      <w:pPr>
        <w:ind w:right="-1134"/>
      </w:pPr>
    </w:p>
    <w:p w14:paraId="0C5DD631" w14:textId="77777777" w:rsidR="00A33A5B" w:rsidRDefault="00A33A5B" w:rsidP="00A33A5B">
      <w:pPr>
        <w:ind w:right="-567"/>
      </w:pPr>
      <w:r>
        <w:t xml:space="preserve">Hvor der er sammenfald mellem stiftende enheder og enheder, som tilbudsgiveren baserer sin økonomiske, finansielle eller tekniske formåen på, skal der alene fremsendes én tro- og loveerklæring fra hver enhed. </w:t>
      </w:r>
    </w:p>
    <w:p w14:paraId="6211D39B" w14:textId="77777777" w:rsidR="00A33A5B" w:rsidRDefault="00A33A5B" w:rsidP="00A33A5B">
      <w:pPr>
        <w:ind w:right="-567"/>
      </w:pPr>
    </w:p>
    <w:p w14:paraId="60EF172B" w14:textId="5C1EC87D" w:rsidR="00CA48FC" w:rsidRPr="0014566F" w:rsidRDefault="007C7781" w:rsidP="00D77FE3">
      <w:pPr>
        <w:ind w:right="-1134"/>
        <w:rPr>
          <w:i/>
        </w:rPr>
      </w:pPr>
      <w:r w:rsidRPr="0014566F">
        <w:rPr>
          <w:i/>
        </w:rPr>
        <w:t>Manglende indsendelse af tro- og loveerklæring</w:t>
      </w:r>
    </w:p>
    <w:p w14:paraId="120CD0FA" w14:textId="17FC6CFC" w:rsidR="002D7F99" w:rsidRDefault="002D7F99" w:rsidP="002D7F99">
      <w:pPr>
        <w:ind w:right="-1134"/>
      </w:pPr>
      <w:r w:rsidRPr="00BE074D">
        <w:t xml:space="preserve">Hvis </w:t>
      </w:r>
      <w:r w:rsidR="003E4F49">
        <w:t xml:space="preserve">en </w:t>
      </w:r>
      <w:r w:rsidR="006841ED">
        <w:t>tro- og love</w:t>
      </w:r>
      <w:r w:rsidR="00306887">
        <w:t>-</w:t>
      </w:r>
      <w:r w:rsidRPr="00BE074D">
        <w:t>erklæring</w:t>
      </w:r>
      <w:r w:rsidR="00CA48FC">
        <w:t xml:space="preserve"> </w:t>
      </w:r>
      <w:r w:rsidR="003E4F49">
        <w:t xml:space="preserve">ikke fremsendes </w:t>
      </w:r>
      <w:r w:rsidRPr="00BE074D">
        <w:t xml:space="preserve">med det </w:t>
      </w:r>
      <w:r w:rsidR="00B34F1D">
        <w:t>endelige</w:t>
      </w:r>
      <w:r w:rsidR="00B34F1D" w:rsidRPr="00BE074D">
        <w:t xml:space="preserve"> </w:t>
      </w:r>
      <w:r w:rsidRPr="00BE074D">
        <w:t>tilbud (f.eks. på grund af udeladelse eller fejl i forbindelse med udarbejdelse</w:t>
      </w:r>
      <w:r>
        <w:t xml:space="preserve"> af materialet), kan Energistyrelsen vælge at give tilbudsgiveren yderligere mulighed for at indsende erklæringen. Energistyrelsen vil i så fald give tilbudsgiveren en ny frist for indsendelse af erklæringen.</w:t>
      </w:r>
    </w:p>
    <w:p w14:paraId="3EA17124" w14:textId="7709F9C7" w:rsidR="002D7F99" w:rsidRPr="00BE074D" w:rsidRDefault="002D7F99" w:rsidP="002D7F99">
      <w:pPr>
        <w:ind w:right="-1134"/>
        <w:rPr>
          <w:i/>
        </w:rPr>
      </w:pPr>
    </w:p>
    <w:p w14:paraId="6E14C033" w14:textId="77777777" w:rsidR="00A51BB3" w:rsidRDefault="00153EE4" w:rsidP="0014566F">
      <w:pPr>
        <w:numPr>
          <w:ilvl w:val="0"/>
          <w:numId w:val="101"/>
        </w:numPr>
        <w:ind w:left="567" w:right="-567" w:hanging="567"/>
        <w:rPr>
          <w:b/>
        </w:rPr>
      </w:pPr>
      <w:r w:rsidRPr="005F483D">
        <w:rPr>
          <w:b/>
        </w:rPr>
        <w:t>Ændringer i udbudsmateriale, anmodning om yderligere materiale</w:t>
      </w:r>
    </w:p>
    <w:p w14:paraId="6E14C034" w14:textId="77777777" w:rsidR="00153EE4" w:rsidRPr="005F483D" w:rsidRDefault="00153EE4" w:rsidP="002C389F">
      <w:pPr>
        <w:ind w:right="-567"/>
      </w:pPr>
    </w:p>
    <w:p w14:paraId="34F98447" w14:textId="7EF86511" w:rsidR="002D7F99" w:rsidRPr="0014566F" w:rsidRDefault="002D7F99" w:rsidP="002D7F99">
      <w:pPr>
        <w:ind w:right="-1134"/>
        <w:rPr>
          <w:i/>
        </w:rPr>
      </w:pPr>
      <w:r w:rsidRPr="0014566F">
        <w:rPr>
          <w:i/>
        </w:rPr>
        <w:t xml:space="preserve">Rettelser i det </w:t>
      </w:r>
      <w:r w:rsidR="008A7613" w:rsidRPr="0014566F">
        <w:rPr>
          <w:i/>
        </w:rPr>
        <w:t xml:space="preserve">endelige </w:t>
      </w:r>
      <w:r w:rsidRPr="0014566F">
        <w:rPr>
          <w:i/>
        </w:rPr>
        <w:t>udbudsmateriale</w:t>
      </w:r>
    </w:p>
    <w:p w14:paraId="635456CE" w14:textId="2B1EFB10" w:rsidR="002D7F99" w:rsidRDefault="002D7F99" w:rsidP="002D7F99">
      <w:pPr>
        <w:ind w:right="-1134"/>
        <w:rPr>
          <w:smallCaps/>
          <w:noProof/>
          <w:snapToGrid w:val="0"/>
          <w:sz w:val="20"/>
          <w:szCs w:val="20"/>
          <w:lang w:eastAsia="en-GB"/>
        </w:rPr>
      </w:pPr>
      <w:r w:rsidRPr="005F483D">
        <w:t xml:space="preserve">Energistyrelsen forbeholder sig ret til at foretage rettelser i </w:t>
      </w:r>
      <w:r>
        <w:t xml:space="preserve">det </w:t>
      </w:r>
      <w:r w:rsidR="008A7613">
        <w:t xml:space="preserve">endelige </w:t>
      </w:r>
      <w:r w:rsidRPr="005F483D">
        <w:t xml:space="preserve">udbudsmateriale ved </w:t>
      </w:r>
      <w:r>
        <w:t>offentliggørelse</w:t>
      </w:r>
      <w:r w:rsidRPr="005F483D">
        <w:t xml:space="preserve"> af et tillæg ti</w:t>
      </w:r>
      <w:r>
        <w:t>l</w:t>
      </w:r>
      <w:r w:rsidR="007F2D2B">
        <w:t xml:space="preserve"> udbudsmaterialet eller ved offentliggørelse af reviderede udbudsbetingelser, hvor ændringerne er markerede</w:t>
      </w:r>
      <w:r w:rsidRPr="005F483D">
        <w:t>.</w:t>
      </w:r>
      <w:r>
        <w:t xml:space="preserve"> Rettelser vil blive offentliggjort på Energistyrelsens hjemmeside i god tid og </w:t>
      </w:r>
      <w:r w:rsidR="00911761">
        <w:t xml:space="preserve">om muligt </w:t>
      </w:r>
      <w:r>
        <w:t xml:space="preserve">senest 3 uger før udløbet af fristen for at afgive </w:t>
      </w:r>
      <w:r w:rsidR="008A7613">
        <w:t xml:space="preserve">endeligt </w:t>
      </w:r>
      <w:r>
        <w:t>tilbud.</w:t>
      </w:r>
    </w:p>
    <w:p w14:paraId="359313D3" w14:textId="77777777" w:rsidR="002D7F99" w:rsidRDefault="002D7F99" w:rsidP="002D7F99">
      <w:pPr>
        <w:ind w:right="-1134"/>
      </w:pPr>
    </w:p>
    <w:p w14:paraId="14FF34D0" w14:textId="74D79FAC" w:rsidR="008A7613" w:rsidRPr="0041107C" w:rsidRDefault="008A7613" w:rsidP="002D7F99">
      <w:pPr>
        <w:ind w:right="-1134"/>
      </w:pPr>
      <w:r>
        <w:t xml:space="preserve">De igangværende politiske forhandlinger om </w:t>
      </w:r>
      <w:r w:rsidRPr="008A7613">
        <w:t>en langsigtet traktat-medholdelig finansiering af den danske VE-udbygning, og herunder også pristillægget for Kriegers Flak</w:t>
      </w:r>
      <w:r w:rsidR="00983DE0">
        <w:t>, kan føre til ændringer af udbudsmaterialet</w:t>
      </w:r>
      <w:r w:rsidRPr="008A7613">
        <w:t>.</w:t>
      </w:r>
      <w:r w:rsidR="00983DE0">
        <w:t xml:space="preserve"> </w:t>
      </w:r>
    </w:p>
    <w:p w14:paraId="6367DB2C" w14:textId="77777777" w:rsidR="002D7F99" w:rsidRPr="005F483D" w:rsidRDefault="002D7F99" w:rsidP="002D7F99">
      <w:pPr>
        <w:ind w:right="-1134"/>
      </w:pPr>
    </w:p>
    <w:p w14:paraId="225013DB" w14:textId="6C5DEC23" w:rsidR="002D7F99" w:rsidRPr="00292671" w:rsidRDefault="002D7F99" w:rsidP="002D7F99">
      <w:pPr>
        <w:ind w:right="-1134"/>
        <w:rPr>
          <w:i/>
        </w:rPr>
      </w:pPr>
      <w:r w:rsidRPr="00292671">
        <w:rPr>
          <w:i/>
        </w:rPr>
        <w:t xml:space="preserve">Spørgsmål </w:t>
      </w:r>
    </w:p>
    <w:p w14:paraId="75168F79" w14:textId="77777777" w:rsidR="002D7F99" w:rsidRDefault="002D7F99" w:rsidP="002D7F99">
      <w:pPr>
        <w:ind w:right="-1134"/>
        <w:rPr>
          <w:bCs/>
        </w:rPr>
      </w:pPr>
      <w:r>
        <w:rPr>
          <w:rFonts w:cs="Tahoma"/>
        </w:rPr>
        <w:t>Tilbudsgivere kan stille skriftlige spørgsmål til udbudsmaterialet</w:t>
      </w:r>
      <w:r>
        <w:rPr>
          <w:bCs/>
        </w:rPr>
        <w:t>.</w:t>
      </w:r>
    </w:p>
    <w:p w14:paraId="7D8B09C4" w14:textId="77777777" w:rsidR="002D7F99" w:rsidRDefault="002D7F99" w:rsidP="002D7F99">
      <w:pPr>
        <w:ind w:right="-1134"/>
        <w:rPr>
          <w:bCs/>
        </w:rPr>
      </w:pPr>
    </w:p>
    <w:p w14:paraId="5A02AB4C" w14:textId="4377002A" w:rsidR="002D7F99" w:rsidRDefault="002D7F99" w:rsidP="002D7F99">
      <w:pPr>
        <w:ind w:right="-1134"/>
        <w:rPr>
          <w:bCs/>
        </w:rPr>
      </w:pPr>
      <w:r w:rsidRPr="001948D8">
        <w:rPr>
          <w:bCs/>
        </w:rPr>
        <w:t xml:space="preserve">Det ligger Energistyrelsen på sinde, at alle </w:t>
      </w:r>
      <w:r>
        <w:rPr>
          <w:bCs/>
        </w:rPr>
        <w:t>potentielle tilbudsgivere</w:t>
      </w:r>
      <w:r w:rsidRPr="001948D8">
        <w:rPr>
          <w:bCs/>
        </w:rPr>
        <w:t xml:space="preserve"> skal kunne afgive relevante tilbud inden for udbudsbetingelsernes rammer, dvs. uden forbehold over for elementer i </w:t>
      </w:r>
      <w:r>
        <w:rPr>
          <w:bCs/>
        </w:rPr>
        <w:t xml:space="preserve">det endelige </w:t>
      </w:r>
      <w:r w:rsidRPr="001948D8">
        <w:rPr>
          <w:bCs/>
        </w:rPr>
        <w:t xml:space="preserve">udbudsmateriale. Alle </w:t>
      </w:r>
      <w:r>
        <w:rPr>
          <w:bCs/>
        </w:rPr>
        <w:t>potentielle tilbudsgivere</w:t>
      </w:r>
      <w:r w:rsidRPr="001948D8">
        <w:rPr>
          <w:bCs/>
        </w:rPr>
        <w:t xml:space="preserve"> opfordres derfor til at udnytte muligheden for at stille </w:t>
      </w:r>
      <w:r>
        <w:rPr>
          <w:bCs/>
        </w:rPr>
        <w:t xml:space="preserve">skriftlige </w:t>
      </w:r>
      <w:r w:rsidRPr="001948D8">
        <w:rPr>
          <w:bCs/>
        </w:rPr>
        <w:t xml:space="preserve">spørgsmål til udbudsmaterialet, hvori der kan peges på vilkår, som </w:t>
      </w:r>
      <w:r>
        <w:rPr>
          <w:bCs/>
        </w:rPr>
        <w:t>tilbudsgiverne</w:t>
      </w:r>
      <w:r w:rsidRPr="001948D8">
        <w:rPr>
          <w:bCs/>
        </w:rPr>
        <w:t xml:space="preserve"> måtte finde mindre hensigtsmæssige</w:t>
      </w:r>
      <w:r w:rsidR="007F2D2B">
        <w:rPr>
          <w:bCs/>
        </w:rPr>
        <w:t xml:space="preserve"> eller ikke er tilstrækkeligt uddybede</w:t>
      </w:r>
      <w:r>
        <w:rPr>
          <w:bCs/>
        </w:rPr>
        <w:t>.</w:t>
      </w:r>
      <w:r w:rsidRPr="001948D8">
        <w:rPr>
          <w:bCs/>
        </w:rPr>
        <w:t xml:space="preserve"> </w:t>
      </w:r>
    </w:p>
    <w:p w14:paraId="33726FA2" w14:textId="77777777" w:rsidR="002D7F99" w:rsidRDefault="002D7F99" w:rsidP="002D7F99">
      <w:pPr>
        <w:ind w:right="-1134"/>
        <w:rPr>
          <w:bCs/>
        </w:rPr>
      </w:pPr>
    </w:p>
    <w:p w14:paraId="48315857" w14:textId="5AE5477A" w:rsidR="002D7F99" w:rsidRPr="009D0415" w:rsidRDefault="002D7F99" w:rsidP="002D7F99">
      <w:pPr>
        <w:ind w:right="-1134"/>
      </w:pPr>
      <w:r w:rsidRPr="009D0415">
        <w:t xml:space="preserve">Spørgsmålene sendes pr. e-mail til </w:t>
      </w:r>
      <w:hyperlink r:id="rId18" w:history="1">
        <w:r w:rsidR="00983DE0" w:rsidRPr="00785C97">
          <w:rPr>
            <w:rStyle w:val="Hyperlink"/>
          </w:rPr>
          <w:t>offshorewind@ens.dk</w:t>
        </w:r>
      </w:hyperlink>
      <w:r w:rsidR="00796198">
        <w:t xml:space="preserve"> og til Benoît Bizet på bbi@ens.dk</w:t>
      </w:r>
      <w:r w:rsidRPr="009D0415">
        <w:t>.</w:t>
      </w:r>
    </w:p>
    <w:p w14:paraId="2816EE2E" w14:textId="77777777" w:rsidR="002D7F99" w:rsidRPr="009D0415" w:rsidRDefault="002D7F99" w:rsidP="002D7F99">
      <w:pPr>
        <w:ind w:right="-1134"/>
      </w:pPr>
    </w:p>
    <w:p w14:paraId="12BC15C2" w14:textId="77777777" w:rsidR="002D7F99" w:rsidRDefault="002D7F99" w:rsidP="002D7F99">
      <w:pPr>
        <w:ind w:right="-1134"/>
      </w:pPr>
      <w:r w:rsidRPr="009D0415">
        <w:t>Spørgsmål og besvarelser vil i anonymiseret form blive offentliggjort på Energistyrelsens hjemmeside</w:t>
      </w:r>
      <w:r>
        <w:rPr>
          <w:bCs/>
        </w:rPr>
        <w:t>.</w:t>
      </w:r>
      <w:r w:rsidRPr="001948D8">
        <w:t xml:space="preserve"> </w:t>
      </w:r>
    </w:p>
    <w:p w14:paraId="549B6C0C" w14:textId="77777777" w:rsidR="002D7F99" w:rsidRDefault="002D7F99" w:rsidP="002D7F99">
      <w:pPr>
        <w:ind w:right="-1134"/>
      </w:pPr>
    </w:p>
    <w:p w14:paraId="79D73A88" w14:textId="7B6433A5" w:rsidR="002D7F99" w:rsidRDefault="002D7F99" w:rsidP="00983DE0">
      <w:pPr>
        <w:ind w:right="-1134"/>
      </w:pPr>
      <w:r>
        <w:t xml:space="preserve">For at sikre at alle tilbudsgivere har samme information, når der afgives </w:t>
      </w:r>
      <w:r w:rsidR="00983DE0">
        <w:t xml:space="preserve">endelige </w:t>
      </w:r>
      <w:r>
        <w:t xml:space="preserve">tilbud, bliver der </w:t>
      </w:r>
      <w:r w:rsidRPr="00B63398">
        <w:rPr>
          <w:b/>
          <w:u w:val="single"/>
        </w:rPr>
        <w:t xml:space="preserve">lukket for spørgsmål fra og med den </w:t>
      </w:r>
      <w:r w:rsidR="00983DE0">
        <w:rPr>
          <w:b/>
          <w:u w:val="single"/>
        </w:rPr>
        <w:t>13.</w:t>
      </w:r>
      <w:r w:rsidR="00145EAC">
        <w:rPr>
          <w:b/>
          <w:u w:val="single"/>
        </w:rPr>
        <w:t xml:space="preserve"> oktober 2016</w:t>
      </w:r>
      <w:r>
        <w:t xml:space="preserve">. </w:t>
      </w:r>
      <w:r w:rsidR="00E80EE0">
        <w:t xml:space="preserve">De bydende opfordres til at stille spørgsmål i god tid før dette tidspunkt. </w:t>
      </w:r>
      <w:r>
        <w:t xml:space="preserve">Energistyrelsen vil </w:t>
      </w:r>
      <w:r w:rsidRPr="002C39F8">
        <w:t>tilstræbe</w:t>
      </w:r>
      <w:r>
        <w:t xml:space="preserve"> at have besvaret alle relevante sp</w:t>
      </w:r>
      <w:r w:rsidR="00145EAC">
        <w:t xml:space="preserve">ørgsmål skriftligt </w:t>
      </w:r>
      <w:r w:rsidR="00145EAC" w:rsidRPr="00292671">
        <w:rPr>
          <w:b/>
        </w:rPr>
        <w:t>senest den 2</w:t>
      </w:r>
      <w:r w:rsidR="00E80EE0" w:rsidRPr="00292671">
        <w:rPr>
          <w:b/>
        </w:rPr>
        <w:t>6. oktober 2016</w:t>
      </w:r>
      <w:r>
        <w:t xml:space="preserve">. </w:t>
      </w:r>
    </w:p>
    <w:p w14:paraId="50ED6093" w14:textId="77777777" w:rsidR="002D7F99" w:rsidRDefault="002D7F99" w:rsidP="002D7F99">
      <w:pPr>
        <w:ind w:right="-1134"/>
      </w:pPr>
    </w:p>
    <w:p w14:paraId="152C7C4D" w14:textId="77777777" w:rsidR="00B34F1D" w:rsidRDefault="00B34F1D" w:rsidP="002D7F99">
      <w:pPr>
        <w:ind w:right="-1134"/>
      </w:pPr>
    </w:p>
    <w:p w14:paraId="653742CA" w14:textId="77777777" w:rsidR="00C66B48" w:rsidRPr="00C66B48" w:rsidRDefault="00C66B48" w:rsidP="00C66B48">
      <w:pPr>
        <w:ind w:right="-1134"/>
        <w:rPr>
          <w:i/>
        </w:rPr>
      </w:pPr>
      <w:r w:rsidRPr="00C66B48">
        <w:rPr>
          <w:i/>
        </w:rPr>
        <w:t>Mulighed for møder</w:t>
      </w:r>
    </w:p>
    <w:p w14:paraId="66A9458D" w14:textId="16A9AA6E" w:rsidR="00B34F1D" w:rsidRDefault="00C66B48" w:rsidP="00C66B48">
      <w:pPr>
        <w:spacing w:after="200"/>
        <w:ind w:right="-1134"/>
      </w:pPr>
      <w:r w:rsidRPr="00C66B48">
        <w:t xml:space="preserve">Energistyrelsen tilbyder alle tilbudsgivere at holde møder under spørgsmålsfaserne, jf. ovenfor, hvor tilbudsgiverne kan motivere og forklare </w:t>
      </w:r>
      <w:r w:rsidR="00FB7D7A">
        <w:t xml:space="preserve">deres </w:t>
      </w:r>
      <w:r w:rsidRPr="00C66B48">
        <w:t xml:space="preserve">skriftlige stillede spørgsmål. </w:t>
      </w:r>
      <w:r w:rsidR="00B34F1D">
        <w:t xml:space="preserve">Møder kan således </w:t>
      </w:r>
      <w:r w:rsidR="00B34F1D" w:rsidRPr="005139D7">
        <w:rPr>
          <w:b/>
        </w:rPr>
        <w:t xml:space="preserve">ikke afholdes </w:t>
      </w:r>
      <w:r w:rsidR="00796198">
        <w:rPr>
          <w:b/>
        </w:rPr>
        <w:t>fra og med</w:t>
      </w:r>
      <w:r w:rsidR="00B34F1D" w:rsidRPr="005139D7">
        <w:rPr>
          <w:b/>
        </w:rPr>
        <w:t xml:space="preserve"> den 13. oktober 2016</w:t>
      </w:r>
      <w:r w:rsidR="00B34F1D">
        <w:t>, da der er lukket for spørgsmål fra og med denne dato.</w:t>
      </w:r>
    </w:p>
    <w:p w14:paraId="660B681F" w14:textId="06DE192E" w:rsidR="00C66B48" w:rsidRPr="00C66B48" w:rsidRDefault="00C66B48" w:rsidP="00C66B48">
      <w:pPr>
        <w:spacing w:after="200"/>
        <w:ind w:right="-1134"/>
      </w:pPr>
      <w:r w:rsidRPr="00C66B48">
        <w:t xml:space="preserve">Møderne vil blive afholdt under overholdelse af ligebehandlings- og gennemsigtighedsprincippet. </w:t>
      </w:r>
    </w:p>
    <w:p w14:paraId="30273266" w14:textId="3419A628" w:rsidR="00C66B48" w:rsidRPr="00C66B48" w:rsidRDefault="00C66B48" w:rsidP="00C66B48">
      <w:pPr>
        <w:spacing w:after="200"/>
        <w:ind w:right="-1134"/>
      </w:pPr>
      <w:r w:rsidRPr="00C66B48">
        <w:t>Inden sådanne møder skal tilbudsgiverne på forhånd have fremsendt deres spørgsmål til offshorewind@ens.dk. Spørgsmålene vil fungere som dagsorden for mødet. Spørgsmålene skal – som anført ovenfor – være skrevet i anonymiseret form, så Energistyrelsen kan offentliggøre spørgsmålene sammen med Energistyrelsens endelige svar på disse efterfølgende. Energistyrelsen vil ikke på møderne drage konklusioner. Disse vil fremgå a</w:t>
      </w:r>
      <w:r w:rsidR="00FB7D7A">
        <w:t>f</w:t>
      </w:r>
      <w:r w:rsidRPr="00C66B48">
        <w:t xml:space="preserve"> de offentliggjorte svar.</w:t>
      </w:r>
    </w:p>
    <w:p w14:paraId="2A6689EE" w14:textId="5A4E48C4" w:rsidR="00C66B48" w:rsidRPr="00C66B48" w:rsidRDefault="00C66B48" w:rsidP="00C66B48">
      <w:pPr>
        <w:spacing w:after="200"/>
        <w:ind w:right="-1134"/>
      </w:pPr>
      <w:r w:rsidRPr="00C66B48">
        <w:t xml:space="preserve">Energistyrelsen vil tage et kort internt referat fra hvert møde med henblik på at dokumentere de drøftede forhold. </w:t>
      </w:r>
      <w:r w:rsidR="00E73EBB">
        <w:t xml:space="preserve">Referater vil ikke blive udsendt til tilbudsgiverne. </w:t>
      </w:r>
      <w:r w:rsidRPr="00C66B48">
        <w:t xml:space="preserve">Eventuelle svar på konkrete spørgsmål eller nye oplysninger </w:t>
      </w:r>
      <w:r w:rsidR="00E73EBB">
        <w:t xml:space="preserve">i forlængelse af møderne </w:t>
      </w:r>
      <w:r w:rsidRPr="00C66B48">
        <w:t xml:space="preserve">vil blive offentliggjort på hjemmesiden for udbuddet. </w:t>
      </w:r>
    </w:p>
    <w:p w14:paraId="74D5EBC2" w14:textId="5ADD6D86" w:rsidR="00297F0E" w:rsidRPr="006B52EC" w:rsidRDefault="00C66B48" w:rsidP="002D7F99">
      <w:pPr>
        <w:ind w:right="-1134"/>
      </w:pPr>
      <w:r w:rsidRPr="00C66B48">
        <w:lastRenderedPageBreak/>
        <w:t>Som offentlig myndighed er Energistyrelsen underlagt offentligheds- og forvaltningslovens bestemmelser, og det kan derfor ikke udelukkes, at der på et senere tidspunkt kan gives aktindsigt i hele eller dele af referaterne fra møder. Skulle dette blive tilfældet, vil tilbudsgiver blive hørt</w:t>
      </w:r>
      <w:r w:rsidR="00411301">
        <w:t>.</w:t>
      </w:r>
      <w:r w:rsidRPr="00C66B48">
        <w:t xml:space="preserve"> </w:t>
      </w:r>
    </w:p>
    <w:p w14:paraId="3D9EDA45" w14:textId="77777777" w:rsidR="002D7F99" w:rsidRDefault="002D7F99" w:rsidP="002D7F99">
      <w:pPr>
        <w:ind w:right="-1134"/>
      </w:pPr>
    </w:p>
    <w:p w14:paraId="1C501675" w14:textId="77777777" w:rsidR="00145B61" w:rsidRPr="009D0415" w:rsidRDefault="00145B61" w:rsidP="002D7F99">
      <w:pPr>
        <w:ind w:right="-1134"/>
      </w:pPr>
    </w:p>
    <w:p w14:paraId="2F453409" w14:textId="4E1E3A2D" w:rsidR="002D7F99" w:rsidRPr="00292671" w:rsidRDefault="00983DE0" w:rsidP="005139D7">
      <w:pPr>
        <w:numPr>
          <w:ilvl w:val="0"/>
          <w:numId w:val="101"/>
        </w:numPr>
        <w:ind w:left="567" w:right="-1134" w:hanging="567"/>
        <w:rPr>
          <w:b/>
          <w:bCs/>
        </w:rPr>
      </w:pPr>
      <w:r>
        <w:rPr>
          <w:b/>
          <w:bCs/>
        </w:rPr>
        <w:t>Ændringer i udbudsbetingelserne efter forhandlingerne m.v.</w:t>
      </w:r>
    </w:p>
    <w:p w14:paraId="38DFF786" w14:textId="77777777" w:rsidR="00C524DC" w:rsidRDefault="00C524DC" w:rsidP="006B52EC">
      <w:pPr>
        <w:ind w:right="-1134"/>
        <w:rPr>
          <w:rFonts w:eastAsia="Calibri"/>
          <w:lang w:eastAsia="en-US"/>
        </w:rPr>
      </w:pPr>
    </w:p>
    <w:p w14:paraId="2F93B14D" w14:textId="5EE6DD15" w:rsidR="00416877" w:rsidRDefault="00983DE0" w:rsidP="005139D7">
      <w:pPr>
        <w:spacing w:after="120"/>
        <w:ind w:right="-1134"/>
        <w:rPr>
          <w:rFonts w:eastAsia="Calibri"/>
          <w:lang w:eastAsia="en-US"/>
        </w:rPr>
      </w:pPr>
      <w:r>
        <w:rPr>
          <w:rFonts w:eastAsia="Calibri"/>
          <w:lang w:eastAsia="en-US"/>
        </w:rPr>
        <w:t xml:space="preserve">Energistyrelsen har gennemført </w:t>
      </w:r>
      <w:r w:rsidR="009B0FF1">
        <w:rPr>
          <w:rFonts w:eastAsia="Calibri"/>
          <w:lang w:eastAsia="en-US"/>
        </w:rPr>
        <w:t>é</w:t>
      </w:r>
      <w:r>
        <w:rPr>
          <w:rFonts w:eastAsia="Calibri"/>
          <w:lang w:eastAsia="en-US"/>
        </w:rPr>
        <w:t>t forhandlingsmøde med hver af tilbudsgiverne. Endvidere har alle tilbudsgivere indsendt svar på Energistyrelsens forhandlingsoplæg.</w:t>
      </w:r>
      <w:r w:rsidR="00416877">
        <w:rPr>
          <w:rFonts w:eastAsia="Calibri"/>
          <w:lang w:eastAsia="en-US"/>
        </w:rPr>
        <w:t xml:space="preserve"> Forhandlingsprocessen, afslutning af VVM-processen m.v. har ført til en række ændringer i udbudsmaterialet. De væsentligste fremgår nedenfor.</w:t>
      </w:r>
    </w:p>
    <w:p w14:paraId="19E372AF" w14:textId="77777777" w:rsidR="00D561E6" w:rsidRPr="00071F47" w:rsidRDefault="00416877" w:rsidP="00071F47">
      <w:pPr>
        <w:pStyle w:val="Listeafsnit"/>
        <w:numPr>
          <w:ilvl w:val="0"/>
          <w:numId w:val="1"/>
        </w:numPr>
        <w:spacing w:after="120"/>
        <w:ind w:left="714" w:right="-1134" w:hanging="357"/>
        <w:contextualSpacing w:val="0"/>
        <w:rPr>
          <w:rFonts w:eastAsia="Calibri"/>
          <w:lang w:eastAsia="en-US"/>
        </w:rPr>
      </w:pPr>
      <w:r>
        <w:rPr>
          <w:rFonts w:eastAsia="Calibri"/>
          <w:lang w:eastAsia="en-US"/>
        </w:rPr>
        <w:t xml:space="preserve">Der er indsat forbehold for såvel EU-Kommissionens godkendelse af støtten til projektet, som for den politiske vedtagelse af en </w:t>
      </w:r>
      <w:proofErr w:type="spellStart"/>
      <w:r>
        <w:rPr>
          <w:rFonts w:eastAsia="Calibri"/>
          <w:lang w:eastAsia="en-US"/>
        </w:rPr>
        <w:t>traktatmedholdelig</w:t>
      </w:r>
      <w:proofErr w:type="spellEnd"/>
      <w:r>
        <w:rPr>
          <w:rFonts w:eastAsia="Calibri"/>
          <w:lang w:eastAsia="en-US"/>
        </w:rPr>
        <w:t xml:space="preserve"> finansiering</w:t>
      </w:r>
      <w:r w:rsidR="00D561E6" w:rsidRPr="00D561E6">
        <w:t xml:space="preserve"> </w:t>
      </w:r>
    </w:p>
    <w:p w14:paraId="2075BFEB" w14:textId="45B35028" w:rsidR="00D561E6" w:rsidRPr="00D561E6" w:rsidRDefault="00D561E6" w:rsidP="00071F47">
      <w:pPr>
        <w:pStyle w:val="Listeafsnit"/>
        <w:numPr>
          <w:ilvl w:val="0"/>
          <w:numId w:val="1"/>
        </w:numPr>
        <w:spacing w:after="120"/>
        <w:ind w:left="714" w:right="-1134" w:hanging="357"/>
        <w:contextualSpacing w:val="0"/>
        <w:rPr>
          <w:rFonts w:eastAsia="Calibri"/>
          <w:lang w:eastAsia="en-US"/>
        </w:rPr>
      </w:pPr>
      <w:r w:rsidRPr="00D561E6">
        <w:rPr>
          <w:rFonts w:eastAsia="Calibri"/>
          <w:lang w:eastAsia="en-US"/>
        </w:rPr>
        <w:t>Fastholdelsesboden er justeret således, at fastholdelsesboden først stiger fra 100 mio. DKK til 450 mio. DKK 12 måneder efter underskrivelsen af koncessionsaftalen.</w:t>
      </w:r>
    </w:p>
    <w:p w14:paraId="0B378809" w14:textId="230329EB" w:rsidR="00416877" w:rsidRPr="00D561E6" w:rsidRDefault="00D561E6" w:rsidP="00071F47">
      <w:pPr>
        <w:pStyle w:val="Listeafsnit"/>
        <w:numPr>
          <w:ilvl w:val="0"/>
          <w:numId w:val="1"/>
        </w:numPr>
        <w:spacing w:after="120"/>
        <w:ind w:left="714" w:right="-1134" w:hanging="357"/>
        <w:contextualSpacing w:val="0"/>
        <w:rPr>
          <w:rFonts w:eastAsia="Calibri"/>
          <w:lang w:eastAsia="en-US"/>
        </w:rPr>
      </w:pPr>
      <w:r w:rsidRPr="00D561E6">
        <w:rPr>
          <w:rFonts w:eastAsia="Calibri"/>
          <w:lang w:eastAsia="en-US"/>
        </w:rPr>
        <w:t>Garantien for fastholdelsesboden</w:t>
      </w:r>
      <w:r w:rsidR="0042412D">
        <w:rPr>
          <w:rFonts w:eastAsia="Calibri"/>
          <w:lang w:eastAsia="en-US"/>
        </w:rPr>
        <w:t xml:space="preserve"> </w:t>
      </w:r>
      <w:r w:rsidR="00934D0F">
        <w:rPr>
          <w:rFonts w:eastAsia="Calibri"/>
          <w:lang w:eastAsia="en-US"/>
        </w:rPr>
        <w:t xml:space="preserve">kan </w:t>
      </w:r>
      <w:r w:rsidRPr="00D561E6">
        <w:rPr>
          <w:rFonts w:eastAsia="Calibri"/>
          <w:lang w:eastAsia="en-US"/>
        </w:rPr>
        <w:t xml:space="preserve">frigives </w:t>
      </w:r>
      <w:r w:rsidR="00934D0F">
        <w:rPr>
          <w:rFonts w:eastAsia="Calibri"/>
          <w:lang w:eastAsia="en-US"/>
        </w:rPr>
        <w:t>grad</w:t>
      </w:r>
      <w:r w:rsidRPr="00D561E6">
        <w:rPr>
          <w:rFonts w:eastAsia="Calibri"/>
          <w:lang w:eastAsia="en-US"/>
        </w:rPr>
        <w:t>vist fra</w:t>
      </w:r>
      <w:r w:rsidR="00934D0F">
        <w:rPr>
          <w:rFonts w:eastAsia="Calibri"/>
          <w:lang w:eastAsia="en-US"/>
        </w:rPr>
        <w:t xml:space="preserve">, at </w:t>
      </w:r>
      <w:r w:rsidRPr="00D561E6">
        <w:rPr>
          <w:rFonts w:eastAsia="Calibri"/>
          <w:lang w:eastAsia="en-US"/>
        </w:rPr>
        <w:t>der er dokumenteret anvendt 700 mio. DKK inklusive moms til planlægning, projektering og til etableringen af elproduktionsanlægget, Kriegers Flak.</w:t>
      </w:r>
    </w:p>
    <w:p w14:paraId="31B638D0" w14:textId="766C7B99" w:rsidR="00BF6B02" w:rsidRDefault="00BF6B02" w:rsidP="00071F47">
      <w:pPr>
        <w:pStyle w:val="Listeafsnit"/>
        <w:numPr>
          <w:ilvl w:val="0"/>
          <w:numId w:val="1"/>
        </w:numPr>
        <w:spacing w:after="120"/>
        <w:ind w:left="714" w:right="-1134" w:hanging="357"/>
        <w:contextualSpacing w:val="0"/>
        <w:rPr>
          <w:rFonts w:eastAsia="Calibri"/>
          <w:lang w:eastAsia="en-US"/>
        </w:rPr>
      </w:pPr>
      <w:r>
        <w:rPr>
          <w:rFonts w:eastAsia="Calibri"/>
          <w:lang w:eastAsia="en-US"/>
        </w:rPr>
        <w:t>Udvidelse af mulighed</w:t>
      </w:r>
      <w:r w:rsidR="00934D0F">
        <w:rPr>
          <w:rFonts w:eastAsia="Calibri"/>
          <w:lang w:eastAsia="en-US"/>
        </w:rPr>
        <w:t>er</w:t>
      </w:r>
      <w:r>
        <w:rPr>
          <w:rFonts w:eastAsia="Calibri"/>
          <w:lang w:eastAsia="en-US"/>
        </w:rPr>
        <w:t xml:space="preserve"> for tidsfristforlængelser i forhold til frist for start af anlægsarbejder og frist for endelig nettilslutning.</w:t>
      </w:r>
      <w:r w:rsidRPr="00BF6B02">
        <w:rPr>
          <w:rFonts w:eastAsia="Calibri"/>
          <w:lang w:eastAsia="en-US"/>
        </w:rPr>
        <w:t xml:space="preserve"> </w:t>
      </w:r>
    </w:p>
    <w:p w14:paraId="019AE08C" w14:textId="0854A504" w:rsidR="00BF6B02" w:rsidRDefault="00BF6B02" w:rsidP="00071F47">
      <w:pPr>
        <w:pStyle w:val="Listeafsnit"/>
        <w:numPr>
          <w:ilvl w:val="0"/>
          <w:numId w:val="1"/>
        </w:numPr>
        <w:ind w:left="714" w:right="-1134" w:hanging="357"/>
        <w:contextualSpacing w:val="0"/>
        <w:rPr>
          <w:rFonts w:eastAsia="Calibri"/>
          <w:lang w:eastAsia="en-US"/>
        </w:rPr>
      </w:pPr>
      <w:r>
        <w:rPr>
          <w:rFonts w:eastAsia="Calibri"/>
          <w:lang w:eastAsia="en-US"/>
        </w:rPr>
        <w:t>Energinets erstatningsansvar ved forsinkelse af nettilslutningen er øget fra 1,2 milliard DKK til 1,8 milliard DKK. Samtidigt præciseres målemetode i forbindelse med kompensation for produktionstab ved tvungen nedregulering.</w:t>
      </w:r>
    </w:p>
    <w:p w14:paraId="3589F7E0" w14:textId="11BC20A2" w:rsidR="00416877" w:rsidRDefault="00416877" w:rsidP="00071F47">
      <w:pPr>
        <w:spacing w:after="120"/>
        <w:ind w:right="-1134"/>
        <w:rPr>
          <w:rFonts w:eastAsia="Calibri"/>
          <w:lang w:eastAsia="en-US"/>
        </w:rPr>
      </w:pPr>
    </w:p>
    <w:p w14:paraId="1487FEBD" w14:textId="40446769" w:rsidR="00D561E6" w:rsidRPr="00D561E6" w:rsidRDefault="00D561E6" w:rsidP="00071F47">
      <w:pPr>
        <w:spacing w:after="120"/>
        <w:ind w:right="-1134"/>
        <w:rPr>
          <w:rFonts w:eastAsia="Calibri"/>
          <w:lang w:eastAsia="en-US"/>
        </w:rPr>
      </w:pPr>
      <w:r>
        <w:rPr>
          <w:rFonts w:eastAsia="Calibri"/>
          <w:lang w:eastAsia="en-US"/>
        </w:rPr>
        <w:t>Ud over disse ændringer er der foretaget en række præciseringer i tilladelser og koncessionskontrakt.</w:t>
      </w:r>
    </w:p>
    <w:p w14:paraId="0E1DD340" w14:textId="77777777" w:rsidR="00983DE0" w:rsidRPr="00071F47" w:rsidRDefault="00983DE0" w:rsidP="006B52EC">
      <w:pPr>
        <w:ind w:right="-1134"/>
        <w:rPr>
          <w:rFonts w:eastAsia="Calibri"/>
          <w:lang w:eastAsia="en-US"/>
        </w:rPr>
      </w:pPr>
    </w:p>
    <w:p w14:paraId="70E37F1D" w14:textId="77777777" w:rsidR="002D7F99" w:rsidRDefault="002D7F99" w:rsidP="002D7F99">
      <w:pPr>
        <w:ind w:right="-1134"/>
        <w:rPr>
          <w:rFonts w:eastAsia="Calibri"/>
          <w:i/>
          <w:lang w:eastAsia="en-US"/>
        </w:rPr>
      </w:pPr>
    </w:p>
    <w:p w14:paraId="29CFAE9E" w14:textId="77777777" w:rsidR="00416877" w:rsidRPr="00416877" w:rsidRDefault="00416877" w:rsidP="002D7F99">
      <w:pPr>
        <w:ind w:right="-1134"/>
      </w:pPr>
    </w:p>
    <w:p w14:paraId="6E14C051" w14:textId="7D4C4DEC" w:rsidR="00153EE4" w:rsidRPr="009D0415" w:rsidRDefault="00534F28" w:rsidP="00AC104E">
      <w:pPr>
        <w:ind w:left="567" w:right="-567" w:hanging="567"/>
        <w:rPr>
          <w:b/>
        </w:rPr>
      </w:pPr>
      <w:r>
        <w:rPr>
          <w:b/>
        </w:rPr>
        <w:t>16</w:t>
      </w:r>
      <w:r w:rsidR="00A51BB3" w:rsidRPr="00A51BB3">
        <w:rPr>
          <w:b/>
        </w:rPr>
        <w:t xml:space="preserve">. </w:t>
      </w:r>
      <w:r w:rsidR="005170DD">
        <w:rPr>
          <w:b/>
        </w:rPr>
        <w:tab/>
      </w:r>
      <w:r w:rsidR="002B01AE">
        <w:rPr>
          <w:b/>
        </w:rPr>
        <w:t>Tildeling</w:t>
      </w:r>
    </w:p>
    <w:p w14:paraId="6E14C052" w14:textId="77777777" w:rsidR="00153EE4" w:rsidRPr="009D0415" w:rsidRDefault="00153EE4" w:rsidP="002C389F">
      <w:pPr>
        <w:ind w:right="-567"/>
      </w:pPr>
    </w:p>
    <w:p w14:paraId="6E14C053" w14:textId="027BBC97" w:rsidR="00673C1F" w:rsidRDefault="002B01AE" w:rsidP="002C389F">
      <w:pPr>
        <w:ind w:right="-567"/>
      </w:pPr>
      <w:r>
        <w:t xml:space="preserve">Når </w:t>
      </w:r>
      <w:r w:rsidR="00DB4FB1">
        <w:t>Energistyrelsen</w:t>
      </w:r>
      <w:r>
        <w:t xml:space="preserve"> har vurderet, </w:t>
      </w:r>
      <w:r w:rsidR="00673C1F">
        <w:t xml:space="preserve">om </w:t>
      </w:r>
      <w:r w:rsidR="00F94048">
        <w:t xml:space="preserve">de indkomne endelige </w:t>
      </w:r>
      <w:r w:rsidR="00673C1F">
        <w:t>tilbud er konditionsmæssige</w:t>
      </w:r>
      <w:r w:rsidR="00EE03A4">
        <w:t>,</w:t>
      </w:r>
      <w:r w:rsidR="00673C1F">
        <w:t xml:space="preserve"> og </w:t>
      </w:r>
      <w:r>
        <w:t xml:space="preserve">hvilket tilbud der </w:t>
      </w:r>
      <w:r w:rsidR="00DB4FB1">
        <w:t xml:space="preserve">har den laveste </w:t>
      </w:r>
      <w:r w:rsidR="00EE03A4">
        <w:t>tilbuds</w:t>
      </w:r>
      <w:r w:rsidR="00DB4FB1">
        <w:t>pris</w:t>
      </w:r>
      <w:r>
        <w:t xml:space="preserve">, </w:t>
      </w:r>
      <w:r w:rsidR="00061CD6" w:rsidRPr="00061CD6">
        <w:t>vil</w:t>
      </w:r>
      <w:r w:rsidR="00061CD6">
        <w:t xml:space="preserve"> </w:t>
      </w:r>
      <w:proofErr w:type="spellStart"/>
      <w:r w:rsidR="00EE03A4">
        <w:t>til</w:t>
      </w:r>
      <w:r w:rsidR="00061CD6">
        <w:t>b</w:t>
      </w:r>
      <w:r w:rsidR="00061CD6" w:rsidRPr="00061CD6">
        <w:t>udprisen</w:t>
      </w:r>
      <w:proofErr w:type="spellEnd"/>
      <w:r w:rsidR="00061CD6" w:rsidRPr="00061CD6">
        <w:t xml:space="preserve"> blive forelagt forligskredsen (som består af alle partierne bag </w:t>
      </w:r>
      <w:r w:rsidR="00D84B5D">
        <w:t>Energiaftale 2012</w:t>
      </w:r>
      <w:r w:rsidR="00061CD6" w:rsidRPr="00061CD6">
        <w:t>) til beslutning.</w:t>
      </w:r>
    </w:p>
    <w:p w14:paraId="6E14C054" w14:textId="77777777" w:rsidR="002B01AE" w:rsidRDefault="002B01AE" w:rsidP="002C389F">
      <w:pPr>
        <w:ind w:right="-567"/>
      </w:pPr>
    </w:p>
    <w:p w14:paraId="6E14C055" w14:textId="62657491" w:rsidR="005F6EB3" w:rsidRDefault="00673C1F" w:rsidP="002C389F">
      <w:pPr>
        <w:ind w:right="-567"/>
      </w:pPr>
      <w:r>
        <w:t xml:space="preserve">Når forligskredsen har besluttet, om den </w:t>
      </w:r>
      <w:r w:rsidR="00EE03A4">
        <w:t>til</w:t>
      </w:r>
      <w:r>
        <w:t xml:space="preserve">budte pris kan accepteres, vil </w:t>
      </w:r>
      <w:r w:rsidR="00DB4FB1">
        <w:t>Energistyrelsen</w:t>
      </w:r>
      <w:r w:rsidR="00C46205">
        <w:t xml:space="preserve"> </w:t>
      </w:r>
      <w:r w:rsidR="00514982">
        <w:t xml:space="preserve">samtidig </w:t>
      </w:r>
      <w:r w:rsidR="005F6EB3">
        <w:t>underrette samtlige tilbudsgivere om denne beslutning.</w:t>
      </w:r>
      <w:r w:rsidR="00C46205">
        <w:t xml:space="preserve"> </w:t>
      </w:r>
      <w:r w:rsidR="00061CD6">
        <w:t xml:space="preserve">Hvis forligskredsen har besluttet at acceptere </w:t>
      </w:r>
      <w:r w:rsidR="00EE03A4">
        <w:t>til</w:t>
      </w:r>
      <w:r w:rsidR="00061CD6">
        <w:t>bud</w:t>
      </w:r>
      <w:r w:rsidR="00EE03A4">
        <w:t>s</w:t>
      </w:r>
      <w:r w:rsidR="00061CD6">
        <w:t>prisen</w:t>
      </w:r>
      <w:r w:rsidR="006F5484">
        <w:t>,</w:t>
      </w:r>
      <w:r w:rsidR="00061CD6">
        <w:t xml:space="preserve"> vil u</w:t>
      </w:r>
      <w:r w:rsidR="005F6EB3">
        <w:t>nderretningen</w:t>
      </w:r>
      <w:r w:rsidR="00514982">
        <w:t xml:space="preserve"> indeholde oplysning om</w:t>
      </w:r>
      <w:r w:rsidR="00255E8C">
        <w:t>,</w:t>
      </w:r>
      <w:r w:rsidR="00514982">
        <w:t xml:space="preserve"> hvornår </w:t>
      </w:r>
      <w:proofErr w:type="spellStart"/>
      <w:r w:rsidR="00514982">
        <w:t>standstill</w:t>
      </w:r>
      <w:proofErr w:type="spellEnd"/>
      <w:r w:rsidR="00514982">
        <w:t>-perioden udløber</w:t>
      </w:r>
      <w:r w:rsidR="00E73EBB">
        <w:t>, jf. nedenfor</w:t>
      </w:r>
      <w:r w:rsidR="00514982">
        <w:t xml:space="preserve">. </w:t>
      </w:r>
    </w:p>
    <w:p w14:paraId="6E14C056" w14:textId="77777777" w:rsidR="005F6EB3" w:rsidRDefault="005F6EB3" w:rsidP="002C389F">
      <w:pPr>
        <w:ind w:right="-567"/>
      </w:pPr>
    </w:p>
    <w:p w14:paraId="6E14C057" w14:textId="48DD9195" w:rsidR="00153EE4" w:rsidRDefault="00A51BB3" w:rsidP="002C389F">
      <w:pPr>
        <w:ind w:right="-567"/>
      </w:pPr>
      <w:r w:rsidRPr="00A51BB3">
        <w:t>Energistyrelsen forbeholder sig ret til at annullere udbuddet</w:t>
      </w:r>
      <w:r w:rsidR="00255E8C">
        <w:t xml:space="preserve"> uden tildeling af koncessionsaftalen</w:t>
      </w:r>
      <w:r w:rsidRPr="00A51BB3">
        <w:t>, såfremt der foreligger saglige grunde hertil. Det kan blandt andet blive relevant</w:t>
      </w:r>
      <w:r w:rsidR="00F33EC0">
        <w:t>,</w:t>
      </w:r>
      <w:r w:rsidRPr="00A51BB3">
        <w:t xml:space="preserve"> hvis </w:t>
      </w:r>
      <w:r w:rsidR="00796198">
        <w:t>det laveste tilbud</w:t>
      </w:r>
      <w:r w:rsidR="0088577B" w:rsidRPr="00A51BB3">
        <w:t xml:space="preserve"> </w:t>
      </w:r>
      <w:r w:rsidRPr="00A51BB3">
        <w:t>(kWh-pris) vurderes at være for høj</w:t>
      </w:r>
      <w:r w:rsidR="00796198">
        <w:t>t</w:t>
      </w:r>
      <w:r w:rsidRPr="00A51BB3">
        <w:t xml:space="preserve">. </w:t>
      </w:r>
    </w:p>
    <w:p w14:paraId="6E14C058" w14:textId="77777777" w:rsidR="005F6EB3" w:rsidRDefault="005F6EB3" w:rsidP="002C389F">
      <w:pPr>
        <w:ind w:right="-567"/>
      </w:pPr>
    </w:p>
    <w:p w14:paraId="6E14C059" w14:textId="4039F1DB" w:rsidR="005F6EB3" w:rsidRDefault="005F6EB3" w:rsidP="002C389F">
      <w:pPr>
        <w:ind w:right="-567"/>
      </w:pPr>
      <w:r>
        <w:t xml:space="preserve">Underretningen af tilbudsgiverne om tildelingsbeslutningen medfører ikke, at </w:t>
      </w:r>
      <w:r w:rsidR="00DB4FB1">
        <w:t>koncessionsaftalen</w:t>
      </w:r>
      <w:r w:rsidR="00DB4FB1" w:rsidDel="00DB4FB1">
        <w:t xml:space="preserve"> </w:t>
      </w:r>
      <w:r>
        <w:t xml:space="preserve">er indgået. </w:t>
      </w:r>
      <w:r w:rsidR="009F7BA7">
        <w:t>K</w:t>
      </w:r>
      <w:r w:rsidR="00DB4FB1">
        <w:t>oncessionsaftalen</w:t>
      </w:r>
      <w:r w:rsidR="00DB4FB1" w:rsidDel="00DB4FB1">
        <w:t xml:space="preserve"> </w:t>
      </w:r>
      <w:r>
        <w:t>anses først for indgået</w:t>
      </w:r>
      <w:r w:rsidR="007B08D4">
        <w:t xml:space="preserve"> (og udbuddet for afsluttet)</w:t>
      </w:r>
      <w:r>
        <w:t xml:space="preserve">, når </w:t>
      </w:r>
      <w:r w:rsidR="00DB4FB1">
        <w:lastRenderedPageBreak/>
        <w:t>koncessionsaftalen</w:t>
      </w:r>
      <w:r>
        <w:t xml:space="preserve"> er underskrevet. </w:t>
      </w:r>
      <w:r w:rsidR="00DB4FB1">
        <w:t>Koncessionsaftalen</w:t>
      </w:r>
      <w:r>
        <w:t xml:space="preserve"> kan først </w:t>
      </w:r>
      <w:r w:rsidR="00DB4FB1">
        <w:t>u</w:t>
      </w:r>
      <w:r>
        <w:t xml:space="preserve">nderskrives efter udløbet af </w:t>
      </w:r>
      <w:r w:rsidR="000637B6">
        <w:t xml:space="preserve">en 10 dages </w:t>
      </w:r>
      <w:proofErr w:type="spellStart"/>
      <w:r>
        <w:t>standstill</w:t>
      </w:r>
      <w:proofErr w:type="spellEnd"/>
      <w:r>
        <w:t>-periode.</w:t>
      </w:r>
    </w:p>
    <w:p w14:paraId="6E14C05A" w14:textId="77777777" w:rsidR="005F6EB3" w:rsidRDefault="005F6EB3" w:rsidP="002C389F">
      <w:pPr>
        <w:ind w:right="-567"/>
      </w:pPr>
    </w:p>
    <w:p w14:paraId="6E14C05B" w14:textId="7CA16B26" w:rsidR="00D61D9D" w:rsidRDefault="00BD3E87" w:rsidP="002C389F">
      <w:pPr>
        <w:ind w:right="-567"/>
      </w:pPr>
      <w:r>
        <w:t>Det er en forudsætning for Energistyrelsens underskrift af koncessionsaftalen, at g</w:t>
      </w:r>
      <w:r w:rsidR="00D61D9D">
        <w:t xml:space="preserve">arantien på 100 mio. DKK for fastholdelsesboden </w:t>
      </w:r>
      <w:r>
        <w:t xml:space="preserve">er </w:t>
      </w:r>
      <w:r w:rsidR="00D61D9D">
        <w:t>stille</w:t>
      </w:r>
      <w:r>
        <w:t>t</w:t>
      </w:r>
      <w:r w:rsidR="00EA1041">
        <w:t xml:space="preserve"> jfr. afsnit </w:t>
      </w:r>
      <w:r w:rsidR="00960BEE">
        <w:t>8</w:t>
      </w:r>
      <w:r w:rsidR="00D61D9D">
        <w:t>.</w:t>
      </w:r>
    </w:p>
    <w:p w14:paraId="6E14C05C" w14:textId="77777777" w:rsidR="00D61D9D" w:rsidRDefault="00D61D9D" w:rsidP="002C389F">
      <w:pPr>
        <w:ind w:right="-567"/>
      </w:pPr>
    </w:p>
    <w:p w14:paraId="4CB665F1" w14:textId="14896B0D" w:rsidR="00341B24" w:rsidRDefault="00BD3E87" w:rsidP="002C389F">
      <w:pPr>
        <w:ind w:right="-567"/>
        <w:rPr>
          <w:snapToGrid w:val="0"/>
        </w:rPr>
      </w:pPr>
      <w:r>
        <w:t>N</w:t>
      </w:r>
      <w:r w:rsidR="00117589">
        <w:t xml:space="preserve">år </w:t>
      </w:r>
      <w:r w:rsidR="00D61D9D">
        <w:t xml:space="preserve">koncessionsaftalen </w:t>
      </w:r>
      <w:r>
        <w:t xml:space="preserve">er </w:t>
      </w:r>
      <w:r w:rsidR="00117589">
        <w:t>underskr</w:t>
      </w:r>
      <w:r w:rsidR="004772D7">
        <w:t>e</w:t>
      </w:r>
      <w:r w:rsidR="00117589">
        <w:t>ve</w:t>
      </w:r>
      <w:r>
        <w:t>t</w:t>
      </w:r>
      <w:r w:rsidR="009539D6">
        <w:t>,</w:t>
      </w:r>
      <w:r>
        <w:t xml:space="preserve"> vil der</w:t>
      </w:r>
      <w:r w:rsidR="00796198">
        <w:t xml:space="preserve"> kort efter </w:t>
      </w:r>
      <w:r>
        <w:t>ske</w:t>
      </w:r>
      <w:r w:rsidR="00117589">
        <w:t xml:space="preserve"> </w:t>
      </w:r>
      <w:r w:rsidR="00117589" w:rsidRPr="005F483D">
        <w:t>udsted</w:t>
      </w:r>
      <w:r>
        <w:t>else af</w:t>
      </w:r>
      <w:r w:rsidR="00117589" w:rsidRPr="005F483D">
        <w:t xml:space="preserve"> tilladelser til forundersøgelser og til etablering af elproduktionsanlægget</w:t>
      </w:r>
      <w:r w:rsidR="00117589">
        <w:t xml:space="preserve"> til vinderen, </w:t>
      </w:r>
      <w:r w:rsidR="00D85CF7">
        <w:t>jf.</w:t>
      </w:r>
      <w:r w:rsidR="00117589">
        <w:t xml:space="preserve"> bilag </w:t>
      </w:r>
      <w:r w:rsidR="0096035C">
        <w:t>5</w:t>
      </w:r>
      <w:r w:rsidR="00117589">
        <w:t xml:space="preserve"> (modeltilladelse til forundersøgelser) og bilag </w:t>
      </w:r>
      <w:r w:rsidR="0096035C">
        <w:t xml:space="preserve">6 </w:t>
      </w:r>
      <w:r w:rsidR="00117589">
        <w:t>(modeltilladelse til etablering</w:t>
      </w:r>
      <w:r w:rsidR="003B74A1">
        <w:rPr>
          <w:snapToGrid w:val="0"/>
        </w:rPr>
        <w:t>)</w:t>
      </w:r>
      <w:r w:rsidR="009539D6">
        <w:rPr>
          <w:snapToGrid w:val="0"/>
        </w:rPr>
        <w:t>.</w:t>
      </w:r>
    </w:p>
    <w:p w14:paraId="00DCC46A" w14:textId="77777777" w:rsidR="00341B24" w:rsidRDefault="00341B24" w:rsidP="002C389F">
      <w:pPr>
        <w:ind w:right="-567"/>
        <w:rPr>
          <w:snapToGrid w:val="0"/>
        </w:rPr>
      </w:pPr>
    </w:p>
    <w:p w14:paraId="6241FFC2" w14:textId="4A333C42" w:rsidR="00341B24" w:rsidRDefault="00341B24" w:rsidP="002C389F">
      <w:pPr>
        <w:ind w:right="-567"/>
      </w:pPr>
      <w:r w:rsidRPr="00C011AE">
        <w:rPr>
          <w:snapToGrid w:val="0"/>
        </w:rPr>
        <w:t>Parallelt hermed</w:t>
      </w:r>
      <w:r w:rsidRPr="008174EF">
        <w:rPr>
          <w:snapToGrid w:val="0"/>
        </w:rPr>
        <w:t xml:space="preserve"> skal Folketinget vedtage de nødvendige lov</w:t>
      </w:r>
      <w:r w:rsidRPr="00341B24">
        <w:rPr>
          <w:snapToGrid w:val="0"/>
        </w:rPr>
        <w:t>ændringer</w:t>
      </w:r>
      <w:r w:rsidRPr="00892F61">
        <w:rPr>
          <w:snapToGrid w:val="0"/>
        </w:rPr>
        <w:t xml:space="preserve">, som indsætter den vindende </w:t>
      </w:r>
      <w:r w:rsidR="00145B61">
        <w:rPr>
          <w:snapToGrid w:val="0"/>
        </w:rPr>
        <w:t>til</w:t>
      </w:r>
      <w:r w:rsidRPr="00892F61">
        <w:rPr>
          <w:snapToGrid w:val="0"/>
        </w:rPr>
        <w:t>bud</w:t>
      </w:r>
      <w:r w:rsidR="00D03767">
        <w:rPr>
          <w:snapToGrid w:val="0"/>
        </w:rPr>
        <w:t>s</w:t>
      </w:r>
      <w:r w:rsidRPr="00892F61">
        <w:rPr>
          <w:snapToGrid w:val="0"/>
        </w:rPr>
        <w:t>pris samt øvrige afregningsvilkår i VE-loven.</w:t>
      </w:r>
    </w:p>
    <w:p w14:paraId="6E14C05E" w14:textId="77777777" w:rsidR="00153EE4" w:rsidRDefault="00153EE4" w:rsidP="002C389F">
      <w:pPr>
        <w:ind w:right="-567"/>
      </w:pPr>
    </w:p>
    <w:p w14:paraId="72F0AAEA" w14:textId="77777777" w:rsidR="00D03767" w:rsidRDefault="00D03767" w:rsidP="002C389F">
      <w:pPr>
        <w:ind w:right="-567"/>
      </w:pPr>
    </w:p>
    <w:p w14:paraId="6E14C05F" w14:textId="0F83E7D1" w:rsidR="00A51BB3" w:rsidRPr="00A51BB3" w:rsidRDefault="00BF1CA7" w:rsidP="00AC104E">
      <w:pPr>
        <w:ind w:left="567" w:right="-567" w:hanging="567"/>
        <w:rPr>
          <w:b/>
        </w:rPr>
      </w:pPr>
      <w:r>
        <w:rPr>
          <w:b/>
        </w:rPr>
        <w:t>1</w:t>
      </w:r>
      <w:r w:rsidR="00534F28">
        <w:rPr>
          <w:b/>
        </w:rPr>
        <w:t>7</w:t>
      </w:r>
      <w:r>
        <w:rPr>
          <w:b/>
        </w:rPr>
        <w:t xml:space="preserve">. </w:t>
      </w:r>
      <w:r w:rsidR="005170DD">
        <w:rPr>
          <w:b/>
        </w:rPr>
        <w:tab/>
      </w:r>
      <w:r w:rsidR="00A51BB3" w:rsidRPr="00A51BB3">
        <w:rPr>
          <w:b/>
        </w:rPr>
        <w:t>Omkostninger ved deltagelse og vedståelse</w:t>
      </w:r>
    </w:p>
    <w:p w14:paraId="6E14C060" w14:textId="77777777" w:rsidR="00153EE4" w:rsidRPr="009D0415" w:rsidRDefault="00153EE4" w:rsidP="002C389F">
      <w:pPr>
        <w:ind w:right="-567"/>
      </w:pPr>
    </w:p>
    <w:p w14:paraId="6E14C063" w14:textId="2A04D642" w:rsidR="002B01AE" w:rsidRDefault="003C6C21">
      <w:pPr>
        <w:ind w:right="-567"/>
      </w:pPr>
      <w:r>
        <w:t>Alle t</w:t>
      </w:r>
      <w:r w:rsidR="00A51BB3" w:rsidRPr="00A51BB3">
        <w:t xml:space="preserve">ilbudsgiveren skal vedstå </w:t>
      </w:r>
      <w:r>
        <w:t>deres</w:t>
      </w:r>
      <w:r w:rsidRPr="00A51BB3">
        <w:t xml:space="preserve"> </w:t>
      </w:r>
      <w:r w:rsidR="00E73EBB">
        <w:t xml:space="preserve">endelige </w:t>
      </w:r>
      <w:r w:rsidR="00A51BB3" w:rsidRPr="00A51BB3">
        <w:t>tilbud</w:t>
      </w:r>
      <w:r w:rsidR="00C2144D">
        <w:t xml:space="preserve"> indtil underskrivelse af koncessionsaftalen</w:t>
      </w:r>
      <w:r w:rsidR="00145B61">
        <w:t>, d</w:t>
      </w:r>
      <w:r w:rsidR="00EF09BC" w:rsidRPr="00EF09BC">
        <w:t xml:space="preserve">og ikke længere end </w:t>
      </w:r>
      <w:r w:rsidR="005E6DAE">
        <w:t xml:space="preserve">4 </w:t>
      </w:r>
      <w:r w:rsidR="00EF09BC">
        <w:t>måneder</w:t>
      </w:r>
      <w:r w:rsidR="00E73EBB">
        <w:t xml:space="preserve"> fra udløb af fristens for aflevering af endeligt tilbud (v</w:t>
      </w:r>
      <w:r w:rsidR="00E73EBB" w:rsidRPr="00EF09BC">
        <w:t>edståelsesfristen</w:t>
      </w:r>
      <w:r w:rsidR="00E73EBB">
        <w:t>)</w:t>
      </w:r>
      <w:r w:rsidR="00EF09BC" w:rsidRPr="00EF09BC">
        <w:t>.</w:t>
      </w:r>
    </w:p>
    <w:p w14:paraId="6E14C064" w14:textId="77777777" w:rsidR="002B01AE" w:rsidRDefault="002B01AE" w:rsidP="002C389F">
      <w:pPr>
        <w:ind w:right="-567"/>
      </w:pPr>
    </w:p>
    <w:p w14:paraId="6E14C065" w14:textId="096F9352" w:rsidR="00153EE4" w:rsidRPr="005F483D" w:rsidRDefault="00153EE4" w:rsidP="002C389F">
      <w:pPr>
        <w:ind w:right="-567"/>
      </w:pPr>
      <w:r w:rsidRPr="005F483D">
        <w:t>Tilbudsgivers omkostninger i forbindelse med udbudsforretningen er Energistyrelsen uvedkommende. Det skal i den forbindelse fremhæves, at Energistyrelsen ikke er ansvarlig for det tilfælde, at der ikke kan vedtages den nødvendige lovgivning</w:t>
      </w:r>
      <w:r w:rsidR="00790298">
        <w:t>,</w:t>
      </w:r>
      <w:r w:rsidR="00DE7DA3">
        <w:t xml:space="preserve"> </w:t>
      </w:r>
      <w:r w:rsidR="00317ED4" w:rsidRPr="00317ED4">
        <w:t xml:space="preserve">og/eller </w:t>
      </w:r>
      <w:r w:rsidR="00317ED4">
        <w:t xml:space="preserve">projektet </w:t>
      </w:r>
      <w:r w:rsidR="00317ED4" w:rsidRPr="00317ED4">
        <w:t>ikke godkendes/accepteres a</w:t>
      </w:r>
      <w:r w:rsidR="00317ED4">
        <w:t>f EU-Kommissionen som forenelig</w:t>
      </w:r>
      <w:r w:rsidR="00317ED4" w:rsidRPr="00317ED4">
        <w:t xml:space="preserve"> med EU-statsstøttereglerne, eller såfremt der ikke er opnået enighed om en traktat-medholdelig finansieringsløsning, eller endeligt </w:t>
      </w:r>
      <w:r w:rsidR="00341B24">
        <w:t xml:space="preserve">at </w:t>
      </w:r>
      <w:r w:rsidR="004A0CC6">
        <w:t>klager leder til</w:t>
      </w:r>
      <w:r w:rsidR="00F106B2">
        <w:t>,</w:t>
      </w:r>
      <w:r w:rsidR="004A0CC6">
        <w:t xml:space="preserve"> at projektet ikke kan gennemføres</w:t>
      </w:r>
      <w:r w:rsidR="00255E8C">
        <w:t xml:space="preserve">, jf. afsnit </w:t>
      </w:r>
      <w:r w:rsidR="00960BEE">
        <w:t>7</w:t>
      </w:r>
      <w:r w:rsidRPr="005F483D">
        <w:t>.</w:t>
      </w:r>
    </w:p>
    <w:p w14:paraId="6E14C066" w14:textId="77777777" w:rsidR="00153EE4" w:rsidRPr="005F483D" w:rsidRDefault="00153EE4" w:rsidP="002C389F">
      <w:pPr>
        <w:ind w:right="-567"/>
      </w:pPr>
    </w:p>
    <w:p w14:paraId="6E14C068" w14:textId="77777777" w:rsidR="004772D7" w:rsidRPr="005F483D" w:rsidRDefault="004772D7" w:rsidP="002C389F">
      <w:pPr>
        <w:ind w:right="-567"/>
        <w:rPr>
          <w:b/>
        </w:rPr>
      </w:pPr>
    </w:p>
    <w:p w14:paraId="6E14C069" w14:textId="3CB33A59" w:rsidR="00A51BB3" w:rsidRDefault="00BF1CA7" w:rsidP="00AC104E">
      <w:pPr>
        <w:ind w:left="567" w:right="-567" w:hanging="567"/>
        <w:rPr>
          <w:b/>
        </w:rPr>
      </w:pPr>
      <w:r>
        <w:rPr>
          <w:b/>
        </w:rPr>
        <w:t>1</w:t>
      </w:r>
      <w:r w:rsidR="00534F28">
        <w:rPr>
          <w:b/>
        </w:rPr>
        <w:t>8</w:t>
      </w:r>
      <w:r>
        <w:rPr>
          <w:b/>
        </w:rPr>
        <w:t xml:space="preserve">. </w:t>
      </w:r>
      <w:r w:rsidR="005170DD">
        <w:rPr>
          <w:b/>
        </w:rPr>
        <w:tab/>
      </w:r>
      <w:r w:rsidR="00153EE4" w:rsidRPr="005F483D">
        <w:rPr>
          <w:b/>
        </w:rPr>
        <w:t>Behandling af tilbud</w:t>
      </w:r>
    </w:p>
    <w:p w14:paraId="6E14C06A" w14:textId="77777777" w:rsidR="00153EE4" w:rsidRPr="005F483D" w:rsidRDefault="00153EE4" w:rsidP="002C389F">
      <w:pPr>
        <w:ind w:right="-567"/>
      </w:pPr>
    </w:p>
    <w:p w14:paraId="2513822B" w14:textId="1ECEAB62" w:rsidR="00145B61" w:rsidRDefault="00153EE4" w:rsidP="002C389F">
      <w:pPr>
        <w:ind w:right="-567"/>
      </w:pPr>
      <w:r w:rsidRPr="005F483D">
        <w:t xml:space="preserve">Tilbudsgiver har ikke adgang til at overvære åbningen af </w:t>
      </w:r>
      <w:r w:rsidR="00145B61">
        <w:t xml:space="preserve">det </w:t>
      </w:r>
      <w:r w:rsidR="00341B24">
        <w:t>endelige tilbud</w:t>
      </w:r>
      <w:r w:rsidRPr="005F483D">
        <w:t xml:space="preserve">. Energistyrelsen vil behandle tilbuddene fortroligt. </w:t>
      </w:r>
    </w:p>
    <w:p w14:paraId="4A358F19" w14:textId="77777777" w:rsidR="00145B61" w:rsidRDefault="00145B61" w:rsidP="002C389F">
      <w:pPr>
        <w:ind w:right="-567"/>
      </w:pPr>
    </w:p>
    <w:p w14:paraId="6E14C06B" w14:textId="7991A2F8" w:rsidR="00153EE4" w:rsidRPr="005F483D" w:rsidRDefault="00153EE4" w:rsidP="002C389F">
      <w:pPr>
        <w:ind w:right="-567"/>
      </w:pPr>
      <w:r w:rsidRPr="005F483D">
        <w:t xml:space="preserve">Energistyrelsen er dog forpligtet til at offentliggøre oplysninger om indholdet af det vindende tilbud. Energistyrelsen </w:t>
      </w:r>
      <w:r w:rsidR="00145B61">
        <w:t>kan</w:t>
      </w:r>
      <w:r w:rsidR="00145B61" w:rsidRPr="005F483D">
        <w:t xml:space="preserve"> </w:t>
      </w:r>
      <w:r w:rsidR="00341B24">
        <w:t>endvidere</w:t>
      </w:r>
      <w:r w:rsidR="00145B61">
        <w:t xml:space="preserve"> være</w:t>
      </w:r>
      <w:r w:rsidR="00341B24">
        <w:t xml:space="preserve"> </w:t>
      </w:r>
      <w:r w:rsidRPr="005F483D">
        <w:t>forpligtet til at give aktindsigt efter reglerne om aktindsigt i offentlighedsloven</w:t>
      </w:r>
      <w:r w:rsidR="00DE7DA3">
        <w:t>,</w:t>
      </w:r>
      <w:r w:rsidR="005440A0">
        <w:t xml:space="preserve"> </w:t>
      </w:r>
      <w:r w:rsidRPr="005F483D">
        <w:t>forvaltningsloven</w:t>
      </w:r>
      <w:r w:rsidR="00DE7DA3">
        <w:t xml:space="preserve"> og lov om miljøoplysninger</w:t>
      </w:r>
      <w:r w:rsidR="004D3339">
        <w:t>.</w:t>
      </w:r>
    </w:p>
    <w:p w14:paraId="6E14C06C" w14:textId="77777777" w:rsidR="00153EE4" w:rsidRPr="005F483D" w:rsidRDefault="00153EE4" w:rsidP="002C389F">
      <w:pPr>
        <w:ind w:right="-567"/>
      </w:pPr>
    </w:p>
    <w:p w14:paraId="6E14C06D" w14:textId="77777777" w:rsidR="00153EE4" w:rsidRPr="005F483D" w:rsidRDefault="00153EE4" w:rsidP="002C389F">
      <w:pPr>
        <w:ind w:right="-567"/>
      </w:pPr>
      <w:r w:rsidRPr="005F483D">
        <w:t xml:space="preserve">Energistyrelsen er ikke forpligtet til at tilbagelevere tilbud til tilbudsgiver. </w:t>
      </w:r>
    </w:p>
    <w:p w14:paraId="6E14C06E" w14:textId="77777777" w:rsidR="00153EE4" w:rsidRPr="005F483D" w:rsidRDefault="00153EE4" w:rsidP="002C389F">
      <w:pPr>
        <w:ind w:right="-567"/>
      </w:pPr>
    </w:p>
    <w:p w14:paraId="6E14C06F" w14:textId="77777777" w:rsidR="00153EE4" w:rsidRPr="005F483D" w:rsidRDefault="00153EE4" w:rsidP="002C389F">
      <w:pPr>
        <w:ind w:right="-567"/>
      </w:pPr>
      <w:r w:rsidRPr="005F483D">
        <w:t xml:space="preserve">Tilbudsgiver skal iagttage ubetinget tavshed over for uvedkommende vedrørende forhold, som måtte komme til tilbudsgivers kendskab i forbindelse med udbudsforretningen. </w:t>
      </w:r>
    </w:p>
    <w:p w14:paraId="6E14C070" w14:textId="77777777" w:rsidR="00153EE4" w:rsidRPr="005F483D" w:rsidRDefault="00153EE4" w:rsidP="002C389F">
      <w:pPr>
        <w:ind w:right="-567"/>
      </w:pPr>
    </w:p>
    <w:p w14:paraId="6E14C071" w14:textId="77777777" w:rsidR="00153EE4" w:rsidRPr="005F483D" w:rsidRDefault="00153EE4" w:rsidP="002C389F">
      <w:pPr>
        <w:ind w:right="-567"/>
      </w:pPr>
      <w:r w:rsidRPr="005F483D">
        <w:t>Energistyrelsen forbeholder sig ret til i bedømmelsen af tilbuddene og den øvrige dokumentation at benytte sig af ekstern bistand, såfremt der måtte blive behov for det.</w:t>
      </w:r>
    </w:p>
    <w:p w14:paraId="6E14C072" w14:textId="77777777" w:rsidR="00153EE4" w:rsidRPr="005F483D" w:rsidRDefault="00153EE4" w:rsidP="002C389F">
      <w:pPr>
        <w:ind w:right="-567"/>
      </w:pPr>
    </w:p>
    <w:p w14:paraId="6E14C073" w14:textId="77777777" w:rsidR="00153EE4" w:rsidRDefault="00153EE4" w:rsidP="002C389F">
      <w:pPr>
        <w:ind w:right="-567"/>
      </w:pPr>
      <w:r w:rsidRPr="005F483D">
        <w:t xml:space="preserve">Energistyrelsen anser det for væsentligt, at udbuddet skaber en effektiv konkurrence mellem </w:t>
      </w:r>
      <w:r w:rsidR="00BE4FD2">
        <w:t>tilbudsgiverne</w:t>
      </w:r>
      <w:r w:rsidRPr="005F483D">
        <w:t>, og at tilbudsgiverne behandles lige.</w:t>
      </w:r>
    </w:p>
    <w:p w14:paraId="6E14C074" w14:textId="77777777" w:rsidR="00153EE4" w:rsidRDefault="00153EE4" w:rsidP="002C389F">
      <w:pPr>
        <w:ind w:right="-567"/>
      </w:pPr>
    </w:p>
    <w:p w14:paraId="5A3CA1C3" w14:textId="77777777" w:rsidR="00145B61" w:rsidRPr="005F483D" w:rsidRDefault="00145B61" w:rsidP="002C389F">
      <w:pPr>
        <w:ind w:right="-567"/>
      </w:pPr>
    </w:p>
    <w:p w14:paraId="6E14C075" w14:textId="19BBBD4D" w:rsidR="00BD14AD" w:rsidRDefault="00BD14AD" w:rsidP="00AC104E">
      <w:pPr>
        <w:ind w:left="567" w:right="-567" w:hanging="567"/>
        <w:rPr>
          <w:b/>
        </w:rPr>
      </w:pPr>
      <w:bookmarkStart w:id="1" w:name="_Toc118607991"/>
      <w:r>
        <w:rPr>
          <w:b/>
        </w:rPr>
        <w:t>1</w:t>
      </w:r>
      <w:r w:rsidR="00534F28">
        <w:rPr>
          <w:b/>
        </w:rPr>
        <w:t>9</w:t>
      </w:r>
      <w:r>
        <w:rPr>
          <w:b/>
        </w:rPr>
        <w:t xml:space="preserve">. </w:t>
      </w:r>
      <w:r w:rsidR="005170DD">
        <w:rPr>
          <w:b/>
        </w:rPr>
        <w:tab/>
      </w:r>
      <w:r w:rsidRPr="00DE537B">
        <w:rPr>
          <w:b/>
        </w:rPr>
        <w:t>Ændringer i tilbudsgive</w:t>
      </w:r>
      <w:r>
        <w:rPr>
          <w:b/>
        </w:rPr>
        <w:t>r</w:t>
      </w:r>
      <w:r w:rsidRPr="00DE537B">
        <w:rPr>
          <w:b/>
        </w:rPr>
        <w:t xml:space="preserve">s konstellation </w:t>
      </w:r>
      <w:r w:rsidR="00F94048">
        <w:rPr>
          <w:b/>
        </w:rPr>
        <w:t xml:space="preserve">og identitet </w:t>
      </w:r>
      <w:r>
        <w:rPr>
          <w:b/>
        </w:rPr>
        <w:t>under udbudsprocessen</w:t>
      </w:r>
    </w:p>
    <w:p w14:paraId="6E14C076" w14:textId="77777777" w:rsidR="002E60C6" w:rsidRDefault="002E60C6" w:rsidP="002C389F">
      <w:pPr>
        <w:ind w:left="360" w:right="-567"/>
        <w:rPr>
          <w:b/>
        </w:rPr>
      </w:pPr>
    </w:p>
    <w:p w14:paraId="7B60FB95" w14:textId="77777777" w:rsidR="00F94048" w:rsidRDefault="00F94048" w:rsidP="00F94048">
      <w:pPr>
        <w:ind w:right="-567"/>
      </w:pPr>
      <w:r w:rsidRPr="005A371C">
        <w:t xml:space="preserve">Hvis en tilbudsgiver, som har støttet sig på andre juridiske enheders (f.eks. en partner, et moderselskab eller en eller flere søsterselskaber) økonomiske eller tekniske kapacitet, i løbet af udbudsproceduren har behov for at udskifte en sådan juridisk enhed, som den har støttet sig på, med en anden juridisk enhed, kan dette kun ske med Energistyrelsens forudgående skriftlige samtykke. </w:t>
      </w:r>
    </w:p>
    <w:p w14:paraId="52A07B8A" w14:textId="77777777" w:rsidR="00F94048" w:rsidRDefault="00F94048" w:rsidP="00F94048">
      <w:pPr>
        <w:ind w:right="-567"/>
      </w:pPr>
    </w:p>
    <w:p w14:paraId="6F6D6D47" w14:textId="4B6BCFEC" w:rsidR="00DD1327" w:rsidRDefault="00F94048" w:rsidP="00F94048">
      <w:pPr>
        <w:ind w:right="-567"/>
      </w:pPr>
      <w:r w:rsidRPr="005A371C">
        <w:t xml:space="preserve">En tilbudsgiver kan </w:t>
      </w:r>
      <w:r w:rsidR="00DD1327">
        <w:t xml:space="preserve">tillige </w:t>
      </w:r>
      <w:r w:rsidRPr="005A371C">
        <w:t xml:space="preserve">som hovedregel ikke i løbet af udbudsproceduren blive udskiftet eller suppleret med en eller flere økonomiske aktør(er), så der f.eks. dannes et konsortium. Skulle en tilbudsgiver alligevel ønske dette, </w:t>
      </w:r>
      <w:r w:rsidR="00DD1327">
        <w:t xml:space="preserve">forudsætter </w:t>
      </w:r>
      <w:r w:rsidRPr="005A371C">
        <w:t>det</w:t>
      </w:r>
      <w:r w:rsidR="00DD1327">
        <w:t xml:space="preserve"> ligeledes</w:t>
      </w:r>
      <w:r w:rsidRPr="005A371C">
        <w:t xml:space="preserve"> Energistyrelsens forudgående skriftlige samtykke. </w:t>
      </w:r>
    </w:p>
    <w:p w14:paraId="0B7655CF" w14:textId="77777777" w:rsidR="00DD1327" w:rsidRDefault="00DD1327" w:rsidP="00F94048">
      <w:pPr>
        <w:ind w:right="-567"/>
      </w:pPr>
    </w:p>
    <w:p w14:paraId="2C3F0911" w14:textId="3200CEE1" w:rsidR="00F94048" w:rsidRDefault="00F94048" w:rsidP="00F94048">
      <w:pPr>
        <w:ind w:right="-567"/>
      </w:pPr>
      <w:r w:rsidRPr="005A371C">
        <w:t>Ved afgørelsen af hvorvidt en ændringsanmodning kan imødekommes, vil Energistyrelsen vurdere gældende ret på tidspunktet for ændringsanmodningen samt arten og omfanget af ændringen, herunder hvorvidt tilbudsgiver ville være blevet prækvalificeret med den pågældende ændring.</w:t>
      </w:r>
    </w:p>
    <w:p w14:paraId="094B8BEC" w14:textId="77777777" w:rsidR="00F94048" w:rsidRDefault="00F94048" w:rsidP="00F94048">
      <w:pPr>
        <w:ind w:right="-567"/>
      </w:pPr>
    </w:p>
    <w:p w14:paraId="32439FCC" w14:textId="493FAF5C" w:rsidR="00F94048" w:rsidRDefault="00F94048" w:rsidP="00F94048">
      <w:pPr>
        <w:ind w:right="-567"/>
      </w:pPr>
      <w:r>
        <w:t xml:space="preserve">Hvor tilbudsgiver udgør en gruppe af økonomiske aktører, vil det ligeledes være genstand for en konkret vurdering, om en tilbudsgiver vil opretholde samme identitet, hvis den ene økonomiske aktør ønsker at udtræde af konsortiet. </w:t>
      </w:r>
      <w:r w:rsidR="00DD1327">
        <w:t xml:space="preserve">Ønsker </w:t>
      </w:r>
      <w:r>
        <w:t xml:space="preserve">den anden/de andre økonomiske aktør(er) </w:t>
      </w:r>
      <w:r w:rsidR="00DD1327">
        <w:t xml:space="preserve">fortsat at </w:t>
      </w:r>
      <w:r>
        <w:t xml:space="preserve">afgive tilbud, kan dette alene ske med Energistyrelsens forudgående skriftlige samtykke.  </w:t>
      </w:r>
      <w:r w:rsidR="00864B48">
        <w:t>Energistyrelsen vil ved vurderingen heraf på tilsvarende vis lægge vægt på ovenstående momenter.</w:t>
      </w:r>
    </w:p>
    <w:p w14:paraId="71ED9CF6" w14:textId="77777777" w:rsidR="00DD1327" w:rsidRDefault="00DD1327" w:rsidP="00F94048">
      <w:pPr>
        <w:ind w:right="-567"/>
      </w:pPr>
    </w:p>
    <w:bookmarkEnd w:id="1"/>
    <w:p w14:paraId="4449CAA3" w14:textId="455979C8" w:rsidR="002D7F99" w:rsidRDefault="00D64AC8" w:rsidP="00AC104E">
      <w:pPr>
        <w:pStyle w:val="Overskrift4"/>
        <w:ind w:left="567" w:right="-1134" w:hanging="567"/>
        <w:rPr>
          <w:sz w:val="24"/>
          <w:szCs w:val="24"/>
        </w:rPr>
      </w:pPr>
      <w:r>
        <w:rPr>
          <w:sz w:val="24"/>
          <w:szCs w:val="24"/>
        </w:rPr>
        <w:t>20</w:t>
      </w:r>
      <w:r w:rsidR="002D7F99">
        <w:rPr>
          <w:sz w:val="24"/>
          <w:szCs w:val="24"/>
        </w:rPr>
        <w:t xml:space="preserve">. </w:t>
      </w:r>
      <w:r w:rsidR="005170DD">
        <w:rPr>
          <w:sz w:val="24"/>
          <w:szCs w:val="24"/>
        </w:rPr>
        <w:tab/>
      </w:r>
      <w:r w:rsidR="002D7F99" w:rsidRPr="005F483D">
        <w:rPr>
          <w:sz w:val="24"/>
          <w:szCs w:val="24"/>
        </w:rPr>
        <w:t>Tidsplan for udbudsforretningen</w:t>
      </w:r>
    </w:p>
    <w:p w14:paraId="6E14C084" w14:textId="77777777" w:rsidR="00153EE4" w:rsidRPr="005F483D" w:rsidRDefault="00153EE4" w:rsidP="002C389F">
      <w:pPr>
        <w:ind w:left="360" w:right="-567"/>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6459"/>
      </w:tblGrid>
      <w:tr w:rsidR="002D7F99" w:rsidRPr="005F483D" w14:paraId="0CB44A33" w14:textId="77777777" w:rsidTr="00292671">
        <w:tc>
          <w:tcPr>
            <w:tcW w:w="3331" w:type="dxa"/>
          </w:tcPr>
          <w:p w14:paraId="75720773" w14:textId="77777777" w:rsidR="002D7F99" w:rsidRPr="00E13F61" w:rsidRDefault="002D7F99" w:rsidP="00716AAE">
            <w:pPr>
              <w:tabs>
                <w:tab w:val="right" w:leader="dot" w:pos="7938"/>
              </w:tabs>
              <w:spacing w:before="120" w:after="120" w:line="360" w:lineRule="auto"/>
              <w:ind w:right="-1134"/>
              <w:rPr>
                <w:b/>
              </w:rPr>
            </w:pPr>
            <w:bookmarkStart w:id="2" w:name="PCAStart"/>
            <w:bookmarkStart w:id="3" w:name="Tekst_start"/>
            <w:bookmarkEnd w:id="2"/>
            <w:bookmarkEnd w:id="3"/>
            <w:r w:rsidRPr="00E13F61">
              <w:rPr>
                <w:b/>
              </w:rPr>
              <w:t>Dato, Klokkeslæt</w:t>
            </w:r>
          </w:p>
        </w:tc>
        <w:tc>
          <w:tcPr>
            <w:tcW w:w="6459" w:type="dxa"/>
          </w:tcPr>
          <w:p w14:paraId="3294ACC2" w14:textId="77777777" w:rsidR="002D7F99" w:rsidRPr="00E13F61" w:rsidRDefault="002D7F99" w:rsidP="00716AAE">
            <w:pPr>
              <w:tabs>
                <w:tab w:val="right" w:leader="dot" w:pos="7938"/>
              </w:tabs>
              <w:spacing w:before="120" w:after="120" w:line="360" w:lineRule="auto"/>
              <w:ind w:right="-1134"/>
              <w:rPr>
                <w:b/>
              </w:rPr>
            </w:pPr>
            <w:r w:rsidRPr="00E13F61">
              <w:rPr>
                <w:b/>
              </w:rPr>
              <w:t>Aktivitet</w:t>
            </w:r>
          </w:p>
        </w:tc>
      </w:tr>
      <w:tr w:rsidR="002D7F99" w:rsidRPr="005F483D" w14:paraId="52BB5D7E" w14:textId="77777777" w:rsidTr="00292671">
        <w:tc>
          <w:tcPr>
            <w:tcW w:w="3331" w:type="dxa"/>
          </w:tcPr>
          <w:p w14:paraId="050ED3FA" w14:textId="346178BD" w:rsidR="00534F28" w:rsidRDefault="00145B61" w:rsidP="0042412D">
            <w:pPr>
              <w:tabs>
                <w:tab w:val="right" w:leader="dot" w:pos="7938"/>
              </w:tabs>
              <w:spacing w:before="120"/>
              <w:ind w:right="-1134"/>
            </w:pPr>
            <w:r>
              <w:t xml:space="preserve">Til og med </w:t>
            </w:r>
            <w:r w:rsidR="003A48D9">
              <w:t>12</w:t>
            </w:r>
            <w:r w:rsidR="002D7F99">
              <w:t xml:space="preserve">. </w:t>
            </w:r>
          </w:p>
          <w:p w14:paraId="3F5AF96D" w14:textId="1C9E074A" w:rsidR="002D7F99" w:rsidRPr="005F483D" w:rsidRDefault="00534F28" w:rsidP="006472F5">
            <w:pPr>
              <w:tabs>
                <w:tab w:val="right" w:leader="dot" w:pos="7938"/>
              </w:tabs>
              <w:spacing w:after="120"/>
              <w:ind w:right="-1134"/>
            </w:pPr>
            <w:r>
              <w:t>oktober 2016.</w:t>
            </w:r>
          </w:p>
        </w:tc>
        <w:tc>
          <w:tcPr>
            <w:tcW w:w="6459" w:type="dxa"/>
          </w:tcPr>
          <w:p w14:paraId="4C491BFC" w14:textId="1A61B25F" w:rsidR="00C524DC" w:rsidRDefault="002D7F99" w:rsidP="00292671">
            <w:pPr>
              <w:spacing w:before="120"/>
              <w:ind w:right="-1134"/>
            </w:pPr>
            <w:r>
              <w:t xml:space="preserve">Der kan stilles spørgsmål. </w:t>
            </w:r>
          </w:p>
          <w:p w14:paraId="2DE1BE84" w14:textId="49AB38E6" w:rsidR="00C7104B" w:rsidRDefault="002D7F99" w:rsidP="006472F5">
            <w:pPr>
              <w:spacing w:before="120"/>
              <w:ind w:right="-1134"/>
            </w:pPr>
            <w:r w:rsidRPr="005F483D">
              <w:t xml:space="preserve">Alle spørgsmål skal være skriftlige og på engelsk. </w:t>
            </w:r>
            <w:r w:rsidR="00C7104B">
              <w:t>Tilbudsgiver</w:t>
            </w:r>
            <w:r w:rsidR="00306887">
              <w:t xml:space="preserve">e </w:t>
            </w:r>
          </w:p>
          <w:p w14:paraId="77A6BD5C" w14:textId="20DE8B94" w:rsidR="002D7F99" w:rsidRPr="005F483D" w:rsidRDefault="00306887">
            <w:pPr>
              <w:ind w:right="-1134"/>
            </w:pPr>
            <w:r>
              <w:t xml:space="preserve">opfordres til at have stillet alle spørgsmål senest </w:t>
            </w:r>
            <w:r w:rsidR="003A48D9">
              <w:t>12</w:t>
            </w:r>
            <w:r w:rsidR="002D7F99">
              <w:t xml:space="preserve">. </w:t>
            </w:r>
            <w:r w:rsidR="00534F28">
              <w:t>oktober 2016</w:t>
            </w:r>
            <w:r w:rsidR="002D7F99" w:rsidRPr="005F483D">
              <w:t>.</w:t>
            </w:r>
          </w:p>
        </w:tc>
      </w:tr>
      <w:tr w:rsidR="002D7F99" w:rsidRPr="005F483D" w14:paraId="2A8343AE" w14:textId="77777777" w:rsidTr="00292671">
        <w:tc>
          <w:tcPr>
            <w:tcW w:w="3331" w:type="dxa"/>
          </w:tcPr>
          <w:p w14:paraId="22EE2150" w14:textId="77777777" w:rsidR="00317ED4" w:rsidRDefault="00581BB1" w:rsidP="0042412D">
            <w:pPr>
              <w:tabs>
                <w:tab w:val="right" w:leader="dot" w:pos="7938"/>
              </w:tabs>
              <w:spacing w:before="120" w:line="360" w:lineRule="auto"/>
              <w:ind w:right="-1134"/>
              <w:rPr>
                <w:rFonts w:ascii="Tahoma" w:hAnsi="Tahoma"/>
                <w:b/>
                <w:bCs/>
              </w:rPr>
            </w:pPr>
            <w:r>
              <w:rPr>
                <w:b/>
                <w:bCs/>
              </w:rPr>
              <w:t>Tirsdag den 8. november 2016</w:t>
            </w:r>
            <w:r w:rsidR="00317ED4">
              <w:rPr>
                <w:b/>
                <w:bCs/>
              </w:rPr>
              <w:t xml:space="preserve"> </w:t>
            </w:r>
          </w:p>
          <w:p w14:paraId="0240F81A" w14:textId="4C62F23E" w:rsidR="002D7F99" w:rsidRDefault="00317ED4" w:rsidP="0042412D">
            <w:pPr>
              <w:tabs>
                <w:tab w:val="right" w:leader="dot" w:pos="7938"/>
              </w:tabs>
              <w:spacing w:after="120" w:line="360" w:lineRule="auto"/>
              <w:ind w:right="-1134"/>
              <w:rPr>
                <w:rFonts w:ascii="Tahoma" w:hAnsi="Tahoma"/>
                <w:b/>
                <w:bCs/>
                <w:highlight w:val="yellow"/>
              </w:rPr>
            </w:pPr>
            <w:r>
              <w:rPr>
                <w:b/>
                <w:bCs/>
              </w:rPr>
              <w:t>Kl. 14</w:t>
            </w:r>
            <w:r w:rsidR="002D7F99" w:rsidRPr="00887E9B">
              <w:rPr>
                <w:b/>
                <w:bCs/>
              </w:rPr>
              <w:t xml:space="preserve"> </w:t>
            </w:r>
          </w:p>
        </w:tc>
        <w:tc>
          <w:tcPr>
            <w:tcW w:w="6459" w:type="dxa"/>
          </w:tcPr>
          <w:p w14:paraId="117AAE74" w14:textId="31049378" w:rsidR="002D7F99" w:rsidRDefault="00317ED4" w:rsidP="003A48D9">
            <w:pPr>
              <w:tabs>
                <w:tab w:val="right" w:leader="dot" w:pos="7938"/>
              </w:tabs>
              <w:spacing w:before="120" w:after="120" w:line="360" w:lineRule="auto"/>
              <w:ind w:right="-1134"/>
              <w:rPr>
                <w:b/>
                <w:bCs/>
              </w:rPr>
            </w:pPr>
            <w:r>
              <w:rPr>
                <w:b/>
                <w:bCs/>
              </w:rPr>
              <w:t>D</w:t>
            </w:r>
            <w:r w:rsidR="002D7F99">
              <w:rPr>
                <w:b/>
                <w:bCs/>
              </w:rPr>
              <w:t>eadline for endelige bindende tilbud.</w:t>
            </w:r>
          </w:p>
        </w:tc>
      </w:tr>
      <w:tr w:rsidR="002D7F99" w:rsidRPr="004B57C0" w14:paraId="719C9DD3" w14:textId="77777777" w:rsidTr="00292671">
        <w:tc>
          <w:tcPr>
            <w:tcW w:w="3331" w:type="dxa"/>
          </w:tcPr>
          <w:p w14:paraId="08C822C9" w14:textId="61FBBAD4" w:rsidR="002D7F99" w:rsidRDefault="00581BB1" w:rsidP="00716AAE">
            <w:pPr>
              <w:tabs>
                <w:tab w:val="right" w:leader="dot" w:pos="7938"/>
              </w:tabs>
              <w:spacing w:before="120" w:after="120" w:line="360" w:lineRule="auto"/>
              <w:ind w:right="-1134"/>
              <w:rPr>
                <w:bCs/>
              </w:rPr>
            </w:pPr>
            <w:r>
              <w:rPr>
                <w:bCs/>
              </w:rPr>
              <w:t>December</w:t>
            </w:r>
            <w:r w:rsidR="00903911">
              <w:rPr>
                <w:bCs/>
              </w:rPr>
              <w:t xml:space="preserve"> 2016</w:t>
            </w:r>
          </w:p>
        </w:tc>
        <w:tc>
          <w:tcPr>
            <w:tcW w:w="6459" w:type="dxa"/>
          </w:tcPr>
          <w:p w14:paraId="00EB31D2" w14:textId="77777777" w:rsidR="002D7F99" w:rsidRDefault="002D7F99" w:rsidP="00716AAE">
            <w:pPr>
              <w:tabs>
                <w:tab w:val="right" w:leader="dot" w:pos="7938"/>
              </w:tabs>
              <w:spacing w:before="120" w:after="120" w:line="360" w:lineRule="auto"/>
              <w:ind w:right="-1134"/>
              <w:rPr>
                <w:bCs/>
              </w:rPr>
            </w:pPr>
            <w:r>
              <w:rPr>
                <w:bCs/>
              </w:rPr>
              <w:t>Forventet afgørelse af udbuddet.</w:t>
            </w:r>
          </w:p>
          <w:p w14:paraId="273C31E7" w14:textId="179A3BD6" w:rsidR="00C66B48" w:rsidRDefault="002D7F99" w:rsidP="00292671">
            <w:pPr>
              <w:tabs>
                <w:tab w:val="right" w:leader="dot" w:pos="7938"/>
              </w:tabs>
              <w:spacing w:before="120"/>
              <w:ind w:right="-1134"/>
              <w:rPr>
                <w:bCs/>
              </w:rPr>
            </w:pPr>
            <w:r>
              <w:rPr>
                <w:bCs/>
              </w:rPr>
              <w:t xml:space="preserve">Efter 10 dages </w:t>
            </w:r>
            <w:proofErr w:type="spellStart"/>
            <w:r>
              <w:rPr>
                <w:bCs/>
              </w:rPr>
              <w:t>standstill</w:t>
            </w:r>
            <w:proofErr w:type="spellEnd"/>
            <w:r>
              <w:rPr>
                <w:bCs/>
              </w:rPr>
              <w:t xml:space="preserve"> underskrives </w:t>
            </w:r>
            <w:r w:rsidR="00C66B48">
              <w:rPr>
                <w:bCs/>
              </w:rPr>
              <w:t>koncessionsaftalen</w:t>
            </w:r>
            <w:r>
              <w:rPr>
                <w:bCs/>
              </w:rPr>
              <w:t xml:space="preserve">, </w:t>
            </w:r>
          </w:p>
          <w:p w14:paraId="59E2ECA0" w14:textId="00A0E19A" w:rsidR="002D7F99" w:rsidRDefault="00C66B48" w:rsidP="00292671">
            <w:pPr>
              <w:tabs>
                <w:tab w:val="right" w:leader="dot" w:pos="7938"/>
              </w:tabs>
              <w:spacing w:after="120"/>
              <w:ind w:right="-1134"/>
              <w:rPr>
                <w:bCs/>
              </w:rPr>
            </w:pPr>
            <w:r>
              <w:rPr>
                <w:bCs/>
              </w:rPr>
              <w:t>o</w:t>
            </w:r>
            <w:r w:rsidR="002D7F99">
              <w:rPr>
                <w:bCs/>
              </w:rPr>
              <w:t>g</w:t>
            </w:r>
            <w:r>
              <w:rPr>
                <w:bCs/>
              </w:rPr>
              <w:t xml:space="preserve"> </w:t>
            </w:r>
            <w:r w:rsidR="002D7F99">
              <w:rPr>
                <w:bCs/>
              </w:rPr>
              <w:t xml:space="preserve">forundersøgelses- og etableringstilladelse tildeles. </w:t>
            </w:r>
          </w:p>
        </w:tc>
      </w:tr>
    </w:tbl>
    <w:p w14:paraId="6E14C085" w14:textId="77777777" w:rsidR="00791E74" w:rsidRDefault="00791E74" w:rsidP="002C389F">
      <w:pPr>
        <w:pStyle w:val="Listeafsnit"/>
        <w:spacing w:before="120" w:after="120"/>
        <w:ind w:left="360" w:right="-567"/>
        <w:rPr>
          <w:b/>
        </w:rPr>
      </w:pPr>
    </w:p>
    <w:p w14:paraId="6E14C086" w14:textId="77777777" w:rsidR="00BE3F98" w:rsidRDefault="00BE3F98" w:rsidP="002C389F">
      <w:pPr>
        <w:pStyle w:val="Listeafsnit"/>
        <w:ind w:left="360" w:right="-567"/>
        <w:rPr>
          <w:b/>
        </w:rPr>
      </w:pPr>
    </w:p>
    <w:p w14:paraId="6E14C087" w14:textId="3FCEA6EC" w:rsidR="005E6CE8" w:rsidRPr="00CD2AF3" w:rsidRDefault="00D64AC8" w:rsidP="00AC104E">
      <w:pPr>
        <w:pStyle w:val="Listeafsnit"/>
        <w:ind w:left="567" w:right="-567" w:hanging="567"/>
        <w:rPr>
          <w:b/>
        </w:rPr>
      </w:pPr>
      <w:r>
        <w:rPr>
          <w:b/>
        </w:rPr>
        <w:t>21</w:t>
      </w:r>
      <w:r w:rsidR="00BF1CA7">
        <w:rPr>
          <w:b/>
        </w:rPr>
        <w:t xml:space="preserve">. </w:t>
      </w:r>
      <w:r w:rsidR="005170DD">
        <w:rPr>
          <w:b/>
        </w:rPr>
        <w:tab/>
      </w:r>
      <w:r w:rsidR="005E6CE8">
        <w:rPr>
          <w:b/>
        </w:rPr>
        <w:t>Y</w:t>
      </w:r>
      <w:r w:rsidR="005E6CE8" w:rsidRPr="00CD2AF3">
        <w:rPr>
          <w:b/>
        </w:rPr>
        <w:t>derligere oplysninger</w:t>
      </w:r>
    </w:p>
    <w:p w14:paraId="6E14C088" w14:textId="77777777" w:rsidR="005E6CE8" w:rsidRDefault="005E6CE8" w:rsidP="002C389F">
      <w:pPr>
        <w:ind w:right="-567"/>
      </w:pPr>
    </w:p>
    <w:p w14:paraId="6E14C089" w14:textId="77777777" w:rsidR="005E6CE8" w:rsidRDefault="005E6CE8" w:rsidP="002C389F">
      <w:pPr>
        <w:ind w:right="-567"/>
      </w:pPr>
      <w:r w:rsidRPr="00682CD5">
        <w:t xml:space="preserve">Energistyrelsen henviser til, </w:t>
      </w:r>
    </w:p>
    <w:p w14:paraId="6E14C08A" w14:textId="77777777" w:rsidR="005E6CE8" w:rsidRDefault="005E6CE8" w:rsidP="002C389F">
      <w:pPr>
        <w:ind w:right="-567"/>
      </w:pPr>
    </w:p>
    <w:p w14:paraId="6E14C08B" w14:textId="77777777" w:rsidR="005E6CE8" w:rsidRDefault="005E6CE8" w:rsidP="005B22EE">
      <w:pPr>
        <w:pStyle w:val="Listeafsnit"/>
        <w:numPr>
          <w:ilvl w:val="0"/>
          <w:numId w:val="11"/>
        </w:numPr>
        <w:ind w:right="-567"/>
      </w:pPr>
      <w:r>
        <w:lastRenderedPageBreak/>
        <w:t xml:space="preserve">at alle oplysninger om udbuddet, herunder svar på spørgsmål og ændringer af udbudsmateriale offentliggøres på Energistyrelsens hjemmeside: </w:t>
      </w:r>
      <w:hyperlink r:id="rId19" w:history="1">
        <w:r w:rsidR="00BE4FD2" w:rsidRPr="004E5BB9">
          <w:rPr>
            <w:rStyle w:val="Hyperlink"/>
          </w:rPr>
          <w:t>www.ens.dk/offshorewind</w:t>
        </w:r>
      </w:hyperlink>
    </w:p>
    <w:p w14:paraId="6E14C08C" w14:textId="77777777" w:rsidR="005E6CE8" w:rsidRDefault="005E6CE8" w:rsidP="002C389F">
      <w:pPr>
        <w:ind w:right="-567"/>
      </w:pPr>
    </w:p>
    <w:p w14:paraId="35AC90BD" w14:textId="12066989" w:rsidR="00D64AC8" w:rsidRDefault="005E6CE8" w:rsidP="005B22EE">
      <w:pPr>
        <w:pStyle w:val="Listeafsnit"/>
        <w:numPr>
          <w:ilvl w:val="0"/>
          <w:numId w:val="11"/>
        </w:numPr>
        <w:ind w:right="-567"/>
      </w:pPr>
      <w:r w:rsidRPr="00682CD5">
        <w:t xml:space="preserve">at alle oplysninger om forundersøgelsesmateriale offentliggøres af Energinet.dk på hjemmesiden: </w:t>
      </w:r>
      <w:hyperlink r:id="rId20" w:history="1">
        <w:r w:rsidR="00D64AC8" w:rsidRPr="004A125B">
          <w:rPr>
            <w:rStyle w:val="Hyperlink"/>
          </w:rPr>
          <w:t>http://energinet.dk/DA/ANLAEG-OG-PROJEKTER/Anlaegsprojekter-el/Kriegers-Flak-havmoellepark/Sider/default.aspx</w:t>
        </w:r>
      </w:hyperlink>
    </w:p>
    <w:p w14:paraId="1B0B7514" w14:textId="77777777" w:rsidR="00D64AC8" w:rsidRDefault="00D64AC8" w:rsidP="00292671">
      <w:pPr>
        <w:pStyle w:val="Listeafsnit"/>
      </w:pPr>
    </w:p>
    <w:p w14:paraId="6E14C08D" w14:textId="3B0A3C6C" w:rsidR="005E6CE8" w:rsidRDefault="005E6CE8" w:rsidP="00292671">
      <w:pPr>
        <w:pStyle w:val="Listeafsnit"/>
        <w:ind w:right="-567"/>
      </w:pPr>
    </w:p>
    <w:p w14:paraId="02A5FD49" w14:textId="09A9ECB0" w:rsidR="00D64AC8" w:rsidRDefault="00D64AC8" w:rsidP="00AC104E">
      <w:pPr>
        <w:ind w:left="567" w:right="-567" w:hanging="567"/>
        <w:rPr>
          <w:b/>
          <w:bCs/>
        </w:rPr>
      </w:pPr>
      <w:r>
        <w:rPr>
          <w:b/>
          <w:bCs/>
        </w:rPr>
        <w:t xml:space="preserve">22. </w:t>
      </w:r>
      <w:r w:rsidR="005170DD">
        <w:rPr>
          <w:b/>
          <w:bCs/>
        </w:rPr>
        <w:tab/>
      </w:r>
      <w:r w:rsidRPr="005F483D">
        <w:rPr>
          <w:b/>
          <w:bCs/>
        </w:rPr>
        <w:t>Tjekliste</w:t>
      </w:r>
    </w:p>
    <w:p w14:paraId="34F28428" w14:textId="77777777" w:rsidR="00D64AC8" w:rsidRDefault="00D64AC8" w:rsidP="00D64AC8">
      <w:pPr>
        <w:ind w:left="360" w:right="-567"/>
      </w:pPr>
    </w:p>
    <w:p w14:paraId="5329CBFE" w14:textId="0C29A3E8" w:rsidR="00D64AC8" w:rsidRPr="005F483D" w:rsidRDefault="00D64AC8" w:rsidP="0042412D">
      <w:pPr>
        <w:spacing w:after="120"/>
        <w:ind w:right="-1134"/>
      </w:pPr>
      <w:r w:rsidRPr="005F483D">
        <w:t xml:space="preserve">Har tilbudsgiveren i sit </w:t>
      </w:r>
      <w:r w:rsidR="00317ED4">
        <w:t xml:space="preserve">endelige </w:t>
      </w:r>
      <w:r w:rsidRPr="005F483D">
        <w:t>tilbud husket:</w:t>
      </w:r>
    </w:p>
    <w:p w14:paraId="15EF0ACA" w14:textId="316DFF35" w:rsidR="00317ED4" w:rsidRDefault="00317ED4" w:rsidP="0042412D">
      <w:pPr>
        <w:pStyle w:val="Listeafsnit"/>
        <w:numPr>
          <w:ilvl w:val="0"/>
          <w:numId w:val="98"/>
        </w:numPr>
        <w:spacing w:after="120"/>
        <w:ind w:right="-1134"/>
        <w:contextualSpacing w:val="0"/>
      </w:pPr>
      <w:r>
        <w:t xml:space="preserve">Tilbudsbrev </w:t>
      </w:r>
      <w:r w:rsidR="003441C7">
        <w:t xml:space="preserve">(bilag 4) </w:t>
      </w:r>
      <w:r>
        <w:t>som indeholder tilbudspris pr. kWh for 30 TWh og erklæring om forpligtelse til at etablere og nettilslutte Kriegers Flak. Det skal af tilbudsbrevet tydeligt fremgå hvilken virksomhed eller sammenslutning (den prækvalificerede), der afgiver tilbuddet.</w:t>
      </w:r>
    </w:p>
    <w:p w14:paraId="0961A046" w14:textId="02146961" w:rsidR="004D4A46" w:rsidRDefault="00D64AC8" w:rsidP="00317ED4">
      <w:pPr>
        <w:pStyle w:val="Listeafsnit"/>
        <w:numPr>
          <w:ilvl w:val="0"/>
          <w:numId w:val="25"/>
        </w:numPr>
        <w:spacing w:after="120"/>
        <w:ind w:right="-1134"/>
        <w:contextualSpacing w:val="0"/>
      </w:pPr>
      <w:r w:rsidRPr="005F483D">
        <w:t>Tilbudsmaterialet i papir og elektronisk form</w:t>
      </w:r>
      <w:r w:rsidR="00B92F7A">
        <w:t>,</w:t>
      </w:r>
      <w:r w:rsidRPr="005F483D">
        <w:t xml:space="preserve"> som angivet i </w:t>
      </w:r>
      <w:r>
        <w:t>afsnit</w:t>
      </w:r>
      <w:r w:rsidRPr="005F483D">
        <w:t xml:space="preserve"> </w:t>
      </w:r>
      <w:r w:rsidR="00AC2DEF">
        <w:t>12</w:t>
      </w:r>
      <w:r w:rsidRPr="005F483D">
        <w:t>.</w:t>
      </w:r>
    </w:p>
    <w:p w14:paraId="29A2CB30" w14:textId="641B5D24" w:rsidR="00A86749" w:rsidRDefault="00A86749" w:rsidP="00317ED4">
      <w:pPr>
        <w:pStyle w:val="Listeafsnit"/>
        <w:numPr>
          <w:ilvl w:val="0"/>
          <w:numId w:val="25"/>
        </w:numPr>
        <w:spacing w:after="120"/>
        <w:ind w:right="-1134"/>
        <w:contextualSpacing w:val="0"/>
      </w:pPr>
      <w:r>
        <w:t xml:space="preserve">Tro- og loveerklæring om, at </w:t>
      </w:r>
      <w:r w:rsidR="009846B8">
        <w:t>enheder</w:t>
      </w:r>
      <w:r>
        <w:t xml:space="preserve">, som tilbudsgiveren økonomisk, finansiel eller teknisk har støttet sig på ikke har </w:t>
      </w:r>
      <w:r w:rsidRPr="00292671">
        <w:t>ubetalt, forfalden gæld til det offentlige på over 100.000 DKK</w:t>
      </w:r>
      <w:r>
        <w:t xml:space="preserve">, jf. punkt 13 i udbudsbetingelserne. </w:t>
      </w:r>
    </w:p>
    <w:p w14:paraId="151E5919" w14:textId="77777777" w:rsidR="00A86749" w:rsidRDefault="00A86749" w:rsidP="00317ED4">
      <w:pPr>
        <w:pStyle w:val="Listeafsnit"/>
        <w:numPr>
          <w:ilvl w:val="0"/>
          <w:numId w:val="25"/>
        </w:numPr>
        <w:spacing w:after="120"/>
        <w:ind w:right="-1134"/>
        <w:contextualSpacing w:val="0"/>
      </w:pPr>
      <w:r>
        <w:t xml:space="preserve">Tro- og loveerklæring om, at tilbudsgiveren ikke har </w:t>
      </w:r>
      <w:r w:rsidRPr="00292671">
        <w:t>ubetalt, forfalden gæld til det offentlige på over 100.000 DKK</w:t>
      </w:r>
      <w:r>
        <w:t>, jf. punkt 13 i udbudsbetingelserne, hvis tilbudsgiveren i perioden fra afgivelse af erklæringen i forbindelse med det foreløbige tilbud indtil tidspunktet for afgivelse af endeligt tilbud har oparbejdet ubetalt, forfalden gæld til det offentlige, der overstiger 100.000 DKK.</w:t>
      </w:r>
    </w:p>
    <w:p w14:paraId="65274B11" w14:textId="62E84382" w:rsidR="00317ED4" w:rsidRPr="005F483D" w:rsidRDefault="00317ED4" w:rsidP="00A3018B">
      <w:pPr>
        <w:pStyle w:val="Listeafsnit"/>
        <w:spacing w:after="120"/>
        <w:ind w:right="-1134"/>
        <w:contextualSpacing w:val="0"/>
      </w:pPr>
    </w:p>
    <w:p w14:paraId="26441C12" w14:textId="77777777" w:rsidR="00D64AC8" w:rsidRPr="005F483D" w:rsidRDefault="00D64AC8" w:rsidP="00292671">
      <w:pPr>
        <w:spacing w:after="120"/>
        <w:ind w:left="720" w:right="-567"/>
      </w:pPr>
    </w:p>
    <w:p w14:paraId="26E61253" w14:textId="77777777" w:rsidR="0010583C" w:rsidRDefault="0010583C">
      <w:pPr>
        <w:rPr>
          <w:b/>
        </w:rPr>
      </w:pPr>
      <w:r>
        <w:rPr>
          <w:b/>
        </w:rPr>
        <w:br w:type="page"/>
      </w:r>
    </w:p>
    <w:p w14:paraId="2E1B8319" w14:textId="54BB0CC7" w:rsidR="005B22EE" w:rsidRPr="005B22EE" w:rsidRDefault="005B22EE" w:rsidP="005B22EE">
      <w:pPr>
        <w:ind w:right="-567"/>
        <w:rPr>
          <w:b/>
        </w:rPr>
      </w:pPr>
      <w:r w:rsidRPr="005B22EE">
        <w:rPr>
          <w:b/>
        </w:rPr>
        <w:lastRenderedPageBreak/>
        <w:t>Bilag 1</w:t>
      </w:r>
    </w:p>
    <w:p w14:paraId="708129C6" w14:textId="77777777" w:rsidR="005B22EE" w:rsidRPr="005B22EE" w:rsidRDefault="005B22EE" w:rsidP="005B22EE">
      <w:pPr>
        <w:ind w:right="-567"/>
        <w:jc w:val="center"/>
        <w:rPr>
          <w:b/>
        </w:rPr>
      </w:pPr>
    </w:p>
    <w:p w14:paraId="230B9E35" w14:textId="77777777" w:rsidR="00381312" w:rsidRPr="005B22EE" w:rsidRDefault="00381312" w:rsidP="005B22EE">
      <w:pPr>
        <w:ind w:right="-567"/>
        <w:jc w:val="center"/>
        <w:rPr>
          <w:b/>
        </w:rPr>
      </w:pPr>
    </w:p>
    <w:p w14:paraId="162A7E24" w14:textId="77777777" w:rsidR="005B22EE" w:rsidRPr="005B22EE" w:rsidRDefault="005B22EE" w:rsidP="005B22EE">
      <w:pPr>
        <w:ind w:right="-567"/>
        <w:jc w:val="center"/>
        <w:rPr>
          <w:b/>
        </w:rPr>
      </w:pPr>
    </w:p>
    <w:p w14:paraId="7735DA94" w14:textId="77777777" w:rsidR="005B22EE" w:rsidRPr="005B22EE" w:rsidRDefault="005B22EE" w:rsidP="005B22EE">
      <w:pPr>
        <w:ind w:right="-567"/>
        <w:jc w:val="center"/>
        <w:rPr>
          <w:b/>
          <w:sz w:val="28"/>
          <w:szCs w:val="28"/>
        </w:rPr>
      </w:pPr>
      <w:r w:rsidRPr="005B22EE">
        <w:rPr>
          <w:b/>
          <w:sz w:val="28"/>
          <w:szCs w:val="28"/>
        </w:rPr>
        <w:t>Udkast til aftale om forpligtelse til at etablere og</w:t>
      </w:r>
    </w:p>
    <w:p w14:paraId="680F661C" w14:textId="77777777" w:rsidR="005B22EE" w:rsidRPr="005B22EE" w:rsidRDefault="005B22EE" w:rsidP="005B22EE">
      <w:pPr>
        <w:ind w:right="-567"/>
        <w:jc w:val="center"/>
        <w:rPr>
          <w:b/>
          <w:sz w:val="28"/>
          <w:szCs w:val="28"/>
        </w:rPr>
      </w:pPr>
      <w:r w:rsidRPr="005B22EE">
        <w:rPr>
          <w:b/>
          <w:sz w:val="28"/>
          <w:szCs w:val="28"/>
        </w:rPr>
        <w:t>nettilslutte et elproduktionsanlæg, Kriegers Flak, i Østersøen</w:t>
      </w:r>
    </w:p>
    <w:p w14:paraId="31CD343D" w14:textId="77777777" w:rsidR="005B22EE" w:rsidRPr="005B22EE" w:rsidRDefault="005B22EE" w:rsidP="005B22EE">
      <w:pPr>
        <w:spacing w:before="240" w:after="60"/>
        <w:ind w:right="-567"/>
        <w:jc w:val="center"/>
        <w:outlineLvl w:val="8"/>
      </w:pPr>
      <w:r w:rsidRPr="005B22EE">
        <w:t>(i det følgende benævnt "koncessionsaftalen")</w:t>
      </w:r>
    </w:p>
    <w:p w14:paraId="2859C980" w14:textId="77777777" w:rsidR="005B22EE" w:rsidRPr="005B22EE" w:rsidRDefault="005B22EE" w:rsidP="005B22EE">
      <w:pPr>
        <w:spacing w:before="240" w:after="60"/>
        <w:ind w:right="-567"/>
        <w:jc w:val="center"/>
        <w:outlineLvl w:val="8"/>
      </w:pPr>
    </w:p>
    <w:p w14:paraId="1793F5F7" w14:textId="77777777" w:rsidR="005B22EE" w:rsidRPr="005B22EE" w:rsidRDefault="005B22EE" w:rsidP="005B22EE">
      <w:pPr>
        <w:spacing w:before="240" w:after="60"/>
        <w:ind w:right="-567"/>
        <w:jc w:val="center"/>
        <w:outlineLvl w:val="8"/>
      </w:pPr>
    </w:p>
    <w:p w14:paraId="224FBCA1" w14:textId="77777777" w:rsidR="005B22EE" w:rsidRPr="005B22EE" w:rsidRDefault="005B22EE" w:rsidP="005B22EE">
      <w:pPr>
        <w:spacing w:before="240" w:after="60"/>
        <w:ind w:right="-567"/>
        <w:jc w:val="center"/>
        <w:outlineLvl w:val="8"/>
      </w:pPr>
    </w:p>
    <w:p w14:paraId="6804334B" w14:textId="77777777" w:rsidR="005B22EE" w:rsidRPr="005B22EE" w:rsidRDefault="005B22EE" w:rsidP="005B22EE">
      <w:pPr>
        <w:spacing w:before="240" w:after="60"/>
        <w:ind w:right="-567"/>
        <w:jc w:val="center"/>
        <w:outlineLvl w:val="8"/>
      </w:pPr>
      <w:r w:rsidRPr="005B22EE">
        <w:t>Aftale</w:t>
      </w:r>
    </w:p>
    <w:p w14:paraId="0430B70A" w14:textId="77777777" w:rsidR="005B22EE" w:rsidRPr="005B22EE" w:rsidRDefault="005B22EE" w:rsidP="005B22EE">
      <w:pPr>
        <w:ind w:right="-567"/>
        <w:jc w:val="center"/>
      </w:pPr>
    </w:p>
    <w:p w14:paraId="5BEAB899" w14:textId="77777777" w:rsidR="005B22EE" w:rsidRPr="005B22EE" w:rsidRDefault="005B22EE" w:rsidP="005B22EE">
      <w:pPr>
        <w:ind w:right="-567"/>
        <w:jc w:val="center"/>
      </w:pPr>
    </w:p>
    <w:p w14:paraId="56B8A7BD" w14:textId="77777777" w:rsidR="005B22EE" w:rsidRPr="005B22EE" w:rsidRDefault="005B22EE" w:rsidP="005B22EE">
      <w:pPr>
        <w:ind w:right="-567"/>
        <w:jc w:val="center"/>
      </w:pPr>
    </w:p>
    <w:p w14:paraId="0507D58E" w14:textId="77777777" w:rsidR="005B22EE" w:rsidRPr="005B22EE" w:rsidRDefault="005B22EE" w:rsidP="005B22EE">
      <w:pPr>
        <w:ind w:right="-567"/>
        <w:jc w:val="center"/>
      </w:pPr>
    </w:p>
    <w:p w14:paraId="18985E89" w14:textId="77777777" w:rsidR="005B22EE" w:rsidRPr="005B22EE" w:rsidRDefault="005B22EE" w:rsidP="005B22EE">
      <w:pPr>
        <w:ind w:right="-567"/>
        <w:jc w:val="center"/>
      </w:pPr>
    </w:p>
    <w:p w14:paraId="286F7F38" w14:textId="77777777" w:rsidR="005B22EE" w:rsidRPr="005B22EE" w:rsidRDefault="005B22EE" w:rsidP="005B22EE">
      <w:pPr>
        <w:ind w:right="-567"/>
        <w:jc w:val="center"/>
      </w:pPr>
      <w:r w:rsidRPr="005B22EE">
        <w:t>mellem</w:t>
      </w:r>
    </w:p>
    <w:p w14:paraId="58704BD4" w14:textId="77777777" w:rsidR="005B22EE" w:rsidRPr="005B22EE" w:rsidRDefault="005B22EE" w:rsidP="005B22EE">
      <w:pPr>
        <w:ind w:right="-567"/>
        <w:jc w:val="center"/>
      </w:pPr>
      <w:r w:rsidRPr="005B22EE">
        <w:t>Energistyrelsen</w:t>
      </w:r>
    </w:p>
    <w:p w14:paraId="6719DE9A" w14:textId="77777777" w:rsidR="005B22EE" w:rsidRPr="005B22EE" w:rsidRDefault="005B22EE" w:rsidP="005B22EE">
      <w:pPr>
        <w:ind w:right="-567"/>
        <w:jc w:val="center"/>
      </w:pPr>
      <w:r w:rsidRPr="005B22EE">
        <w:t>Amaliegade 44</w:t>
      </w:r>
    </w:p>
    <w:p w14:paraId="667DAAEF" w14:textId="77777777" w:rsidR="005B22EE" w:rsidRPr="005B22EE" w:rsidRDefault="005B22EE" w:rsidP="005B22EE">
      <w:pPr>
        <w:ind w:right="-567"/>
        <w:jc w:val="center"/>
      </w:pPr>
      <w:r w:rsidRPr="005B22EE">
        <w:t>1256 København K</w:t>
      </w:r>
    </w:p>
    <w:p w14:paraId="7E138FBA" w14:textId="77777777" w:rsidR="005B22EE" w:rsidRPr="005B22EE" w:rsidRDefault="005B22EE" w:rsidP="005B22EE">
      <w:pPr>
        <w:ind w:right="-567"/>
        <w:jc w:val="center"/>
      </w:pPr>
    </w:p>
    <w:p w14:paraId="4F7DCAE8" w14:textId="77777777" w:rsidR="005B22EE" w:rsidRPr="005B22EE" w:rsidRDefault="005B22EE" w:rsidP="005B22EE">
      <w:pPr>
        <w:ind w:right="-567"/>
        <w:jc w:val="center"/>
      </w:pPr>
    </w:p>
    <w:p w14:paraId="27DDF52F" w14:textId="77777777" w:rsidR="005B22EE" w:rsidRPr="005B22EE" w:rsidRDefault="005B22EE" w:rsidP="005B22EE">
      <w:pPr>
        <w:ind w:right="-567"/>
        <w:jc w:val="center"/>
      </w:pPr>
    </w:p>
    <w:p w14:paraId="0913C9D2" w14:textId="77777777" w:rsidR="005B22EE" w:rsidRPr="005B22EE" w:rsidRDefault="005B22EE" w:rsidP="005B22EE">
      <w:pPr>
        <w:ind w:right="-567"/>
        <w:jc w:val="center"/>
      </w:pPr>
    </w:p>
    <w:p w14:paraId="5732242D" w14:textId="77777777" w:rsidR="005B22EE" w:rsidRPr="005B22EE" w:rsidRDefault="005B22EE" w:rsidP="005B22EE">
      <w:pPr>
        <w:ind w:right="-567"/>
        <w:jc w:val="center"/>
      </w:pPr>
    </w:p>
    <w:p w14:paraId="39A2B69A" w14:textId="77777777" w:rsidR="005B22EE" w:rsidRPr="005B22EE" w:rsidRDefault="005B22EE" w:rsidP="005B22EE">
      <w:pPr>
        <w:ind w:right="-567"/>
        <w:jc w:val="center"/>
      </w:pPr>
    </w:p>
    <w:p w14:paraId="32440D22" w14:textId="77777777" w:rsidR="005B22EE" w:rsidRPr="005B22EE" w:rsidRDefault="005B22EE" w:rsidP="005B22EE">
      <w:pPr>
        <w:ind w:right="-567"/>
        <w:jc w:val="center"/>
      </w:pPr>
      <w:r w:rsidRPr="005B22EE">
        <w:t>og</w:t>
      </w:r>
    </w:p>
    <w:p w14:paraId="77B8AD5C" w14:textId="77777777" w:rsidR="005B22EE" w:rsidRPr="005B22EE" w:rsidRDefault="005B22EE" w:rsidP="005B22EE">
      <w:pPr>
        <w:ind w:right="-567"/>
        <w:jc w:val="center"/>
      </w:pPr>
      <w:r w:rsidRPr="005B22EE">
        <w:t>…..</w:t>
      </w:r>
    </w:p>
    <w:p w14:paraId="02DFA4BA" w14:textId="77777777" w:rsidR="005B22EE" w:rsidRPr="005B22EE" w:rsidRDefault="005B22EE" w:rsidP="005B22EE">
      <w:pPr>
        <w:ind w:right="-567"/>
        <w:jc w:val="center"/>
      </w:pPr>
      <w:r w:rsidRPr="005B22EE">
        <w:t>…..</w:t>
      </w:r>
    </w:p>
    <w:p w14:paraId="58BF2240" w14:textId="77777777" w:rsidR="005B22EE" w:rsidRPr="005B22EE" w:rsidRDefault="005B22EE" w:rsidP="005B22EE">
      <w:pPr>
        <w:ind w:right="-567"/>
        <w:jc w:val="center"/>
      </w:pPr>
      <w:r w:rsidRPr="005B22EE">
        <w:t>…..</w:t>
      </w:r>
    </w:p>
    <w:p w14:paraId="3791D150" w14:textId="77777777" w:rsidR="005B22EE" w:rsidRPr="005B22EE" w:rsidRDefault="005B22EE" w:rsidP="005B22EE">
      <w:pPr>
        <w:ind w:right="-567"/>
        <w:jc w:val="center"/>
      </w:pPr>
      <w:r w:rsidRPr="005B22EE">
        <w:t>CVR-nr.:</w:t>
      </w:r>
    </w:p>
    <w:p w14:paraId="7017AF4B" w14:textId="77777777" w:rsidR="005B22EE" w:rsidRPr="005B22EE" w:rsidRDefault="005B22EE" w:rsidP="005B22EE">
      <w:pPr>
        <w:ind w:right="-567"/>
        <w:jc w:val="center"/>
      </w:pPr>
      <w:r w:rsidRPr="005B22EE">
        <w:t>(i det følgende benævnt koncessionshaveren)</w:t>
      </w:r>
    </w:p>
    <w:p w14:paraId="57ACCA27" w14:textId="77777777" w:rsidR="005B22EE" w:rsidRPr="005B22EE" w:rsidRDefault="005B22EE" w:rsidP="005B22EE">
      <w:pPr>
        <w:ind w:right="-567"/>
        <w:jc w:val="center"/>
      </w:pPr>
    </w:p>
    <w:p w14:paraId="1AD42864" w14:textId="77777777" w:rsidR="005B22EE" w:rsidRPr="005B22EE" w:rsidRDefault="005B22EE" w:rsidP="005B22EE">
      <w:pPr>
        <w:ind w:right="-567"/>
        <w:jc w:val="center"/>
      </w:pPr>
    </w:p>
    <w:p w14:paraId="581E3F38" w14:textId="77777777" w:rsidR="005B22EE" w:rsidRPr="005B22EE" w:rsidRDefault="005B22EE" w:rsidP="005B22EE">
      <w:pPr>
        <w:ind w:right="-567"/>
        <w:jc w:val="center"/>
      </w:pPr>
    </w:p>
    <w:p w14:paraId="1B6C3EB5" w14:textId="77777777" w:rsidR="005B22EE" w:rsidRPr="005B22EE" w:rsidRDefault="005B22EE" w:rsidP="005B22EE">
      <w:pPr>
        <w:ind w:right="-567"/>
        <w:jc w:val="center"/>
      </w:pPr>
    </w:p>
    <w:p w14:paraId="22AE66CB" w14:textId="77777777" w:rsidR="005B22EE" w:rsidRPr="005B22EE" w:rsidRDefault="005B22EE" w:rsidP="005B22EE">
      <w:pPr>
        <w:ind w:right="-567"/>
        <w:jc w:val="center"/>
      </w:pPr>
    </w:p>
    <w:p w14:paraId="17AA46B3" w14:textId="77777777" w:rsidR="005B22EE" w:rsidRPr="005B22EE" w:rsidRDefault="005B22EE" w:rsidP="005B22EE">
      <w:pPr>
        <w:ind w:right="-567"/>
        <w:jc w:val="center"/>
      </w:pPr>
    </w:p>
    <w:p w14:paraId="7A670968" w14:textId="77777777" w:rsidR="005B22EE" w:rsidRPr="005B22EE" w:rsidRDefault="005B22EE" w:rsidP="005B22EE">
      <w:pPr>
        <w:ind w:right="-567"/>
        <w:jc w:val="center"/>
      </w:pPr>
    </w:p>
    <w:p w14:paraId="5DE0C674" w14:textId="77777777" w:rsidR="005B22EE" w:rsidRPr="005B22EE" w:rsidRDefault="005B22EE" w:rsidP="005B22EE">
      <w:pPr>
        <w:ind w:right="-567"/>
        <w:jc w:val="center"/>
        <w:rPr>
          <w:sz w:val="28"/>
          <w:szCs w:val="28"/>
        </w:rPr>
      </w:pPr>
      <w:r w:rsidRPr="005B22EE">
        <w:rPr>
          <w:sz w:val="28"/>
          <w:szCs w:val="28"/>
        </w:rPr>
        <w:br w:type="page"/>
      </w:r>
    </w:p>
    <w:p w14:paraId="132A2ABB" w14:textId="77777777" w:rsidR="005B22EE" w:rsidRPr="005B22EE" w:rsidRDefault="005B22EE" w:rsidP="005B22EE">
      <w:pPr>
        <w:ind w:right="-567"/>
        <w:rPr>
          <w:b/>
        </w:rPr>
      </w:pPr>
      <w:r w:rsidRPr="005B22EE">
        <w:rPr>
          <w:b/>
        </w:rPr>
        <w:lastRenderedPageBreak/>
        <w:t>Indholdsfortegnelse</w:t>
      </w:r>
    </w:p>
    <w:p w14:paraId="53B61290" w14:textId="77777777" w:rsidR="005B22EE" w:rsidRPr="005B22EE" w:rsidRDefault="005B22EE" w:rsidP="005B22EE">
      <w:pPr>
        <w:ind w:right="-567"/>
      </w:pPr>
    </w:p>
    <w:p w14:paraId="0AF2F4DC" w14:textId="77777777" w:rsidR="005B22EE" w:rsidRPr="005B22EE" w:rsidRDefault="005B22EE" w:rsidP="005B22EE">
      <w:pPr>
        <w:numPr>
          <w:ilvl w:val="0"/>
          <w:numId w:val="17"/>
        </w:numPr>
        <w:spacing w:after="40"/>
        <w:ind w:right="-567"/>
      </w:pPr>
      <w:bookmarkStart w:id="4" w:name="_Ref434571267"/>
      <w:r w:rsidRPr="005B22EE">
        <w:t>Forpligtelse til at etablere og nettilslutte et elproduktionsanlæg</w:t>
      </w:r>
      <w:bookmarkEnd w:id="4"/>
    </w:p>
    <w:p w14:paraId="25A84788" w14:textId="77777777" w:rsidR="005B22EE" w:rsidRPr="005B22EE" w:rsidRDefault="005B22EE" w:rsidP="005B22EE">
      <w:pPr>
        <w:numPr>
          <w:ilvl w:val="0"/>
          <w:numId w:val="17"/>
        </w:numPr>
        <w:spacing w:after="40"/>
        <w:ind w:right="-567"/>
      </w:pPr>
      <w:bookmarkStart w:id="5" w:name="_Ref436388718"/>
      <w:r w:rsidRPr="005B22EE">
        <w:t>Fastholdelsesbod</w:t>
      </w:r>
      <w:bookmarkEnd w:id="5"/>
    </w:p>
    <w:p w14:paraId="43CCFB4E" w14:textId="77777777" w:rsidR="005B22EE" w:rsidRPr="005B22EE" w:rsidRDefault="005B22EE" w:rsidP="005B22EE">
      <w:pPr>
        <w:numPr>
          <w:ilvl w:val="0"/>
          <w:numId w:val="17"/>
        </w:numPr>
        <w:spacing w:after="40"/>
        <w:ind w:right="-567"/>
      </w:pPr>
      <w:r w:rsidRPr="005B22EE">
        <w:t>Garanti for fastholdelsesbod</w:t>
      </w:r>
    </w:p>
    <w:p w14:paraId="29D1C371" w14:textId="77777777" w:rsidR="005B22EE" w:rsidRPr="005B22EE" w:rsidRDefault="005B22EE" w:rsidP="005B22EE">
      <w:pPr>
        <w:numPr>
          <w:ilvl w:val="0"/>
          <w:numId w:val="17"/>
        </w:numPr>
        <w:spacing w:after="40"/>
        <w:ind w:right="-567"/>
      </w:pPr>
      <w:r w:rsidRPr="005B22EE">
        <w:t>Tidsfristforlængelse</w:t>
      </w:r>
    </w:p>
    <w:p w14:paraId="6F43934D" w14:textId="77777777" w:rsidR="005B22EE" w:rsidRPr="005B22EE" w:rsidRDefault="005B22EE" w:rsidP="005B22EE">
      <w:pPr>
        <w:numPr>
          <w:ilvl w:val="0"/>
          <w:numId w:val="17"/>
        </w:numPr>
        <w:spacing w:after="40"/>
        <w:ind w:right="-567"/>
      </w:pPr>
      <w:bookmarkStart w:id="6" w:name="_Ref436388771"/>
      <w:r w:rsidRPr="005B22EE">
        <w:t>Forpligtelse til at nedtage og afvikle havvindmølleparken</w:t>
      </w:r>
      <w:bookmarkEnd w:id="6"/>
    </w:p>
    <w:p w14:paraId="0E76D53B" w14:textId="77777777" w:rsidR="005B22EE" w:rsidRPr="005B22EE" w:rsidRDefault="005B22EE" w:rsidP="005B22EE">
      <w:pPr>
        <w:numPr>
          <w:ilvl w:val="0"/>
          <w:numId w:val="17"/>
        </w:numPr>
        <w:spacing w:after="40"/>
        <w:ind w:right="-567"/>
      </w:pPr>
      <w:r w:rsidRPr="005B22EE">
        <w:t xml:space="preserve">Betingelser for koncessionen </w:t>
      </w:r>
    </w:p>
    <w:p w14:paraId="7FDEED41" w14:textId="77777777" w:rsidR="005B22EE" w:rsidRPr="005B22EE" w:rsidRDefault="005B22EE" w:rsidP="005B22EE">
      <w:pPr>
        <w:numPr>
          <w:ilvl w:val="0"/>
          <w:numId w:val="17"/>
        </w:numPr>
        <w:spacing w:after="40"/>
        <w:ind w:right="-567"/>
      </w:pPr>
      <w:r w:rsidRPr="005B22EE">
        <w:t>Ansvar for og afholdelse af omkostninger til diverse forundersøgelser</w:t>
      </w:r>
    </w:p>
    <w:p w14:paraId="2640D8FE" w14:textId="77777777" w:rsidR="005B22EE" w:rsidRPr="005B22EE" w:rsidRDefault="005B22EE" w:rsidP="005B22EE">
      <w:pPr>
        <w:numPr>
          <w:ilvl w:val="0"/>
          <w:numId w:val="17"/>
        </w:numPr>
        <w:spacing w:after="40"/>
        <w:ind w:right="-567"/>
      </w:pPr>
      <w:bookmarkStart w:id="7" w:name="_Ref436388553"/>
      <w:r w:rsidRPr="005B22EE">
        <w:t>Afregningsvilkår m.v.</w:t>
      </w:r>
      <w:bookmarkEnd w:id="7"/>
    </w:p>
    <w:p w14:paraId="20D13DD9" w14:textId="77777777" w:rsidR="005B22EE" w:rsidRPr="005B22EE" w:rsidRDefault="005B22EE" w:rsidP="005B22EE">
      <w:pPr>
        <w:numPr>
          <w:ilvl w:val="0"/>
          <w:numId w:val="17"/>
        </w:numPr>
        <w:autoSpaceDE w:val="0"/>
        <w:autoSpaceDN w:val="0"/>
        <w:adjustRightInd w:val="0"/>
        <w:spacing w:after="40"/>
        <w:ind w:right="-567"/>
        <w:rPr>
          <w:color w:val="000000"/>
        </w:rPr>
      </w:pPr>
      <w:r w:rsidRPr="005B22EE">
        <w:rPr>
          <w:color w:val="000000"/>
        </w:rPr>
        <w:t>Erstatning for manglende opfyldelse af forpligtelser vedrørende nettilslutning (før og under anlægsfasen af havvindmølleparken)</w:t>
      </w:r>
    </w:p>
    <w:p w14:paraId="163E82CE" w14:textId="77777777" w:rsidR="005B22EE" w:rsidRPr="005B22EE" w:rsidRDefault="005B22EE" w:rsidP="005B22EE">
      <w:pPr>
        <w:numPr>
          <w:ilvl w:val="0"/>
          <w:numId w:val="17"/>
        </w:numPr>
        <w:autoSpaceDE w:val="0"/>
        <w:autoSpaceDN w:val="0"/>
        <w:adjustRightInd w:val="0"/>
        <w:spacing w:after="40"/>
        <w:ind w:right="-567"/>
        <w:rPr>
          <w:color w:val="000000"/>
        </w:rPr>
      </w:pPr>
      <w:bookmarkStart w:id="8" w:name="_Ref436388994"/>
      <w:r w:rsidRPr="005B22EE">
        <w:rPr>
          <w:color w:val="000000"/>
        </w:rPr>
        <w:t>Betaling som følge af nedregulering (efter anlægsfasen af havvindmølleparken)</w:t>
      </w:r>
      <w:bookmarkEnd w:id="8"/>
    </w:p>
    <w:p w14:paraId="772CCB8F" w14:textId="77777777" w:rsidR="005B22EE" w:rsidRPr="005B22EE" w:rsidRDefault="005B22EE" w:rsidP="005B22EE">
      <w:pPr>
        <w:numPr>
          <w:ilvl w:val="0"/>
          <w:numId w:val="17"/>
        </w:numPr>
        <w:spacing w:after="40"/>
        <w:ind w:right="-567"/>
      </w:pPr>
      <w:r w:rsidRPr="005B22EE">
        <w:t>Arbejdsklausul</w:t>
      </w:r>
    </w:p>
    <w:p w14:paraId="0C8A2C08" w14:textId="77777777" w:rsidR="005B22EE" w:rsidRPr="005B22EE" w:rsidRDefault="005B22EE" w:rsidP="005B22EE">
      <w:pPr>
        <w:numPr>
          <w:ilvl w:val="0"/>
          <w:numId w:val="17"/>
        </w:numPr>
        <w:spacing w:after="40"/>
        <w:ind w:right="-567"/>
      </w:pPr>
      <w:r w:rsidRPr="005B22EE">
        <w:t>Social klausul vedrørende lære- og praktikpladser</w:t>
      </w:r>
    </w:p>
    <w:p w14:paraId="2BC7E4C8" w14:textId="77777777" w:rsidR="005B22EE" w:rsidRPr="005B22EE" w:rsidRDefault="005B22EE" w:rsidP="005B22EE">
      <w:pPr>
        <w:numPr>
          <w:ilvl w:val="0"/>
          <w:numId w:val="17"/>
        </w:numPr>
        <w:spacing w:after="40"/>
        <w:ind w:right="-567"/>
      </w:pPr>
      <w:bookmarkStart w:id="9" w:name="_Ref434894848"/>
      <w:r w:rsidRPr="005B22EE">
        <w:t>Solidarisk hæftelse</w:t>
      </w:r>
      <w:bookmarkEnd w:id="9"/>
    </w:p>
    <w:p w14:paraId="2EA09723" w14:textId="77777777" w:rsidR="005B22EE" w:rsidRPr="005B22EE" w:rsidRDefault="005B22EE" w:rsidP="005B22EE">
      <w:pPr>
        <w:spacing w:after="40"/>
        <w:ind w:left="1304" w:right="-567" w:hanging="584"/>
        <w:rPr>
          <w:color w:val="222222"/>
        </w:rPr>
      </w:pPr>
      <w:r w:rsidRPr="005B22EE">
        <w:rPr>
          <w:color w:val="222222"/>
        </w:rPr>
        <w:t xml:space="preserve">13.1 </w:t>
      </w:r>
      <w:r w:rsidRPr="005B22EE">
        <w:rPr>
          <w:color w:val="222222"/>
        </w:rPr>
        <w:tab/>
        <w:t>Konsortier</w:t>
      </w:r>
    </w:p>
    <w:p w14:paraId="61D2E252" w14:textId="77777777" w:rsidR="005B22EE" w:rsidRPr="005B22EE" w:rsidRDefault="005B22EE" w:rsidP="005B22EE">
      <w:pPr>
        <w:spacing w:after="40"/>
        <w:ind w:left="1304" w:right="-567" w:hanging="584"/>
        <w:rPr>
          <w:color w:val="222222"/>
        </w:rPr>
      </w:pPr>
      <w:r w:rsidRPr="005B22EE">
        <w:rPr>
          <w:color w:val="222222"/>
        </w:rPr>
        <w:t>13.2</w:t>
      </w:r>
      <w:r w:rsidRPr="005B22EE">
        <w:rPr>
          <w:color w:val="222222"/>
        </w:rPr>
        <w:tab/>
      </w:r>
      <w:r w:rsidRPr="005B22EE">
        <w:t>Stiftende selskaber, hvor koncessionshaver er et nystiftet selskab, og tilbud er afgivet på vegne af et endnu ikke stiftet selskab</w:t>
      </w:r>
    </w:p>
    <w:p w14:paraId="72413E00" w14:textId="08D1230C" w:rsidR="005B22EE" w:rsidRPr="005B22EE" w:rsidRDefault="005B22EE" w:rsidP="005B22EE">
      <w:pPr>
        <w:spacing w:after="40"/>
        <w:ind w:left="1304" w:right="-567" w:hanging="584"/>
      </w:pPr>
      <w:r w:rsidRPr="005B22EE">
        <w:rPr>
          <w:color w:val="222222"/>
        </w:rPr>
        <w:t>13.3</w:t>
      </w:r>
      <w:r w:rsidRPr="005B22EE">
        <w:rPr>
          <w:color w:val="222222"/>
        </w:rPr>
        <w:tab/>
      </w:r>
      <w:r w:rsidR="009846B8">
        <w:t>Enheder</w:t>
      </w:r>
      <w:r w:rsidRPr="005B22EE">
        <w:t xml:space="preserve"> som koncessionshaveren har baseret sin økonomiske og finansielle formåen på </w:t>
      </w:r>
    </w:p>
    <w:p w14:paraId="4BF47A83" w14:textId="5A3A3C3B" w:rsidR="005B22EE" w:rsidRPr="005B22EE" w:rsidRDefault="005B22EE" w:rsidP="005B22EE">
      <w:pPr>
        <w:spacing w:after="40"/>
        <w:ind w:left="1304" w:right="-567" w:hanging="584"/>
      </w:pPr>
      <w:r w:rsidRPr="005B22EE">
        <w:t xml:space="preserve">13.4 </w:t>
      </w:r>
      <w:r w:rsidRPr="005B22EE">
        <w:tab/>
      </w:r>
      <w:r w:rsidR="009846B8">
        <w:t>Enheder</w:t>
      </w:r>
      <w:r w:rsidRPr="005B22EE">
        <w:t xml:space="preserve"> som koncessionshaveren har baseret sin tekniske formåen på</w:t>
      </w:r>
    </w:p>
    <w:p w14:paraId="7D0CDECF" w14:textId="77777777" w:rsidR="005B22EE" w:rsidRPr="005B22EE" w:rsidRDefault="005B22EE" w:rsidP="005B22EE">
      <w:pPr>
        <w:numPr>
          <w:ilvl w:val="0"/>
          <w:numId w:val="17"/>
        </w:numPr>
        <w:spacing w:after="40"/>
        <w:ind w:right="-567"/>
      </w:pPr>
      <w:r w:rsidRPr="005B22EE">
        <w:t>Energistyrelsens overdragelse af koncessionen</w:t>
      </w:r>
    </w:p>
    <w:p w14:paraId="71CCA8A0" w14:textId="77777777" w:rsidR="005B22EE" w:rsidRPr="005B22EE" w:rsidRDefault="005B22EE" w:rsidP="005B22EE">
      <w:pPr>
        <w:numPr>
          <w:ilvl w:val="0"/>
          <w:numId w:val="17"/>
        </w:numPr>
        <w:spacing w:after="40"/>
        <w:ind w:right="-567"/>
      </w:pPr>
      <w:r w:rsidRPr="005B22EE">
        <w:t>Koncessionshaverens overdragelse af koncessionen</w:t>
      </w:r>
    </w:p>
    <w:p w14:paraId="536E04E0" w14:textId="77777777" w:rsidR="005B22EE" w:rsidRPr="005B22EE" w:rsidRDefault="005B22EE" w:rsidP="005B22EE">
      <w:pPr>
        <w:numPr>
          <w:ilvl w:val="0"/>
          <w:numId w:val="17"/>
        </w:numPr>
        <w:spacing w:after="40"/>
        <w:ind w:right="-567"/>
      </w:pPr>
      <w:r w:rsidRPr="005B22EE">
        <w:t>Ændringer i kontrollen med koncessionshaver (indirekte overdragelser)</w:t>
      </w:r>
    </w:p>
    <w:p w14:paraId="3EBDDDDE" w14:textId="77777777" w:rsidR="005B22EE" w:rsidRPr="005B22EE" w:rsidRDefault="005B22EE" w:rsidP="005B22EE">
      <w:pPr>
        <w:numPr>
          <w:ilvl w:val="0"/>
          <w:numId w:val="17"/>
        </w:numPr>
        <w:spacing w:after="40"/>
        <w:ind w:right="-567"/>
      </w:pPr>
      <w:r w:rsidRPr="005B22EE">
        <w:t>Udtræden, udskiftning og samt optagelse af konsortiedeltagere</w:t>
      </w:r>
      <w:r w:rsidRPr="005B22EE" w:rsidDel="004917CE">
        <w:t xml:space="preserve"> </w:t>
      </w:r>
    </w:p>
    <w:p w14:paraId="14F554FC" w14:textId="0725781B" w:rsidR="005B22EE" w:rsidRPr="005B22EE" w:rsidRDefault="005B22EE" w:rsidP="005B22EE">
      <w:pPr>
        <w:numPr>
          <w:ilvl w:val="0"/>
          <w:numId w:val="17"/>
        </w:numPr>
        <w:spacing w:after="40"/>
        <w:ind w:right="-567"/>
      </w:pPr>
      <w:r w:rsidRPr="005B22EE">
        <w:t xml:space="preserve">Udskiftning eller udtræden af </w:t>
      </w:r>
      <w:r w:rsidR="009846B8">
        <w:t>enheder</w:t>
      </w:r>
      <w:r w:rsidRPr="005B22EE">
        <w:t xml:space="preserve"> som koncessionshaveren har baseret sin økonomiske, finansielle eller tekniske formåen på</w:t>
      </w:r>
      <w:r w:rsidRPr="005B22EE" w:rsidDel="004917CE">
        <w:t xml:space="preserve"> </w:t>
      </w:r>
    </w:p>
    <w:p w14:paraId="22C9F807" w14:textId="77777777" w:rsidR="005B22EE" w:rsidRPr="005B22EE" w:rsidRDefault="005B22EE" w:rsidP="005B22EE">
      <w:pPr>
        <w:numPr>
          <w:ilvl w:val="0"/>
          <w:numId w:val="17"/>
        </w:numPr>
        <w:spacing w:after="40"/>
        <w:ind w:right="-567"/>
      </w:pPr>
      <w:bookmarkStart w:id="10" w:name="_Ref434838169"/>
      <w:r w:rsidRPr="005B22EE">
        <w:t>Tvister og lovvalg</w:t>
      </w:r>
      <w:bookmarkEnd w:id="10"/>
    </w:p>
    <w:p w14:paraId="393CEC06" w14:textId="77777777" w:rsidR="005B22EE" w:rsidRPr="005B22EE" w:rsidRDefault="005B22EE" w:rsidP="005B22EE">
      <w:pPr>
        <w:numPr>
          <w:ilvl w:val="0"/>
          <w:numId w:val="17"/>
        </w:numPr>
        <w:spacing w:after="40"/>
        <w:ind w:right="-567"/>
      </w:pPr>
      <w:r w:rsidRPr="005B22EE">
        <w:t>Aftalens varighed</w:t>
      </w:r>
    </w:p>
    <w:p w14:paraId="713786F5" w14:textId="77777777" w:rsidR="005B22EE" w:rsidRPr="005B22EE" w:rsidRDefault="005B22EE" w:rsidP="005B22EE">
      <w:pPr>
        <w:numPr>
          <w:ilvl w:val="0"/>
          <w:numId w:val="17"/>
        </w:numPr>
        <w:spacing w:after="40"/>
        <w:ind w:right="-567"/>
      </w:pPr>
      <w:r w:rsidRPr="005B22EE">
        <w:t>Sprog</w:t>
      </w:r>
    </w:p>
    <w:p w14:paraId="7A414A9A" w14:textId="77777777" w:rsidR="005B22EE" w:rsidRPr="005B22EE" w:rsidRDefault="005B22EE" w:rsidP="005B22EE">
      <w:pPr>
        <w:numPr>
          <w:ilvl w:val="0"/>
          <w:numId w:val="17"/>
        </w:numPr>
        <w:spacing w:after="40"/>
        <w:ind w:right="-567"/>
      </w:pPr>
      <w:r w:rsidRPr="005B22EE">
        <w:t>Underskrifter</w:t>
      </w:r>
    </w:p>
    <w:p w14:paraId="35D801D6" w14:textId="77777777" w:rsidR="005B22EE" w:rsidRPr="005B22EE" w:rsidRDefault="005B22EE" w:rsidP="005B22EE">
      <w:pPr>
        <w:ind w:right="-567"/>
      </w:pPr>
    </w:p>
    <w:p w14:paraId="3ACB4D61" w14:textId="77777777" w:rsidR="005B22EE" w:rsidRPr="005B22EE" w:rsidRDefault="005B22EE" w:rsidP="005B22EE">
      <w:pPr>
        <w:ind w:right="-567"/>
        <w:rPr>
          <w:b/>
        </w:rPr>
      </w:pPr>
      <w:r w:rsidRPr="005B22EE">
        <w:rPr>
          <w:b/>
        </w:rPr>
        <w:t>Bilagsfortegnelse</w:t>
      </w:r>
    </w:p>
    <w:p w14:paraId="24644587" w14:textId="77777777" w:rsidR="005B22EE" w:rsidRPr="005B22EE" w:rsidRDefault="005B22EE" w:rsidP="005B22EE">
      <w:pPr>
        <w:ind w:right="-567"/>
        <w:rPr>
          <w:b/>
        </w:rPr>
      </w:pPr>
    </w:p>
    <w:p w14:paraId="35CC03DE" w14:textId="437D6106" w:rsidR="005B22EE" w:rsidRPr="005B22EE" w:rsidRDefault="005B22EE" w:rsidP="005B22EE">
      <w:pPr>
        <w:spacing w:after="40"/>
        <w:ind w:right="-567"/>
      </w:pPr>
      <w:r w:rsidRPr="005B22EE">
        <w:t xml:space="preserve">Bilag 1.1: </w:t>
      </w:r>
      <w:r w:rsidRPr="005B22EE">
        <w:tab/>
      </w:r>
      <w:r w:rsidR="00764999">
        <w:t xml:space="preserve">Model </w:t>
      </w:r>
      <w:r w:rsidRPr="005B22EE">
        <w:t>til anfordringsgaranti</w:t>
      </w:r>
      <w:r w:rsidRPr="005B22EE" w:rsidDel="00492706">
        <w:t xml:space="preserve"> </w:t>
      </w:r>
    </w:p>
    <w:p w14:paraId="6EBD1B7C" w14:textId="3C000C61" w:rsidR="005B22EE" w:rsidRPr="005B22EE" w:rsidRDefault="005B22EE" w:rsidP="005B22EE">
      <w:pPr>
        <w:spacing w:after="40"/>
        <w:ind w:right="-567"/>
      </w:pPr>
      <w:r w:rsidRPr="005B22EE">
        <w:t xml:space="preserve">Bilag 1.2: </w:t>
      </w:r>
      <w:r w:rsidRPr="005B22EE">
        <w:tab/>
      </w:r>
      <w:r w:rsidR="00764999">
        <w:t>Model</w:t>
      </w:r>
      <w:r w:rsidR="00871A88" w:rsidRPr="005B22EE">
        <w:t xml:space="preserve"> </w:t>
      </w:r>
      <w:r w:rsidRPr="005B22EE">
        <w:t>til moderselskabsgaranti</w:t>
      </w:r>
    </w:p>
    <w:p w14:paraId="67D45AF5" w14:textId="77777777" w:rsidR="005B22EE" w:rsidRPr="005B22EE" w:rsidRDefault="005B22EE" w:rsidP="005B22EE">
      <w:pPr>
        <w:spacing w:after="40"/>
        <w:ind w:right="-567"/>
      </w:pPr>
      <w:r w:rsidRPr="005B22EE">
        <w:t xml:space="preserve">Bilag 1.3: </w:t>
      </w:r>
      <w:r w:rsidRPr="005B22EE">
        <w:tab/>
        <w:t>Oversigt over vigtige datoer</w:t>
      </w:r>
    </w:p>
    <w:p w14:paraId="58B24D08" w14:textId="77777777" w:rsidR="005B22EE" w:rsidRPr="005B22EE" w:rsidRDefault="005B22EE" w:rsidP="005B22EE">
      <w:pPr>
        <w:spacing w:after="40"/>
        <w:ind w:left="1304" w:right="-567" w:hanging="1304"/>
      </w:pPr>
    </w:p>
    <w:p w14:paraId="4B42188D" w14:textId="77777777" w:rsidR="005B22EE" w:rsidRPr="005B22EE" w:rsidRDefault="005B22EE" w:rsidP="005B22EE">
      <w:pPr>
        <w:ind w:right="-567"/>
      </w:pPr>
    </w:p>
    <w:p w14:paraId="41B4C199" w14:textId="77777777" w:rsidR="005B22EE" w:rsidRPr="005B22EE" w:rsidRDefault="005B22EE" w:rsidP="005B22EE">
      <w:r w:rsidRPr="005B22EE">
        <w:br w:type="page"/>
      </w:r>
    </w:p>
    <w:p w14:paraId="4E73E565" w14:textId="77777777" w:rsidR="005B22EE" w:rsidRPr="005B22EE" w:rsidRDefault="005B22EE" w:rsidP="005B22EE">
      <w:pPr>
        <w:ind w:right="-567"/>
      </w:pPr>
    </w:p>
    <w:p w14:paraId="4F343339" w14:textId="77777777" w:rsidR="005B22EE" w:rsidRPr="005B22EE" w:rsidRDefault="005B22EE" w:rsidP="005B22EE">
      <w:pPr>
        <w:numPr>
          <w:ilvl w:val="0"/>
          <w:numId w:val="18"/>
        </w:numPr>
        <w:ind w:left="1134" w:right="-567" w:hanging="1134"/>
        <w:rPr>
          <w:b/>
        </w:rPr>
      </w:pPr>
      <w:r w:rsidRPr="005B22EE">
        <w:rPr>
          <w:b/>
        </w:rPr>
        <w:t>Forpligtelse til at etablere og nettilslutte et elproduktionsanlæg</w:t>
      </w:r>
    </w:p>
    <w:p w14:paraId="209E0240" w14:textId="1E84D371" w:rsidR="005B22EE" w:rsidRPr="005B22EE" w:rsidRDefault="005B22EE" w:rsidP="005B22EE">
      <w:pPr>
        <w:numPr>
          <w:ilvl w:val="1"/>
          <w:numId w:val="18"/>
        </w:numPr>
        <w:ind w:left="1134" w:right="-567" w:hanging="1134"/>
        <w:rPr>
          <w:b/>
        </w:rPr>
      </w:pPr>
      <w:r w:rsidRPr="005B22EE">
        <w:t>Koncessionshaveren er forpligtet til at etablere og nettilslutte et elproduktionsanlæg Kriegers Flak på mellem 590 og 610 MW i Østersøen i overensstemmelse med vilkårene i tilladelse til etablering af elproduktionsanlægget Kriegers Flak samt internt ledningsnet (herefter benævnt etableringstilladelsen).</w:t>
      </w:r>
    </w:p>
    <w:p w14:paraId="68C92458" w14:textId="77777777" w:rsidR="005B22EE" w:rsidRPr="005B22EE" w:rsidRDefault="005B22EE" w:rsidP="005B22EE">
      <w:pPr>
        <w:ind w:left="851" w:right="-567"/>
        <w:rPr>
          <w:b/>
        </w:rPr>
      </w:pPr>
    </w:p>
    <w:p w14:paraId="07842EAC" w14:textId="77777777" w:rsidR="005B22EE" w:rsidRPr="005B22EE" w:rsidRDefault="005B22EE" w:rsidP="005B22EE">
      <w:pPr>
        <w:numPr>
          <w:ilvl w:val="1"/>
          <w:numId w:val="18"/>
        </w:numPr>
        <w:ind w:left="1134" w:right="-567" w:hanging="1134"/>
        <w:rPr>
          <w:b/>
        </w:rPr>
      </w:pPr>
      <w:r w:rsidRPr="005B22EE">
        <w:t>Koncessionshaveren skal senest den 1. marts 2017 forelægge en detaljeret tidsplan for Energistyrelsen som angivet i etableringstilladelsen. Endvidere skal koncessionshaveren i overensstemmelse med ovennævnte tidsplan forelægge detailprojektet for Energistyrelsen som angivet i etableringstilladelsen.</w:t>
      </w:r>
    </w:p>
    <w:p w14:paraId="74FF22C5" w14:textId="77777777" w:rsidR="005B22EE" w:rsidRPr="005B22EE" w:rsidRDefault="005B22EE" w:rsidP="005B22EE">
      <w:pPr>
        <w:ind w:left="851" w:right="-567"/>
        <w:rPr>
          <w:b/>
        </w:rPr>
      </w:pPr>
    </w:p>
    <w:p w14:paraId="7AE5D8CC" w14:textId="68B06373" w:rsidR="005B22EE" w:rsidRPr="005B22EE" w:rsidRDefault="005B22EE" w:rsidP="005B22EE">
      <w:pPr>
        <w:numPr>
          <w:ilvl w:val="1"/>
          <w:numId w:val="18"/>
        </w:numPr>
        <w:ind w:left="1134" w:right="-567" w:hanging="1134"/>
        <w:rPr>
          <w:b/>
        </w:rPr>
      </w:pPr>
      <w:r w:rsidRPr="005B22EE">
        <w:t xml:space="preserve">Koncessionshaveren skal før den 1. </w:t>
      </w:r>
      <w:r w:rsidR="001D660D" w:rsidRPr="005B22EE">
        <w:t>j</w:t>
      </w:r>
      <w:r w:rsidR="001D660D">
        <w:t>uni</w:t>
      </w:r>
      <w:r w:rsidR="001D660D" w:rsidRPr="005B22EE">
        <w:t xml:space="preserve"> </w:t>
      </w:r>
      <w:r w:rsidRPr="005B22EE">
        <w:t>2021 påbegynde anlægsarbejdet vedr</w:t>
      </w:r>
      <w:r w:rsidR="009C56C6">
        <w:t xml:space="preserve">ørende </w:t>
      </w:r>
      <w:r w:rsidRPr="005B22EE">
        <w:t>etablering af havvindmølleparken.</w:t>
      </w:r>
    </w:p>
    <w:p w14:paraId="5EBB0644" w14:textId="77777777" w:rsidR="005B22EE" w:rsidRPr="005B22EE" w:rsidRDefault="005B22EE" w:rsidP="005B22EE">
      <w:pPr>
        <w:ind w:left="851" w:right="-567"/>
        <w:rPr>
          <w:b/>
        </w:rPr>
      </w:pPr>
    </w:p>
    <w:p w14:paraId="47EC37CB" w14:textId="76687077" w:rsidR="005B22EE" w:rsidRPr="005B22EE" w:rsidRDefault="005B22EE" w:rsidP="005B22EE">
      <w:pPr>
        <w:numPr>
          <w:ilvl w:val="1"/>
          <w:numId w:val="18"/>
        </w:numPr>
        <w:ind w:left="1134" w:right="-567" w:hanging="1134"/>
        <w:rPr>
          <w:b/>
        </w:rPr>
      </w:pPr>
      <w:r w:rsidRPr="005B22EE">
        <w:t xml:space="preserve">Koncessionshaveren skal før den 1. januar 2022 tilslutte hele havvindmølleparken til det kollektive elnet. Hvis mindre end 95 % af havmølleparkens kapacitet er tilsluttet det kollektive elnet den 1. januar 2022, reduceres den tilskudsberettigede produktion som anført i punkt </w:t>
      </w:r>
      <w:r w:rsidRPr="005B22EE">
        <w:fldChar w:fldCharType="begin"/>
      </w:r>
      <w:r w:rsidRPr="005B22EE">
        <w:instrText xml:space="preserve"> REF _Ref436388553 \r \h  \* MERGEFORMAT </w:instrText>
      </w:r>
      <w:r w:rsidRPr="005B22EE">
        <w:fldChar w:fldCharType="separate"/>
      </w:r>
      <w:r w:rsidR="009E58C5">
        <w:t>8</w:t>
      </w:r>
      <w:r w:rsidRPr="005B22EE">
        <w:fldChar w:fldCharType="end"/>
      </w:r>
      <w:r w:rsidRPr="005B22EE">
        <w:t>.</w:t>
      </w:r>
    </w:p>
    <w:p w14:paraId="4C253F76" w14:textId="77777777" w:rsidR="005B22EE" w:rsidRPr="005B22EE" w:rsidRDefault="005B22EE" w:rsidP="005B22EE">
      <w:pPr>
        <w:ind w:left="851" w:right="-567"/>
        <w:rPr>
          <w:b/>
        </w:rPr>
      </w:pPr>
    </w:p>
    <w:p w14:paraId="4C006E1A" w14:textId="77777777" w:rsidR="005B22EE" w:rsidRPr="005B22EE" w:rsidRDefault="005B22EE" w:rsidP="005B22EE">
      <w:pPr>
        <w:numPr>
          <w:ilvl w:val="1"/>
          <w:numId w:val="18"/>
        </w:numPr>
        <w:ind w:left="1134" w:right="-567" w:hanging="1134"/>
        <w:rPr>
          <w:b/>
        </w:rPr>
      </w:pPr>
      <w:r w:rsidRPr="005B22EE">
        <w:t xml:space="preserve">Kort efter indgåelse af </w:t>
      </w:r>
      <w:r w:rsidRPr="005B22EE" w:rsidDel="00EB141D">
        <w:t>nærværende koncessionsaftale med koncessionshaveren</w:t>
      </w:r>
      <w:r w:rsidRPr="005B22EE">
        <w:t xml:space="preserve"> meddeler </w:t>
      </w:r>
      <w:r w:rsidRPr="005B22EE" w:rsidDel="00EB141D">
        <w:t xml:space="preserve">Energistyrelsen </w:t>
      </w:r>
      <w:r w:rsidRPr="005B22EE">
        <w:t xml:space="preserve">en </w:t>
      </w:r>
      <w:r w:rsidRPr="005B22EE" w:rsidDel="00EB141D">
        <w:t>forundersøgelse</w:t>
      </w:r>
      <w:r w:rsidRPr="005B22EE">
        <w:t>s-</w:t>
      </w:r>
      <w:r w:rsidRPr="005B22EE" w:rsidDel="00EB141D">
        <w:t xml:space="preserve"> og </w:t>
      </w:r>
      <w:r w:rsidRPr="005B22EE">
        <w:t>etableringstilladelse</w:t>
      </w:r>
      <w:r w:rsidRPr="005B22EE" w:rsidDel="00EB141D">
        <w:t>.</w:t>
      </w:r>
    </w:p>
    <w:p w14:paraId="478CCC4A" w14:textId="77777777" w:rsidR="005B22EE" w:rsidRPr="005B22EE" w:rsidRDefault="005B22EE" w:rsidP="005B22EE">
      <w:pPr>
        <w:ind w:left="851" w:right="-567"/>
        <w:rPr>
          <w:b/>
        </w:rPr>
      </w:pPr>
    </w:p>
    <w:p w14:paraId="7F85FB7C" w14:textId="77777777" w:rsidR="005B22EE" w:rsidRPr="005B22EE" w:rsidRDefault="005B22EE" w:rsidP="005B22EE">
      <w:pPr>
        <w:numPr>
          <w:ilvl w:val="0"/>
          <w:numId w:val="18"/>
        </w:numPr>
        <w:ind w:left="1134" w:right="-567" w:hanging="1134"/>
        <w:rPr>
          <w:b/>
        </w:rPr>
      </w:pPr>
      <w:r w:rsidRPr="005B22EE">
        <w:rPr>
          <w:b/>
        </w:rPr>
        <w:t xml:space="preserve">Fastholdelsesbod </w:t>
      </w:r>
    </w:p>
    <w:p w14:paraId="520DC49F" w14:textId="56E06662" w:rsidR="005B22EE" w:rsidRPr="005B22EE" w:rsidRDefault="005B22EE" w:rsidP="005B22EE">
      <w:pPr>
        <w:numPr>
          <w:ilvl w:val="1"/>
          <w:numId w:val="18"/>
        </w:numPr>
        <w:ind w:left="1134" w:right="-567" w:hanging="1134"/>
        <w:rPr>
          <w:b/>
        </w:rPr>
      </w:pPr>
      <w:r w:rsidRPr="005B22EE">
        <w:t xml:space="preserve">Såfremt koncessionshaveren meddeler, at koncessionshaveren - uanset grunden hertil - alligevel ikke vil etablere og nettilslutte elproduktionsanlægget i overensstemmelse med vilkårene i </w:t>
      </w:r>
      <w:r w:rsidR="00101FB8">
        <w:t>koncessionsaftalen</w:t>
      </w:r>
      <w:r w:rsidRPr="005B22EE">
        <w:t xml:space="preserve"> forfalder en fastholdelsesbod til øjeblikkelig betaling efter påkrav.</w:t>
      </w:r>
    </w:p>
    <w:p w14:paraId="753CFC46" w14:textId="77777777" w:rsidR="005B22EE" w:rsidRPr="005B22EE" w:rsidRDefault="005B22EE" w:rsidP="005B22EE">
      <w:pPr>
        <w:tabs>
          <w:tab w:val="left" w:pos="851"/>
        </w:tabs>
        <w:ind w:left="851" w:right="-567" w:hanging="851"/>
      </w:pPr>
    </w:p>
    <w:p w14:paraId="3FA6F494" w14:textId="77777777" w:rsidR="005B22EE" w:rsidRPr="005B22EE" w:rsidRDefault="005B22EE" w:rsidP="005B22EE">
      <w:pPr>
        <w:ind w:left="1134" w:right="-567" w:hanging="1134"/>
      </w:pPr>
      <w:r w:rsidRPr="005B22EE">
        <w:tab/>
        <w:t xml:space="preserve">Det samme gælder, såfremt: </w:t>
      </w:r>
    </w:p>
    <w:p w14:paraId="0301A1DE" w14:textId="77777777" w:rsidR="005B22EE" w:rsidRPr="005B22EE" w:rsidRDefault="005B22EE" w:rsidP="005B22EE">
      <w:pPr>
        <w:tabs>
          <w:tab w:val="left" w:pos="851"/>
        </w:tabs>
        <w:ind w:left="851" w:right="-567" w:hanging="851"/>
      </w:pPr>
    </w:p>
    <w:p w14:paraId="70AB7BCA" w14:textId="099311F4" w:rsidR="005B22EE" w:rsidRPr="005B22EE" w:rsidRDefault="005B22EE" w:rsidP="005B22EE">
      <w:pPr>
        <w:numPr>
          <w:ilvl w:val="1"/>
          <w:numId w:val="28"/>
        </w:numPr>
        <w:ind w:left="1560" w:right="-567" w:hanging="426"/>
        <w:contextualSpacing/>
      </w:pPr>
      <w:r w:rsidRPr="005B22EE">
        <w:t>at omstændighederne viser, at koncessionshaveren ikke vil etablere og nettilslutte elproduktionsanlægget i overensstemmelse med vilkårene i nærværende koncessionsaftale, eller</w:t>
      </w:r>
    </w:p>
    <w:p w14:paraId="7DB8F2C9" w14:textId="77777777" w:rsidR="005B22EE" w:rsidRPr="005B22EE" w:rsidRDefault="005B22EE" w:rsidP="005B22EE">
      <w:pPr>
        <w:tabs>
          <w:tab w:val="left" w:pos="851"/>
        </w:tabs>
        <w:ind w:left="1440" w:right="-567"/>
        <w:contextualSpacing/>
      </w:pPr>
    </w:p>
    <w:p w14:paraId="3B470A45" w14:textId="4193A164" w:rsidR="005B22EE" w:rsidRPr="005B22EE" w:rsidRDefault="005B22EE" w:rsidP="00B1753F">
      <w:pPr>
        <w:numPr>
          <w:ilvl w:val="1"/>
          <w:numId w:val="28"/>
        </w:numPr>
        <w:tabs>
          <w:tab w:val="left" w:pos="851"/>
        </w:tabs>
        <w:ind w:left="1560" w:right="-567" w:hanging="426"/>
        <w:contextualSpacing/>
      </w:pPr>
      <w:r w:rsidRPr="005B22EE">
        <w:t xml:space="preserve">at anlægsarbejdet ikke er påbegyndt før den 1. </w:t>
      </w:r>
      <w:r w:rsidR="00EF00AE" w:rsidRPr="005B22EE">
        <w:t>j</w:t>
      </w:r>
      <w:r w:rsidR="00EF00AE">
        <w:t>uni</w:t>
      </w:r>
      <w:r w:rsidR="00EF00AE" w:rsidRPr="005B22EE">
        <w:t xml:space="preserve"> </w:t>
      </w:r>
      <w:r w:rsidRPr="005B22EE">
        <w:t xml:space="preserve">2021. </w:t>
      </w:r>
      <w:r w:rsidR="00787C1B" w:rsidRPr="00787C1B">
        <w:t>Påbegyndelsen af anlægsarbejdet betyder, at aktiviteter på havet</w:t>
      </w:r>
      <w:r w:rsidR="004839DA">
        <w:t>,</w:t>
      </w:r>
      <w:r w:rsidR="00787C1B" w:rsidRPr="00787C1B">
        <w:t xml:space="preserve"> som direkte knytter sig til selve etableringen af parken, f.eks. forberedelse af erosionsbeskyttelse (</w:t>
      </w:r>
      <w:proofErr w:type="spellStart"/>
      <w:r w:rsidR="00787C1B" w:rsidRPr="00787C1B">
        <w:t>scour</w:t>
      </w:r>
      <w:proofErr w:type="spellEnd"/>
      <w:r w:rsidR="00787C1B" w:rsidRPr="00787C1B">
        <w:t xml:space="preserve">), er påbegyndt. </w:t>
      </w:r>
      <w:r w:rsidR="00787C1B">
        <w:t>Det er ikke tilstrækkeligt, at forundersøgelserne er gennemført</w:t>
      </w:r>
      <w:r w:rsidR="00787C1B" w:rsidRPr="00787C1B">
        <w:t>.</w:t>
      </w:r>
    </w:p>
    <w:p w14:paraId="2F61DFA5" w14:textId="77777777" w:rsidR="005B22EE" w:rsidRPr="005B22EE" w:rsidRDefault="005B22EE" w:rsidP="005B22EE">
      <w:pPr>
        <w:tabs>
          <w:tab w:val="left" w:pos="851"/>
        </w:tabs>
        <w:ind w:left="1440" w:right="-567"/>
        <w:contextualSpacing/>
      </w:pPr>
    </w:p>
    <w:p w14:paraId="58CD89F7" w14:textId="0CE94256" w:rsidR="005B22EE" w:rsidRPr="005B22EE" w:rsidRDefault="005B22EE" w:rsidP="005B22EE">
      <w:pPr>
        <w:numPr>
          <w:ilvl w:val="1"/>
          <w:numId w:val="18"/>
        </w:numPr>
        <w:ind w:left="1134" w:right="-567" w:hanging="1134"/>
        <w:rPr>
          <w:b/>
        </w:rPr>
      </w:pPr>
      <w:r w:rsidRPr="005B22EE">
        <w:t xml:space="preserve">Fastholdelsesboden (konventionalbod) udgør </w:t>
      </w:r>
      <w:r w:rsidR="00FF16DD">
        <w:t>indtil</w:t>
      </w:r>
      <w:r w:rsidRPr="005B22EE">
        <w:t xml:space="preserve"> </w:t>
      </w:r>
      <w:r w:rsidR="00EC2562">
        <w:t>12</w:t>
      </w:r>
      <w:r w:rsidR="00EC2562" w:rsidRPr="005B22EE">
        <w:t xml:space="preserve"> </w:t>
      </w:r>
      <w:r w:rsidRPr="005B22EE">
        <w:t xml:space="preserve">måneder efter indgåelse af nærværende koncessionsaftale 100 mio. DKK, hvorefter den stiger til 450 mio. DKK. </w:t>
      </w:r>
    </w:p>
    <w:p w14:paraId="6032BE71" w14:textId="77777777" w:rsidR="005B22EE" w:rsidRPr="005B22EE" w:rsidRDefault="005B22EE" w:rsidP="005B22EE">
      <w:pPr>
        <w:ind w:left="1134" w:right="-567" w:hanging="1134"/>
        <w:rPr>
          <w:b/>
        </w:rPr>
      </w:pPr>
    </w:p>
    <w:p w14:paraId="15C0DC9B" w14:textId="14C38A2D" w:rsidR="005B22EE" w:rsidRPr="005B22EE" w:rsidRDefault="005B22EE" w:rsidP="005B22EE">
      <w:pPr>
        <w:numPr>
          <w:ilvl w:val="1"/>
          <w:numId w:val="18"/>
        </w:numPr>
        <w:ind w:left="1134" w:right="-567" w:hanging="1134"/>
        <w:rPr>
          <w:b/>
        </w:rPr>
      </w:pPr>
      <w:r w:rsidRPr="005B22EE">
        <w:t>Fastholdelsesboden dækker til fuld og endelig afgørelse ethvert krav, som Energinet.dk måtte få mod koncessionshaveren i medfør af § 31, stk. 1, i lov om fremme af vedvarende energi (herefter benævnt som VE-loven) i anledning af, at koncessionshaveren ikke etablerer og nettilslutter elproduktionsanlægget i overensstemmelse med koncession.</w:t>
      </w:r>
    </w:p>
    <w:p w14:paraId="22DBDAD6" w14:textId="77777777" w:rsidR="005B22EE" w:rsidRPr="005B22EE" w:rsidRDefault="005B22EE" w:rsidP="005B22EE">
      <w:pPr>
        <w:ind w:right="-567"/>
      </w:pPr>
    </w:p>
    <w:p w14:paraId="676703E1" w14:textId="039375DB" w:rsidR="005B22EE" w:rsidRPr="005B22EE" w:rsidRDefault="005B22EE" w:rsidP="005B22EE">
      <w:pPr>
        <w:ind w:left="1134" w:right="-567"/>
      </w:pPr>
      <w:r w:rsidRPr="005B22EE">
        <w:lastRenderedPageBreak/>
        <w:t xml:space="preserve">Fastholdelsesboden dækker således koncessionshaverens objektive erstatningsansvar i medfør af § 31, stk. 1 og 3, i VE-loven for Energinet.dk’s tab, herunder meromkostninger i forbindelse med Energinet.dk’s eventuelle annullering af ordrer på ilandføringsanlæg. </w:t>
      </w:r>
    </w:p>
    <w:p w14:paraId="760CBB28" w14:textId="77777777" w:rsidR="005B22EE" w:rsidRPr="005B22EE" w:rsidRDefault="005B22EE" w:rsidP="005B22EE">
      <w:pPr>
        <w:tabs>
          <w:tab w:val="left" w:pos="851"/>
        </w:tabs>
        <w:ind w:left="851" w:right="-567" w:hanging="851"/>
      </w:pPr>
    </w:p>
    <w:p w14:paraId="6174E75D" w14:textId="57A34B73" w:rsidR="005B22EE" w:rsidRPr="005B22EE" w:rsidRDefault="005B22EE" w:rsidP="005B22EE">
      <w:pPr>
        <w:ind w:left="1134" w:right="-567" w:hanging="1134"/>
      </w:pPr>
      <w:r w:rsidRPr="005B22EE">
        <w:tab/>
        <w:t>Koncessionshaveren kan dermed ikke ifalde erstatningskrav i medfør af VE-lovens § 31, stk. 1, eller i øvrigt efter koncessionsaftalen i tilfælde af</w:t>
      </w:r>
      <w:r w:rsidR="004839DA">
        <w:t>,</w:t>
      </w:r>
      <w:r w:rsidRPr="005B22EE">
        <w:t xml:space="preserve"> at koncessionshaveren ikke etablerer og nettilslutter elproduktionsanlægget i overensstemmelse med vilkårene i nærværende koncessionsaftale, der overstiger fastholdelsesboden. </w:t>
      </w:r>
    </w:p>
    <w:p w14:paraId="5CDCC1F6" w14:textId="77777777" w:rsidR="005B22EE" w:rsidRPr="005B22EE" w:rsidRDefault="005B22EE" w:rsidP="005B22EE">
      <w:pPr>
        <w:tabs>
          <w:tab w:val="left" w:pos="851"/>
        </w:tabs>
        <w:ind w:left="851" w:right="-567" w:hanging="851"/>
      </w:pPr>
    </w:p>
    <w:p w14:paraId="716A0AF2" w14:textId="26571CDC" w:rsidR="001C5F85" w:rsidRDefault="001C5F85" w:rsidP="00092221">
      <w:pPr>
        <w:numPr>
          <w:ilvl w:val="1"/>
          <w:numId w:val="18"/>
        </w:numPr>
        <w:ind w:left="1134" w:right="-567" w:hanging="1134"/>
      </w:pPr>
      <w:r w:rsidRPr="001C5F85">
        <w:t>Fastholdelsesboden vil</w:t>
      </w:r>
      <w:r>
        <w:t xml:space="preserve"> også</w:t>
      </w:r>
      <w:r w:rsidRPr="001C5F85">
        <w:t xml:space="preserve"> dække koncessionshavers udgifter </w:t>
      </w:r>
      <w:r>
        <w:t>til</w:t>
      </w:r>
      <w:r w:rsidRPr="001C5F85">
        <w:t xml:space="preserve"> forundersøgelser foretaget af Energinet.dk</w:t>
      </w:r>
    </w:p>
    <w:p w14:paraId="0742BDAB" w14:textId="77777777" w:rsidR="001C5F85" w:rsidRPr="001C5F85" w:rsidRDefault="001C5F85" w:rsidP="001C5F85">
      <w:pPr>
        <w:ind w:left="792" w:right="-567"/>
      </w:pPr>
    </w:p>
    <w:p w14:paraId="1C09D8C8" w14:textId="700BEB36" w:rsidR="005B22EE" w:rsidRPr="005B22EE" w:rsidRDefault="005B22EE" w:rsidP="005B22EE">
      <w:pPr>
        <w:numPr>
          <w:ilvl w:val="1"/>
          <w:numId w:val="18"/>
        </w:numPr>
        <w:ind w:left="1134" w:right="-567" w:hanging="1134"/>
        <w:rPr>
          <w:b/>
        </w:rPr>
      </w:pPr>
      <w:r w:rsidRPr="005B22EE">
        <w:t>Fastholdelsesboden dækker endvidere til fuld og endelig afgørelse ethvert krav, som Energistyrelsen måtte få mod koncessionshaveren efter koncessionsaftalen og de hertil knyttede tilladelser og bevillinger i anledning af, at koncessionshaveren ikke etablerer og nettilslutter elproduktionsanlægget i overensstemmelse med vilkårene i nærværende koncessionsaftale.</w:t>
      </w:r>
    </w:p>
    <w:p w14:paraId="40CE1F0A" w14:textId="77777777" w:rsidR="005B22EE" w:rsidRPr="005B22EE" w:rsidRDefault="005B22EE" w:rsidP="005B22EE">
      <w:pPr>
        <w:ind w:left="1134" w:right="-567"/>
      </w:pPr>
    </w:p>
    <w:p w14:paraId="3E8986D1" w14:textId="77777777" w:rsidR="005B22EE" w:rsidRPr="005B22EE" w:rsidRDefault="005B22EE" w:rsidP="005B22EE">
      <w:pPr>
        <w:numPr>
          <w:ilvl w:val="1"/>
          <w:numId w:val="18"/>
        </w:numPr>
        <w:ind w:left="1134" w:right="-567" w:hanging="1134"/>
        <w:rPr>
          <w:b/>
        </w:rPr>
      </w:pPr>
      <w:r w:rsidRPr="005B22EE">
        <w:t xml:space="preserve">Fastholdelsesboden forfalder i sin helhed efter punkt 2.1 og betales ved Energistyrelsens skriftlige påkrav til koncessionshaveren. Fastholdelsesboden betales til Energistyrelsen, der i nødvendigt omfang vil forestå fordelingen heraf mellem Energinet.dk og Energistyrelsen. </w:t>
      </w:r>
    </w:p>
    <w:p w14:paraId="3D05E501" w14:textId="77777777" w:rsidR="005B22EE" w:rsidRPr="005B22EE" w:rsidRDefault="005B22EE" w:rsidP="005B22EE">
      <w:pPr>
        <w:ind w:left="1134" w:right="-567"/>
        <w:rPr>
          <w:b/>
        </w:rPr>
      </w:pPr>
    </w:p>
    <w:p w14:paraId="262F327A" w14:textId="77777777" w:rsidR="005B22EE" w:rsidRPr="005B22EE" w:rsidRDefault="005B22EE" w:rsidP="005B22EE">
      <w:pPr>
        <w:ind w:left="1134" w:right="-567"/>
        <w:rPr>
          <w:b/>
        </w:rPr>
      </w:pPr>
      <w:r w:rsidRPr="005B22EE">
        <w:t xml:space="preserve">Fastholdelsesbodens udbetaling forudsætter ikke, at Energistyrelsen og/eller Energinet.dk kan dokumentere et tab som følge af, at koncessionshaver ikke etablerer og nettilslutter elproduktionsanlægget i overensstemmelse med vilkårene i nærværende koncessionsaftale og de hertil knyttede tilladelser og bevillinger. </w:t>
      </w:r>
    </w:p>
    <w:p w14:paraId="7BB0475C" w14:textId="77777777" w:rsidR="005B22EE" w:rsidRPr="005B22EE" w:rsidRDefault="005B22EE" w:rsidP="005B22EE">
      <w:pPr>
        <w:ind w:left="360" w:right="-567" w:firstLine="491"/>
      </w:pPr>
    </w:p>
    <w:p w14:paraId="34AE9AD8" w14:textId="5537C779" w:rsidR="005B22EE" w:rsidRPr="005B22EE" w:rsidRDefault="005B22EE" w:rsidP="005B22EE">
      <w:pPr>
        <w:ind w:left="1134" w:right="-567"/>
      </w:pPr>
      <w:r w:rsidRPr="005B22EE">
        <w:t>Såfremt betalingskravet ikke efterkommes uanset grund, er koncessionshaveren forpligtet til at betale morarenter 20 dage efter</w:t>
      </w:r>
      <w:r w:rsidR="006F5484">
        <w:t xml:space="preserve"> </w:t>
      </w:r>
      <w:r w:rsidRPr="005B22EE">
        <w:t>tidspunktet for betalingspåkravets fremsættelse til betalingen sker.</w:t>
      </w:r>
    </w:p>
    <w:p w14:paraId="29772511" w14:textId="77777777" w:rsidR="005B22EE" w:rsidRPr="005B22EE" w:rsidRDefault="005B22EE" w:rsidP="005B22EE">
      <w:pPr>
        <w:ind w:left="360" w:right="-567" w:firstLine="491"/>
      </w:pPr>
    </w:p>
    <w:p w14:paraId="5AD5B36C" w14:textId="77777777" w:rsidR="005B22EE" w:rsidRPr="005B22EE" w:rsidRDefault="005B22EE" w:rsidP="005B22EE">
      <w:pPr>
        <w:ind w:left="1134" w:right="-567"/>
      </w:pPr>
      <w:r w:rsidRPr="005B22EE">
        <w:t>Energistyrelsen fastsætter morarentens størrelse i overensstemmelse med rentelovens § 5.</w:t>
      </w:r>
    </w:p>
    <w:p w14:paraId="5351238E" w14:textId="77777777" w:rsidR="005B22EE" w:rsidRPr="005B22EE" w:rsidRDefault="005B22EE" w:rsidP="005B22EE">
      <w:pPr>
        <w:ind w:left="360" w:right="-567" w:firstLine="491"/>
        <w:rPr>
          <w:b/>
        </w:rPr>
      </w:pPr>
    </w:p>
    <w:p w14:paraId="42340EDA" w14:textId="6BA29CB4" w:rsidR="009C2E5D" w:rsidRPr="00AC104E" w:rsidRDefault="009C2E5D" w:rsidP="009C2E5D">
      <w:pPr>
        <w:numPr>
          <w:ilvl w:val="1"/>
          <w:numId w:val="18"/>
        </w:numPr>
        <w:ind w:left="1134" w:right="-567" w:hanging="1134"/>
        <w:rPr>
          <w:b/>
        </w:rPr>
      </w:pPr>
      <w:r>
        <w:t>F</w:t>
      </w:r>
      <w:r w:rsidR="005B22EE" w:rsidRPr="005B22EE">
        <w:t xml:space="preserve">astholdelsesboden </w:t>
      </w:r>
      <w:r w:rsidRPr="005B22EE">
        <w:t>bortfalder</w:t>
      </w:r>
      <w:r w:rsidR="005B22EE" w:rsidRPr="005B22EE">
        <w:t xml:space="preserve">, når første kWh fra første vindmølle er leveret til det kollektive elnet. </w:t>
      </w:r>
      <w:r>
        <w:t>Dette gælder u</w:t>
      </w:r>
      <w:r w:rsidRPr="005B22EE">
        <w:t>anse</w:t>
      </w:r>
      <w:r>
        <w:t>t eventuel tidligere frigivelse af</w:t>
      </w:r>
      <w:r w:rsidRPr="005B22EE">
        <w:t xml:space="preserve"> anfordringsgaranti</w:t>
      </w:r>
      <w:r>
        <w:t>en</w:t>
      </w:r>
      <w:r w:rsidRPr="005B22EE">
        <w:t xml:space="preserve"> efter punkt 3.5</w:t>
      </w:r>
      <w:r w:rsidR="00587CB9">
        <w:t xml:space="preserve"> eller 3.6</w:t>
      </w:r>
      <w:r>
        <w:t>.</w:t>
      </w:r>
    </w:p>
    <w:p w14:paraId="14659E28" w14:textId="77777777" w:rsidR="009C2E5D" w:rsidRDefault="009C2E5D" w:rsidP="009C2E5D">
      <w:pPr>
        <w:ind w:right="-567"/>
      </w:pPr>
    </w:p>
    <w:p w14:paraId="7608BE5C" w14:textId="4722BCA2" w:rsidR="005B22EE" w:rsidRPr="009C2E5D" w:rsidRDefault="009C2E5D" w:rsidP="009C2E5D">
      <w:pPr>
        <w:ind w:right="-567"/>
        <w:rPr>
          <w:b/>
        </w:rPr>
      </w:pPr>
      <w:r w:rsidRPr="005B22EE">
        <w:t xml:space="preserve"> </w:t>
      </w:r>
    </w:p>
    <w:p w14:paraId="487BD8C4" w14:textId="77777777" w:rsidR="005B22EE" w:rsidRPr="005B22EE" w:rsidRDefault="005B22EE" w:rsidP="005B22EE">
      <w:pPr>
        <w:numPr>
          <w:ilvl w:val="0"/>
          <w:numId w:val="18"/>
        </w:numPr>
        <w:ind w:left="1134" w:right="-567" w:hanging="1134"/>
        <w:contextualSpacing/>
        <w:rPr>
          <w:b/>
        </w:rPr>
      </w:pPr>
      <w:r w:rsidRPr="005B22EE">
        <w:rPr>
          <w:b/>
        </w:rPr>
        <w:t xml:space="preserve">Garanti for fastholdelsesbod </w:t>
      </w:r>
    </w:p>
    <w:p w14:paraId="0D3A6014" w14:textId="1CEB3297" w:rsidR="0039069B" w:rsidRPr="0039069B" w:rsidRDefault="005B22EE" w:rsidP="0039069B">
      <w:pPr>
        <w:numPr>
          <w:ilvl w:val="1"/>
          <w:numId w:val="18"/>
        </w:numPr>
        <w:ind w:left="1134" w:right="-567" w:hanging="1134"/>
        <w:rPr>
          <w:b/>
        </w:rPr>
      </w:pPr>
      <w:r w:rsidRPr="005B22EE">
        <w:t xml:space="preserve">Til sikkerhed for betaling af fastholdelsesboden i punkt </w:t>
      </w:r>
      <w:r w:rsidRPr="005B22EE">
        <w:fldChar w:fldCharType="begin"/>
      </w:r>
      <w:r w:rsidRPr="005B22EE">
        <w:instrText xml:space="preserve"> REF _Ref436388718 \r \h </w:instrText>
      </w:r>
      <w:r w:rsidRPr="005B22EE">
        <w:fldChar w:fldCharType="separate"/>
      </w:r>
      <w:r w:rsidR="009E58C5">
        <w:t>2</w:t>
      </w:r>
      <w:r w:rsidRPr="005B22EE">
        <w:fldChar w:fldCharType="end"/>
      </w:r>
      <w:r w:rsidRPr="005B22EE">
        <w:t xml:space="preserve"> skal der stilles en anfordringsgaranti på 100 mio. DKK. Sikkerhedsstillelsen skal udformes i overensstemmelse med bilag 1.1.</w:t>
      </w:r>
      <w:r w:rsidR="0039069B" w:rsidRPr="0039069B">
        <w:t xml:space="preserve"> </w:t>
      </w:r>
      <w:r w:rsidR="0039069B">
        <w:t xml:space="preserve">Ved </w:t>
      </w:r>
      <w:r w:rsidR="0037446E">
        <w:t xml:space="preserve">”udformes i </w:t>
      </w:r>
      <w:r w:rsidR="0039069B">
        <w:t>overensstemmelse</w:t>
      </w:r>
      <w:r w:rsidR="0037446E">
        <w:t xml:space="preserve"> med bilag 1.1.”</w:t>
      </w:r>
      <w:r w:rsidR="0039069B">
        <w:t xml:space="preserve"> forstås, at der gerne må foretages sproglige præciseringer, men ikke indholdsmæssige ændringer, som forringer garantien for Energistyrelsen.</w:t>
      </w:r>
    </w:p>
    <w:p w14:paraId="3D450808" w14:textId="77777777" w:rsidR="005B22EE" w:rsidRPr="005B22EE" w:rsidRDefault="005B22EE" w:rsidP="005B22EE">
      <w:pPr>
        <w:ind w:left="1134" w:right="-567" w:hanging="1134"/>
        <w:rPr>
          <w:b/>
        </w:rPr>
      </w:pPr>
    </w:p>
    <w:p w14:paraId="1C51EC5B" w14:textId="77777777" w:rsidR="005B22EE" w:rsidRPr="005B22EE" w:rsidRDefault="005B22EE" w:rsidP="005B22EE">
      <w:pPr>
        <w:numPr>
          <w:ilvl w:val="1"/>
          <w:numId w:val="18"/>
        </w:numPr>
        <w:ind w:left="1134" w:right="-567" w:hanging="1134"/>
        <w:rPr>
          <w:b/>
        </w:rPr>
      </w:pPr>
      <w:r w:rsidRPr="005B22EE">
        <w:t xml:space="preserve">Garantien skal stilles af en anerkendt og af Energistyrelsen på forhånd godkendt finansiel institution, forsikringsselskab eller lignende. Garantistiller skal have en </w:t>
      </w:r>
      <w:r w:rsidRPr="005B22EE">
        <w:lastRenderedPageBreak/>
        <w:t>langsigtet kredit rating på minimum A- (Standard &amp; Poor's samt Fitch) eller A3 (Moody's) eller tilsvarende fra et andet anerkendt internationalt ratingbureau.</w:t>
      </w:r>
    </w:p>
    <w:p w14:paraId="0DE5238C" w14:textId="77777777" w:rsidR="005B22EE" w:rsidRPr="005B22EE" w:rsidRDefault="005B22EE" w:rsidP="005B22EE">
      <w:pPr>
        <w:ind w:left="1134" w:right="-567" w:hanging="1134"/>
        <w:rPr>
          <w:b/>
        </w:rPr>
      </w:pPr>
    </w:p>
    <w:p w14:paraId="2A916616" w14:textId="58629FD3" w:rsidR="005B22EE" w:rsidRPr="005B22EE" w:rsidRDefault="005B22EE" w:rsidP="005B22EE">
      <w:pPr>
        <w:numPr>
          <w:ilvl w:val="1"/>
          <w:numId w:val="18"/>
        </w:numPr>
        <w:ind w:left="1134" w:right="-567" w:hanging="1134"/>
        <w:rPr>
          <w:b/>
        </w:rPr>
      </w:pPr>
      <w:r w:rsidRPr="005B22EE">
        <w:t xml:space="preserve">Garantien skal </w:t>
      </w:r>
      <w:r w:rsidR="00EC2562">
        <w:t>12</w:t>
      </w:r>
      <w:r w:rsidR="00EC2562" w:rsidRPr="005B22EE">
        <w:t xml:space="preserve"> </w:t>
      </w:r>
      <w:r w:rsidRPr="005B22EE">
        <w:t xml:space="preserve">måneder efter indgåelsen af nærværende koncessionsaftale stige til 450 mio. DKK. De yderligere 350 mio. DKK kan enten stilles ved: </w:t>
      </w:r>
    </w:p>
    <w:p w14:paraId="2706249F" w14:textId="77777777" w:rsidR="005B22EE" w:rsidRPr="005B22EE" w:rsidRDefault="005B22EE" w:rsidP="005B22EE">
      <w:pPr>
        <w:ind w:right="-567"/>
        <w:rPr>
          <w:b/>
        </w:rPr>
      </w:pPr>
    </w:p>
    <w:p w14:paraId="31B7BE4E" w14:textId="77777777" w:rsidR="005B22EE" w:rsidRPr="005B22EE" w:rsidRDefault="005B22EE" w:rsidP="005B22EE">
      <w:pPr>
        <w:numPr>
          <w:ilvl w:val="0"/>
          <w:numId w:val="37"/>
        </w:numPr>
        <w:ind w:left="1560" w:right="-567" w:hanging="426"/>
        <w:contextualSpacing/>
        <w:rPr>
          <w:b/>
        </w:rPr>
      </w:pPr>
      <w:r w:rsidRPr="005B22EE">
        <w:t>at den allerede stillede garanti, jf. punkt 3.1 og 3.2, hæves til 450 mio. DKK eller erstattes med en garanti på 450 mio. DKK, jf. bilag 1.1, eller</w:t>
      </w:r>
    </w:p>
    <w:p w14:paraId="710C884E" w14:textId="77777777" w:rsidR="005B22EE" w:rsidRPr="005B22EE" w:rsidRDefault="005B22EE" w:rsidP="005B22EE">
      <w:pPr>
        <w:ind w:left="1560" w:right="-567"/>
        <w:contextualSpacing/>
        <w:rPr>
          <w:b/>
        </w:rPr>
      </w:pPr>
    </w:p>
    <w:p w14:paraId="08D60D9A" w14:textId="77777777" w:rsidR="005B22EE" w:rsidRPr="005B22EE" w:rsidRDefault="005B22EE" w:rsidP="005B22EE">
      <w:pPr>
        <w:numPr>
          <w:ilvl w:val="0"/>
          <w:numId w:val="37"/>
        </w:numPr>
        <w:ind w:left="1560" w:right="-567" w:hanging="426"/>
        <w:contextualSpacing/>
        <w:rPr>
          <w:b/>
        </w:rPr>
      </w:pPr>
      <w:r w:rsidRPr="005B22EE">
        <w:t xml:space="preserve">at der stilles en ny garanti på 350 mio. DKK fra en anerkendt finansiel institution, pengeinstitut, forsikringsselskab eller lignende, der har en langsigtet kredit rating på minimum A- (Standard &amp; Poor's samt Fitch) eller A3 (Moody's) eller tilsvarende fra et andet anerkendt internationalt ratingbureau, jf. bilag 1.1, som supplerer garantien stillet under punkt 3.1 og 3.2, eller </w:t>
      </w:r>
    </w:p>
    <w:p w14:paraId="16D48AC4" w14:textId="77777777" w:rsidR="005B22EE" w:rsidRPr="005B22EE" w:rsidRDefault="005B22EE" w:rsidP="005B22EE">
      <w:pPr>
        <w:ind w:left="1560" w:right="-567"/>
        <w:contextualSpacing/>
        <w:rPr>
          <w:b/>
        </w:rPr>
      </w:pPr>
    </w:p>
    <w:p w14:paraId="72DC2F0E" w14:textId="50F1C296" w:rsidR="005B22EE" w:rsidRPr="005B22EE" w:rsidRDefault="005B22EE" w:rsidP="005B22EE">
      <w:pPr>
        <w:numPr>
          <w:ilvl w:val="0"/>
          <w:numId w:val="37"/>
        </w:numPr>
        <w:ind w:left="1560" w:right="-567" w:hanging="426"/>
        <w:contextualSpacing/>
        <w:rPr>
          <w:b/>
        </w:rPr>
      </w:pPr>
      <w:r w:rsidRPr="005B22EE">
        <w:t>at den allerede stillede garanti under punkt 3.1 og 3.2 suppleres af en moderselskabsgaranti på 350 mio</w:t>
      </w:r>
      <w:r w:rsidR="009422A8">
        <w:t>.</w:t>
      </w:r>
      <w:r w:rsidRPr="005B22EE">
        <w:t xml:space="preserve"> DKK, jf. bilag 1.2.</w:t>
      </w:r>
    </w:p>
    <w:p w14:paraId="04063296" w14:textId="77777777" w:rsidR="005B22EE" w:rsidRPr="005B22EE" w:rsidRDefault="005B22EE" w:rsidP="005B22EE">
      <w:pPr>
        <w:ind w:left="1134" w:right="-567" w:hanging="1134"/>
        <w:rPr>
          <w:b/>
        </w:rPr>
      </w:pPr>
    </w:p>
    <w:p w14:paraId="7CCF59C3" w14:textId="77777777" w:rsidR="005B22EE" w:rsidRPr="005B22EE" w:rsidRDefault="005B22EE" w:rsidP="005B22EE">
      <w:pPr>
        <w:numPr>
          <w:ilvl w:val="1"/>
          <w:numId w:val="18"/>
        </w:numPr>
        <w:ind w:left="1134" w:right="-567" w:hanging="1134"/>
        <w:rPr>
          <w:b/>
        </w:rPr>
      </w:pPr>
      <w:r w:rsidRPr="005B22EE">
        <w:t>Dokumentation for garantistillelsen af de 100 mio. DKK skal være Energistyrelsen i hænde ved indgåelsen af nærværende koncessionsaftale.</w:t>
      </w:r>
    </w:p>
    <w:p w14:paraId="39B393AA" w14:textId="77777777" w:rsidR="005B22EE" w:rsidRPr="005B22EE" w:rsidRDefault="005B22EE" w:rsidP="005B22EE">
      <w:pPr>
        <w:ind w:left="851" w:right="-567"/>
      </w:pPr>
    </w:p>
    <w:p w14:paraId="3934A3F8" w14:textId="5A9A33FF" w:rsidR="005B22EE" w:rsidRDefault="005B22EE" w:rsidP="005B22EE">
      <w:pPr>
        <w:ind w:left="1134" w:right="-567"/>
      </w:pPr>
      <w:r w:rsidRPr="005B22EE">
        <w:t xml:space="preserve">Koncessionshaveren skal af egen drift fremsende dokumentation for den yderligere garantistillelse på 350 mio. DKK. Denne dokumentation skal senest være Energistyrelsen i hænde </w:t>
      </w:r>
      <w:r w:rsidR="00EC2562">
        <w:t>12</w:t>
      </w:r>
      <w:r w:rsidR="00EC2562" w:rsidRPr="005B22EE">
        <w:t xml:space="preserve"> </w:t>
      </w:r>
      <w:r w:rsidRPr="005B22EE">
        <w:t>måneder efter indgåelsen af nærværende koncessionsaftale.</w:t>
      </w:r>
    </w:p>
    <w:p w14:paraId="33833850" w14:textId="77777777" w:rsidR="005B22EE" w:rsidRPr="005B22EE" w:rsidRDefault="005B22EE" w:rsidP="005B22EE">
      <w:pPr>
        <w:ind w:left="851" w:right="-567"/>
        <w:rPr>
          <w:b/>
        </w:rPr>
      </w:pPr>
    </w:p>
    <w:p w14:paraId="4C141906" w14:textId="53A9D48E" w:rsidR="005B22EE" w:rsidRPr="005B22EE" w:rsidRDefault="005B22EE" w:rsidP="005B22EE">
      <w:pPr>
        <w:numPr>
          <w:ilvl w:val="1"/>
          <w:numId w:val="18"/>
        </w:numPr>
        <w:ind w:left="1134" w:right="-567" w:hanging="1134"/>
        <w:rPr>
          <w:b/>
        </w:rPr>
      </w:pPr>
      <w:r w:rsidRPr="005B22EE">
        <w:t>Energistyrelsen er forpligtet til at frigive garantien på det første af følgende to tidspunkter:</w:t>
      </w:r>
    </w:p>
    <w:p w14:paraId="3A10CB5B" w14:textId="77777777" w:rsidR="005B22EE" w:rsidRPr="005B22EE" w:rsidRDefault="005B22EE" w:rsidP="005B22EE">
      <w:pPr>
        <w:ind w:left="851" w:right="-567"/>
      </w:pPr>
    </w:p>
    <w:p w14:paraId="3156232C" w14:textId="07DD6780" w:rsidR="005B22EE" w:rsidRPr="005B22EE" w:rsidRDefault="005B22EE" w:rsidP="006023E0">
      <w:pPr>
        <w:pStyle w:val="Listeafsnit"/>
        <w:numPr>
          <w:ilvl w:val="0"/>
          <w:numId w:val="107"/>
        </w:numPr>
        <w:ind w:left="1560" w:right="-567" w:hanging="426"/>
      </w:pPr>
      <w:r w:rsidRPr="005B22EE">
        <w:t xml:space="preserve">Senest </w:t>
      </w:r>
      <w:r w:rsidR="00C400B3">
        <w:t>en</w:t>
      </w:r>
      <w:r w:rsidR="009F07D1" w:rsidRPr="005B22EE">
        <w:t xml:space="preserve"> </w:t>
      </w:r>
      <w:r w:rsidRPr="005B22EE">
        <w:t>måned efter, at koncessionshaveren har dokumenteret, at koncessionshaveren efter tildelingen af koncessionen har afholdt udgifter</w:t>
      </w:r>
      <w:r w:rsidR="00EC7C71">
        <w:t>, jf. punkt 3.8,</w:t>
      </w:r>
      <w:r w:rsidRPr="005B22EE">
        <w:t xml:space="preserve"> på mindst 1.000.000.000 DKK inkl. moms</w:t>
      </w:r>
      <w:r w:rsidR="00EC7C71">
        <w:t>.</w:t>
      </w:r>
    </w:p>
    <w:p w14:paraId="509022E7" w14:textId="77777777" w:rsidR="005B22EE" w:rsidRPr="005B22EE" w:rsidRDefault="005B22EE" w:rsidP="0063477A">
      <w:pPr>
        <w:ind w:left="1276" w:right="-567"/>
      </w:pPr>
    </w:p>
    <w:p w14:paraId="11DAB42F" w14:textId="28486A40" w:rsidR="005B22EE" w:rsidRPr="005B22EE" w:rsidRDefault="005B22EE" w:rsidP="005B22EE">
      <w:pPr>
        <w:ind w:left="765" w:right="-567"/>
      </w:pPr>
    </w:p>
    <w:p w14:paraId="0E3F1FB5" w14:textId="07265C9F" w:rsidR="005B22EE" w:rsidDel="00B3690A" w:rsidRDefault="005B22EE" w:rsidP="006023E0">
      <w:pPr>
        <w:numPr>
          <w:ilvl w:val="0"/>
          <w:numId w:val="107"/>
        </w:numPr>
        <w:ind w:left="1560" w:right="-567" w:hanging="426"/>
      </w:pPr>
      <w:r w:rsidRPr="005B22EE" w:rsidDel="00B3690A">
        <w:t>Når første kWh fra første mølle er leveret til det kollektive elnet.</w:t>
      </w:r>
    </w:p>
    <w:p w14:paraId="234B44A5" w14:textId="77777777" w:rsidR="00160CD3" w:rsidRDefault="00160CD3" w:rsidP="00587CB9">
      <w:pPr>
        <w:ind w:right="-567"/>
      </w:pPr>
    </w:p>
    <w:p w14:paraId="2A945AF7" w14:textId="53D85870" w:rsidR="00B71339" w:rsidRDefault="00587CB9" w:rsidP="006023E0">
      <w:pPr>
        <w:pStyle w:val="Listeafsnit"/>
        <w:numPr>
          <w:ilvl w:val="1"/>
          <w:numId w:val="18"/>
        </w:numPr>
        <w:ind w:left="1134" w:hanging="774"/>
      </w:pPr>
      <w:r>
        <w:t>Som et alternativ til fuld frigivelse af garantien efter punkt 3.5</w:t>
      </w:r>
      <w:r w:rsidR="004839DA">
        <w:t>.</w:t>
      </w:r>
      <w:r>
        <w:t xml:space="preserve"> har koncessionshaveren ret til frigivelse af 150 mio</w:t>
      </w:r>
      <w:r w:rsidR="00B71339">
        <w:t>.</w:t>
      </w:r>
      <w:r>
        <w:t xml:space="preserve"> DKK af garantien s</w:t>
      </w:r>
      <w:r w:rsidRPr="00160CD3">
        <w:t xml:space="preserve">enest </w:t>
      </w:r>
      <w:r w:rsidR="00C400B3">
        <w:t>en</w:t>
      </w:r>
      <w:r w:rsidRPr="00160CD3">
        <w:t xml:space="preserve"> måned efter, at</w:t>
      </w:r>
      <w:r w:rsidR="00B71339">
        <w:t xml:space="preserve"> koncessionshaveren har dokumenteret</w:t>
      </w:r>
      <w:r w:rsidR="00EC7C71">
        <w:t>, at koncessionshaveren efter tildelingen af koncessionen har</w:t>
      </w:r>
      <w:r w:rsidR="00B71339">
        <w:t xml:space="preserve"> afholdt udgifter</w:t>
      </w:r>
      <w:r w:rsidR="00EC7C71">
        <w:t>, jf. punkt 3.8,</w:t>
      </w:r>
      <w:r w:rsidR="00B71339">
        <w:t xml:space="preserve"> på mindst 700 mio. DKK inkl. moms</w:t>
      </w:r>
      <w:r w:rsidR="00EC7C71">
        <w:t>.</w:t>
      </w:r>
      <w:r w:rsidR="00B71339">
        <w:t xml:space="preserve"> </w:t>
      </w:r>
    </w:p>
    <w:p w14:paraId="5B9F1EBC" w14:textId="77777777" w:rsidR="00B71339" w:rsidRDefault="00B71339" w:rsidP="006023E0">
      <w:pPr>
        <w:pStyle w:val="Listeafsnit"/>
        <w:ind w:left="1134"/>
      </w:pPr>
    </w:p>
    <w:p w14:paraId="4E7DA1B2" w14:textId="2DC5B0B5" w:rsidR="003939DC" w:rsidRDefault="00B71339" w:rsidP="006023E0">
      <w:pPr>
        <w:pStyle w:val="Listeafsnit"/>
        <w:ind w:left="1134"/>
      </w:pPr>
      <w:r>
        <w:t xml:space="preserve">Koncessionshaveren har ret til at få frigivet yderligere </w:t>
      </w:r>
      <w:r w:rsidR="003939DC">
        <w:t xml:space="preserve">150 mio. DKK af garantien senest </w:t>
      </w:r>
      <w:r w:rsidR="00C400B3">
        <w:t>en</w:t>
      </w:r>
      <w:r w:rsidR="003939DC">
        <w:t xml:space="preserve"> måned efter, at koncessionshaveren</w:t>
      </w:r>
      <w:r w:rsidR="00EC7C71">
        <w:t xml:space="preserve"> </w:t>
      </w:r>
      <w:r w:rsidR="003939DC">
        <w:t>har dokumenteret</w:t>
      </w:r>
      <w:r w:rsidR="00EC7C71">
        <w:t>, at koncessionshaveren ef</w:t>
      </w:r>
      <w:r w:rsidR="006023E0">
        <w:t>ter tildelingen af koncessionen</w:t>
      </w:r>
      <w:r w:rsidR="00EC7C71">
        <w:t xml:space="preserve"> har afholdt</w:t>
      </w:r>
      <w:r w:rsidR="003939DC">
        <w:t xml:space="preserve"> udgifter</w:t>
      </w:r>
      <w:r w:rsidR="009B2528">
        <w:t>, jf. punkt 3.8,</w:t>
      </w:r>
      <w:r w:rsidR="003939DC">
        <w:t xml:space="preserve"> på mindst 850 mio. DKK, inkl. moms</w:t>
      </w:r>
      <w:r w:rsidR="00EC7C71">
        <w:t>.</w:t>
      </w:r>
    </w:p>
    <w:p w14:paraId="026AFD26" w14:textId="6888CCEF" w:rsidR="00B71339" w:rsidRDefault="00B71339" w:rsidP="006023E0">
      <w:pPr>
        <w:pStyle w:val="Listeafsnit"/>
        <w:ind w:left="1134"/>
      </w:pPr>
    </w:p>
    <w:p w14:paraId="528F1863" w14:textId="520E00CF" w:rsidR="006F6CD0" w:rsidRDefault="003939DC" w:rsidP="003665BE">
      <w:pPr>
        <w:pStyle w:val="Listeafsnit"/>
        <w:ind w:left="1134"/>
      </w:pPr>
      <w:r>
        <w:t>Den resterende</w:t>
      </w:r>
      <w:r w:rsidR="001C3A06">
        <w:t xml:space="preserve"> del af garantien</w:t>
      </w:r>
      <w:r w:rsidR="006F6CD0">
        <w:t xml:space="preserve"> </w:t>
      </w:r>
      <w:r w:rsidR="00381312">
        <w:t xml:space="preserve">kan </w:t>
      </w:r>
      <w:r w:rsidR="006F6CD0">
        <w:t xml:space="preserve">på ethvert tidspunkt </w:t>
      </w:r>
      <w:r>
        <w:t>frigives</w:t>
      </w:r>
      <w:r w:rsidR="001C3A06">
        <w:t xml:space="preserve"> i overens</w:t>
      </w:r>
      <w:r w:rsidR="006F6CD0">
        <w:t>stemmelse med punkt 3.5.</w:t>
      </w:r>
    </w:p>
    <w:p w14:paraId="58C30439" w14:textId="62D1C018" w:rsidR="00AD0906" w:rsidRDefault="00AD0906" w:rsidP="006023E0"/>
    <w:p w14:paraId="6843523A" w14:textId="65BD704F" w:rsidR="005A74FE" w:rsidRDefault="006902AA" w:rsidP="006023E0">
      <w:pPr>
        <w:pStyle w:val="Listeafsnit"/>
        <w:numPr>
          <w:ilvl w:val="1"/>
          <w:numId w:val="18"/>
        </w:numPr>
        <w:ind w:left="1134" w:hanging="774"/>
      </w:pPr>
      <w:r>
        <w:lastRenderedPageBreak/>
        <w:t xml:space="preserve">Hvor koncessionshaveren har valgt at stille en moderselskabsgaranti i medfør af </w:t>
      </w:r>
      <w:r w:rsidR="008D68E7">
        <w:t xml:space="preserve">punkt </w:t>
      </w:r>
      <w:r>
        <w:t>3.3</w:t>
      </w:r>
      <w:r w:rsidR="008D68E7">
        <w:t>.</w:t>
      </w:r>
      <w:r>
        <w:t>, litra c, vil moderselskabsgarantien skulle frigives først</w:t>
      </w:r>
      <w:r w:rsidR="00A948B5">
        <w:t>, såfremt der sker delvis frigivelse efter punkt 3.6</w:t>
      </w:r>
      <w:r w:rsidR="005A74FE">
        <w:t xml:space="preserve">. </w:t>
      </w:r>
    </w:p>
    <w:p w14:paraId="655F83BC" w14:textId="77777777" w:rsidR="005A74FE" w:rsidRDefault="005A74FE" w:rsidP="006023E0">
      <w:pPr>
        <w:pStyle w:val="Listeafsnit"/>
        <w:ind w:left="1134"/>
      </w:pPr>
    </w:p>
    <w:p w14:paraId="74A4B3AB" w14:textId="45CDF1FF" w:rsidR="00AD0906" w:rsidRDefault="005A74FE" w:rsidP="006023E0">
      <w:pPr>
        <w:pStyle w:val="Listeafsnit"/>
        <w:ind w:left="1134"/>
      </w:pPr>
      <w:r>
        <w:t xml:space="preserve">Frigivelse af garantier stillet af </w:t>
      </w:r>
      <w:r w:rsidR="00AD0906" w:rsidRPr="00776958">
        <w:t>en anerkendt og af Energistyrelsen på forhånd godkendt finansiel institution, forsikringsselskab eller lignende</w:t>
      </w:r>
      <w:r w:rsidR="00AD0906">
        <w:t xml:space="preserve">, som beskrevet i punkt </w:t>
      </w:r>
      <w:r>
        <w:t xml:space="preserve">3.1-3.3., litra a og b, kan </w:t>
      </w:r>
      <w:r w:rsidR="009B2528">
        <w:t xml:space="preserve">således </w:t>
      </w:r>
      <w:r>
        <w:t xml:space="preserve">først ske, når en eventuel moderselskabsgaranti er fuldt frigivet. </w:t>
      </w:r>
    </w:p>
    <w:p w14:paraId="3F91236A" w14:textId="77777777" w:rsidR="00AD0906" w:rsidRDefault="00AD0906" w:rsidP="006023E0">
      <w:pPr>
        <w:pStyle w:val="Listeafsnit"/>
        <w:ind w:left="1134"/>
      </w:pPr>
    </w:p>
    <w:p w14:paraId="4AE20575" w14:textId="7557626C" w:rsidR="00AD0906" w:rsidRDefault="00AD0906" w:rsidP="006023E0">
      <w:pPr>
        <w:pStyle w:val="Listeafsnit"/>
        <w:numPr>
          <w:ilvl w:val="1"/>
          <w:numId w:val="18"/>
        </w:numPr>
        <w:ind w:left="1134" w:hanging="774"/>
      </w:pPr>
      <w:r>
        <w:t>Koncessionshaveren skal fremlægge en erklæring fra en statsautoriseret eller registreret revisor, som dokumenterer, at udgifterne under</w:t>
      </w:r>
      <w:r w:rsidR="007B1F38">
        <w:t xml:space="preserve"> punkt 3.5</w:t>
      </w:r>
      <w:r w:rsidR="00F677D7">
        <w:t>.</w:t>
      </w:r>
      <w:r w:rsidR="007B1F38">
        <w:t xml:space="preserve"> og 3.6</w:t>
      </w:r>
      <w:r w:rsidR="00F677D7">
        <w:t>.</w:t>
      </w:r>
      <w:r w:rsidR="001C3A06">
        <w:t xml:space="preserve"> </w:t>
      </w:r>
      <w:r>
        <w:t>er</w:t>
      </w:r>
      <w:r w:rsidR="001C3A06">
        <w:t xml:space="preserve"> anvendt til planlægning, projektering og etablering af elproduktionsanlægget, Kriegers Flak</w:t>
      </w:r>
      <w:r>
        <w:t>. Udgifterne kan omfatte</w:t>
      </w:r>
      <w:r w:rsidRPr="00160CD3">
        <w:t xml:space="preserve"> såvel interne som eksterne dokumenterede omkostninger. </w:t>
      </w:r>
    </w:p>
    <w:p w14:paraId="5BF82687" w14:textId="77777777" w:rsidR="00AD0906" w:rsidRDefault="00AD0906" w:rsidP="00AD0906">
      <w:pPr>
        <w:pStyle w:val="Listeafsnit"/>
        <w:ind w:left="1134"/>
      </w:pPr>
    </w:p>
    <w:p w14:paraId="59EAFEC1" w14:textId="14312673" w:rsidR="00AD0906" w:rsidRDefault="00AD0906" w:rsidP="00AD0906">
      <w:pPr>
        <w:pStyle w:val="Listeafsnit"/>
        <w:ind w:left="1134"/>
      </w:pPr>
      <w:r w:rsidRPr="00160CD3">
        <w:t xml:space="preserve">Det er ikke tilstrækkeligt, at udgifterne </w:t>
      </w:r>
      <w:r>
        <w:t xml:space="preserve">alene </w:t>
      </w:r>
      <w:r w:rsidRPr="00160CD3">
        <w:t xml:space="preserve">er påløbet, idet udgifterne tillige skal være betalte. </w:t>
      </w:r>
    </w:p>
    <w:p w14:paraId="52C73C2C" w14:textId="77777777" w:rsidR="00AD0906" w:rsidRDefault="00AD0906" w:rsidP="006023E0"/>
    <w:p w14:paraId="7E8787FB" w14:textId="77777777" w:rsidR="00801B69" w:rsidRDefault="00587CB9" w:rsidP="00A3018B">
      <w:pPr>
        <w:pStyle w:val="Listeafsnit"/>
        <w:numPr>
          <w:ilvl w:val="1"/>
          <w:numId w:val="18"/>
        </w:numPr>
        <w:ind w:left="1134" w:hanging="774"/>
      </w:pPr>
      <w:r w:rsidRPr="00160CD3">
        <w:t xml:space="preserve">Energistyrelsen har ret til at udbede sig yderligere dokumentation for de afholdte udgifter som betingelse for at frigive anfordringsgarantien. </w:t>
      </w:r>
    </w:p>
    <w:p w14:paraId="7DAF2F49" w14:textId="77777777" w:rsidR="00801B69" w:rsidRDefault="00801B69" w:rsidP="00A3018B">
      <w:pPr>
        <w:pStyle w:val="Listeafsnit"/>
        <w:ind w:left="1134"/>
      </w:pPr>
    </w:p>
    <w:p w14:paraId="0E8BD221" w14:textId="3078A983" w:rsidR="00801B69" w:rsidRPr="005B22EE" w:rsidRDefault="00801B69" w:rsidP="00A3018B">
      <w:pPr>
        <w:pStyle w:val="Listeafsnit"/>
        <w:numPr>
          <w:ilvl w:val="1"/>
          <w:numId w:val="18"/>
        </w:numPr>
        <w:ind w:left="1134" w:hanging="774"/>
      </w:pPr>
      <w:r w:rsidRPr="005B22EE">
        <w:t>Såfremt Energistyrelsen har udbedt sig yderligere dokumentation for de afholdte udgifter som betingelse for at frigive anfordringsgarantien, er Energistyrelsen dog først forpligtet til at frigive garantien senest 1 måned efter, at denne yderligere dokumentation er modtaget.</w:t>
      </w:r>
    </w:p>
    <w:p w14:paraId="792E83DC" w14:textId="77777777" w:rsidR="00801B69" w:rsidRDefault="00801B69" w:rsidP="00A3018B">
      <w:pPr>
        <w:pStyle w:val="Listeafsnit"/>
        <w:ind w:left="1134"/>
      </w:pPr>
    </w:p>
    <w:p w14:paraId="6F2F4FEF" w14:textId="77777777" w:rsidR="00587CB9" w:rsidRDefault="00587CB9" w:rsidP="00587CB9">
      <w:pPr>
        <w:pStyle w:val="Listeafsnit"/>
        <w:ind w:left="1134"/>
      </w:pPr>
    </w:p>
    <w:p w14:paraId="650B7514" w14:textId="77777777" w:rsidR="00587CB9" w:rsidRDefault="00587CB9" w:rsidP="00587CB9">
      <w:pPr>
        <w:pStyle w:val="Listeafsnit"/>
        <w:ind w:left="1134"/>
      </w:pPr>
    </w:p>
    <w:p w14:paraId="26B011D0" w14:textId="77777777" w:rsidR="005B22EE" w:rsidRPr="005B22EE" w:rsidRDefault="005B22EE" w:rsidP="005B22EE">
      <w:pPr>
        <w:ind w:left="1276" w:right="-567"/>
      </w:pPr>
    </w:p>
    <w:p w14:paraId="4BA80EBC" w14:textId="77777777" w:rsidR="005B22EE" w:rsidRPr="005B22EE" w:rsidRDefault="005B22EE" w:rsidP="005B22EE">
      <w:pPr>
        <w:numPr>
          <w:ilvl w:val="0"/>
          <w:numId w:val="18"/>
        </w:numPr>
        <w:ind w:left="1134" w:right="-567" w:hanging="1134"/>
        <w:contextualSpacing/>
        <w:rPr>
          <w:b/>
        </w:rPr>
      </w:pPr>
      <w:r w:rsidRPr="005B22EE">
        <w:rPr>
          <w:b/>
        </w:rPr>
        <w:t>Tidsfristforlængelse</w:t>
      </w:r>
    </w:p>
    <w:p w14:paraId="094A28A7" w14:textId="7E798964" w:rsidR="005B22EE" w:rsidRPr="005B22EE" w:rsidRDefault="005B22EE" w:rsidP="005B22EE">
      <w:pPr>
        <w:numPr>
          <w:ilvl w:val="1"/>
          <w:numId w:val="18"/>
        </w:numPr>
        <w:ind w:left="1134" w:right="-567" w:hanging="1134"/>
        <w:rPr>
          <w:b/>
        </w:rPr>
      </w:pPr>
      <w:r w:rsidRPr="005B22EE">
        <w:t xml:space="preserve">Koncessionshaveren har ret til forlængelse af fristen for påbegyndelse af anlægsarbejdet (før den 1. </w:t>
      </w:r>
      <w:r w:rsidR="001D660D" w:rsidRPr="005B22EE">
        <w:t>j</w:t>
      </w:r>
      <w:r w:rsidR="001D660D">
        <w:t>uni</w:t>
      </w:r>
      <w:r w:rsidR="001D660D" w:rsidRPr="005B22EE">
        <w:t xml:space="preserve"> </w:t>
      </w:r>
      <w:r w:rsidRPr="005B22EE">
        <w:t>2021) og fristen for tilslutning af hele havvindmølleparken (før den 1. januar 2022) ved forsinkelse, der er en følge af en eller flere af følgende omstændigheder:</w:t>
      </w:r>
    </w:p>
    <w:p w14:paraId="7D0646C9" w14:textId="77777777" w:rsidR="005B22EE" w:rsidRPr="005B22EE" w:rsidRDefault="005B22EE" w:rsidP="005B22EE">
      <w:pPr>
        <w:ind w:left="851" w:right="-567"/>
      </w:pPr>
    </w:p>
    <w:p w14:paraId="74D68F18" w14:textId="77777777" w:rsidR="005B22EE" w:rsidRPr="005B22EE" w:rsidRDefault="005B22EE" w:rsidP="005B22EE">
      <w:pPr>
        <w:numPr>
          <w:ilvl w:val="0"/>
          <w:numId w:val="16"/>
        </w:numPr>
        <w:tabs>
          <w:tab w:val="clear" w:pos="720"/>
          <w:tab w:val="num" w:pos="1560"/>
        </w:tabs>
        <w:spacing w:after="120"/>
        <w:ind w:left="1560" w:right="-567" w:hanging="426"/>
      </w:pPr>
      <w:r w:rsidRPr="005B22EE">
        <w:t>Ændringer i etableringstilladelsen, som kræves af Energistyrelsen.</w:t>
      </w:r>
    </w:p>
    <w:p w14:paraId="663C7225" w14:textId="77777777" w:rsidR="005B22EE" w:rsidRPr="005B22EE" w:rsidRDefault="005B22EE" w:rsidP="005B22EE">
      <w:pPr>
        <w:numPr>
          <w:ilvl w:val="0"/>
          <w:numId w:val="16"/>
        </w:numPr>
        <w:tabs>
          <w:tab w:val="clear" w:pos="720"/>
        </w:tabs>
        <w:spacing w:after="120"/>
        <w:ind w:left="1560" w:right="-567" w:hanging="426"/>
      </w:pPr>
      <w:r w:rsidRPr="005B22EE">
        <w:t>Energistyrelsens forhold i øvrigt.</w:t>
      </w:r>
    </w:p>
    <w:p w14:paraId="37F3DAF8" w14:textId="77777777" w:rsidR="005B22EE" w:rsidRPr="005B22EE" w:rsidRDefault="005B22EE" w:rsidP="005B22EE">
      <w:pPr>
        <w:numPr>
          <w:ilvl w:val="0"/>
          <w:numId w:val="16"/>
        </w:numPr>
        <w:tabs>
          <w:tab w:val="clear" w:pos="720"/>
        </w:tabs>
        <w:spacing w:after="120"/>
        <w:ind w:left="1560" w:right="-567" w:hanging="426"/>
      </w:pPr>
      <w:r w:rsidRPr="005B22EE">
        <w:t>Forhold, der opstår uden koncessionshaverens skyld, og over hvilke koncessionshaveren ikke er herre, f.eks. krig, usædvanlige naturbegivenheder, brand, strejker, lockout eller hærværk.</w:t>
      </w:r>
    </w:p>
    <w:p w14:paraId="21243AA8" w14:textId="77777777" w:rsidR="005B22EE" w:rsidRPr="005B22EE" w:rsidRDefault="005B22EE" w:rsidP="005B22EE">
      <w:pPr>
        <w:numPr>
          <w:ilvl w:val="0"/>
          <w:numId w:val="16"/>
        </w:numPr>
        <w:tabs>
          <w:tab w:val="clear" w:pos="720"/>
        </w:tabs>
        <w:spacing w:after="120"/>
        <w:ind w:left="1560" w:right="-567" w:hanging="426"/>
      </w:pPr>
      <w:r w:rsidRPr="005B22EE">
        <w:t>Nedbør, lav temperatur, stærk vind eller andet vejrlig, som forhindrer eller forsinker arbejdet, når sådant vejrlig forekommer i væsentligt større omfang, end det er sædvanligt for den pågældende årstid og egn.</w:t>
      </w:r>
    </w:p>
    <w:p w14:paraId="05EAFB5A" w14:textId="77777777" w:rsidR="005B22EE" w:rsidRPr="005B22EE" w:rsidRDefault="005B22EE" w:rsidP="005B22EE">
      <w:pPr>
        <w:numPr>
          <w:ilvl w:val="0"/>
          <w:numId w:val="16"/>
        </w:numPr>
        <w:tabs>
          <w:tab w:val="clear" w:pos="720"/>
        </w:tabs>
        <w:spacing w:after="120"/>
        <w:ind w:left="1560" w:right="-567" w:hanging="426"/>
      </w:pPr>
      <w:r w:rsidRPr="005B22EE">
        <w:t>Offentlige påbud eller forbud, som ikke skyldes koncessionshavers forhold.</w:t>
      </w:r>
    </w:p>
    <w:p w14:paraId="22B967A4" w14:textId="37CE51BC" w:rsidR="005B22EE" w:rsidRDefault="005B22EE" w:rsidP="005B22EE">
      <w:pPr>
        <w:numPr>
          <w:ilvl w:val="0"/>
          <w:numId w:val="16"/>
        </w:numPr>
        <w:tabs>
          <w:tab w:val="clear" w:pos="720"/>
        </w:tabs>
        <w:spacing w:after="120"/>
        <w:ind w:left="1560" w:right="-567" w:hanging="426"/>
      </w:pPr>
      <w:r w:rsidRPr="005B22EE">
        <w:t>Energiklagenævnet i anledning af klage over etableringstilladelsen</w:t>
      </w:r>
      <w:r w:rsidR="00AB5666">
        <w:t xml:space="preserve"> har vurderet, at klager er klageberettiget, og at klagenævnet således vil behandle klagen</w:t>
      </w:r>
      <w:r w:rsidRPr="005B22EE">
        <w:t>.</w:t>
      </w:r>
    </w:p>
    <w:p w14:paraId="02D98313" w14:textId="012266DA" w:rsidR="007D2B2B" w:rsidRDefault="007D2B2B" w:rsidP="004C2486">
      <w:pPr>
        <w:numPr>
          <w:ilvl w:val="0"/>
          <w:numId w:val="16"/>
        </w:numPr>
        <w:tabs>
          <w:tab w:val="clear" w:pos="720"/>
          <w:tab w:val="left" w:pos="1560"/>
        </w:tabs>
        <w:spacing w:after="120"/>
        <w:ind w:left="1560" w:right="-567" w:hanging="426"/>
      </w:pPr>
      <w:r>
        <w:lastRenderedPageBreak/>
        <w:t xml:space="preserve">Såfremt koncessionshaveren ikke opnår de nødvendige tilladelser og godkendelser fra myndigheder i overensstemmelse </w:t>
      </w:r>
      <w:r w:rsidR="004C2486">
        <w:t>med den detaljerede tidsplan jf</w:t>
      </w:r>
      <w:r>
        <w:t>. etableringstilladelsen (bilag 6) på trods af at koncessionshaveren har ansøgt om tilladelse eller godkendelse</w:t>
      </w:r>
      <w:r w:rsidR="004C2486">
        <w:t xml:space="preserve"> hos de relevante myndigheder</w:t>
      </w:r>
      <w:r>
        <w:t xml:space="preserve"> i god tid.</w:t>
      </w:r>
    </w:p>
    <w:p w14:paraId="7B5DBAEA" w14:textId="4C7AF52C" w:rsidR="009F07D1" w:rsidRPr="005B22EE" w:rsidRDefault="009F07D1" w:rsidP="00F73D8F">
      <w:pPr>
        <w:numPr>
          <w:ilvl w:val="0"/>
          <w:numId w:val="16"/>
        </w:numPr>
        <w:tabs>
          <w:tab w:val="clear" w:pos="720"/>
        </w:tabs>
        <w:spacing w:after="120"/>
        <w:ind w:left="1559" w:right="-567" w:hanging="425"/>
      </w:pPr>
      <w:r>
        <w:t>Forsinkelser i nettilslutningen, der ikke skyldes koncessionshaveren.</w:t>
      </w:r>
    </w:p>
    <w:p w14:paraId="415A288F" w14:textId="04AFF7E4" w:rsidR="00AB5666" w:rsidRPr="005B22EE" w:rsidRDefault="005B22EE" w:rsidP="007D2B2B">
      <w:pPr>
        <w:numPr>
          <w:ilvl w:val="0"/>
          <w:numId w:val="16"/>
        </w:numPr>
        <w:tabs>
          <w:tab w:val="clear" w:pos="720"/>
          <w:tab w:val="num" w:pos="1560"/>
        </w:tabs>
        <w:spacing w:after="120"/>
        <w:ind w:left="1560" w:right="-567" w:hanging="426"/>
      </w:pPr>
      <w:r w:rsidRPr="005B22EE">
        <w:t>Såfremt der skal fjernes mere end 2 UXO’er.</w:t>
      </w:r>
      <w:r w:rsidR="004C2486" w:rsidDel="004C2486">
        <w:t xml:space="preserve"> </w:t>
      </w:r>
    </w:p>
    <w:p w14:paraId="4C19DE5F" w14:textId="7DC0DBBD" w:rsidR="005B22EE" w:rsidRPr="004C2486" w:rsidRDefault="005B22EE" w:rsidP="00F73D8F">
      <w:pPr>
        <w:numPr>
          <w:ilvl w:val="1"/>
          <w:numId w:val="18"/>
        </w:numPr>
        <w:ind w:left="1134" w:right="-567" w:hanging="1134"/>
      </w:pPr>
      <w:r w:rsidRPr="005B22EE">
        <w:t>Koncessionshaveren skal dog søge forsinkelsen undgået eller begrænset ved sådanne dispositioner, som med rimelighed kan kræves.</w:t>
      </w:r>
    </w:p>
    <w:p w14:paraId="1774C665" w14:textId="77777777" w:rsidR="005B22EE" w:rsidRPr="005B22EE" w:rsidRDefault="005B22EE" w:rsidP="0057542A">
      <w:pPr>
        <w:ind w:right="-567"/>
        <w:rPr>
          <w:b/>
        </w:rPr>
      </w:pPr>
    </w:p>
    <w:p w14:paraId="3AAE3B0A" w14:textId="2D448E9A" w:rsidR="00F225D7" w:rsidRPr="0057542A" w:rsidRDefault="005B22EE" w:rsidP="005B22EE">
      <w:pPr>
        <w:numPr>
          <w:ilvl w:val="1"/>
          <w:numId w:val="18"/>
        </w:numPr>
        <w:ind w:left="1134" w:right="-567" w:hanging="1134"/>
        <w:rPr>
          <w:b/>
        </w:rPr>
      </w:pPr>
      <w:r w:rsidRPr="005B22EE">
        <w:t xml:space="preserve">Anser koncessionshaveren sig berettiget til forlængelse af en frist, skal Energistyrelsen snarest muligt underrettes skriftligt. </w:t>
      </w:r>
    </w:p>
    <w:p w14:paraId="4748D9C3" w14:textId="77777777" w:rsidR="00F225D7" w:rsidRPr="0057542A" w:rsidRDefault="00F225D7" w:rsidP="0057542A">
      <w:pPr>
        <w:ind w:left="1134" w:right="-567"/>
        <w:rPr>
          <w:b/>
        </w:rPr>
      </w:pPr>
    </w:p>
    <w:p w14:paraId="75EBC909" w14:textId="68E7BFF9" w:rsidR="005B22EE" w:rsidRPr="0057542A" w:rsidRDefault="005B22EE" w:rsidP="005B22EE">
      <w:pPr>
        <w:numPr>
          <w:ilvl w:val="1"/>
          <w:numId w:val="18"/>
        </w:numPr>
        <w:ind w:left="1134" w:right="-567" w:hanging="1134"/>
        <w:rPr>
          <w:b/>
        </w:rPr>
      </w:pPr>
      <w:r w:rsidRPr="005B22EE">
        <w:t>Koncessionshaveren skal</w:t>
      </w:r>
      <w:r w:rsidR="009A4422">
        <w:t xml:space="preserve"> indsende dokumentation, som godtgør, </w:t>
      </w:r>
      <w:r w:rsidRPr="005B22EE">
        <w:t xml:space="preserve"> at den indtrådte forsinkelse skyldes det påberåbte forhold og ikke med rimelighed kan undgås eller begrænses.</w:t>
      </w:r>
    </w:p>
    <w:p w14:paraId="033EDAC2" w14:textId="77777777" w:rsidR="00F225D7" w:rsidRPr="0057542A" w:rsidRDefault="00F225D7" w:rsidP="0057542A">
      <w:pPr>
        <w:ind w:left="1134" w:right="-567"/>
        <w:rPr>
          <w:b/>
        </w:rPr>
      </w:pPr>
    </w:p>
    <w:p w14:paraId="0850CBD8" w14:textId="6ABAEA67" w:rsidR="00F225D7" w:rsidRDefault="00F225D7" w:rsidP="0057542A">
      <w:pPr>
        <w:ind w:left="1134" w:right="-567"/>
      </w:pPr>
      <w:r>
        <w:t>Fristforlængelsen</w:t>
      </w:r>
      <w:r w:rsidRPr="00E25DCE">
        <w:t xml:space="preserve"> skal </w:t>
      </w:r>
      <w:r>
        <w:t xml:space="preserve">således </w:t>
      </w:r>
      <w:r w:rsidRPr="00E25DCE">
        <w:t xml:space="preserve">svare til den </w:t>
      </w:r>
      <w:r w:rsidR="00A948B5">
        <w:t xml:space="preserve">faktiske </w:t>
      </w:r>
      <w:r w:rsidRPr="00E25DCE">
        <w:t xml:space="preserve">forsinkelse, som det </w:t>
      </w:r>
      <w:r w:rsidR="006A575E">
        <w:t xml:space="preserve">påberåbte </w:t>
      </w:r>
      <w:r w:rsidRPr="00E25DCE">
        <w:t xml:space="preserve">forhold i </w:t>
      </w:r>
      <w:r>
        <w:t>4.1</w:t>
      </w:r>
      <w:r w:rsidR="006A575E">
        <w:t>.</w:t>
      </w:r>
      <w:r>
        <w:t>, litra</w:t>
      </w:r>
      <w:r w:rsidR="006A575E">
        <w:t xml:space="preserve"> a</w:t>
      </w:r>
      <w:r>
        <w:t>-</w:t>
      </w:r>
      <w:r w:rsidR="009F07D1">
        <w:t>i</w:t>
      </w:r>
      <w:r w:rsidR="006A575E">
        <w:t>,</w:t>
      </w:r>
      <w:r>
        <w:t xml:space="preserve"> har forårsaget</w:t>
      </w:r>
      <w:r w:rsidRPr="00E25DCE">
        <w:t xml:space="preserve">. </w:t>
      </w:r>
    </w:p>
    <w:p w14:paraId="383C64FB" w14:textId="77777777" w:rsidR="00F225D7" w:rsidRPr="005B22EE" w:rsidRDefault="00F225D7" w:rsidP="0057542A">
      <w:pPr>
        <w:ind w:left="1134" w:right="-567"/>
        <w:rPr>
          <w:b/>
        </w:rPr>
      </w:pPr>
    </w:p>
    <w:p w14:paraId="718C4EE2" w14:textId="77777777" w:rsidR="005B22EE" w:rsidRPr="005B22EE" w:rsidRDefault="005B22EE" w:rsidP="005B22EE">
      <w:pPr>
        <w:tabs>
          <w:tab w:val="left" w:pos="851"/>
        </w:tabs>
        <w:ind w:left="851" w:right="-567" w:hanging="851"/>
      </w:pPr>
    </w:p>
    <w:p w14:paraId="2EBB349B" w14:textId="77777777" w:rsidR="005B22EE" w:rsidRPr="005B22EE" w:rsidRDefault="005B22EE" w:rsidP="005B22EE">
      <w:pPr>
        <w:ind w:right="-567"/>
      </w:pPr>
    </w:p>
    <w:p w14:paraId="5EDDE590" w14:textId="77777777" w:rsidR="005B22EE" w:rsidRPr="005B22EE" w:rsidRDefault="005B22EE" w:rsidP="005B22EE">
      <w:pPr>
        <w:numPr>
          <w:ilvl w:val="0"/>
          <w:numId w:val="18"/>
        </w:numPr>
        <w:ind w:left="1134" w:right="-567" w:hanging="1134"/>
        <w:rPr>
          <w:b/>
        </w:rPr>
      </w:pPr>
      <w:r w:rsidRPr="005B22EE">
        <w:rPr>
          <w:b/>
        </w:rPr>
        <w:t>Forpligtigelse til at nedtage og afvikle havvindmølleparken</w:t>
      </w:r>
    </w:p>
    <w:p w14:paraId="01BCBB8E" w14:textId="77777777" w:rsidR="005B22EE" w:rsidRPr="005B22EE" w:rsidRDefault="005B22EE" w:rsidP="005B22EE">
      <w:pPr>
        <w:numPr>
          <w:ilvl w:val="1"/>
          <w:numId w:val="18"/>
        </w:numPr>
        <w:ind w:left="1134" w:right="-567" w:hanging="1134"/>
        <w:rPr>
          <w:b/>
        </w:rPr>
      </w:pPr>
      <w:r w:rsidRPr="005B22EE">
        <w:t xml:space="preserve">Koncessionshaveren er forpligtet til for egen regning og risiko at nedtage og afvikle havvindmølleparken i overensstemmelse med vilkårene i etableringstilladelsen og </w:t>
      </w:r>
      <w:proofErr w:type="spellStart"/>
      <w:r w:rsidRPr="005B22EE">
        <w:t>elproduktionsbevillingen</w:t>
      </w:r>
      <w:proofErr w:type="spellEnd"/>
      <w:r w:rsidRPr="005B22EE">
        <w:t xml:space="preserve">. Koncessionshaveren er endvidere forpligtet til at stille sikkerhed for nedtagning og afvikling af anlægget i henhold til vilkårene i etableringstilladelsen og bevillingen. </w:t>
      </w:r>
    </w:p>
    <w:p w14:paraId="4073DBD3" w14:textId="77777777" w:rsidR="005B22EE" w:rsidRPr="005B22EE" w:rsidRDefault="005B22EE" w:rsidP="005B22EE">
      <w:pPr>
        <w:ind w:left="1134" w:right="-567"/>
        <w:rPr>
          <w:b/>
        </w:rPr>
      </w:pPr>
    </w:p>
    <w:p w14:paraId="37C5120F" w14:textId="77777777" w:rsidR="005B22EE" w:rsidRPr="005B22EE" w:rsidRDefault="005B22EE" w:rsidP="005B22EE">
      <w:pPr>
        <w:numPr>
          <w:ilvl w:val="1"/>
          <w:numId w:val="18"/>
        </w:numPr>
        <w:ind w:left="1134" w:right="-567" w:hanging="1134"/>
        <w:rPr>
          <w:b/>
        </w:rPr>
      </w:pPr>
      <w:r w:rsidRPr="005B22EE">
        <w:t xml:space="preserve">Uanset sikkerhedsstillelse påhviler det koncessionshaver at foretage det nødvendige til nedtagning og afvikling af havvindmølleparken og afholde samtlige omkostninger hertil. Koncessionshavers ansvar efter dette punkt </w:t>
      </w:r>
      <w:r w:rsidRPr="005B22EE">
        <w:fldChar w:fldCharType="begin"/>
      </w:r>
      <w:r w:rsidRPr="005B22EE">
        <w:instrText xml:space="preserve"> REF _Ref436388771 \r \h  \* MERGEFORMAT </w:instrText>
      </w:r>
      <w:r w:rsidRPr="005B22EE">
        <w:fldChar w:fldCharType="separate"/>
      </w:r>
      <w:r w:rsidR="009E58C5">
        <w:t>5</w:t>
      </w:r>
      <w:r w:rsidRPr="005B22EE">
        <w:fldChar w:fldCharType="end"/>
      </w:r>
      <w:r w:rsidRPr="005B22EE">
        <w:t xml:space="preserve"> er således ikke begrænset til størrelsen af den stillede sikkerhed.</w:t>
      </w:r>
    </w:p>
    <w:p w14:paraId="1E52A337" w14:textId="77777777" w:rsidR="005B22EE" w:rsidRPr="005B22EE" w:rsidRDefault="005B22EE" w:rsidP="005B22EE">
      <w:pPr>
        <w:ind w:left="567" w:right="-567"/>
        <w:rPr>
          <w:b/>
        </w:rPr>
      </w:pPr>
    </w:p>
    <w:p w14:paraId="634C3FAF" w14:textId="77777777" w:rsidR="005B22EE" w:rsidRPr="005B22EE" w:rsidRDefault="005B22EE" w:rsidP="005B22EE">
      <w:pPr>
        <w:ind w:left="567" w:right="-567"/>
        <w:rPr>
          <w:b/>
        </w:rPr>
      </w:pPr>
    </w:p>
    <w:p w14:paraId="7F33FA15" w14:textId="77777777" w:rsidR="005B22EE" w:rsidRPr="005B22EE" w:rsidRDefault="005B22EE" w:rsidP="005B22EE">
      <w:pPr>
        <w:numPr>
          <w:ilvl w:val="0"/>
          <w:numId w:val="18"/>
        </w:numPr>
        <w:ind w:left="1134" w:right="-567" w:hanging="1134"/>
        <w:rPr>
          <w:b/>
        </w:rPr>
      </w:pPr>
      <w:r w:rsidRPr="005B22EE">
        <w:rPr>
          <w:b/>
        </w:rPr>
        <w:t>Betingelser for koncessionsaftalen</w:t>
      </w:r>
    </w:p>
    <w:p w14:paraId="080DEBD9" w14:textId="77777777" w:rsidR="005B22EE" w:rsidRPr="005B22EE" w:rsidRDefault="005B22EE" w:rsidP="005B22EE">
      <w:pPr>
        <w:numPr>
          <w:ilvl w:val="1"/>
          <w:numId w:val="18"/>
        </w:numPr>
        <w:ind w:left="1134" w:right="-567" w:hanging="1134"/>
        <w:rPr>
          <w:b/>
        </w:rPr>
      </w:pPr>
      <w:r w:rsidRPr="005B22EE">
        <w:t xml:space="preserve">Koncessionsaftalen - og dermed koncessionshaverens forpligtelse til at etablere og nettilslutte elproduktionsanlægget - er fra Energistyrelsens side betinget af, at: </w:t>
      </w:r>
    </w:p>
    <w:p w14:paraId="191D8CD2" w14:textId="77777777" w:rsidR="005B22EE" w:rsidRPr="005B22EE" w:rsidRDefault="005B22EE" w:rsidP="005B22EE">
      <w:pPr>
        <w:tabs>
          <w:tab w:val="left" w:pos="851"/>
        </w:tabs>
        <w:autoSpaceDE w:val="0"/>
        <w:autoSpaceDN w:val="0"/>
        <w:adjustRightInd w:val="0"/>
        <w:ind w:left="851" w:right="-567" w:hanging="851"/>
        <w:rPr>
          <w:color w:val="000000"/>
        </w:rPr>
      </w:pPr>
    </w:p>
    <w:p w14:paraId="30EC5411" w14:textId="5BE2B46B" w:rsidR="00EA4229" w:rsidRPr="00825A9D" w:rsidRDefault="005B22EE" w:rsidP="00EA4229">
      <w:pPr>
        <w:numPr>
          <w:ilvl w:val="0"/>
          <w:numId w:val="29"/>
        </w:numPr>
        <w:autoSpaceDE w:val="0"/>
        <w:autoSpaceDN w:val="0"/>
        <w:adjustRightInd w:val="0"/>
        <w:ind w:right="-567"/>
        <w:rPr>
          <w:color w:val="000000"/>
        </w:rPr>
      </w:pPr>
      <w:r w:rsidRPr="005B22EE">
        <w:rPr>
          <w:color w:val="000000"/>
        </w:rPr>
        <w:t xml:space="preserve">Folketinget </w:t>
      </w:r>
      <w:r w:rsidR="000F15DA" w:rsidRPr="005B22EE">
        <w:rPr>
          <w:color w:val="000000"/>
        </w:rPr>
        <w:t>senest 1. april 2017</w:t>
      </w:r>
      <w:r w:rsidR="000F15DA">
        <w:rPr>
          <w:color w:val="000000"/>
        </w:rPr>
        <w:t xml:space="preserve"> </w:t>
      </w:r>
      <w:r w:rsidRPr="005B22EE">
        <w:rPr>
          <w:color w:val="000000"/>
        </w:rPr>
        <w:t xml:space="preserve">vedtager de nødvendige ændringer af VE-loven, der berettiger koncessionshaveren til det pristillæg og de hermed forbundne vilkår, som er indeholdt i koncessionshaverens endelige tilbud. </w:t>
      </w:r>
    </w:p>
    <w:p w14:paraId="7C70EA6E" w14:textId="77777777" w:rsidR="002C120F" w:rsidRPr="00825A9D" w:rsidRDefault="002C120F" w:rsidP="00825A9D">
      <w:pPr>
        <w:autoSpaceDE w:val="0"/>
        <w:autoSpaceDN w:val="0"/>
        <w:adjustRightInd w:val="0"/>
        <w:ind w:left="1630" w:right="-567"/>
        <w:rPr>
          <w:color w:val="000000"/>
        </w:rPr>
      </w:pPr>
    </w:p>
    <w:p w14:paraId="55BB5D4A" w14:textId="4F4AE35C" w:rsidR="00EA4229" w:rsidRPr="00EA4229" w:rsidRDefault="00301847" w:rsidP="00301847">
      <w:pPr>
        <w:numPr>
          <w:ilvl w:val="0"/>
          <w:numId w:val="29"/>
        </w:numPr>
        <w:autoSpaceDE w:val="0"/>
        <w:autoSpaceDN w:val="0"/>
        <w:adjustRightInd w:val="0"/>
        <w:ind w:right="-567"/>
        <w:rPr>
          <w:color w:val="000000"/>
        </w:rPr>
      </w:pPr>
      <w:r w:rsidRPr="00301847">
        <w:rPr>
          <w:color w:val="000000"/>
        </w:rPr>
        <w:t xml:space="preserve">den statsstøtte som måtte være knyttet til etablering og drift af </w:t>
      </w:r>
      <w:r>
        <w:rPr>
          <w:color w:val="000000"/>
        </w:rPr>
        <w:t>Krigers Flak</w:t>
      </w:r>
      <w:r w:rsidRPr="00301847">
        <w:rPr>
          <w:color w:val="000000"/>
        </w:rPr>
        <w:t xml:space="preserve"> efter Energistyrelsens notifikation heraf, godkendes af EU-Kommissionen i henhold til EU</w:t>
      </w:r>
      <w:r>
        <w:rPr>
          <w:color w:val="000000"/>
        </w:rPr>
        <w:t>’s statsstøtteregler</w:t>
      </w:r>
      <w:r w:rsidRPr="00301847">
        <w:rPr>
          <w:color w:val="000000"/>
        </w:rPr>
        <w:t xml:space="preserve"> senest </w:t>
      </w:r>
      <w:r>
        <w:rPr>
          <w:color w:val="000000"/>
        </w:rPr>
        <w:t>1. april 2017.</w:t>
      </w:r>
    </w:p>
    <w:p w14:paraId="0FF6CB68" w14:textId="77777777" w:rsidR="00EA4229" w:rsidRPr="00EA4229" w:rsidRDefault="00EA4229" w:rsidP="00825A9D">
      <w:pPr>
        <w:autoSpaceDE w:val="0"/>
        <w:autoSpaceDN w:val="0"/>
        <w:adjustRightInd w:val="0"/>
        <w:ind w:left="1630" w:right="-567"/>
        <w:rPr>
          <w:color w:val="000000"/>
        </w:rPr>
      </w:pPr>
    </w:p>
    <w:p w14:paraId="1DB0157B" w14:textId="0F7F58B1" w:rsidR="005B22EE" w:rsidRPr="005B22EE" w:rsidRDefault="0013374F" w:rsidP="00EA4229">
      <w:pPr>
        <w:numPr>
          <w:ilvl w:val="0"/>
          <w:numId w:val="29"/>
        </w:numPr>
        <w:autoSpaceDE w:val="0"/>
        <w:autoSpaceDN w:val="0"/>
        <w:adjustRightInd w:val="0"/>
        <w:ind w:right="-567"/>
        <w:rPr>
          <w:color w:val="000000"/>
        </w:rPr>
      </w:pPr>
      <w:r>
        <w:rPr>
          <w:color w:val="000000"/>
        </w:rPr>
        <w:lastRenderedPageBreak/>
        <w:t>d</w:t>
      </w:r>
      <w:r w:rsidR="003B4F14">
        <w:rPr>
          <w:color w:val="000000"/>
        </w:rPr>
        <w:t xml:space="preserve">er senest 1. april 2017 er opnået enighed blandt et flertal af Folketingets partier om en </w:t>
      </w:r>
      <w:proofErr w:type="spellStart"/>
      <w:r w:rsidR="003B4F14">
        <w:rPr>
          <w:color w:val="000000"/>
        </w:rPr>
        <w:t>traktatmedholdelig</w:t>
      </w:r>
      <w:proofErr w:type="spellEnd"/>
      <w:r w:rsidR="003B4F14">
        <w:rPr>
          <w:color w:val="000000"/>
        </w:rPr>
        <w:t xml:space="preserve"> finansiering af pristillægget </w:t>
      </w:r>
      <w:r w:rsidR="001C6921">
        <w:rPr>
          <w:color w:val="000000"/>
        </w:rPr>
        <w:t>for</w:t>
      </w:r>
      <w:r w:rsidR="003B4F14">
        <w:rPr>
          <w:color w:val="000000"/>
        </w:rPr>
        <w:t xml:space="preserve"> havmølleparken, Kriegers Flak, som er acceptabel for Europa-Kommissionen.</w:t>
      </w:r>
    </w:p>
    <w:p w14:paraId="0734C436" w14:textId="77777777" w:rsidR="005B22EE" w:rsidRPr="005B22EE" w:rsidRDefault="005B22EE" w:rsidP="005B22EE">
      <w:pPr>
        <w:tabs>
          <w:tab w:val="left" w:pos="851"/>
        </w:tabs>
        <w:autoSpaceDE w:val="0"/>
        <w:autoSpaceDN w:val="0"/>
        <w:adjustRightInd w:val="0"/>
        <w:ind w:left="1276" w:right="-567"/>
        <w:rPr>
          <w:color w:val="000000"/>
        </w:rPr>
      </w:pPr>
    </w:p>
    <w:p w14:paraId="0E580BC2" w14:textId="1DBCB263" w:rsidR="005B22EE" w:rsidRPr="005B22EE" w:rsidRDefault="005B22EE" w:rsidP="005B22EE">
      <w:pPr>
        <w:numPr>
          <w:ilvl w:val="0"/>
          <w:numId w:val="29"/>
        </w:numPr>
        <w:ind w:left="1560" w:hanging="426"/>
        <w:contextualSpacing/>
        <w:rPr>
          <w:b/>
        </w:rPr>
      </w:pPr>
      <w:r w:rsidRPr="005B22EE">
        <w:t>klager over etableringstilladelsen ikke giver anledning til en ændring af etableringstilladelsen, således at projektet ikke kan gennemføres som oprindeligt beskrevet i den meddelte etableringstilladelse.</w:t>
      </w:r>
    </w:p>
    <w:p w14:paraId="503684A3" w14:textId="77777777" w:rsidR="003B4F14" w:rsidRDefault="003B4F14" w:rsidP="005B22EE"/>
    <w:p w14:paraId="4E65AF94" w14:textId="45B5EEDB" w:rsidR="000F15DA" w:rsidRPr="008F4065" w:rsidRDefault="000F15DA" w:rsidP="00F73D8F">
      <w:pPr>
        <w:autoSpaceDE w:val="0"/>
        <w:autoSpaceDN w:val="0"/>
        <w:adjustRightInd w:val="0"/>
        <w:spacing w:after="60"/>
        <w:ind w:left="1080" w:right="-567"/>
      </w:pPr>
      <w:r w:rsidRPr="008F4065">
        <w:t xml:space="preserve">I tilfælde hvor </w:t>
      </w:r>
      <w:r w:rsidR="00301847">
        <w:t>en af disse</w:t>
      </w:r>
      <w:r>
        <w:t xml:space="preserve"> fire betingelser for koncessionsaftalen ikke er opfyldt </w:t>
      </w:r>
      <w:r w:rsidRPr="008F4065">
        <w:t xml:space="preserve">tilbagekaldes koncessionen (dvs. koncessionsaftalen falder bort/ophører uden varsel), </w:t>
      </w:r>
      <w:r w:rsidRPr="000F15DA">
        <w:t xml:space="preserve">medmindre der </w:t>
      </w:r>
      <w:r w:rsidR="00301847">
        <w:t xml:space="preserve">inden for rammerne af gældende udbudsregler kan </w:t>
      </w:r>
      <w:r w:rsidRPr="000F15DA">
        <w:t>indgås anden aftale mellem Energi</w:t>
      </w:r>
      <w:r w:rsidR="00301847">
        <w:t>styrelsen og koncessionshaveren</w:t>
      </w:r>
      <w:r w:rsidRPr="008F4065">
        <w:t xml:space="preserve">. </w:t>
      </w:r>
    </w:p>
    <w:p w14:paraId="70BD201E" w14:textId="77777777" w:rsidR="008111CC" w:rsidRDefault="008111CC" w:rsidP="00F73D8F">
      <w:pPr>
        <w:ind w:right="-567"/>
        <w:contextualSpacing/>
      </w:pPr>
    </w:p>
    <w:p w14:paraId="3C702ECB" w14:textId="6B144E43" w:rsidR="00A45B7D" w:rsidRDefault="005B22EE" w:rsidP="005B22EE">
      <w:pPr>
        <w:numPr>
          <w:ilvl w:val="1"/>
          <w:numId w:val="18"/>
        </w:numPr>
        <w:ind w:left="1134" w:right="-567" w:hanging="1134"/>
        <w:contextualSpacing/>
      </w:pPr>
      <w:r w:rsidRPr="005B22EE">
        <w:t xml:space="preserve">Såfremt koncessionen bortfalder som følge af én </w:t>
      </w:r>
      <w:r w:rsidR="002C120F">
        <w:t xml:space="preserve">eller flere </w:t>
      </w:r>
      <w:r w:rsidRPr="005B22EE">
        <w:t xml:space="preserve">af de </w:t>
      </w:r>
      <w:r w:rsidR="002C120F">
        <w:t>fire</w:t>
      </w:r>
      <w:r w:rsidR="002C120F" w:rsidRPr="005B22EE">
        <w:t xml:space="preserve"> </w:t>
      </w:r>
      <w:r w:rsidRPr="005B22EE">
        <w:t>ovenstående grunde under punkt 6.1 (betingelse nr. 1</w:t>
      </w:r>
      <w:r w:rsidR="002C120F">
        <w:t>, 2, 3</w:t>
      </w:r>
      <w:r w:rsidRPr="005B22EE">
        <w:t xml:space="preserve"> og </w:t>
      </w:r>
      <w:r w:rsidR="002C120F">
        <w:t>4</w:t>
      </w:r>
      <w:r w:rsidRPr="005B22EE">
        <w:t>), godtgøres alene udgifter</w:t>
      </w:r>
      <w:r w:rsidR="0013374F">
        <w:t>,</w:t>
      </w:r>
      <w:r w:rsidRPr="005B22EE">
        <w:t xml:space="preserve"> som koncessionshaver har afholdt efter koncessionsaftalens punkt. 7.1 og 7.2 til dækning af Energinet.dk’s udgifter til forundersøgelserne . </w:t>
      </w:r>
    </w:p>
    <w:p w14:paraId="7F31AF01" w14:textId="77777777" w:rsidR="00A45B7D" w:rsidRDefault="00A45B7D" w:rsidP="00A3018B">
      <w:pPr>
        <w:ind w:left="1134" w:right="-567"/>
        <w:contextualSpacing/>
      </w:pPr>
    </w:p>
    <w:p w14:paraId="4CFC66A7" w14:textId="36C002A1" w:rsidR="005B22EE" w:rsidRPr="005B22EE" w:rsidRDefault="005B22EE" w:rsidP="00A3018B">
      <w:pPr>
        <w:ind w:left="1134" w:right="-567"/>
        <w:contextualSpacing/>
      </w:pPr>
      <w:r w:rsidRPr="005B22EE">
        <w:t xml:space="preserve">Koncessionshavers eventuelle øvrige omkostninger af enhver art til opfyldelse af koncessionsaftalen og de hertil knyttede tilladelser og bevillinger refunderes ikke og er Energistyrelsen og Energinet.dk uvedkommende.  </w:t>
      </w:r>
    </w:p>
    <w:p w14:paraId="09FAE96A" w14:textId="77777777" w:rsidR="005B22EE" w:rsidRPr="005B22EE" w:rsidRDefault="005B22EE" w:rsidP="005B22EE">
      <w:pPr>
        <w:ind w:right="-567"/>
      </w:pPr>
    </w:p>
    <w:p w14:paraId="79D94BB0" w14:textId="77777777" w:rsidR="005B22EE" w:rsidRPr="005B22EE" w:rsidRDefault="005B22EE" w:rsidP="005B22EE">
      <w:pPr>
        <w:numPr>
          <w:ilvl w:val="1"/>
          <w:numId w:val="18"/>
        </w:numPr>
        <w:ind w:left="1134" w:right="-567" w:hanging="1134"/>
        <w:contextualSpacing/>
      </w:pPr>
      <w:r w:rsidRPr="005B22EE">
        <w:t>Godtgørelse af disse udgifter sker ved, at Energinet.dk tilbagebetaler de efter punkt 7.1 og 7.2 af koncessionshaver afholdte omkostninger med tillæg af renter fra betalingstidspunktet beregnet som diskontoen + 1 pct. til koncessionshaveren.</w:t>
      </w:r>
    </w:p>
    <w:p w14:paraId="2039AA62" w14:textId="77777777" w:rsidR="005B22EE" w:rsidRPr="005B22EE" w:rsidRDefault="005B22EE" w:rsidP="005B22EE">
      <w:pPr>
        <w:ind w:left="1134" w:right="-567"/>
        <w:contextualSpacing/>
      </w:pPr>
    </w:p>
    <w:p w14:paraId="5F4A266D" w14:textId="51848E2C" w:rsidR="005B22EE" w:rsidRPr="005B22EE" w:rsidRDefault="005B22EE" w:rsidP="005B22EE">
      <w:pPr>
        <w:numPr>
          <w:ilvl w:val="1"/>
          <w:numId w:val="18"/>
        </w:numPr>
        <w:ind w:left="1134" w:right="-567" w:hanging="1134"/>
        <w:contextualSpacing/>
      </w:pPr>
      <w:r w:rsidRPr="005B22EE">
        <w:t>Koncessionshaveren er ikke berettiget til yderligere økonomisk kompensation, erstatning, godtgørelse eller lignende i anledning af bortfald af koncessionen</w:t>
      </w:r>
      <w:r w:rsidR="00DB2716">
        <w:t xml:space="preserve"> som følge af et af de fire forbehold i punkt 6.1</w:t>
      </w:r>
      <w:r w:rsidRPr="005B22EE">
        <w:t>.</w:t>
      </w:r>
    </w:p>
    <w:p w14:paraId="3AB0FF9C" w14:textId="77777777" w:rsidR="005B22EE" w:rsidRPr="005B22EE" w:rsidRDefault="005B22EE" w:rsidP="005B22EE"/>
    <w:p w14:paraId="334ADF9C" w14:textId="77777777" w:rsidR="005B22EE" w:rsidRPr="005B22EE" w:rsidRDefault="005B22EE" w:rsidP="005B22EE">
      <w:pPr>
        <w:tabs>
          <w:tab w:val="left" w:pos="851"/>
        </w:tabs>
        <w:ind w:left="851" w:right="-567" w:hanging="851"/>
      </w:pPr>
    </w:p>
    <w:p w14:paraId="5A7138A4" w14:textId="77777777" w:rsidR="005B22EE" w:rsidRPr="005B22EE" w:rsidRDefault="005B22EE" w:rsidP="005B22EE">
      <w:pPr>
        <w:numPr>
          <w:ilvl w:val="0"/>
          <w:numId w:val="18"/>
        </w:numPr>
        <w:tabs>
          <w:tab w:val="num" w:pos="1134"/>
        </w:tabs>
        <w:ind w:left="1134" w:right="-567" w:hanging="1134"/>
        <w:rPr>
          <w:b/>
        </w:rPr>
      </w:pPr>
      <w:r w:rsidRPr="005B22EE">
        <w:rPr>
          <w:b/>
        </w:rPr>
        <w:t>Ansvar for og afholdelse af omkostninger til diverse forundersøgelser</w:t>
      </w:r>
    </w:p>
    <w:p w14:paraId="4496C4AB" w14:textId="72A60FCE" w:rsidR="005B22EE" w:rsidRPr="005B22EE" w:rsidRDefault="005B22EE" w:rsidP="005B22EE">
      <w:pPr>
        <w:numPr>
          <w:ilvl w:val="1"/>
          <w:numId w:val="18"/>
        </w:numPr>
        <w:ind w:left="1134" w:right="-567" w:hanging="1134"/>
        <w:rPr>
          <w:b/>
        </w:rPr>
      </w:pPr>
      <w:r w:rsidRPr="005B22EE">
        <w:t xml:space="preserve">Energinet.dk har udarbejdet en vurdering af virkningerne på miljøet (VVM-redegørelse), konsekvensvurdering af påvirkning på udpegede internationale naturbeskyttelsesområder, vurdering af påvirkning af bilag IV-arter, forestået geotekniske og geofysiske undersøgelser samt tilvejebragt MetOcean-data m.v. </w:t>
      </w:r>
      <w:r w:rsidRPr="005B22EE">
        <w:rPr>
          <w:rFonts w:cs="Tahoma"/>
        </w:rPr>
        <w:t>Koncessionshaver skal afholde Energinet.dk's omkostninger ved udarbejdelsen af disse forundersøgelser, jf. §</w:t>
      </w:r>
      <w:r w:rsidRPr="005B22EE">
        <w:rPr>
          <w:rFonts w:cs="Tahoma"/>
          <w:b/>
        </w:rPr>
        <w:t xml:space="preserve"> </w:t>
      </w:r>
      <w:r w:rsidRPr="005B22EE">
        <w:rPr>
          <w:rFonts w:cs="Tahoma"/>
        </w:rPr>
        <w:t>23, stk. 3, i VE-loven.</w:t>
      </w:r>
    </w:p>
    <w:p w14:paraId="6703ACD6" w14:textId="77777777" w:rsidR="005B22EE" w:rsidRPr="005B22EE" w:rsidRDefault="005B22EE" w:rsidP="005B22EE">
      <w:pPr>
        <w:ind w:left="851" w:right="-567"/>
        <w:rPr>
          <w:b/>
        </w:rPr>
      </w:pPr>
    </w:p>
    <w:p w14:paraId="130A69FB" w14:textId="7C2EBA0F" w:rsidR="005B22EE" w:rsidRPr="005B22EE" w:rsidRDefault="00EB7299" w:rsidP="005B22EE">
      <w:pPr>
        <w:numPr>
          <w:ilvl w:val="1"/>
          <w:numId w:val="18"/>
        </w:numPr>
        <w:ind w:left="1134" w:right="-567" w:hanging="1134"/>
      </w:pPr>
      <w:r w:rsidRPr="005B22EE">
        <w:t xml:space="preserve">Energinet.dk fremsender en opgørelse over </w:t>
      </w:r>
      <w:r w:rsidR="00BA135B">
        <w:t>udgifterne</w:t>
      </w:r>
      <w:r w:rsidR="00754070">
        <w:t xml:space="preserve">, som Energinet.dk har afholdt i forbindelse med </w:t>
      </w:r>
      <w:r w:rsidRPr="005B22EE">
        <w:t xml:space="preserve">de </w:t>
      </w:r>
      <w:r w:rsidR="00754070">
        <w:t>under punkt 7.1 foretagne forundersøgelser samt udsteder en faktura til koncessionshaveren,</w:t>
      </w:r>
      <w:r>
        <w:t xml:space="preserve"> når betingelserne under punkt 6 i koncessionsaftalen er opfyldt, og koncessionsaftalen er </w:t>
      </w:r>
      <w:r w:rsidR="00754070">
        <w:t>ubetinget.</w:t>
      </w:r>
      <w:r w:rsidR="005B22EE" w:rsidRPr="005B22EE">
        <w:t xml:space="preserve"> Udgifterne vil ikke overstige </w:t>
      </w:r>
      <w:r w:rsidR="009422A8" w:rsidRPr="005B22EE">
        <w:t>8</w:t>
      </w:r>
      <w:r w:rsidR="009422A8">
        <w:t>0</w:t>
      </w:r>
      <w:r w:rsidR="009422A8" w:rsidRPr="005B22EE">
        <w:t xml:space="preserve"> </w:t>
      </w:r>
      <w:r w:rsidR="005B22EE" w:rsidRPr="005B22EE">
        <w:t xml:space="preserve">mio. DKK (eksklusiv moms). </w:t>
      </w:r>
    </w:p>
    <w:p w14:paraId="11908CAA" w14:textId="77777777" w:rsidR="005B22EE" w:rsidRPr="005B22EE" w:rsidRDefault="005B22EE" w:rsidP="005B22EE">
      <w:pPr>
        <w:ind w:left="720"/>
        <w:contextualSpacing/>
      </w:pPr>
    </w:p>
    <w:p w14:paraId="71711E5C" w14:textId="27A4C36B" w:rsidR="005B22EE" w:rsidRPr="005B22EE" w:rsidRDefault="005B22EE" w:rsidP="005B22EE">
      <w:pPr>
        <w:ind w:left="1134" w:right="-567"/>
      </w:pPr>
      <w:r w:rsidRPr="005B22EE">
        <w:t xml:space="preserve">Hvis der indkommer klager inden klagefristens udløb, fremsender Energinet.dk </w:t>
      </w:r>
      <w:r w:rsidR="00453105">
        <w:t xml:space="preserve">således </w:t>
      </w:r>
      <w:r w:rsidRPr="005B22EE">
        <w:t>først opgørelse og udsteder faktura, som ovenfor beskrevet efter endelig afgørelse af sidste klage. Ved endelig afgørelse forstås, at afgørelsen ikke kan påklages til en højere retsinstans.</w:t>
      </w:r>
    </w:p>
    <w:p w14:paraId="1BA6B000" w14:textId="77777777" w:rsidR="005B22EE" w:rsidRPr="005B22EE" w:rsidRDefault="005B22EE" w:rsidP="005B22EE">
      <w:pPr>
        <w:ind w:left="851" w:right="-567"/>
      </w:pPr>
    </w:p>
    <w:p w14:paraId="64BABE26" w14:textId="77777777" w:rsidR="005B22EE" w:rsidRPr="005B22EE" w:rsidRDefault="005B22EE" w:rsidP="005B22EE">
      <w:pPr>
        <w:numPr>
          <w:ilvl w:val="1"/>
          <w:numId w:val="18"/>
        </w:numPr>
        <w:ind w:left="1134" w:right="-567" w:hanging="1134"/>
        <w:rPr>
          <w:b/>
        </w:rPr>
      </w:pPr>
      <w:r w:rsidRPr="005B22EE">
        <w:lastRenderedPageBreak/>
        <w:t xml:space="preserve">Energinet.dk og Energistyrelsen har intet ansvar for forundersøgelsernes rigtighed og/eller fuldstændighed. Koncessionshaver har således ingen adgang til at gøre misligholdelsesbeføjelser eller andre krav på økonomisk kompensation gældende over for hverken Energinet.dk eller Energistyrelsen, selv om forundersøgelserne skulle vise sig at være behæftet med fejl eller mangler af faktisk eller retlig karakter. </w:t>
      </w:r>
      <w:r w:rsidRPr="005B22EE">
        <w:rPr>
          <w:rFonts w:ascii="Cambria" w:hAnsi="Cambria" w:cs="Tahoma"/>
          <w:bCs/>
          <w:iCs/>
          <w:sz w:val="26"/>
          <w:szCs w:val="28"/>
        </w:rPr>
        <w:t xml:space="preserve"> </w:t>
      </w:r>
      <w:r w:rsidRPr="005B22EE">
        <w:t>I det omfang forundersøgelserne viser sig at være behæftet med fejl eller mangler af faktisk eller retlig karakter, vil Energinet.dk i det omfang, der er mulighed herfor, transportere sine rettigheder i henhold til kontrakten med den pågældende rådgiver til koncessionshaveren.</w:t>
      </w:r>
    </w:p>
    <w:p w14:paraId="6B1DA2F3" w14:textId="77777777" w:rsidR="005B22EE" w:rsidRPr="005B22EE" w:rsidRDefault="005B22EE" w:rsidP="005B22EE">
      <w:pPr>
        <w:ind w:left="851" w:right="-567"/>
        <w:rPr>
          <w:b/>
        </w:rPr>
      </w:pPr>
    </w:p>
    <w:p w14:paraId="6B013ABD" w14:textId="76E99DFC" w:rsidR="005B22EE" w:rsidRPr="005B22EE" w:rsidRDefault="005B22EE" w:rsidP="005B22EE">
      <w:pPr>
        <w:numPr>
          <w:ilvl w:val="1"/>
          <w:numId w:val="18"/>
        </w:numPr>
        <w:ind w:left="1134" w:right="-567" w:hanging="1134"/>
        <w:rPr>
          <w:b/>
        </w:rPr>
      </w:pPr>
      <w:r w:rsidRPr="005B22EE">
        <w:t xml:space="preserve">Såfremt der skal udarbejdes yderligere forundersøgelser f.eks. som led i en udbedring af fejl eller mangler ved allerede gennemførte forundersøgelser, afholder koncessionshaver ligeledes omkostningerne hertil. </w:t>
      </w:r>
    </w:p>
    <w:p w14:paraId="2937453F" w14:textId="77777777" w:rsidR="005B22EE" w:rsidRPr="005B22EE" w:rsidRDefault="005B22EE" w:rsidP="005B22EE">
      <w:pPr>
        <w:ind w:left="1134" w:right="-567"/>
        <w:rPr>
          <w:b/>
        </w:rPr>
      </w:pPr>
    </w:p>
    <w:p w14:paraId="48683A9B" w14:textId="77777777" w:rsidR="005B22EE" w:rsidRPr="005B22EE" w:rsidRDefault="005B22EE" w:rsidP="005B22EE">
      <w:pPr>
        <w:ind w:left="1134" w:right="-567"/>
        <w:rPr>
          <w:b/>
        </w:rPr>
      </w:pPr>
      <w:r w:rsidRPr="005B22EE">
        <w:t xml:space="preserve">Sådanne yderligere forundersøgelser forestås af koncessionshaver selv eller dennes rådgiver. Omkostninger, som afholdes i den forbindelse eller til eventuelle rådgivere er tillige Energistyrelsen uvedkommende. </w:t>
      </w:r>
    </w:p>
    <w:p w14:paraId="619D3967" w14:textId="77777777" w:rsidR="005B22EE" w:rsidRPr="005B22EE" w:rsidRDefault="005B22EE" w:rsidP="005B22EE">
      <w:pPr>
        <w:ind w:right="-567"/>
      </w:pPr>
    </w:p>
    <w:p w14:paraId="67B0103D" w14:textId="77777777" w:rsidR="005B22EE" w:rsidRPr="005B22EE" w:rsidRDefault="005B22EE" w:rsidP="005B22EE">
      <w:pPr>
        <w:ind w:right="-567"/>
        <w:rPr>
          <w:b/>
        </w:rPr>
      </w:pPr>
    </w:p>
    <w:p w14:paraId="686BDC9C" w14:textId="77777777" w:rsidR="005B22EE" w:rsidRPr="005B22EE" w:rsidRDefault="005B22EE" w:rsidP="005B22EE">
      <w:pPr>
        <w:numPr>
          <w:ilvl w:val="0"/>
          <w:numId w:val="18"/>
        </w:numPr>
        <w:ind w:left="1134" w:right="-567" w:hanging="1134"/>
        <w:rPr>
          <w:b/>
          <w:snapToGrid w:val="0"/>
        </w:rPr>
      </w:pPr>
      <w:r w:rsidRPr="005B22EE">
        <w:rPr>
          <w:b/>
          <w:snapToGrid w:val="0"/>
        </w:rPr>
        <w:t>Afregningsvilkår m.v.</w:t>
      </w:r>
    </w:p>
    <w:p w14:paraId="0CFB2E75" w14:textId="77777777" w:rsidR="005B22EE" w:rsidRPr="005B22EE" w:rsidRDefault="005B22EE" w:rsidP="005B22EE">
      <w:pPr>
        <w:ind w:left="1134" w:right="-567"/>
        <w:rPr>
          <w:b/>
          <w:snapToGrid w:val="0"/>
        </w:rPr>
      </w:pPr>
      <w:r w:rsidRPr="005B22EE">
        <w:t xml:space="preserve">Hovedprincipperne for de økonomiske vilkår for afregningen er beskrevet nedenfor (underpunkt </w:t>
      </w:r>
      <w:r w:rsidRPr="005B22EE">
        <w:fldChar w:fldCharType="begin"/>
      </w:r>
      <w:r w:rsidRPr="005B22EE">
        <w:instrText xml:space="preserve"> REF _Ref436388553 \r \h  \* MERGEFORMAT </w:instrText>
      </w:r>
      <w:r w:rsidRPr="005B22EE">
        <w:fldChar w:fldCharType="separate"/>
      </w:r>
      <w:r w:rsidR="009E58C5">
        <w:t>8</w:t>
      </w:r>
      <w:r w:rsidRPr="005B22EE">
        <w:fldChar w:fldCharType="end"/>
      </w:r>
      <w:r w:rsidRPr="005B22EE">
        <w:t>.1.-</w:t>
      </w:r>
      <w:r w:rsidRPr="005B22EE">
        <w:fldChar w:fldCharType="begin"/>
      </w:r>
      <w:r w:rsidRPr="005B22EE">
        <w:instrText xml:space="preserve"> REF _Ref436388553 \r \h  \* MERGEFORMAT </w:instrText>
      </w:r>
      <w:r w:rsidRPr="005B22EE">
        <w:fldChar w:fldCharType="separate"/>
      </w:r>
      <w:r w:rsidR="009E58C5">
        <w:t>8</w:t>
      </w:r>
      <w:r w:rsidRPr="005B22EE">
        <w:fldChar w:fldCharType="end"/>
      </w:r>
      <w:r w:rsidRPr="005B22EE">
        <w:t>.14.), idet der i øvrigt henvises til VE-lovens bestemmelser.</w:t>
      </w:r>
    </w:p>
    <w:p w14:paraId="1B31F38E" w14:textId="77777777" w:rsidR="005B22EE" w:rsidRPr="005B22EE" w:rsidRDefault="005B22EE" w:rsidP="005B22EE">
      <w:pPr>
        <w:tabs>
          <w:tab w:val="left" w:pos="0"/>
          <w:tab w:val="left" w:pos="851"/>
        </w:tabs>
        <w:ind w:right="-567"/>
        <w:rPr>
          <w:i/>
          <w:iCs/>
        </w:rPr>
      </w:pPr>
    </w:p>
    <w:p w14:paraId="66595923" w14:textId="280ECBB9" w:rsidR="005B22EE" w:rsidRDefault="005B22EE" w:rsidP="00AC6086">
      <w:pPr>
        <w:pStyle w:val="Listeafsnit"/>
        <w:numPr>
          <w:ilvl w:val="1"/>
          <w:numId w:val="18"/>
        </w:numPr>
        <w:ind w:left="1134" w:hanging="1134"/>
        <w:rPr>
          <w:snapToGrid w:val="0"/>
        </w:rPr>
      </w:pPr>
      <w:r w:rsidRPr="00AC6086">
        <w:rPr>
          <w:snapToGrid w:val="0"/>
        </w:rPr>
        <w:t>For elektriciteten produceret på elproduktionsanlægget, Kriegers Flak, i Østersøen, ydes et pristillæg (”contract for difference”). Pristillægget beregnes time for time som differencen mellem den af koncessionshaver tilbudte kWh-pris og spotprisen for elektriciteten i det pågældende område. Det samlede pristillæg i en time er produktet af pristillægget og den målte produktion i samme time.</w:t>
      </w:r>
      <w:r w:rsidRPr="00AC6086">
        <w:rPr>
          <w:rFonts w:ascii="Arial" w:hAnsi="Arial" w:cs="Arial"/>
          <w:sz w:val="20"/>
        </w:rPr>
        <w:t xml:space="preserve"> </w:t>
      </w:r>
      <w:r w:rsidRPr="00AC6086">
        <w:rPr>
          <w:snapToGrid w:val="0"/>
        </w:rPr>
        <w:t xml:space="preserve">Med spotpris for elektricitet menes den af den nordiske elbørs, Nordpool, angivne timepris pr. kWh på spotmarkedet for det pågældende område (DK 2). </w:t>
      </w:r>
    </w:p>
    <w:p w14:paraId="62D4A6A4" w14:textId="1309D75E" w:rsidR="00AC6086" w:rsidRPr="00AC6086" w:rsidRDefault="00AC6086" w:rsidP="00AC6086">
      <w:pPr>
        <w:ind w:left="1134" w:hanging="1134"/>
        <w:rPr>
          <w:snapToGrid w:val="0"/>
        </w:rPr>
      </w:pPr>
    </w:p>
    <w:p w14:paraId="0CBD89A8" w14:textId="1E4FE629" w:rsidR="005B22EE" w:rsidRPr="00AC6086" w:rsidRDefault="005B22EE" w:rsidP="00AC6086">
      <w:pPr>
        <w:pStyle w:val="Listeafsnit"/>
        <w:numPr>
          <w:ilvl w:val="1"/>
          <w:numId w:val="18"/>
        </w:numPr>
        <w:ind w:left="1134" w:hanging="1134"/>
        <w:rPr>
          <w:snapToGrid w:val="0"/>
        </w:rPr>
      </w:pPr>
      <w:r w:rsidRPr="00AC6086">
        <w:rPr>
          <w:snapToGrid w:val="0"/>
        </w:rPr>
        <w:t xml:space="preserve">Den af koncessionshaver tilbudte kWh-pris indekseres ikke. </w:t>
      </w:r>
    </w:p>
    <w:p w14:paraId="31D29D93" w14:textId="77777777" w:rsidR="00AC6086" w:rsidRDefault="00AC6086" w:rsidP="00AC6086">
      <w:pPr>
        <w:ind w:left="1134" w:hanging="1134"/>
        <w:rPr>
          <w:snapToGrid w:val="0"/>
        </w:rPr>
      </w:pPr>
    </w:p>
    <w:p w14:paraId="5E56A1C2" w14:textId="60774056" w:rsidR="005B22EE" w:rsidRPr="00AC6086" w:rsidRDefault="005B22EE" w:rsidP="00AC6086">
      <w:pPr>
        <w:pStyle w:val="Listeafsnit"/>
        <w:numPr>
          <w:ilvl w:val="1"/>
          <w:numId w:val="18"/>
        </w:numPr>
        <w:ind w:left="1134" w:hanging="1134"/>
        <w:rPr>
          <w:snapToGrid w:val="0"/>
        </w:rPr>
      </w:pPr>
      <w:r w:rsidRPr="00AC6086">
        <w:rPr>
          <w:snapToGrid w:val="0"/>
        </w:rPr>
        <w:t>Såfremt mindst 95 % af parkens planlagte kapacitet er nettilsluttet før den 1. januar 2022, ydes det nævnte pristillæg for en elproduktion svarende til en produktion på 30 TWh. Hvis mindre end 95 % af parkens kapacitet er nettilsluttet på dette tidspunkt, reduceres den tilskudsberettigede produktion med 0,3 TWh til 29,7 TWh. For hvert halve år herefter, hvor der endnu ikke er nettilsluttet mindst 95 % af den planlagte kapacitet, vil den tilskudsberettigede produktion herefter blive reduceret med yderligere 0,3 TWh. Ved vurderingen af hvor stor en del af parkens kapacitet, der er nettilsluttet, vil en vindmølles kapacitet blive medregnet som nettilsluttet fra det tidspunkt, hvor den har leveret den første kWh til det kollektive elforsyningsnet. Dette gælder, selv om senere tekniske problemer midlertidigt måtte sætte vindmøllen ud af drift.</w:t>
      </w:r>
    </w:p>
    <w:p w14:paraId="1B1132CC" w14:textId="77777777" w:rsidR="00AC6086" w:rsidRDefault="00AC6086" w:rsidP="00AC6086">
      <w:pPr>
        <w:ind w:left="1134" w:hanging="1134"/>
        <w:rPr>
          <w:snapToGrid w:val="0"/>
        </w:rPr>
      </w:pPr>
    </w:p>
    <w:p w14:paraId="3C88845D" w14:textId="25CBA771" w:rsidR="005B22EE" w:rsidRPr="00AC6086" w:rsidRDefault="005B22EE" w:rsidP="00AC6086">
      <w:pPr>
        <w:pStyle w:val="Listeafsnit"/>
        <w:numPr>
          <w:ilvl w:val="1"/>
          <w:numId w:val="18"/>
        </w:numPr>
        <w:ind w:left="1134" w:hanging="1134"/>
        <w:rPr>
          <w:snapToGrid w:val="0"/>
        </w:rPr>
      </w:pPr>
      <w:r w:rsidRPr="00AC6086">
        <w:rPr>
          <w:snapToGrid w:val="0"/>
        </w:rPr>
        <w:t>Der ydes ikke pristillæg for produktion i timer, hvor spotprisen ikke er positiv. Til gengæld medregnes produktionen heller ikke som en del af den tilskudsberettigede produktion.</w:t>
      </w:r>
    </w:p>
    <w:p w14:paraId="68168C18" w14:textId="77777777" w:rsidR="00AC6086" w:rsidRDefault="00AC6086" w:rsidP="00AC6086">
      <w:pPr>
        <w:ind w:left="1134" w:hanging="1134"/>
        <w:rPr>
          <w:snapToGrid w:val="0"/>
        </w:rPr>
      </w:pPr>
    </w:p>
    <w:p w14:paraId="5C4ACB69" w14:textId="3553C765" w:rsidR="005B22EE" w:rsidRPr="00AC6086" w:rsidRDefault="005B22EE" w:rsidP="00AC6086">
      <w:pPr>
        <w:pStyle w:val="Listeafsnit"/>
        <w:numPr>
          <w:ilvl w:val="1"/>
          <w:numId w:val="18"/>
        </w:numPr>
        <w:ind w:left="1134" w:hanging="1134"/>
        <w:rPr>
          <w:snapToGrid w:val="0"/>
        </w:rPr>
      </w:pPr>
      <w:r w:rsidRPr="00AC6086">
        <w:rPr>
          <w:snapToGrid w:val="0"/>
        </w:rPr>
        <w:lastRenderedPageBreak/>
        <w:t xml:space="preserve">Betaling foregår månedligt, og betalingen foretages af Energinet.dk. </w:t>
      </w:r>
    </w:p>
    <w:p w14:paraId="3D2E0DC1" w14:textId="77777777" w:rsidR="00AC6086" w:rsidRDefault="00AC6086" w:rsidP="00AC6086">
      <w:pPr>
        <w:ind w:left="1134" w:hanging="1134"/>
        <w:rPr>
          <w:snapToGrid w:val="0"/>
        </w:rPr>
      </w:pPr>
    </w:p>
    <w:p w14:paraId="3C6A5D00" w14:textId="050B596E" w:rsidR="005B22EE" w:rsidRPr="00AC6086" w:rsidRDefault="005B22EE" w:rsidP="00AC6086">
      <w:pPr>
        <w:pStyle w:val="Listeafsnit"/>
        <w:numPr>
          <w:ilvl w:val="1"/>
          <w:numId w:val="18"/>
        </w:numPr>
        <w:ind w:left="1134" w:hanging="1134"/>
        <w:rPr>
          <w:snapToGrid w:val="0"/>
        </w:rPr>
      </w:pPr>
      <w:r w:rsidRPr="00AC6086">
        <w:rPr>
          <w:snapToGrid w:val="0"/>
        </w:rPr>
        <w:t xml:space="preserve">Hvis koncessionshaveren skal betale en indfødningstarif ved overføring af elektriciteten til det overordnede elforsyningsnet, ydes et pristillæg svarende hertil. Det nævnte pristillæg ydes for en elproduktion svarende til det beskrevne under punkt </w:t>
      </w:r>
      <w:r w:rsidR="001E29E4" w:rsidRPr="00AC6086">
        <w:rPr>
          <w:snapToGrid w:val="0"/>
        </w:rPr>
        <w:t>8.</w:t>
      </w:r>
      <w:r w:rsidR="00C47245">
        <w:rPr>
          <w:snapToGrid w:val="0"/>
        </w:rPr>
        <w:t>3</w:t>
      </w:r>
      <w:r w:rsidR="001E29E4" w:rsidRPr="00AC6086">
        <w:rPr>
          <w:snapToGrid w:val="0"/>
        </w:rPr>
        <w:t>.</w:t>
      </w:r>
      <w:r w:rsidRPr="00AC6086">
        <w:rPr>
          <w:snapToGrid w:val="0"/>
        </w:rPr>
        <w:t xml:space="preserve"> ovenfor.</w:t>
      </w:r>
    </w:p>
    <w:p w14:paraId="26CA07BA" w14:textId="77777777" w:rsidR="00AC6086" w:rsidRDefault="00AC6086" w:rsidP="00AC104E">
      <w:pPr>
        <w:ind w:left="1134" w:hanging="1134"/>
        <w:rPr>
          <w:snapToGrid w:val="0"/>
        </w:rPr>
      </w:pPr>
    </w:p>
    <w:p w14:paraId="577EAB61" w14:textId="3118AB34" w:rsidR="005B22EE" w:rsidRPr="00AC6086" w:rsidRDefault="005B22EE" w:rsidP="00AC6086">
      <w:pPr>
        <w:pStyle w:val="Listeafsnit"/>
        <w:numPr>
          <w:ilvl w:val="1"/>
          <w:numId w:val="18"/>
        </w:numPr>
        <w:ind w:left="1134" w:hanging="1134"/>
        <w:rPr>
          <w:snapToGrid w:val="0"/>
        </w:rPr>
      </w:pPr>
      <w:r w:rsidRPr="00AC6086">
        <w:rPr>
          <w:snapToGrid w:val="0"/>
        </w:rPr>
        <w:t xml:space="preserve">Hvis markedsprisen (timeprisen på spotmarkedet) for elektricitet produceret på anlægget overstiger </w:t>
      </w:r>
      <w:r w:rsidRPr="00AC6086">
        <w:rPr>
          <w:i/>
          <w:snapToGrid w:val="0"/>
        </w:rPr>
        <w:t>[den budte pris]</w:t>
      </w:r>
      <w:r w:rsidRPr="00AC6086">
        <w:rPr>
          <w:snapToGrid w:val="0"/>
        </w:rPr>
        <w:t xml:space="preserve"> øre pr. kWh, beregner Energinet.dk et negativt pristillæg. Eventuelle negative pristillæg opkræves ikke, men modregnes i kommende positive pristillæg.</w:t>
      </w:r>
      <w:r w:rsidRPr="005B22EE">
        <w:t xml:space="preserve"> </w:t>
      </w:r>
      <w:r w:rsidRPr="00AC6086">
        <w:rPr>
          <w:snapToGrid w:val="0"/>
        </w:rPr>
        <w:t>Der er ingen tidsbegrænsning i den periode for hvilken, der kan beregnes negative pristillæg.</w:t>
      </w:r>
    </w:p>
    <w:p w14:paraId="6DF9E416" w14:textId="77777777" w:rsidR="00AC6086" w:rsidRDefault="00AC6086" w:rsidP="00AC6086">
      <w:pPr>
        <w:ind w:left="1134" w:hanging="1134"/>
        <w:rPr>
          <w:snapToGrid w:val="0"/>
        </w:rPr>
      </w:pPr>
    </w:p>
    <w:p w14:paraId="31819509" w14:textId="4CC77BCF" w:rsidR="005B22EE" w:rsidRPr="00AC6086" w:rsidRDefault="005B22EE" w:rsidP="00AC6086">
      <w:pPr>
        <w:pStyle w:val="Listeafsnit"/>
        <w:numPr>
          <w:ilvl w:val="1"/>
          <w:numId w:val="18"/>
        </w:numPr>
        <w:ind w:left="1134" w:hanging="1134"/>
        <w:rPr>
          <w:snapToGrid w:val="0"/>
        </w:rPr>
      </w:pPr>
      <w:r w:rsidRPr="00AC6086">
        <w:rPr>
          <w:snapToGrid w:val="0"/>
        </w:rPr>
        <w:t xml:space="preserve">Koncessionshaveren skal selv sørge for afsætningen af produktionen i elmarkedet og afholde omkostningerne herved. </w:t>
      </w:r>
    </w:p>
    <w:p w14:paraId="7CC4DABC" w14:textId="77777777" w:rsidR="00AC6086" w:rsidRDefault="00AC6086" w:rsidP="00AC6086">
      <w:pPr>
        <w:ind w:left="1134" w:hanging="1134"/>
        <w:rPr>
          <w:snapToGrid w:val="0"/>
        </w:rPr>
      </w:pPr>
    </w:p>
    <w:p w14:paraId="533F4A38" w14:textId="04412727" w:rsidR="005B22EE" w:rsidRPr="00AC6086" w:rsidRDefault="005B22EE" w:rsidP="00AC6086">
      <w:pPr>
        <w:pStyle w:val="Listeafsnit"/>
        <w:numPr>
          <w:ilvl w:val="1"/>
          <w:numId w:val="18"/>
        </w:numPr>
        <w:ind w:left="1134" w:hanging="1134"/>
        <w:rPr>
          <w:snapToGrid w:val="0"/>
        </w:rPr>
      </w:pPr>
      <w:r w:rsidRPr="00AC6086">
        <w:rPr>
          <w:snapToGrid w:val="0"/>
        </w:rPr>
        <w:t>Der ydes ikke godtgørelse for balanceringsomkostninger til elektriciteten fra vindmøllerne.</w:t>
      </w:r>
    </w:p>
    <w:p w14:paraId="1E2C2E84" w14:textId="77777777" w:rsidR="00AC6086" w:rsidRDefault="00AC6086" w:rsidP="00AC6086">
      <w:pPr>
        <w:ind w:left="1134" w:hanging="1134"/>
        <w:rPr>
          <w:snapToGrid w:val="0"/>
        </w:rPr>
      </w:pPr>
    </w:p>
    <w:p w14:paraId="3E0F18EA" w14:textId="6CDFCBF2" w:rsidR="005B22EE" w:rsidRPr="00AC6086" w:rsidRDefault="005B22EE" w:rsidP="00AC6086">
      <w:pPr>
        <w:pStyle w:val="Listeafsnit"/>
        <w:numPr>
          <w:ilvl w:val="1"/>
          <w:numId w:val="18"/>
        </w:numPr>
        <w:ind w:left="1134" w:hanging="1134"/>
        <w:rPr>
          <w:snapToGrid w:val="0"/>
        </w:rPr>
      </w:pPr>
      <w:r w:rsidRPr="00AC6086">
        <w:rPr>
          <w:snapToGrid w:val="0"/>
        </w:rPr>
        <w:t>Koncessionshaveren kan ved meddelelse til Energinet.dk fravælge modtagelsen af pristillæg. Fravalg sker med virkning fra den første dag i en måned og med et forudgående varsel på mindst én måned. Koncessionshaveren kan i så fald ikke genoptage modtagelse af pristillæg.</w:t>
      </w:r>
    </w:p>
    <w:p w14:paraId="066506AC" w14:textId="77777777" w:rsidR="00AC6086" w:rsidRDefault="00AC6086" w:rsidP="00AC6086">
      <w:pPr>
        <w:ind w:left="1134" w:hanging="1134"/>
      </w:pPr>
    </w:p>
    <w:p w14:paraId="643BA94A" w14:textId="453A1F03" w:rsidR="005B22EE" w:rsidRPr="00AC6086" w:rsidRDefault="005B22EE" w:rsidP="00AC6086">
      <w:pPr>
        <w:pStyle w:val="Listeafsnit"/>
        <w:numPr>
          <w:ilvl w:val="1"/>
          <w:numId w:val="18"/>
        </w:numPr>
        <w:ind w:left="1134" w:hanging="1134"/>
        <w:rPr>
          <w:snapToGrid w:val="0"/>
        </w:rPr>
      </w:pPr>
      <w:r w:rsidRPr="005B22EE">
        <w:t>Der ydes maksimalt pristillæg i 20 år fra vindmøllernes tilslutning til det kollektive elnet.</w:t>
      </w:r>
      <w:r w:rsidRPr="00AC6086">
        <w:rPr>
          <w:snapToGrid w:val="0"/>
        </w:rPr>
        <w:t xml:space="preserve"> Havvindmølleparken anses for nettilsluttet, når den første kWh fra en eller flere af vindmøllerne leveres til det kollektive elnet.</w:t>
      </w:r>
    </w:p>
    <w:p w14:paraId="3D864E6C" w14:textId="77777777" w:rsidR="00AC6086" w:rsidRDefault="00AC6086" w:rsidP="00AC6086">
      <w:pPr>
        <w:ind w:left="1134" w:hanging="1134"/>
        <w:rPr>
          <w:snapToGrid w:val="0"/>
        </w:rPr>
      </w:pPr>
    </w:p>
    <w:p w14:paraId="5FDA6561" w14:textId="7B5EBCA3" w:rsidR="005B22EE" w:rsidRPr="00AC6086" w:rsidRDefault="005B22EE" w:rsidP="00AC6086">
      <w:pPr>
        <w:pStyle w:val="Listeafsnit"/>
        <w:numPr>
          <w:ilvl w:val="1"/>
          <w:numId w:val="18"/>
        </w:numPr>
        <w:ind w:left="1134" w:hanging="1134"/>
        <w:rPr>
          <w:snapToGrid w:val="0"/>
        </w:rPr>
      </w:pPr>
      <w:r w:rsidRPr="00AC6086">
        <w:rPr>
          <w:snapToGrid w:val="0"/>
        </w:rPr>
        <w:t xml:space="preserve">Koncessionshaveren må ikke modtage anden statsstøtte i forbindelse med </w:t>
      </w:r>
      <w:r w:rsidRPr="005B22EE">
        <w:t>etableringen og nettilslutningen af elproduktionsanlægget, Kriegers Flak,</w:t>
      </w:r>
      <w:r w:rsidRPr="00AC6086">
        <w:rPr>
          <w:snapToGrid w:val="0"/>
        </w:rPr>
        <w:t xml:space="preserve"> end pristillægget benævnt i dette punkt</w:t>
      </w:r>
      <w:r w:rsidR="004839DA" w:rsidRPr="00AC6086">
        <w:rPr>
          <w:snapToGrid w:val="0"/>
        </w:rPr>
        <w:t>,</w:t>
      </w:r>
      <w:r w:rsidRPr="00AC6086">
        <w:rPr>
          <w:snapToGrid w:val="0"/>
        </w:rPr>
        <w:t xml:space="preserve"> uden at dette er godkendt af Energistyrelsen.</w:t>
      </w:r>
    </w:p>
    <w:p w14:paraId="3A3E4E58" w14:textId="77777777" w:rsidR="00AC6086" w:rsidRDefault="00AC6086" w:rsidP="00AC6086">
      <w:pPr>
        <w:ind w:left="1134" w:hanging="1134"/>
      </w:pPr>
    </w:p>
    <w:p w14:paraId="587030D9" w14:textId="62326D8A" w:rsidR="005B22EE" w:rsidRPr="00AC6086" w:rsidRDefault="005B22EE" w:rsidP="00AC6086">
      <w:pPr>
        <w:pStyle w:val="Listeafsnit"/>
        <w:numPr>
          <w:ilvl w:val="1"/>
          <w:numId w:val="18"/>
        </w:numPr>
        <w:ind w:left="1134" w:hanging="1134"/>
        <w:rPr>
          <w:snapToGrid w:val="0"/>
        </w:rPr>
      </w:pPr>
      <w:r w:rsidRPr="005B22EE">
        <w:t>Det er en betingelse for at modtage pristillægget, at elektriciteten fra havvindmølleparken leveres til det kollektive danske elnet, som de to platforme er en del af.</w:t>
      </w:r>
    </w:p>
    <w:p w14:paraId="3E7B0E3B" w14:textId="77777777" w:rsidR="00AC6086" w:rsidRDefault="00AC6086" w:rsidP="00AC6086">
      <w:pPr>
        <w:ind w:left="1134" w:hanging="1134"/>
      </w:pPr>
    </w:p>
    <w:p w14:paraId="630EE346" w14:textId="060A1BE6" w:rsidR="005B22EE" w:rsidRPr="005B22EE" w:rsidRDefault="005B22EE" w:rsidP="00AC6086">
      <w:pPr>
        <w:pStyle w:val="Listeafsnit"/>
        <w:numPr>
          <w:ilvl w:val="1"/>
          <w:numId w:val="18"/>
        </w:numPr>
        <w:ind w:left="1134" w:hanging="1134"/>
      </w:pPr>
      <w:r w:rsidRPr="005B22EE">
        <w:t>Koncessionshaveren bærer den fulde kommercielle risiko for den tilbudte kWh-pris, ligesom havvindmølleparken henligger for koncessionshaverens egen regning og risiko. Koncessionshaveren kan således ikke rette krav mod Energistyrelsen i denne anledning.</w:t>
      </w:r>
    </w:p>
    <w:p w14:paraId="4D31EA97" w14:textId="77777777" w:rsidR="005B22EE" w:rsidRPr="005B22EE" w:rsidRDefault="005B22EE" w:rsidP="005B22EE">
      <w:pPr>
        <w:spacing w:after="240"/>
        <w:ind w:right="-567"/>
      </w:pPr>
    </w:p>
    <w:p w14:paraId="0F018DDB" w14:textId="77777777" w:rsidR="005B22EE" w:rsidRPr="005B22EE" w:rsidRDefault="005B22EE" w:rsidP="005B22EE">
      <w:pPr>
        <w:numPr>
          <w:ilvl w:val="0"/>
          <w:numId w:val="18"/>
        </w:numPr>
        <w:autoSpaceDE w:val="0"/>
        <w:autoSpaceDN w:val="0"/>
        <w:adjustRightInd w:val="0"/>
        <w:ind w:left="1134" w:right="-567" w:hanging="1134"/>
        <w:rPr>
          <w:b/>
          <w:color w:val="000000"/>
        </w:rPr>
      </w:pPr>
      <w:r w:rsidRPr="005B22EE">
        <w:rPr>
          <w:b/>
          <w:color w:val="000000"/>
        </w:rPr>
        <w:t>Erstatning for manglende opfyldelse af forpligtelser vedrørende nettilslutning (før og under anlægsfasen af havvindmølleparken)</w:t>
      </w:r>
    </w:p>
    <w:p w14:paraId="351E589B" w14:textId="72CC0B7A" w:rsidR="00510B36" w:rsidRPr="005B22EE" w:rsidRDefault="005B22EE" w:rsidP="005B22EE">
      <w:pPr>
        <w:numPr>
          <w:ilvl w:val="1"/>
          <w:numId w:val="18"/>
        </w:numPr>
        <w:autoSpaceDE w:val="0"/>
        <w:autoSpaceDN w:val="0"/>
        <w:adjustRightInd w:val="0"/>
        <w:ind w:left="1134" w:right="-567" w:hanging="1134"/>
        <w:rPr>
          <w:b/>
          <w:color w:val="000000"/>
        </w:rPr>
      </w:pPr>
      <w:r w:rsidRPr="005B22EE">
        <w:t>Før og under havvindmølleparkens anlægsfase erstatter Energinet.dk på objektivt grundlag tab, som koncessionshaver måtte lide som følge af, at Energinet.dk ikke opfylder frister og betingelser for nettilslutning af havvindmølleparken, herunder tidsfristerne for spændingssætning jf. VE-lovens § 31, stk. 2.</w:t>
      </w:r>
    </w:p>
    <w:p w14:paraId="5ED99798" w14:textId="77777777" w:rsidR="005B22EE" w:rsidRPr="005B22EE" w:rsidRDefault="005B22EE" w:rsidP="006B02F5">
      <w:pPr>
        <w:ind w:left="1134"/>
      </w:pPr>
    </w:p>
    <w:p w14:paraId="5C997982" w14:textId="4C28BFB3" w:rsidR="005B22EE" w:rsidRDefault="005B22EE" w:rsidP="0013374F">
      <w:pPr>
        <w:numPr>
          <w:ilvl w:val="1"/>
          <w:numId w:val="18"/>
        </w:numPr>
        <w:autoSpaceDE w:val="0"/>
        <w:autoSpaceDN w:val="0"/>
        <w:adjustRightInd w:val="0"/>
        <w:ind w:left="1134" w:right="-567" w:hanging="1134"/>
      </w:pPr>
      <w:r w:rsidRPr="005B22EE">
        <w:lastRenderedPageBreak/>
        <w:t xml:space="preserve">Havvindmølleparkens </w:t>
      </w:r>
      <w:r w:rsidR="00A07469">
        <w:t>”</w:t>
      </w:r>
      <w:r w:rsidRPr="005B22EE">
        <w:t>anlægsfase</w:t>
      </w:r>
      <w:r w:rsidR="00A07469">
        <w:t xml:space="preserve">” </w:t>
      </w:r>
      <w:r w:rsidR="00165844">
        <w:t xml:space="preserve">er </w:t>
      </w:r>
      <w:r w:rsidR="00A07469">
        <w:t xml:space="preserve">endeligt </w:t>
      </w:r>
      <w:r w:rsidRPr="005B22EE">
        <w:t>afslutte</w:t>
      </w:r>
      <w:r w:rsidR="00A07469">
        <w:t>t</w:t>
      </w:r>
      <w:r w:rsidRPr="005B22EE">
        <w:t xml:space="preserve">, når alle vindmøller i havvindmølleparken er idriftsat. </w:t>
      </w:r>
    </w:p>
    <w:p w14:paraId="67DCD35A" w14:textId="77777777" w:rsidR="00A07469" w:rsidRDefault="00A07469" w:rsidP="003973BE">
      <w:pPr>
        <w:autoSpaceDE w:val="0"/>
        <w:autoSpaceDN w:val="0"/>
        <w:adjustRightInd w:val="0"/>
        <w:ind w:left="1134" w:right="-567"/>
      </w:pPr>
    </w:p>
    <w:p w14:paraId="1923CEBB" w14:textId="1F727275" w:rsidR="00A07469" w:rsidRDefault="00A07469" w:rsidP="003973BE">
      <w:pPr>
        <w:autoSpaceDE w:val="0"/>
        <w:autoSpaceDN w:val="0"/>
        <w:adjustRightInd w:val="0"/>
        <w:ind w:left="1134" w:right="-567"/>
      </w:pPr>
      <w:r>
        <w:t>I forhold til de</w:t>
      </w:r>
      <w:r w:rsidR="00165844">
        <w:t>n</w:t>
      </w:r>
      <w:r>
        <w:t xml:space="preserve"> enkelte</w:t>
      </w:r>
      <w:r w:rsidRPr="00510B36">
        <w:t xml:space="preserve"> </w:t>
      </w:r>
      <w:r w:rsidRPr="005B22EE">
        <w:t>vindmølle</w:t>
      </w:r>
      <w:r>
        <w:t xml:space="preserve"> </w:t>
      </w:r>
      <w:r w:rsidRPr="005B22EE">
        <w:t xml:space="preserve">anses </w:t>
      </w:r>
      <w:r w:rsidR="00165844">
        <w:t>denn</w:t>
      </w:r>
      <w:r w:rsidR="00993A95">
        <w:t>e</w:t>
      </w:r>
      <w:r>
        <w:t xml:space="preserve"> </w:t>
      </w:r>
      <w:r w:rsidRPr="005B22EE">
        <w:t>for at være</w:t>
      </w:r>
      <w:r>
        <w:t xml:space="preserve"> ”under anlægsfasen”, indtil vindmøllen</w:t>
      </w:r>
      <w:r w:rsidRPr="005B22EE">
        <w:t xml:space="preserve"> har leveret første kWh til det kollektive elnet. </w:t>
      </w:r>
      <w:r w:rsidR="00165844">
        <w:t xml:space="preserve">Til vindmøller </w:t>
      </w:r>
      <w:r w:rsidR="00947E14">
        <w:t>”</w:t>
      </w:r>
      <w:r w:rsidR="00165844">
        <w:t xml:space="preserve">under anlægsfasen” ydes erstatning på objektivt grundlag efter VE-lovens § 31, stk. 2. </w:t>
      </w:r>
    </w:p>
    <w:p w14:paraId="0DBE8FAD" w14:textId="77777777" w:rsidR="00A07469" w:rsidRDefault="00A07469" w:rsidP="00A07469">
      <w:pPr>
        <w:autoSpaceDE w:val="0"/>
        <w:autoSpaceDN w:val="0"/>
        <w:adjustRightInd w:val="0"/>
        <w:ind w:left="1134" w:right="-567"/>
      </w:pPr>
    </w:p>
    <w:p w14:paraId="5EFEF454" w14:textId="049DAD67" w:rsidR="00A07469" w:rsidRDefault="00165844" w:rsidP="003973BE">
      <w:pPr>
        <w:autoSpaceDE w:val="0"/>
        <w:autoSpaceDN w:val="0"/>
        <w:adjustRightInd w:val="0"/>
        <w:ind w:left="1134" w:right="-567"/>
      </w:pPr>
      <w:r>
        <w:t>Når en vindmølle</w:t>
      </w:r>
      <w:r w:rsidR="00A07469">
        <w:t xml:space="preserve"> </w:t>
      </w:r>
      <w:r w:rsidR="00A07469" w:rsidRPr="005B22EE">
        <w:t xml:space="preserve">har leveret første kWh til det kollektive elnet, </w:t>
      </w:r>
      <w:r w:rsidR="00A07469">
        <w:t xml:space="preserve">kan </w:t>
      </w:r>
      <w:r>
        <w:t>der</w:t>
      </w:r>
      <w:r w:rsidR="00A07469" w:rsidRPr="005B22EE">
        <w:t xml:space="preserve"> ikke længere ydes erstatning </w:t>
      </w:r>
      <w:r>
        <w:t xml:space="preserve">til denne vindmølle </w:t>
      </w:r>
      <w:r w:rsidR="00A07469">
        <w:t xml:space="preserve">for tab på objektivt grundlag </w:t>
      </w:r>
      <w:r w:rsidR="00A07469" w:rsidRPr="005B22EE">
        <w:t xml:space="preserve">efter </w:t>
      </w:r>
      <w:r w:rsidR="00A07469">
        <w:t xml:space="preserve">VE-lovens </w:t>
      </w:r>
      <w:r w:rsidR="00A07469" w:rsidRPr="005B22EE">
        <w:t>§ 31</w:t>
      </w:r>
      <w:r w:rsidR="00A07469">
        <w:t>, stk. 2. I</w:t>
      </w:r>
      <w:r w:rsidR="00A07469" w:rsidRPr="005B22EE">
        <w:t xml:space="preserve"> stedet ydes betaling efter </w:t>
      </w:r>
      <w:r w:rsidR="00A07469">
        <w:t xml:space="preserve">VE-lovens </w:t>
      </w:r>
      <w:r w:rsidR="003973BE">
        <w:t>§</w:t>
      </w:r>
      <w:r w:rsidR="00A07469">
        <w:t xml:space="preserve"> </w:t>
      </w:r>
      <w:r w:rsidR="00A07469" w:rsidRPr="005B22EE">
        <w:t>35</w:t>
      </w:r>
      <w:r w:rsidR="005B748C">
        <w:t xml:space="preserve"> i tilfælde af nedregulering</w:t>
      </w:r>
      <w:r w:rsidR="00A07469" w:rsidRPr="005B22EE">
        <w:t>. Der henvises nærmere til VE</w:t>
      </w:r>
      <w:r>
        <w:t>-lovens §</w:t>
      </w:r>
      <w:r w:rsidR="00A07469">
        <w:t xml:space="preserve"> 35 samt</w:t>
      </w:r>
      <w:r w:rsidR="00A07469" w:rsidRPr="005B22EE">
        <w:t xml:space="preserve"> punkt</w:t>
      </w:r>
      <w:r w:rsidR="00F34A40">
        <w:t xml:space="preserve"> </w:t>
      </w:r>
      <w:r w:rsidR="00267D21">
        <w:t xml:space="preserve"> </w:t>
      </w:r>
      <w:r w:rsidR="00267D21">
        <w:fldChar w:fldCharType="begin"/>
      </w:r>
      <w:r w:rsidR="00267D21">
        <w:instrText xml:space="preserve"> REF _Ref436388994 \r \h </w:instrText>
      </w:r>
      <w:r w:rsidR="00267D21">
        <w:fldChar w:fldCharType="separate"/>
      </w:r>
      <w:r w:rsidR="009E18BD">
        <w:t>10</w:t>
      </w:r>
      <w:r w:rsidR="00267D21">
        <w:fldChar w:fldCharType="end"/>
      </w:r>
      <w:r w:rsidR="00A07469" w:rsidRPr="005B22EE">
        <w:t xml:space="preserve"> nedenfor.</w:t>
      </w:r>
    </w:p>
    <w:p w14:paraId="1A09E6EA" w14:textId="77777777" w:rsidR="00165844" w:rsidRDefault="00165844" w:rsidP="003973BE">
      <w:pPr>
        <w:autoSpaceDE w:val="0"/>
        <w:autoSpaceDN w:val="0"/>
        <w:adjustRightInd w:val="0"/>
        <w:ind w:left="1134" w:right="-567"/>
      </w:pPr>
    </w:p>
    <w:p w14:paraId="707AFD1E" w14:textId="76886132" w:rsidR="00F9257E" w:rsidRDefault="00165844" w:rsidP="00F9257E">
      <w:pPr>
        <w:autoSpaceDE w:val="0"/>
        <w:autoSpaceDN w:val="0"/>
        <w:adjustRightInd w:val="0"/>
        <w:ind w:left="1134" w:right="-567"/>
      </w:pPr>
      <w:r>
        <w:t>Hvor nogle vindmøller stadig befinder sig ”under anlægsfasen”, og hvor andre vindmøller har leveret første kWh ti</w:t>
      </w:r>
      <w:r w:rsidR="00F9257E">
        <w:t>l det kollektive elnet, kan der således skulle ydes erstatning efter VE-lovens § 31, stk. 2 til først nævnte vindmøller, imens sidstnævnte vindmøller vil få betaling for tab efter VE-lovens § 35.</w:t>
      </w:r>
    </w:p>
    <w:p w14:paraId="6D3A594B" w14:textId="74D5034F" w:rsidR="004D4FDA" w:rsidRDefault="004D4FDA" w:rsidP="0013374F">
      <w:pPr>
        <w:autoSpaceDE w:val="0"/>
        <w:autoSpaceDN w:val="0"/>
        <w:adjustRightInd w:val="0"/>
        <w:ind w:left="360" w:right="-567"/>
      </w:pPr>
    </w:p>
    <w:p w14:paraId="0A900567"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Energinet.dk er forpligtet til at sikre mulighed for nettilslutning fra den 1. januar 2019, medmindre Energinet.dk har aftalt et senere tidspunkt med koncessionshaver.</w:t>
      </w:r>
    </w:p>
    <w:p w14:paraId="522BF012" w14:textId="77777777" w:rsidR="005B22EE" w:rsidRPr="005B22EE" w:rsidRDefault="005B22EE" w:rsidP="005B22EE">
      <w:pPr>
        <w:autoSpaceDE w:val="0"/>
        <w:autoSpaceDN w:val="0"/>
        <w:adjustRightInd w:val="0"/>
        <w:ind w:left="851" w:right="-567"/>
      </w:pPr>
    </w:p>
    <w:p w14:paraId="7AA5D075" w14:textId="69E0383E" w:rsidR="005B22EE" w:rsidRPr="005B22EE" w:rsidRDefault="005B22EE" w:rsidP="005B22EE">
      <w:pPr>
        <w:autoSpaceDE w:val="0"/>
        <w:autoSpaceDN w:val="0"/>
        <w:adjustRightInd w:val="0"/>
        <w:ind w:left="1134" w:right="-567"/>
      </w:pPr>
      <w:r w:rsidRPr="005B22EE">
        <w:t xml:space="preserve">Det er en betingelse, at nettilslutningen er spændingssat og kan modtage strøm fra elproduktionsanlægget, Kriegers Flak, i Østersøen. Det kollektive elnet inklusive ilandføringsanlægget anses for at kunne modtage strøm fra vindmøllerne, når ilandføringsanlægget har gennemført en vellykket ”Commissioning Test” og er idriftsat. </w:t>
      </w:r>
    </w:p>
    <w:p w14:paraId="463B0440" w14:textId="77777777" w:rsidR="005B22EE" w:rsidRPr="005B22EE" w:rsidRDefault="005B22EE" w:rsidP="005B22EE">
      <w:pPr>
        <w:autoSpaceDE w:val="0"/>
        <w:autoSpaceDN w:val="0"/>
        <w:adjustRightInd w:val="0"/>
        <w:ind w:left="851" w:right="-567"/>
        <w:rPr>
          <w:b/>
          <w:color w:val="000000"/>
        </w:rPr>
      </w:pPr>
    </w:p>
    <w:p w14:paraId="611EECBB"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I forbindelse med havvindmølleparkens anlægsfase erstatter Energinet.dk også på objektivt grundlag tab, som koncessionshaver måtte lide som følge af, at ilandføringsanlægget er i den særlige situation, at det er behæftet med en konstruktionsfejl eller anden lignende fejl og derfor ikke er i stand til at levere el til det kollektive elnet fra havvindmølleparken, efter at anlægget er idriftsat.</w:t>
      </w:r>
    </w:p>
    <w:p w14:paraId="7A6CA7D5" w14:textId="77777777" w:rsidR="005B22EE" w:rsidRPr="005B22EE" w:rsidRDefault="005B22EE" w:rsidP="005B22EE">
      <w:pPr>
        <w:autoSpaceDE w:val="0"/>
        <w:autoSpaceDN w:val="0"/>
        <w:adjustRightInd w:val="0"/>
        <w:ind w:left="851" w:right="-567"/>
        <w:rPr>
          <w:b/>
          <w:color w:val="000000"/>
        </w:rPr>
      </w:pPr>
    </w:p>
    <w:p w14:paraId="356F97C8" w14:textId="77777777" w:rsidR="005B22EE" w:rsidRPr="005B22EE" w:rsidRDefault="005B22EE" w:rsidP="005B22EE">
      <w:pPr>
        <w:autoSpaceDE w:val="0"/>
        <w:autoSpaceDN w:val="0"/>
        <w:adjustRightInd w:val="0"/>
        <w:ind w:left="1134" w:right="-567"/>
        <w:rPr>
          <w:b/>
          <w:color w:val="000000"/>
        </w:rPr>
      </w:pPr>
      <w:r w:rsidRPr="005B22EE">
        <w:t>Når ilandføringsanlægget har gennemgået en vellykket ”Commissioning Test”, formodes det som udgangspunkt, at ilandsføringsanlægget ikke er behæftet med konstruktionsfejl eller anden lignende fejl.</w:t>
      </w:r>
    </w:p>
    <w:p w14:paraId="151EA1CF" w14:textId="77777777" w:rsidR="005B22EE" w:rsidRPr="005B22EE" w:rsidRDefault="005B22EE" w:rsidP="005B22EE">
      <w:pPr>
        <w:autoSpaceDE w:val="0"/>
        <w:autoSpaceDN w:val="0"/>
        <w:adjustRightInd w:val="0"/>
        <w:ind w:left="851" w:right="-567"/>
        <w:rPr>
          <w:b/>
          <w:color w:val="000000"/>
        </w:rPr>
      </w:pPr>
    </w:p>
    <w:p w14:paraId="533246FC" w14:textId="17D2E649" w:rsidR="005B22EE" w:rsidRPr="005B22EE" w:rsidRDefault="005B22EE" w:rsidP="005B22EE">
      <w:pPr>
        <w:autoSpaceDE w:val="0"/>
        <w:autoSpaceDN w:val="0"/>
        <w:adjustRightInd w:val="0"/>
        <w:ind w:left="1134" w:right="-567"/>
      </w:pPr>
      <w:r w:rsidRPr="005B22EE">
        <w:t xml:space="preserve">Der kan imidlertid foreligge en helt særlig situation, hvor det konstateres, at ilandføringsanlægget ikke kan levere el fra de idriftsatte vindmøller til det kollektive elnet på grund af, at ilandføringskablet ikke har den specificerede overføringskapacitet, og hvor nogle – men ikke alle - vindmøller er sat i drift. Det kan også være tilfældet i en situation, hvor ilandføringsanlægget ikke kan levere el fra de idriftsatte vindmøller på grund af en fejl på ilandføringsanlægget som følge af påført ydre skade (f.eks. </w:t>
      </w:r>
      <w:r w:rsidR="004839DA">
        <w:t xml:space="preserve">at søkablet er </w:t>
      </w:r>
      <w:r w:rsidRPr="005B22EE">
        <w:t>revet over af et anker på havbunden eller brand</w:t>
      </w:r>
      <w:r w:rsidR="004839DA">
        <w:t xml:space="preserve"> i anlægget</w:t>
      </w:r>
      <w:r w:rsidRPr="005B22EE">
        <w:t>), eller på grund af skade/havari på enkeltkomponenter eller opståede tekniske problemer eller fejl i øvrigt.</w:t>
      </w:r>
    </w:p>
    <w:p w14:paraId="2B5CB0C7" w14:textId="77777777" w:rsidR="00921159" w:rsidRDefault="00921159" w:rsidP="00921159">
      <w:pPr>
        <w:autoSpaceDE w:val="0"/>
        <w:autoSpaceDN w:val="0"/>
        <w:adjustRightInd w:val="0"/>
        <w:ind w:left="1134" w:right="-567"/>
      </w:pPr>
    </w:p>
    <w:p w14:paraId="287DF773" w14:textId="79C60149" w:rsidR="005B22EE" w:rsidRPr="005B22EE" w:rsidRDefault="005B22EE" w:rsidP="005B22EE">
      <w:pPr>
        <w:numPr>
          <w:ilvl w:val="1"/>
          <w:numId w:val="18"/>
        </w:numPr>
        <w:autoSpaceDE w:val="0"/>
        <w:autoSpaceDN w:val="0"/>
        <w:adjustRightInd w:val="0"/>
        <w:ind w:left="1134" w:right="-567" w:hanging="1134"/>
        <w:rPr>
          <w:b/>
          <w:color w:val="000000"/>
        </w:rPr>
      </w:pPr>
      <w:r w:rsidRPr="005B22EE">
        <w:t>Energinet.dk's erstatningsansvar</w:t>
      </w:r>
      <w:r w:rsidR="00C96C75">
        <w:t xml:space="preserve"> efter</w:t>
      </w:r>
      <w:r w:rsidRPr="005B22EE">
        <w:t xml:space="preserve"> </w:t>
      </w:r>
      <w:r w:rsidR="00C96C75" w:rsidRPr="005B22EE">
        <w:t>VE-lovens § 31, stk. 2 og 3</w:t>
      </w:r>
      <w:r w:rsidR="00C96C75">
        <w:t xml:space="preserve"> </w:t>
      </w:r>
      <w:r w:rsidRPr="005B22EE">
        <w:t>er begrænset til 1,</w:t>
      </w:r>
      <w:r w:rsidR="007D7112">
        <w:t>8</w:t>
      </w:r>
      <w:r w:rsidRPr="005B22EE">
        <w:t xml:space="preserve"> mia. DKK samlet set. </w:t>
      </w:r>
    </w:p>
    <w:p w14:paraId="038ACED2" w14:textId="77777777" w:rsidR="005B22EE" w:rsidRPr="005B22EE" w:rsidRDefault="005B22EE" w:rsidP="005B22EE">
      <w:pPr>
        <w:autoSpaceDE w:val="0"/>
        <w:autoSpaceDN w:val="0"/>
        <w:adjustRightInd w:val="0"/>
        <w:ind w:left="851" w:right="-567"/>
        <w:rPr>
          <w:b/>
          <w:color w:val="000000"/>
        </w:rPr>
      </w:pPr>
    </w:p>
    <w:p w14:paraId="7F2D122C" w14:textId="48E22DDE" w:rsidR="005B22EE" w:rsidRPr="005B22EE" w:rsidRDefault="005B22EE" w:rsidP="005B22EE">
      <w:pPr>
        <w:numPr>
          <w:ilvl w:val="1"/>
          <w:numId w:val="18"/>
        </w:numPr>
        <w:autoSpaceDE w:val="0"/>
        <w:autoSpaceDN w:val="0"/>
        <w:adjustRightInd w:val="0"/>
        <w:ind w:left="1134" w:right="-567" w:hanging="1134"/>
        <w:rPr>
          <w:b/>
          <w:color w:val="000000"/>
        </w:rPr>
      </w:pPr>
      <w:r w:rsidRPr="005B22EE">
        <w:lastRenderedPageBreak/>
        <w:t>Erstatningen omfatter dokumenterede nødvendige meromkostninger som følge af forsinkelsen eller manglende funktionsdygtighed. Erstatningen vil blandt andet kunne omfatte omkostninger til nødvendige foranstaltninger til f.eks. nødstrømsgeneratorer eller til forrentning af allerede foretagne investeringer</w:t>
      </w:r>
      <w:r w:rsidRPr="005B22EE">
        <w:rPr>
          <w:sz w:val="16"/>
          <w:szCs w:val="16"/>
        </w:rPr>
        <w:t xml:space="preserve"> </w:t>
      </w:r>
      <w:r w:rsidRPr="005B22EE">
        <w:t xml:space="preserve">og nødvendige meromkostninger som følge af manglende </w:t>
      </w:r>
      <w:r w:rsidR="00071F47">
        <w:t>el</w:t>
      </w:r>
      <w:r w:rsidRPr="005B22EE">
        <w:t xml:space="preserve">produktion. </w:t>
      </w:r>
    </w:p>
    <w:p w14:paraId="7F1F118D" w14:textId="77777777" w:rsidR="005B22EE" w:rsidRPr="005B22EE" w:rsidRDefault="005B22EE" w:rsidP="005B22EE">
      <w:pPr>
        <w:autoSpaceDE w:val="0"/>
        <w:autoSpaceDN w:val="0"/>
        <w:adjustRightInd w:val="0"/>
        <w:ind w:left="851" w:right="-567"/>
        <w:rPr>
          <w:b/>
          <w:color w:val="000000"/>
        </w:rPr>
      </w:pPr>
    </w:p>
    <w:p w14:paraId="65F139E5" w14:textId="0C38522A" w:rsidR="005B22EE" w:rsidRPr="005B22EE" w:rsidRDefault="005B22EE" w:rsidP="005B22EE">
      <w:pPr>
        <w:ind w:left="1134" w:right="-567" w:hanging="1134"/>
      </w:pPr>
      <w:r w:rsidRPr="005B22EE">
        <w:tab/>
      </w:r>
      <w:r w:rsidR="00372342">
        <w:t>E</w:t>
      </w:r>
      <w:r w:rsidRPr="005B22EE">
        <w:t>rstatning for tabt produktion baseres på tilbudspris</w:t>
      </w:r>
      <w:r w:rsidR="00071F47">
        <w:t>en</w:t>
      </w:r>
      <w:r w:rsidRPr="005B22EE">
        <w:t xml:space="preserve"> og opgøres ud fra den produktion, som vindmøllerne ville have produceret under de aktuelle forhold.</w:t>
      </w:r>
    </w:p>
    <w:p w14:paraId="7246E0C7" w14:textId="77777777" w:rsidR="005B22EE" w:rsidRPr="005B22EE" w:rsidRDefault="005B22EE" w:rsidP="005B22EE">
      <w:pPr>
        <w:tabs>
          <w:tab w:val="left" w:pos="851"/>
        </w:tabs>
        <w:ind w:left="851" w:right="-567" w:hanging="851"/>
      </w:pPr>
    </w:p>
    <w:p w14:paraId="242A2349" w14:textId="77777777" w:rsidR="005B22EE" w:rsidRPr="005B22EE" w:rsidRDefault="005B22EE" w:rsidP="005B22EE">
      <w:pPr>
        <w:ind w:left="1134" w:right="-567" w:hanging="1134"/>
      </w:pPr>
      <w:r w:rsidRPr="005B22EE">
        <w:tab/>
        <w:t>I opgørelsen af produktionstabet indgår mistede indtægter fratrukket sparede omkostninger. Den produktion, som indgår i beregningen af produktionstabet, og som koncessionshaver modtager erstatning for, medregnes i beregningen af den tilskudsberettigede produktion.</w:t>
      </w:r>
    </w:p>
    <w:p w14:paraId="7F987E0F" w14:textId="77777777" w:rsidR="005B22EE" w:rsidRPr="005B22EE" w:rsidRDefault="005B22EE" w:rsidP="005B22EE">
      <w:pPr>
        <w:tabs>
          <w:tab w:val="left" w:pos="851"/>
        </w:tabs>
        <w:ind w:left="851" w:right="-567" w:hanging="851"/>
      </w:pPr>
    </w:p>
    <w:p w14:paraId="1828FDC9"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Koncessionshaver har pligt til at begrænse sit tab mest muligt.</w:t>
      </w:r>
    </w:p>
    <w:p w14:paraId="779CD6EA" w14:textId="77777777" w:rsidR="005B22EE" w:rsidRPr="005B22EE" w:rsidRDefault="005B22EE" w:rsidP="005B22EE">
      <w:pPr>
        <w:autoSpaceDE w:val="0"/>
        <w:autoSpaceDN w:val="0"/>
        <w:adjustRightInd w:val="0"/>
        <w:ind w:left="851" w:right="-567"/>
        <w:rPr>
          <w:b/>
          <w:color w:val="000000"/>
        </w:rPr>
      </w:pPr>
    </w:p>
    <w:p w14:paraId="56EDD979"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Der ydes ikke erstatning i tilfælde af force majeure. Force majeure omfatter forhold, der opstår uden koncessionshaverens/Energinet.dk's skyld, og over hvilke koncessionshaveren/Energinet.dk ikke er herre, f.eks. krig, sabotage, jordskælv, ekstreme vejrforhold og lignende.</w:t>
      </w:r>
    </w:p>
    <w:p w14:paraId="7DBCEA91" w14:textId="77777777" w:rsidR="005B22EE" w:rsidRPr="005B22EE" w:rsidRDefault="005B22EE" w:rsidP="005B22EE">
      <w:pPr>
        <w:autoSpaceDE w:val="0"/>
        <w:autoSpaceDN w:val="0"/>
        <w:adjustRightInd w:val="0"/>
        <w:ind w:left="851" w:right="-567"/>
        <w:rPr>
          <w:b/>
          <w:color w:val="000000"/>
        </w:rPr>
      </w:pPr>
    </w:p>
    <w:p w14:paraId="537FC74B"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Uenighed og adgang til erstatning og dennes størrelse afgøres af domstolene, jf. VE-lovens § 31, stk. 3.</w:t>
      </w:r>
    </w:p>
    <w:p w14:paraId="680D636F" w14:textId="77777777" w:rsidR="005B22EE" w:rsidRPr="005B22EE" w:rsidRDefault="005B22EE" w:rsidP="005B22EE">
      <w:pPr>
        <w:autoSpaceDE w:val="0"/>
        <w:autoSpaceDN w:val="0"/>
        <w:adjustRightInd w:val="0"/>
        <w:ind w:left="851" w:right="-567"/>
        <w:rPr>
          <w:b/>
          <w:color w:val="000000"/>
        </w:rPr>
      </w:pPr>
    </w:p>
    <w:p w14:paraId="64AC7556" w14:textId="4DE52E98" w:rsidR="005B22EE" w:rsidRPr="005B22EE" w:rsidRDefault="005B22EE" w:rsidP="005B22EE">
      <w:pPr>
        <w:numPr>
          <w:ilvl w:val="1"/>
          <w:numId w:val="18"/>
        </w:numPr>
        <w:ind w:left="1134" w:hanging="1134"/>
        <w:contextualSpacing/>
        <w:rPr>
          <w:b/>
          <w:color w:val="000000"/>
        </w:rPr>
      </w:pPr>
      <w:r w:rsidRPr="005B22EE">
        <w:t>Der henvises i øvrigt til etableringstilladelsen om krav til nettilslutning m.v. i punkt 13.</w:t>
      </w:r>
    </w:p>
    <w:p w14:paraId="471E402E" w14:textId="77777777" w:rsidR="005B22EE" w:rsidRPr="005B22EE" w:rsidRDefault="005B22EE" w:rsidP="005B22EE">
      <w:pPr>
        <w:ind w:right="-567"/>
      </w:pPr>
    </w:p>
    <w:p w14:paraId="6E90F9AD" w14:textId="77777777" w:rsidR="005B22EE" w:rsidRPr="005B22EE" w:rsidRDefault="005B22EE" w:rsidP="005B22EE">
      <w:pPr>
        <w:numPr>
          <w:ilvl w:val="1"/>
          <w:numId w:val="18"/>
        </w:numPr>
        <w:ind w:left="1134" w:right="-567" w:hanging="1134"/>
        <w:contextualSpacing/>
      </w:pPr>
      <w:r w:rsidRPr="005B22EE">
        <w:t>Energistyrelsen har ingen erstatningspligt for manglende opfyldelse af forpligtelser vedrørende nettilslutning efter dette punkt 9.</w:t>
      </w:r>
    </w:p>
    <w:p w14:paraId="4AC7614D" w14:textId="77777777" w:rsidR="005B22EE" w:rsidRPr="005B22EE" w:rsidRDefault="005B22EE" w:rsidP="005B22EE">
      <w:pPr>
        <w:ind w:right="-567"/>
      </w:pPr>
    </w:p>
    <w:p w14:paraId="5DEC9FC3" w14:textId="77777777" w:rsidR="005B22EE" w:rsidRPr="005B22EE" w:rsidRDefault="005B22EE" w:rsidP="005B22EE">
      <w:pPr>
        <w:tabs>
          <w:tab w:val="left" w:pos="851"/>
        </w:tabs>
        <w:ind w:right="-567"/>
      </w:pPr>
    </w:p>
    <w:p w14:paraId="59B9DF0B" w14:textId="77777777" w:rsidR="005B22EE" w:rsidRPr="005B22EE" w:rsidRDefault="005B22EE" w:rsidP="005B22EE">
      <w:pPr>
        <w:numPr>
          <w:ilvl w:val="0"/>
          <w:numId w:val="18"/>
        </w:numPr>
        <w:tabs>
          <w:tab w:val="num" w:pos="1134"/>
        </w:tabs>
        <w:autoSpaceDE w:val="0"/>
        <w:autoSpaceDN w:val="0"/>
        <w:adjustRightInd w:val="0"/>
        <w:ind w:left="1134" w:right="-567" w:hanging="1134"/>
        <w:rPr>
          <w:b/>
          <w:color w:val="000000"/>
        </w:rPr>
      </w:pPr>
      <w:r w:rsidRPr="005B22EE">
        <w:rPr>
          <w:b/>
          <w:color w:val="000000"/>
        </w:rPr>
        <w:t>Betaling som følge af nedregulering (efter anlægsfasen af havvindmølleparken)</w:t>
      </w:r>
    </w:p>
    <w:p w14:paraId="4AAE95B7" w14:textId="1D83B814" w:rsidR="005B22EE" w:rsidRPr="005B22EE" w:rsidRDefault="005B22EE" w:rsidP="00F9257E">
      <w:pPr>
        <w:numPr>
          <w:ilvl w:val="1"/>
          <w:numId w:val="18"/>
        </w:numPr>
        <w:autoSpaceDE w:val="0"/>
        <w:autoSpaceDN w:val="0"/>
        <w:adjustRightInd w:val="0"/>
        <w:ind w:left="1134" w:right="-567" w:hanging="1134"/>
        <w:rPr>
          <w:b/>
          <w:color w:val="000000"/>
        </w:rPr>
      </w:pPr>
      <w:bookmarkStart w:id="11" w:name="_Ref455948246"/>
      <w:r w:rsidRPr="005B22EE">
        <w:t>Energinet.dk yder betaling for tab, som en koncessionshaver måtte lide som følge af, at Energinet.dk foretager nedregulering</w:t>
      </w:r>
      <w:r w:rsidR="004E0F77">
        <w:t xml:space="preserve"> </w:t>
      </w:r>
      <w:r w:rsidR="00F9257E">
        <w:t>for vindmøller, som har leveret første kWh til det kollektive elnet, og som derfor ikke længere er ”under anlægsfasen”, jf. punkt 9.2.</w:t>
      </w:r>
      <w:r w:rsidRPr="005B22EE">
        <w:t xml:space="preserve"> Der henvises til § 35 i VE-loven, som regulerer denne betaling.</w:t>
      </w:r>
      <w:bookmarkEnd w:id="11"/>
    </w:p>
    <w:p w14:paraId="26B27CD3" w14:textId="77777777" w:rsidR="005B22EE" w:rsidRPr="005B22EE" w:rsidRDefault="005B22EE" w:rsidP="005B22EE">
      <w:pPr>
        <w:autoSpaceDE w:val="0"/>
        <w:autoSpaceDN w:val="0"/>
        <w:adjustRightInd w:val="0"/>
        <w:ind w:left="1702" w:right="-567" w:hanging="851"/>
        <w:rPr>
          <w:b/>
          <w:color w:val="000000"/>
        </w:rPr>
      </w:pPr>
    </w:p>
    <w:p w14:paraId="286B8159" w14:textId="77777777" w:rsidR="005B22EE" w:rsidRPr="005B22EE" w:rsidRDefault="005B22EE" w:rsidP="005B22EE">
      <w:pPr>
        <w:ind w:left="1134" w:right="-567"/>
      </w:pPr>
      <w:r w:rsidRPr="005B22EE">
        <w:t xml:space="preserve">Det, der står nedenfor, er alene af oplysende karakter om, hvad der følger af § 35 i VE-loven, jf. § 34. </w:t>
      </w:r>
    </w:p>
    <w:p w14:paraId="3F4DECE1" w14:textId="77777777" w:rsidR="005B22EE" w:rsidRPr="005B22EE" w:rsidRDefault="005B22EE" w:rsidP="005B22EE">
      <w:pPr>
        <w:autoSpaceDE w:val="0"/>
        <w:autoSpaceDN w:val="0"/>
        <w:adjustRightInd w:val="0"/>
        <w:ind w:left="1304" w:right="-567"/>
        <w:rPr>
          <w:b/>
          <w:color w:val="000000"/>
        </w:rPr>
      </w:pPr>
    </w:p>
    <w:p w14:paraId="2B853A66"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Betalingen er ikke begrænset til et bestemt beløb.</w:t>
      </w:r>
    </w:p>
    <w:p w14:paraId="311E198C" w14:textId="77777777" w:rsidR="005B22EE" w:rsidRPr="005B22EE" w:rsidRDefault="005B22EE" w:rsidP="005B22EE">
      <w:pPr>
        <w:autoSpaceDE w:val="0"/>
        <w:autoSpaceDN w:val="0"/>
        <w:adjustRightInd w:val="0"/>
        <w:ind w:left="851" w:right="-567"/>
        <w:rPr>
          <w:b/>
          <w:color w:val="000000"/>
        </w:rPr>
      </w:pPr>
    </w:p>
    <w:p w14:paraId="6AC6D611"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Det fremgår af VE-lovens § 34, stk. 3 og 4, hvornår Energinet.dk kan påbyde nedregulering. Påbuddet er betinget af, at nedreguleringen er nødvendig af hensyn til forsyningssikkerheden eller en samfundsøkonomisk optimal udnyttelse af det sammenhængende elforsyningssystem, herunder sikringen af et velfungerende konkurrencemarked.</w:t>
      </w:r>
    </w:p>
    <w:p w14:paraId="690F2B95" w14:textId="77777777" w:rsidR="005B22EE" w:rsidRPr="005B22EE" w:rsidRDefault="005B22EE" w:rsidP="005B22EE">
      <w:pPr>
        <w:autoSpaceDE w:val="0"/>
        <w:autoSpaceDN w:val="0"/>
        <w:adjustRightInd w:val="0"/>
        <w:ind w:left="851" w:right="-567"/>
        <w:rPr>
          <w:b/>
          <w:color w:val="000000"/>
        </w:rPr>
      </w:pPr>
    </w:p>
    <w:p w14:paraId="0607D211"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 xml:space="preserve">Af bestemmelsen fremgår, at Energinet.dk kan påbyde nedregulering ved reduktion eller afbrydelse af elproduktion, hvis dette er nødvendigt på grund af fejl eller </w:t>
      </w:r>
      <w:r w:rsidRPr="005B22EE">
        <w:lastRenderedPageBreak/>
        <w:t>vedligeholdelsesarbejder på transmissionsanlæg til ilandføringen af elproduktion eller i det øvrige transmissionsnet eller kapacitetsbegrænsninger i øvrigt i det sammenhængende transmissionsnet, som kan afhjælpes ved nedregulering.</w:t>
      </w:r>
    </w:p>
    <w:p w14:paraId="75128EF8" w14:textId="77777777" w:rsidR="005B22EE" w:rsidRPr="005B22EE" w:rsidRDefault="005B22EE" w:rsidP="005B22EE">
      <w:pPr>
        <w:autoSpaceDE w:val="0"/>
        <w:autoSpaceDN w:val="0"/>
        <w:adjustRightInd w:val="0"/>
        <w:ind w:left="851" w:right="-567"/>
        <w:rPr>
          <w:b/>
          <w:color w:val="000000"/>
        </w:rPr>
      </w:pPr>
    </w:p>
    <w:p w14:paraId="6403B428"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Dette kan eksempelvis være tilfældet ved:</w:t>
      </w:r>
    </w:p>
    <w:p w14:paraId="7D234A4E" w14:textId="77777777" w:rsidR="005B22EE" w:rsidRPr="005B22EE" w:rsidRDefault="005B22EE" w:rsidP="005B22EE">
      <w:pPr>
        <w:autoSpaceDE w:val="0"/>
        <w:autoSpaceDN w:val="0"/>
        <w:adjustRightInd w:val="0"/>
        <w:ind w:left="851" w:right="-567"/>
      </w:pPr>
    </w:p>
    <w:p w14:paraId="4DE68221" w14:textId="77777777" w:rsidR="005B22EE" w:rsidRPr="005B22EE" w:rsidRDefault="005B22EE" w:rsidP="005B22EE">
      <w:pPr>
        <w:numPr>
          <w:ilvl w:val="0"/>
          <w:numId w:val="22"/>
        </w:numPr>
        <w:tabs>
          <w:tab w:val="clear" w:pos="360"/>
          <w:tab w:val="num" w:pos="1560"/>
        </w:tabs>
        <w:spacing w:after="200" w:line="276" w:lineRule="auto"/>
        <w:ind w:left="1560" w:right="-567" w:hanging="426"/>
        <w:contextualSpacing/>
      </w:pPr>
      <w:r w:rsidRPr="005B22EE">
        <w:t>fysisk kapacitetsmangel i transmissionsnet,</w:t>
      </w:r>
    </w:p>
    <w:p w14:paraId="1F1B0621" w14:textId="77777777" w:rsidR="005B22EE" w:rsidRPr="005B22EE" w:rsidRDefault="005B22EE" w:rsidP="005B22EE">
      <w:pPr>
        <w:numPr>
          <w:ilvl w:val="0"/>
          <w:numId w:val="22"/>
        </w:numPr>
        <w:tabs>
          <w:tab w:val="clear" w:pos="360"/>
          <w:tab w:val="num" w:pos="1560"/>
        </w:tabs>
        <w:spacing w:after="200" w:line="276" w:lineRule="auto"/>
        <w:ind w:left="1560" w:right="-567" w:hanging="426"/>
        <w:contextualSpacing/>
      </w:pPr>
      <w:r w:rsidRPr="005B22EE">
        <w:t xml:space="preserve">reparation, vedligeholdelse og eftersyn af transformerplatform, dens installationer, og udstyr, som ikke tilhører koncessionshaveren, ilandføringskabel, transmissionsnet samt højspændingskoblingsudstyr på land, </w:t>
      </w:r>
    </w:p>
    <w:p w14:paraId="6AC6E72B" w14:textId="77777777" w:rsidR="005B22EE" w:rsidRPr="005B22EE" w:rsidRDefault="005B22EE" w:rsidP="005B22EE">
      <w:pPr>
        <w:numPr>
          <w:ilvl w:val="0"/>
          <w:numId w:val="22"/>
        </w:numPr>
        <w:tabs>
          <w:tab w:val="clear" w:pos="360"/>
          <w:tab w:val="num" w:pos="1560"/>
        </w:tabs>
        <w:spacing w:after="200" w:line="276" w:lineRule="auto"/>
        <w:ind w:left="1560" w:right="-567" w:hanging="426"/>
        <w:contextualSpacing/>
      </w:pPr>
      <w:r w:rsidRPr="005B22EE">
        <w:t>funktionssvigt af transformer, med mindre at funktionssvigt skyldes vindmølleejerens elektriske anlæg,</w:t>
      </w:r>
    </w:p>
    <w:p w14:paraId="6B9F4BE3" w14:textId="77777777" w:rsidR="005B22EE" w:rsidRPr="005B22EE" w:rsidRDefault="005B22EE" w:rsidP="005B22EE">
      <w:pPr>
        <w:numPr>
          <w:ilvl w:val="0"/>
          <w:numId w:val="22"/>
        </w:numPr>
        <w:tabs>
          <w:tab w:val="clear" w:pos="360"/>
          <w:tab w:val="num" w:pos="1560"/>
        </w:tabs>
        <w:spacing w:after="200" w:line="276" w:lineRule="auto"/>
        <w:ind w:left="1560" w:right="-567" w:hanging="426"/>
        <w:contextualSpacing/>
      </w:pPr>
      <w:r w:rsidRPr="005B22EE">
        <w:t>skader på ilandføringskablet, med mindre at dette er forårsaget af vindmølleejerens fartøjer eller arbejder,</w:t>
      </w:r>
    </w:p>
    <w:p w14:paraId="592F39A0" w14:textId="77777777" w:rsidR="005B22EE" w:rsidRPr="005B22EE" w:rsidRDefault="005B22EE" w:rsidP="005B22EE">
      <w:pPr>
        <w:numPr>
          <w:ilvl w:val="0"/>
          <w:numId w:val="22"/>
        </w:numPr>
        <w:tabs>
          <w:tab w:val="clear" w:pos="360"/>
          <w:tab w:val="num" w:pos="1560"/>
        </w:tabs>
        <w:spacing w:after="200" w:line="276" w:lineRule="auto"/>
        <w:ind w:left="1560" w:right="-567" w:hanging="426"/>
        <w:contextualSpacing/>
      </w:pPr>
      <w:r w:rsidRPr="005B22EE">
        <w:t>lynskader på transformerplatform, dens installationer og udstyr, som ikke tilhører vindmølleejeren, ilandføringskabel og højspændingskoblingsudstyr på land.</w:t>
      </w:r>
    </w:p>
    <w:p w14:paraId="03C29A34" w14:textId="77777777" w:rsidR="005B22EE" w:rsidRPr="005B22EE" w:rsidRDefault="005B22EE" w:rsidP="005B22EE">
      <w:pPr>
        <w:autoSpaceDE w:val="0"/>
        <w:autoSpaceDN w:val="0"/>
        <w:adjustRightInd w:val="0"/>
        <w:ind w:left="851" w:right="-567"/>
      </w:pPr>
    </w:p>
    <w:p w14:paraId="5BA25FA8"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Betalingen for indtægtstabet for koncessionshaver opgøres med udgangspunkt i den af koncessionshaver tilbudte pris pr. kWh, jf. punkt 8. Den produktion, som koncessionshaver modtager erstatning for, medregnes i den samlede produktion på 30 TWh, som der gives støtte til. Betalingen baseres på den af koncessionshaver tilbudte pris pr. kWh, jf. punkt 10.1, så længe der ydes pristillæg for produktionen fra havvindmøllerne.</w:t>
      </w:r>
    </w:p>
    <w:p w14:paraId="7F3C94A8" w14:textId="77777777" w:rsidR="005B22EE" w:rsidRPr="005B22EE" w:rsidRDefault="005B22EE" w:rsidP="005B22EE">
      <w:pPr>
        <w:autoSpaceDE w:val="0"/>
        <w:autoSpaceDN w:val="0"/>
        <w:adjustRightInd w:val="0"/>
        <w:ind w:left="851" w:right="-567"/>
        <w:rPr>
          <w:b/>
          <w:color w:val="000000"/>
        </w:rPr>
      </w:pPr>
    </w:p>
    <w:p w14:paraId="521FEF0F" w14:textId="79BE5A05" w:rsidR="005B22EE" w:rsidRPr="005B22EE" w:rsidRDefault="005B22EE" w:rsidP="005B22EE">
      <w:pPr>
        <w:numPr>
          <w:ilvl w:val="1"/>
          <w:numId w:val="18"/>
        </w:numPr>
        <w:autoSpaceDE w:val="0"/>
        <w:autoSpaceDN w:val="0"/>
        <w:adjustRightInd w:val="0"/>
        <w:ind w:left="1134" w:right="-567" w:hanging="1134"/>
        <w:rPr>
          <w:b/>
          <w:color w:val="000000"/>
        </w:rPr>
      </w:pPr>
      <w:r w:rsidRPr="005B22EE">
        <w:t>Når den tilskudsberettigede produktion udløber, eller såfremt koncessionshaver fravælger pristillægget, baseres betalingen på områdets spottimepris</w:t>
      </w:r>
      <w:r w:rsidR="004839DA">
        <w:t xml:space="preserve"> (DK2)</w:t>
      </w:r>
      <w:r w:rsidRPr="005B22EE">
        <w:t>.</w:t>
      </w:r>
    </w:p>
    <w:p w14:paraId="2E230038" w14:textId="77777777" w:rsidR="005B22EE" w:rsidRPr="005B22EE" w:rsidRDefault="005B22EE" w:rsidP="005B22EE">
      <w:pPr>
        <w:autoSpaceDE w:val="0"/>
        <w:autoSpaceDN w:val="0"/>
        <w:adjustRightInd w:val="0"/>
        <w:ind w:left="851" w:right="-567"/>
        <w:rPr>
          <w:b/>
          <w:color w:val="000000"/>
        </w:rPr>
      </w:pPr>
    </w:p>
    <w:p w14:paraId="0FCC4228"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 xml:space="preserve">Der kan i givet fald højest ydes betaling efter punkt 10 i en periode på 25 år svarende til varigheden af tilladelsen til elproduktion. </w:t>
      </w:r>
    </w:p>
    <w:p w14:paraId="2A12BBE5" w14:textId="77777777" w:rsidR="005B22EE" w:rsidRPr="005B22EE" w:rsidRDefault="005B22EE" w:rsidP="005B22EE">
      <w:pPr>
        <w:autoSpaceDE w:val="0"/>
        <w:autoSpaceDN w:val="0"/>
        <w:adjustRightInd w:val="0"/>
        <w:ind w:left="1134" w:right="-567"/>
        <w:rPr>
          <w:b/>
          <w:color w:val="000000"/>
        </w:rPr>
      </w:pPr>
    </w:p>
    <w:p w14:paraId="2BBEFEFC" w14:textId="20A5E93C" w:rsidR="005B22EE" w:rsidRPr="005B22EE" w:rsidRDefault="005B22EE" w:rsidP="005B22EE">
      <w:pPr>
        <w:numPr>
          <w:ilvl w:val="1"/>
          <w:numId w:val="18"/>
        </w:numPr>
        <w:autoSpaceDE w:val="0"/>
        <w:autoSpaceDN w:val="0"/>
        <w:adjustRightInd w:val="0"/>
        <w:ind w:left="1134" w:right="-567" w:hanging="1134"/>
        <w:rPr>
          <w:b/>
          <w:color w:val="000000"/>
        </w:rPr>
      </w:pPr>
      <w:r w:rsidRPr="005B22EE">
        <w:t>Der ydes dog ikke betaling vedrørende produktionstab på grund af produktionsbegrænsninger vedrørende timer, hvor spotprisen ikke er positiv, og der ikke ydes pristillæg. Til gengæld medregnes produktionen i disse timer ikke i den tilskudsberettigede produktion.</w:t>
      </w:r>
      <w:r w:rsidR="006336E5">
        <w:t xml:space="preserve"> </w:t>
      </w:r>
    </w:p>
    <w:p w14:paraId="5948C543" w14:textId="77777777" w:rsidR="005B22EE" w:rsidRPr="005B22EE" w:rsidRDefault="005B22EE" w:rsidP="005B22EE">
      <w:pPr>
        <w:autoSpaceDE w:val="0"/>
        <w:autoSpaceDN w:val="0"/>
        <w:adjustRightInd w:val="0"/>
        <w:ind w:left="851" w:right="-567"/>
        <w:rPr>
          <w:b/>
          <w:color w:val="000000"/>
        </w:rPr>
      </w:pPr>
    </w:p>
    <w:p w14:paraId="57C492A0" w14:textId="3011F30E" w:rsidR="005B22EE" w:rsidRPr="00F9257E" w:rsidRDefault="005B22EE" w:rsidP="005B22EE">
      <w:pPr>
        <w:numPr>
          <w:ilvl w:val="1"/>
          <w:numId w:val="18"/>
        </w:numPr>
        <w:autoSpaceDE w:val="0"/>
        <w:autoSpaceDN w:val="0"/>
        <w:adjustRightInd w:val="0"/>
        <w:ind w:left="1134" w:right="-567" w:hanging="1134"/>
        <w:rPr>
          <w:b/>
          <w:color w:val="000000"/>
        </w:rPr>
      </w:pPr>
      <w:r w:rsidRPr="005B22EE">
        <w:t>Det skal bemærkes, at Energinet.dk har udarbejdet forskrifter for metoder for, hvorledes størrelsen af tabt elproduktion og miste</w:t>
      </w:r>
      <w:r w:rsidR="00267D21">
        <w:t>t</w:t>
      </w:r>
      <w:r w:rsidRPr="005B22EE">
        <w:t xml:space="preserve"> indtjening opgøres. Der henvises til </w:t>
      </w:r>
      <w:hyperlink r:id="rId21" w:history="1">
        <w:r w:rsidRPr="005B22EE">
          <w:rPr>
            <w:color w:val="0000FF"/>
            <w:u w:val="single"/>
          </w:rPr>
          <w:t>www.energinet.dk</w:t>
        </w:r>
      </w:hyperlink>
      <w:r w:rsidRPr="005B22EE">
        <w:t xml:space="preserve">, Forskrift E med bilag. Forskriften kan ses via det følgende link. Skulle linket være forældet kan de rette forskrifter oplyses ved henvendelse til Energinet.dk.: </w:t>
      </w:r>
      <w:hyperlink r:id="rId22" w:history="1">
        <w:r w:rsidRPr="005B22EE">
          <w:rPr>
            <w:color w:val="0000FF"/>
            <w:u w:val="single"/>
          </w:rPr>
          <w:t>http://www.energinet.dk/SiteCollectionDocuments/Danske%20dokumenter/El/Bilag%20til%20forskrift%20E%20-%20Kompensation%20til%20havvindmølleparker%20ved%20påbudt%20nedregulering.pdf</w:t>
        </w:r>
      </w:hyperlink>
      <w:r w:rsidRPr="005B22EE">
        <w:rPr>
          <w:color w:val="0000FF"/>
          <w:u w:val="single"/>
        </w:rPr>
        <w:t xml:space="preserve"> </w:t>
      </w:r>
    </w:p>
    <w:p w14:paraId="59714A9D" w14:textId="77777777" w:rsidR="003F5892" w:rsidRDefault="003F5892" w:rsidP="00F9257E">
      <w:pPr>
        <w:pStyle w:val="Listeafsnit"/>
        <w:rPr>
          <w:b/>
          <w:color w:val="000000"/>
        </w:rPr>
      </w:pPr>
    </w:p>
    <w:p w14:paraId="0B97CBC7" w14:textId="1E344177" w:rsidR="003F5892" w:rsidRPr="00F9257E" w:rsidRDefault="003F5892" w:rsidP="00F9257E">
      <w:pPr>
        <w:numPr>
          <w:ilvl w:val="1"/>
          <w:numId w:val="18"/>
        </w:numPr>
        <w:autoSpaceDE w:val="0"/>
        <w:autoSpaceDN w:val="0"/>
        <w:adjustRightInd w:val="0"/>
        <w:ind w:left="1134" w:right="-567" w:hanging="1134"/>
        <w:rPr>
          <w:color w:val="000000"/>
        </w:rPr>
      </w:pPr>
      <w:r>
        <w:rPr>
          <w:color w:val="000000"/>
        </w:rPr>
        <w:t>K</w:t>
      </w:r>
      <w:r w:rsidRPr="00F9257E">
        <w:rPr>
          <w:color w:val="000000"/>
        </w:rPr>
        <w:t xml:space="preserve">oncessionshaveren skal </w:t>
      </w:r>
      <w:r w:rsidR="00866E6C">
        <w:rPr>
          <w:color w:val="000000"/>
        </w:rPr>
        <w:t xml:space="preserve">efter aftale med Energinet.dk </w:t>
      </w:r>
      <w:r w:rsidRPr="00F9257E">
        <w:rPr>
          <w:color w:val="000000"/>
        </w:rPr>
        <w:t xml:space="preserve">installere </w:t>
      </w:r>
      <w:r>
        <w:rPr>
          <w:color w:val="000000"/>
        </w:rPr>
        <w:t>en</w:t>
      </w:r>
      <w:r w:rsidRPr="00F9257E">
        <w:rPr>
          <w:color w:val="000000"/>
        </w:rPr>
        <w:t xml:space="preserve"> </w:t>
      </w:r>
      <w:proofErr w:type="spellStart"/>
      <w:r w:rsidRPr="00F9257E">
        <w:rPr>
          <w:color w:val="000000"/>
        </w:rPr>
        <w:t>LiDAR</w:t>
      </w:r>
      <w:proofErr w:type="spellEnd"/>
      <w:r w:rsidRPr="00F9257E">
        <w:rPr>
          <w:color w:val="000000"/>
        </w:rPr>
        <w:t xml:space="preserve"> på hver </w:t>
      </w:r>
      <w:r>
        <w:rPr>
          <w:color w:val="000000"/>
        </w:rPr>
        <w:t>af de to transformerplatforme,</w:t>
      </w:r>
      <w:r w:rsidRPr="003F5892">
        <w:rPr>
          <w:color w:val="000000"/>
        </w:rPr>
        <w:t xml:space="preserve"> </w:t>
      </w:r>
      <w:r w:rsidR="00F9257E">
        <w:rPr>
          <w:color w:val="000000"/>
        </w:rPr>
        <w:t xml:space="preserve">som </w:t>
      </w:r>
      <w:r w:rsidRPr="000B472D">
        <w:rPr>
          <w:color w:val="000000"/>
        </w:rPr>
        <w:t xml:space="preserve">skal sikre pålidelige målinger af </w:t>
      </w:r>
      <w:r w:rsidRPr="000B472D">
        <w:rPr>
          <w:color w:val="000000"/>
        </w:rPr>
        <w:lastRenderedPageBreak/>
        <w:t>vinderessource</w:t>
      </w:r>
      <w:r w:rsidR="00F9257E">
        <w:rPr>
          <w:color w:val="000000"/>
        </w:rPr>
        <w:t>rne</w:t>
      </w:r>
      <w:r>
        <w:rPr>
          <w:color w:val="000000"/>
        </w:rPr>
        <w:t xml:space="preserve">. </w:t>
      </w:r>
      <w:proofErr w:type="spellStart"/>
      <w:r>
        <w:rPr>
          <w:color w:val="000000"/>
        </w:rPr>
        <w:t>LiDAR’erne</w:t>
      </w:r>
      <w:proofErr w:type="spellEnd"/>
      <w:r w:rsidRPr="00F9257E">
        <w:rPr>
          <w:color w:val="000000"/>
        </w:rPr>
        <w:t xml:space="preserve"> installeres og vedligeholdes af koncessionshavere</w:t>
      </w:r>
      <w:r w:rsidR="00453105">
        <w:rPr>
          <w:color w:val="000000"/>
        </w:rPr>
        <w:t>n</w:t>
      </w:r>
      <w:r w:rsidR="005B748C">
        <w:rPr>
          <w:color w:val="000000"/>
        </w:rPr>
        <w:t>, og koncessionshaveren bærer omkostningerne og risiko for installering og vedligeholdelse af LIDAR.</w:t>
      </w:r>
      <w:r w:rsidR="00866E6C">
        <w:rPr>
          <w:color w:val="000000"/>
        </w:rPr>
        <w:t xml:space="preserve"> </w:t>
      </w:r>
    </w:p>
    <w:p w14:paraId="2B39E48F" w14:textId="77777777" w:rsidR="005B22EE" w:rsidRPr="005B22EE" w:rsidRDefault="005B22EE" w:rsidP="005B22EE">
      <w:pPr>
        <w:autoSpaceDE w:val="0"/>
        <w:autoSpaceDN w:val="0"/>
        <w:adjustRightInd w:val="0"/>
        <w:ind w:left="851" w:right="-567"/>
        <w:rPr>
          <w:b/>
          <w:color w:val="000000"/>
        </w:rPr>
      </w:pPr>
    </w:p>
    <w:p w14:paraId="67021305" w14:textId="77777777" w:rsidR="005B22EE" w:rsidRPr="005B22EE" w:rsidRDefault="005B22EE" w:rsidP="005B22EE">
      <w:pPr>
        <w:numPr>
          <w:ilvl w:val="1"/>
          <w:numId w:val="18"/>
        </w:numPr>
        <w:autoSpaceDE w:val="0"/>
        <w:autoSpaceDN w:val="0"/>
        <w:adjustRightInd w:val="0"/>
        <w:ind w:left="1134" w:right="-567" w:hanging="1134"/>
        <w:rPr>
          <w:b/>
          <w:color w:val="000000"/>
        </w:rPr>
      </w:pPr>
      <w:r w:rsidRPr="005B22EE">
        <w:t>Der ydes desuden ikke erstatning i tilfælde af force majeure, jf. VE-Lovens § 35, stk. 3, 1. pkt. Force majeure omfatter forhold, der opstår uden Energinet.dk’s skyld og over hvilke Energinet.dk ikke er herre, f.eks. krig, sabotage, jordskælv, ekstreme vejrforhold og lignende.</w:t>
      </w:r>
    </w:p>
    <w:p w14:paraId="55A0952F" w14:textId="77777777" w:rsidR="005B22EE" w:rsidRPr="005B22EE" w:rsidRDefault="005B22EE" w:rsidP="005B22EE">
      <w:pPr>
        <w:autoSpaceDE w:val="0"/>
        <w:autoSpaceDN w:val="0"/>
        <w:adjustRightInd w:val="0"/>
        <w:ind w:left="851" w:right="-567"/>
        <w:rPr>
          <w:b/>
          <w:color w:val="000000"/>
        </w:rPr>
      </w:pPr>
    </w:p>
    <w:p w14:paraId="0C881B45" w14:textId="77777777" w:rsidR="005B22EE" w:rsidRPr="005B22EE" w:rsidRDefault="005B22EE" w:rsidP="005B22EE">
      <w:pPr>
        <w:ind w:right="-567"/>
      </w:pPr>
    </w:p>
    <w:p w14:paraId="5C8AEED2" w14:textId="77777777" w:rsidR="005B22EE" w:rsidRPr="005B22EE" w:rsidRDefault="005B22EE" w:rsidP="005B22EE">
      <w:pPr>
        <w:numPr>
          <w:ilvl w:val="0"/>
          <w:numId w:val="18"/>
        </w:numPr>
        <w:ind w:left="1134" w:right="-567" w:hanging="1134"/>
        <w:rPr>
          <w:b/>
        </w:rPr>
      </w:pPr>
      <w:r w:rsidRPr="005B22EE">
        <w:rPr>
          <w:b/>
        </w:rPr>
        <w:t>Arbejdsklausul</w:t>
      </w:r>
    </w:p>
    <w:p w14:paraId="58F8D670" w14:textId="38711897" w:rsidR="005B22EE" w:rsidRPr="005B22EE" w:rsidRDefault="005B22EE" w:rsidP="005B22EE">
      <w:pPr>
        <w:numPr>
          <w:ilvl w:val="1"/>
          <w:numId w:val="18"/>
        </w:numPr>
        <w:ind w:left="1134" w:right="-567" w:hanging="1134"/>
        <w:rPr>
          <w:b/>
        </w:rPr>
      </w:pPr>
      <w:r w:rsidRPr="005B22EE">
        <w:t>Koncessionshaver og dennes eventuelle underleverandører som medvirker til at opfylde kontrakten</w:t>
      </w:r>
      <w:r w:rsidR="00A717BC">
        <w:t>,</w:t>
      </w:r>
      <w:r w:rsidRPr="005B22EE">
        <w:t xml:space="preserve"> er forpligtet til at sikre vedkommende arbejdere i Danmark løn (herunder særlige ydelser), arbejdstid og andre arbejdsvilkår, som ikke er mindre gunstige end dem, der gælder for arbejde af samme art i henhold til en kollektiv overenskomst indgået af de inden for det pågældende faglige område mest repræsentative arbejdsmarkedspartner i Danmark, og som gælder på hele det danske område. Ved ”medvirker til at opfylde kontrakten”, jf. ovenfor, forstås arbejde udført i Danmark med henblik på kontraktens opfyldelse.</w:t>
      </w:r>
    </w:p>
    <w:p w14:paraId="5D4772F5" w14:textId="77777777" w:rsidR="005B22EE" w:rsidRPr="005B22EE" w:rsidRDefault="005B22EE" w:rsidP="005B22EE">
      <w:pPr>
        <w:ind w:left="851" w:right="-567"/>
        <w:rPr>
          <w:b/>
        </w:rPr>
      </w:pPr>
    </w:p>
    <w:p w14:paraId="19120CE7" w14:textId="77777777" w:rsidR="005B22EE" w:rsidRPr="005B22EE" w:rsidRDefault="005B22EE" w:rsidP="005B22EE">
      <w:pPr>
        <w:numPr>
          <w:ilvl w:val="1"/>
          <w:numId w:val="18"/>
        </w:numPr>
        <w:ind w:left="1134" w:right="-567" w:hanging="1134"/>
        <w:rPr>
          <w:b/>
        </w:rPr>
      </w:pPr>
      <w:r w:rsidRPr="005B22EE">
        <w:t xml:space="preserve">Koncessionshaver og eventuelle underleverandører skal sikre, at de ansatte får oplysninger om de vilkår, der følger af arbejdsklausulen.  </w:t>
      </w:r>
    </w:p>
    <w:p w14:paraId="6485C2F9" w14:textId="77777777" w:rsidR="005B22EE" w:rsidRPr="005B22EE" w:rsidRDefault="005B22EE" w:rsidP="005B22EE">
      <w:pPr>
        <w:ind w:right="-567"/>
        <w:rPr>
          <w:b/>
        </w:rPr>
      </w:pPr>
    </w:p>
    <w:p w14:paraId="7A95A81D" w14:textId="77777777" w:rsidR="005B22EE" w:rsidRPr="005B22EE" w:rsidRDefault="005B22EE" w:rsidP="005B22EE">
      <w:pPr>
        <w:numPr>
          <w:ilvl w:val="1"/>
          <w:numId w:val="18"/>
        </w:numPr>
        <w:ind w:left="1134" w:right="-567" w:hanging="1134"/>
        <w:rPr>
          <w:b/>
        </w:rPr>
      </w:pPr>
      <w:r w:rsidRPr="005B22EE">
        <w:t>Energistyrelsen kan til enhver tid udbede sig relevant dokumentation for, at løn- og arbejdsvilkår for medarbejderne lever op til den forpligtelse, som denne arbejdsklausul fastsætter.</w:t>
      </w:r>
    </w:p>
    <w:p w14:paraId="5A5F62AF" w14:textId="77777777" w:rsidR="005B22EE" w:rsidRPr="005B22EE" w:rsidRDefault="005B22EE" w:rsidP="005B22EE">
      <w:pPr>
        <w:ind w:left="851" w:right="-567"/>
        <w:rPr>
          <w:b/>
        </w:rPr>
      </w:pPr>
    </w:p>
    <w:p w14:paraId="1859C10C" w14:textId="1798BC97" w:rsidR="005B22EE" w:rsidRPr="005B22EE" w:rsidRDefault="005B22EE" w:rsidP="005B22EE">
      <w:pPr>
        <w:numPr>
          <w:ilvl w:val="1"/>
          <w:numId w:val="18"/>
        </w:numPr>
        <w:ind w:left="1134" w:right="-567" w:hanging="1134"/>
        <w:rPr>
          <w:b/>
        </w:rPr>
      </w:pPr>
      <w:r w:rsidRPr="005B22EE">
        <w:t>Energistyrelsen kan kræve, at koncessionshaveren – efter skriftligt påkrav herom – inden for 10 arbejdsdage fremskaffer relevant dokumentation såsom løn- og timesedler, lønregnskab</w:t>
      </w:r>
      <w:r w:rsidR="000E703B">
        <w:t>,</w:t>
      </w:r>
      <w:r w:rsidRPr="005B22EE">
        <w:t xml:space="preserve"> ansættelseskontrakter </w:t>
      </w:r>
      <w:r w:rsidR="000E703B">
        <w:t xml:space="preserve">mv. </w:t>
      </w:r>
      <w:r w:rsidRPr="005B22EE">
        <w:t>fra såvel egne som eventuelle underleverandørers medarbejdere</w:t>
      </w:r>
      <w:r w:rsidR="000E703B">
        <w:t xml:space="preserve"> samt erklæring om overholdelse af arbejdsklausulen</w:t>
      </w:r>
      <w:r w:rsidRPr="005B22EE">
        <w:t>.</w:t>
      </w:r>
    </w:p>
    <w:p w14:paraId="464FAB4C" w14:textId="77777777" w:rsidR="005B22EE" w:rsidRPr="005B22EE" w:rsidRDefault="005B22EE" w:rsidP="005B22EE">
      <w:pPr>
        <w:ind w:left="851" w:right="-567"/>
        <w:rPr>
          <w:b/>
        </w:rPr>
      </w:pPr>
    </w:p>
    <w:p w14:paraId="796B5673" w14:textId="598798B0" w:rsidR="005B22EE" w:rsidRPr="005B22EE" w:rsidRDefault="005B22EE" w:rsidP="005B22EE">
      <w:pPr>
        <w:numPr>
          <w:ilvl w:val="1"/>
          <w:numId w:val="18"/>
        </w:numPr>
        <w:ind w:left="1134" w:right="-567" w:hanging="1134"/>
        <w:rPr>
          <w:b/>
        </w:rPr>
      </w:pPr>
      <w:r w:rsidRPr="005B22EE">
        <w:t>Koncessionshaver skal sikre, at ev</w:t>
      </w:r>
      <w:r w:rsidR="00572776">
        <w:t>entuelle</w:t>
      </w:r>
      <w:r w:rsidRPr="005B22EE">
        <w:t xml:space="preserve"> oplysninger i materialet om de ansattes racemæssige eller etniske baggrund, politiske, religiøse eller filosofiske overbevisning, oplysninger om helbredsmæssige eller seksuelle forhold, væsentlige sociale problemer og andre rent private forhold fjernes, inden materialet overgives til Energistyrelsen.</w:t>
      </w:r>
    </w:p>
    <w:p w14:paraId="25E083CC" w14:textId="77777777" w:rsidR="005B22EE" w:rsidRPr="005B22EE" w:rsidRDefault="005B22EE" w:rsidP="005B22EE">
      <w:pPr>
        <w:ind w:left="851" w:right="-567"/>
        <w:rPr>
          <w:b/>
        </w:rPr>
      </w:pPr>
    </w:p>
    <w:p w14:paraId="312CF2EA" w14:textId="3BA62120" w:rsidR="005B22EE" w:rsidRPr="005B22EE" w:rsidRDefault="005B22EE" w:rsidP="005B22EE">
      <w:pPr>
        <w:numPr>
          <w:ilvl w:val="1"/>
          <w:numId w:val="18"/>
        </w:numPr>
        <w:ind w:left="1134" w:right="-567" w:hanging="1134"/>
        <w:rPr>
          <w:b/>
        </w:rPr>
      </w:pPr>
      <w:r w:rsidRPr="005B22EE">
        <w:t>Såfremt koncessionshaver tilsidesætter sin forpligtelse til at fremskaffe den af Energistyrelsen krævede dokumentation, kan Energistyrelsen efter udløb af den ovenfor nævnte frist</w:t>
      </w:r>
      <w:r w:rsidR="00F34A40">
        <w:t>, jf. 11.4.</w:t>
      </w:r>
      <w:r w:rsidRPr="005B22EE">
        <w:t>, pålægge koncessionshaver en dagbod pr. kalenderdag på 1.000 DKK, til den krævede dokumentation behørigt fremskaffes til Energistyrelsen.</w:t>
      </w:r>
    </w:p>
    <w:p w14:paraId="246FD1A0" w14:textId="77777777" w:rsidR="005B22EE" w:rsidRPr="005B22EE" w:rsidRDefault="005B22EE" w:rsidP="005B22EE">
      <w:pPr>
        <w:ind w:left="851" w:right="-567"/>
        <w:rPr>
          <w:b/>
        </w:rPr>
      </w:pPr>
    </w:p>
    <w:p w14:paraId="70C9C010" w14:textId="77777777" w:rsidR="005B22EE" w:rsidRPr="005B22EE" w:rsidRDefault="005B22EE" w:rsidP="005B22EE">
      <w:pPr>
        <w:numPr>
          <w:ilvl w:val="1"/>
          <w:numId w:val="18"/>
        </w:numPr>
        <w:ind w:left="1134" w:right="-567" w:hanging="1134"/>
        <w:rPr>
          <w:b/>
        </w:rPr>
      </w:pPr>
      <w:r w:rsidRPr="005B22EE">
        <w:t>Hvis koncessionshaver ikke overholder sine forpligtelser i medfør af arbejdsklausulen, og dette medfører et berettiget krav på yderligere løn fra medarbejderne, kan Energistyrelsen pålægge koncessionshaver at betale bod svarende til det dobbelte af ethvert sådan krav.</w:t>
      </w:r>
    </w:p>
    <w:p w14:paraId="06DA16F5" w14:textId="77777777" w:rsidR="005B22EE" w:rsidRPr="005B22EE" w:rsidRDefault="005B22EE" w:rsidP="005B22EE">
      <w:pPr>
        <w:ind w:left="851" w:right="-567"/>
        <w:rPr>
          <w:b/>
        </w:rPr>
      </w:pPr>
    </w:p>
    <w:p w14:paraId="77AF731E" w14:textId="77777777" w:rsidR="005B22EE" w:rsidRPr="005B22EE" w:rsidRDefault="005B22EE" w:rsidP="005B22EE">
      <w:pPr>
        <w:tabs>
          <w:tab w:val="left" w:pos="851"/>
        </w:tabs>
        <w:ind w:left="851" w:right="-567" w:hanging="851"/>
      </w:pPr>
    </w:p>
    <w:p w14:paraId="20E035FE" w14:textId="77777777" w:rsidR="005B22EE" w:rsidRPr="005B22EE" w:rsidRDefault="005B22EE" w:rsidP="005B22EE">
      <w:pPr>
        <w:numPr>
          <w:ilvl w:val="0"/>
          <w:numId w:val="18"/>
        </w:numPr>
        <w:tabs>
          <w:tab w:val="num" w:pos="1134"/>
        </w:tabs>
        <w:ind w:left="1134" w:right="-567" w:hanging="1134"/>
        <w:rPr>
          <w:b/>
        </w:rPr>
      </w:pPr>
      <w:r w:rsidRPr="005B22EE">
        <w:rPr>
          <w:b/>
        </w:rPr>
        <w:t>Social klausul vedrørende lære- og praktikpladser</w:t>
      </w:r>
    </w:p>
    <w:p w14:paraId="548420EC" w14:textId="77777777" w:rsidR="005B22EE" w:rsidRPr="005B22EE" w:rsidRDefault="005B22EE" w:rsidP="005B22EE">
      <w:pPr>
        <w:numPr>
          <w:ilvl w:val="1"/>
          <w:numId w:val="18"/>
        </w:numPr>
        <w:ind w:left="1134" w:right="-567" w:hanging="1134"/>
        <w:rPr>
          <w:b/>
        </w:rPr>
      </w:pPr>
      <w:r w:rsidRPr="005B22EE">
        <w:t>Koncessionshaver skal i videst muligt omfang medvirke til at sikre, at et vist antal stillinger, som er relevante i forhold til anlægsbyggeriet og den efterfølgende drift og vedligeholdelse af Kriegers Flak havvindmøllepark ”on site” (både offshore og onshore), kan besættes med elever.</w:t>
      </w:r>
    </w:p>
    <w:p w14:paraId="6BEFDACB" w14:textId="77777777" w:rsidR="005B22EE" w:rsidRPr="005B22EE" w:rsidRDefault="005B22EE" w:rsidP="005B22EE">
      <w:pPr>
        <w:ind w:left="851" w:right="-567"/>
        <w:rPr>
          <w:b/>
        </w:rPr>
      </w:pPr>
    </w:p>
    <w:p w14:paraId="6BA98E83" w14:textId="6E9FD6E4" w:rsidR="005B22EE" w:rsidRPr="005B22EE" w:rsidRDefault="005B22EE" w:rsidP="005B22EE">
      <w:pPr>
        <w:numPr>
          <w:ilvl w:val="1"/>
          <w:numId w:val="18"/>
        </w:numPr>
        <w:ind w:left="1134" w:right="-567" w:hanging="1134"/>
        <w:rPr>
          <w:b/>
        </w:rPr>
      </w:pPr>
      <w:r w:rsidRPr="005B22EE">
        <w:t>Ved elever forstås</w:t>
      </w:r>
      <w:r w:rsidR="00A717BC">
        <w:t>,</w:t>
      </w:r>
      <w:r w:rsidRPr="005B22EE">
        <w:t xml:space="preserve"> en arbejdstager med hvem koncessionshaver eller dennes entreprenører og leverandører m.v. indgår eller har indgået en uddannelsesaftale. Uddannelsesaftalen skal indgås som led i et uddannelsesforløb, som eleven følger, og skal være rettet mod, at eleven opnår personlige, sociale og faglige kvalifikationer, som understøtter elevens uddannelsesforløb, og som giver grundlag for beskæftigelse på arbejdsmarkedet.</w:t>
      </w:r>
    </w:p>
    <w:p w14:paraId="62CD1FAA" w14:textId="77777777" w:rsidR="005B22EE" w:rsidRPr="005B22EE" w:rsidRDefault="005B22EE" w:rsidP="005B22EE">
      <w:pPr>
        <w:ind w:left="851" w:right="-567"/>
        <w:rPr>
          <w:b/>
        </w:rPr>
      </w:pPr>
    </w:p>
    <w:p w14:paraId="7244A222" w14:textId="77777777" w:rsidR="005B22EE" w:rsidRPr="005B22EE" w:rsidRDefault="005B22EE" w:rsidP="005B22EE">
      <w:pPr>
        <w:numPr>
          <w:ilvl w:val="1"/>
          <w:numId w:val="18"/>
        </w:numPr>
        <w:ind w:left="1134" w:right="-567" w:hanging="1134"/>
        <w:rPr>
          <w:b/>
        </w:rPr>
      </w:pPr>
      <w:r w:rsidRPr="005B22EE">
        <w:t>Uddannelsesforløb i medfør af lovbekendtgørelse nr. 987 af 16. august 2010 om erhvervsgrunduddannelse m.v. og i medfør af lovbekendtgørelse nr. 789 af 16. juni 2015 om erhvervsuddannelser anses at opfylde ovenstående krav til et uddannelsesforløb.</w:t>
      </w:r>
    </w:p>
    <w:p w14:paraId="4E0CE956" w14:textId="77777777" w:rsidR="005B22EE" w:rsidRPr="005B22EE" w:rsidRDefault="005B22EE" w:rsidP="005B22EE">
      <w:pPr>
        <w:ind w:left="851" w:right="-567"/>
        <w:rPr>
          <w:b/>
        </w:rPr>
      </w:pPr>
    </w:p>
    <w:p w14:paraId="6060732A" w14:textId="77777777" w:rsidR="005B22EE" w:rsidRPr="005B22EE" w:rsidRDefault="005B22EE" w:rsidP="005B22EE">
      <w:pPr>
        <w:numPr>
          <w:ilvl w:val="1"/>
          <w:numId w:val="18"/>
        </w:numPr>
        <w:ind w:left="1134" w:right="-567" w:hanging="1134"/>
        <w:rPr>
          <w:b/>
        </w:rPr>
      </w:pPr>
      <w:r w:rsidRPr="005B22EE">
        <w:t>Koncessionshaver eller dennes entreprenører kan indgå uddannelsesaftaler om uddannelsesforløb i medfør af andre tilsvarende uddannelsesordninger i EU/EØS, herunder med elever fra andre EU/EØS-lande, som opfylder ovenstående krav til et uddannelsesforløb.</w:t>
      </w:r>
    </w:p>
    <w:p w14:paraId="6F2EF3D0" w14:textId="77777777" w:rsidR="005B22EE" w:rsidRPr="005B22EE" w:rsidRDefault="005B22EE" w:rsidP="005B22EE">
      <w:pPr>
        <w:ind w:left="851" w:right="-567"/>
        <w:rPr>
          <w:b/>
        </w:rPr>
      </w:pPr>
    </w:p>
    <w:p w14:paraId="774C5F6E" w14:textId="77777777" w:rsidR="005B22EE" w:rsidRPr="005B22EE" w:rsidRDefault="005B22EE" w:rsidP="005B22EE">
      <w:pPr>
        <w:numPr>
          <w:ilvl w:val="1"/>
          <w:numId w:val="18"/>
        </w:numPr>
        <w:ind w:left="1134" w:right="-567" w:hanging="1134"/>
      </w:pPr>
      <w:r w:rsidRPr="005B22EE">
        <w:t xml:space="preserve">Såfremt ikke andet aftales med Energistyrelsen, skal der senest 12 måneder efter parternes underskrift af nærværende koncessionsaftale indgås en aftale mellem koncessionshaver og Energistyrelsen om det antal elevpladser, som ønskes sikret i forbindelse med etableringen og den efterfølgende drift og vedligeholdelse af Kriegers Flak Havvindmøllepark. Senest 6 måneder efter underskrift af koncessionsaftalen skal koncessionshaver og Energistyrelsen have igangsat en proces for indgåelse af elevplads-aftale. </w:t>
      </w:r>
    </w:p>
    <w:p w14:paraId="47F5FC51" w14:textId="77777777" w:rsidR="005B22EE" w:rsidRPr="005B22EE" w:rsidRDefault="005B22EE" w:rsidP="005B22EE">
      <w:pPr>
        <w:rPr>
          <w:i/>
        </w:rPr>
      </w:pPr>
    </w:p>
    <w:p w14:paraId="42DD84EB" w14:textId="77777777" w:rsidR="005B22EE" w:rsidRPr="005B22EE" w:rsidRDefault="005B22EE" w:rsidP="005B22EE">
      <w:pPr>
        <w:rPr>
          <w:i/>
        </w:rPr>
      </w:pPr>
    </w:p>
    <w:p w14:paraId="47410EE0" w14:textId="77777777" w:rsidR="005B22EE" w:rsidRPr="005B22EE" w:rsidRDefault="005B22EE" w:rsidP="005B22EE">
      <w:pPr>
        <w:rPr>
          <w:snapToGrid w:val="0"/>
        </w:rPr>
      </w:pPr>
      <w:r w:rsidRPr="005B22EE">
        <w:rPr>
          <w:i/>
        </w:rPr>
        <w:t>[Overskriften indsættes, hvis ét eller flere af nedennævnte afsnit er relevante]</w:t>
      </w:r>
      <w:r w:rsidRPr="005B22EE">
        <w:tab/>
      </w:r>
    </w:p>
    <w:p w14:paraId="25E4899C" w14:textId="77777777" w:rsidR="005B22EE" w:rsidRPr="005B22EE" w:rsidRDefault="005B22EE" w:rsidP="005B22EE">
      <w:pPr>
        <w:ind w:left="1276" w:right="-567"/>
        <w:rPr>
          <w:snapToGrid w:val="0"/>
        </w:rPr>
      </w:pPr>
    </w:p>
    <w:p w14:paraId="4B7FDE2B" w14:textId="77777777" w:rsidR="005B22EE" w:rsidRPr="005B22EE" w:rsidRDefault="005B22EE" w:rsidP="005B22EE">
      <w:pPr>
        <w:numPr>
          <w:ilvl w:val="0"/>
          <w:numId w:val="18"/>
        </w:numPr>
        <w:ind w:left="1134" w:right="-567" w:hanging="1134"/>
        <w:rPr>
          <w:b/>
        </w:rPr>
      </w:pPr>
      <w:r w:rsidRPr="005B22EE">
        <w:rPr>
          <w:b/>
        </w:rPr>
        <w:t xml:space="preserve">Solidarisk hæftelse </w:t>
      </w:r>
    </w:p>
    <w:p w14:paraId="037AEFD1" w14:textId="77777777" w:rsidR="005B22EE" w:rsidRPr="005B22EE" w:rsidRDefault="005B22EE" w:rsidP="005B22EE">
      <w:pPr>
        <w:ind w:left="851" w:right="-567"/>
        <w:rPr>
          <w:b/>
        </w:rPr>
      </w:pPr>
    </w:p>
    <w:p w14:paraId="1E4ED063" w14:textId="77777777" w:rsidR="005B22EE" w:rsidRPr="005B22EE" w:rsidRDefault="005B22EE" w:rsidP="005B22EE">
      <w:pPr>
        <w:ind w:right="-567"/>
        <w:rPr>
          <w:b/>
        </w:rPr>
      </w:pPr>
      <w:r w:rsidRPr="005B22EE">
        <w:rPr>
          <w:i/>
          <w:color w:val="222222"/>
        </w:rPr>
        <w:t xml:space="preserve">[Følgende tekst indsættes før underskrift af nærværende koncessionsaftale, hvis koncessionshaveren er et konsortium:] </w:t>
      </w:r>
    </w:p>
    <w:p w14:paraId="509D26ED" w14:textId="77777777" w:rsidR="005B22EE" w:rsidRPr="005B22EE" w:rsidRDefault="005B22EE" w:rsidP="005B22EE">
      <w:pPr>
        <w:ind w:left="851" w:right="-567"/>
        <w:rPr>
          <w:b/>
        </w:rPr>
      </w:pPr>
    </w:p>
    <w:p w14:paraId="37EB3E72" w14:textId="77777777" w:rsidR="005B22EE" w:rsidRPr="005B22EE" w:rsidRDefault="005B22EE" w:rsidP="005B22EE">
      <w:pPr>
        <w:numPr>
          <w:ilvl w:val="1"/>
          <w:numId w:val="18"/>
        </w:numPr>
        <w:ind w:left="1134" w:right="-567" w:hanging="1134"/>
        <w:rPr>
          <w:b/>
          <w:i/>
        </w:rPr>
      </w:pPr>
      <w:r w:rsidRPr="005B22EE">
        <w:rPr>
          <w:b/>
          <w:i/>
        </w:rPr>
        <w:sym w:font="Symbol" w:char="F05B"/>
      </w:r>
      <w:r w:rsidRPr="005B22EE">
        <w:rPr>
          <w:b/>
          <w:i/>
        </w:rPr>
        <w:t>Konsortier</w:t>
      </w:r>
    </w:p>
    <w:p w14:paraId="56C767EA" w14:textId="77777777" w:rsidR="005B22EE" w:rsidRPr="005B22EE" w:rsidRDefault="005B22EE" w:rsidP="005B22EE">
      <w:pPr>
        <w:numPr>
          <w:ilvl w:val="2"/>
          <w:numId w:val="18"/>
        </w:numPr>
        <w:ind w:left="1134" w:right="-567" w:hanging="1134"/>
        <w:rPr>
          <w:i/>
        </w:rPr>
      </w:pPr>
      <w:r w:rsidRPr="005B22EE">
        <w:rPr>
          <w:i/>
        </w:rPr>
        <w:t xml:space="preserve">Koncessionshaver er et konsortium bestående af: </w:t>
      </w:r>
    </w:p>
    <w:p w14:paraId="3AEA674E" w14:textId="77777777" w:rsidR="005B22EE" w:rsidRPr="005B22EE" w:rsidRDefault="005B22EE" w:rsidP="005B22EE">
      <w:pPr>
        <w:ind w:left="851" w:right="-567"/>
        <w:rPr>
          <w:i/>
        </w:rPr>
      </w:pPr>
    </w:p>
    <w:p w14:paraId="4D89F95F" w14:textId="77777777" w:rsidR="005B22EE" w:rsidRPr="005B22EE" w:rsidRDefault="005B22EE" w:rsidP="005B22EE">
      <w:pPr>
        <w:ind w:left="1134" w:right="-567"/>
        <w:rPr>
          <w:i/>
        </w:rPr>
      </w:pPr>
      <w:r w:rsidRPr="005B22EE">
        <w:rPr>
          <w:i/>
        </w:rPr>
        <w:t>[Indsæt navne på konsortiedeltagerne]</w:t>
      </w:r>
    </w:p>
    <w:p w14:paraId="413089C7" w14:textId="77777777" w:rsidR="005B22EE" w:rsidRPr="005B22EE" w:rsidRDefault="005B22EE" w:rsidP="005B22EE">
      <w:pPr>
        <w:ind w:left="851" w:right="-567"/>
        <w:rPr>
          <w:i/>
        </w:rPr>
      </w:pPr>
    </w:p>
    <w:p w14:paraId="531D1E37" w14:textId="77777777" w:rsidR="00DF6AC6" w:rsidRDefault="005B22EE" w:rsidP="005B22EE">
      <w:pPr>
        <w:numPr>
          <w:ilvl w:val="2"/>
          <w:numId w:val="18"/>
        </w:numPr>
        <w:ind w:left="1134" w:right="-567" w:hanging="1134"/>
        <w:rPr>
          <w:i/>
        </w:rPr>
      </w:pPr>
      <w:r w:rsidRPr="005B22EE">
        <w:rPr>
          <w:i/>
        </w:rPr>
        <w:t xml:space="preserve">Ovennævnte konsortiedeltagere har påtaget sig solidarisk ansvar i forbindelse med denne koncessionsaftale samt tilhørende tilladelser og bevilling, der er meddelt eller i fremtiden måtte blive meddelt koncessionshaveren. </w:t>
      </w:r>
    </w:p>
    <w:p w14:paraId="68AE7DEF" w14:textId="77777777" w:rsidR="00DF6AC6" w:rsidRDefault="00DF6AC6" w:rsidP="00A3018B">
      <w:pPr>
        <w:ind w:left="1134" w:right="-567"/>
        <w:rPr>
          <w:i/>
        </w:rPr>
      </w:pPr>
    </w:p>
    <w:p w14:paraId="7E227014" w14:textId="1F1D12F4" w:rsidR="005B22EE" w:rsidRPr="005B22EE" w:rsidRDefault="005B22EE" w:rsidP="00A3018B">
      <w:pPr>
        <w:ind w:left="1134" w:right="-567"/>
        <w:rPr>
          <w:i/>
        </w:rPr>
      </w:pPr>
      <w:r w:rsidRPr="005B22EE">
        <w:rPr>
          <w:i/>
        </w:rPr>
        <w:lastRenderedPageBreak/>
        <w:t>Dette indebærer, at konsortiedeltagerne skal påtage sig ansvaret for alle krav, der måtte udspringe i henhold til nærværende koncessionsaftale samt tilhørende tilladelser og bevillinger, der er meddelt eller i fremtiden måtte blive meddelt koncessionshaveren.</w:t>
      </w:r>
      <w:r w:rsidR="005E60FC">
        <w:rPr>
          <w:i/>
        </w:rPr>
        <w:t xml:space="preserve"> Krav, der måtte stilles fra tredjepart, som fx udspringer af forurening</w:t>
      </w:r>
      <w:r w:rsidR="00223B11">
        <w:rPr>
          <w:i/>
        </w:rPr>
        <w:t xml:space="preserve"> eller skade på andre, er ikke omfattet af kravet om solidarisk hæftelse.</w:t>
      </w:r>
    </w:p>
    <w:p w14:paraId="0A32B8D6" w14:textId="77777777" w:rsidR="005B22EE" w:rsidRPr="005B22EE" w:rsidRDefault="005B22EE" w:rsidP="005B22EE">
      <w:pPr>
        <w:ind w:left="851" w:right="-567"/>
        <w:rPr>
          <w:i/>
        </w:rPr>
      </w:pPr>
    </w:p>
    <w:p w14:paraId="56E9B019" w14:textId="77777777" w:rsidR="005B22EE" w:rsidRPr="005B22EE" w:rsidRDefault="005B22EE" w:rsidP="005B22EE">
      <w:pPr>
        <w:ind w:left="1134" w:right="-567"/>
        <w:rPr>
          <w:i/>
        </w:rPr>
      </w:pPr>
      <w:r w:rsidRPr="005B22EE">
        <w:rPr>
          <w:i/>
        </w:rPr>
        <w:t>Energistyrelsen kan således rette det fulde krav mod enhver af konsortiedeltagerne i tilfælde af, at koncessionshaveren misligholder nærværende koncessionsaftale og/eller vilkårene i de nævnte tilladelser og bevillinger.</w:t>
      </w:r>
      <w:r w:rsidRPr="005B22EE">
        <w:rPr>
          <w:i/>
        </w:rPr>
        <w:sym w:font="Symbol" w:char="F05D"/>
      </w:r>
    </w:p>
    <w:p w14:paraId="5E159E6D" w14:textId="77777777" w:rsidR="005B22EE" w:rsidRPr="005B22EE" w:rsidRDefault="005B22EE" w:rsidP="005B22EE">
      <w:pPr>
        <w:ind w:right="-567"/>
        <w:rPr>
          <w:i/>
        </w:rPr>
      </w:pPr>
    </w:p>
    <w:p w14:paraId="7E6B9249" w14:textId="77777777" w:rsidR="005B22EE" w:rsidRPr="005B22EE" w:rsidRDefault="005B22EE" w:rsidP="005B22EE">
      <w:pPr>
        <w:ind w:right="-567"/>
        <w:rPr>
          <w:i/>
        </w:rPr>
      </w:pPr>
    </w:p>
    <w:p w14:paraId="7FD800CA" w14:textId="77777777" w:rsidR="005B22EE" w:rsidRPr="005B22EE" w:rsidRDefault="005B22EE" w:rsidP="005B22EE">
      <w:pPr>
        <w:ind w:right="-567"/>
        <w:rPr>
          <w:b/>
          <w:i/>
        </w:rPr>
      </w:pPr>
      <w:r w:rsidRPr="005B22EE">
        <w:rPr>
          <w:i/>
          <w:color w:val="222222"/>
        </w:rPr>
        <w:t>[Følgende</w:t>
      </w:r>
      <w:r w:rsidRPr="005B22EE">
        <w:rPr>
          <w:i/>
        </w:rPr>
        <w:t xml:space="preserve"> </w:t>
      </w:r>
      <w:r w:rsidRPr="005B22EE">
        <w:rPr>
          <w:i/>
          <w:color w:val="222222"/>
        </w:rPr>
        <w:t>tekst indsættes</w:t>
      </w:r>
      <w:r w:rsidRPr="005B22EE">
        <w:rPr>
          <w:i/>
        </w:rPr>
        <w:t xml:space="preserve"> </w:t>
      </w:r>
      <w:r w:rsidRPr="005B22EE">
        <w:rPr>
          <w:i/>
          <w:color w:val="222222"/>
        </w:rPr>
        <w:t>før underskrift af nærværende koncessionsaftale</w:t>
      </w:r>
      <w:r w:rsidRPr="005B22EE">
        <w:rPr>
          <w:i/>
        </w:rPr>
        <w:t>, hvis koncessionshaveren er et nystiftet selskab, og tilbud er afgivet på vegne af et endnu ikke stiftet selskab.]</w:t>
      </w:r>
    </w:p>
    <w:p w14:paraId="1CA33268" w14:textId="77777777" w:rsidR="005B22EE" w:rsidRPr="005B22EE" w:rsidRDefault="005B22EE" w:rsidP="005B22EE">
      <w:pPr>
        <w:ind w:left="851" w:right="-567"/>
        <w:rPr>
          <w:b/>
          <w:i/>
        </w:rPr>
      </w:pPr>
    </w:p>
    <w:p w14:paraId="3BD17E59" w14:textId="77777777" w:rsidR="005B22EE" w:rsidRPr="005B22EE" w:rsidRDefault="005B22EE" w:rsidP="005B22EE">
      <w:pPr>
        <w:numPr>
          <w:ilvl w:val="1"/>
          <w:numId w:val="18"/>
        </w:numPr>
        <w:ind w:left="1134" w:right="-567" w:hanging="1134"/>
        <w:rPr>
          <w:b/>
          <w:i/>
        </w:rPr>
      </w:pPr>
      <w:r w:rsidRPr="005B22EE">
        <w:rPr>
          <w:b/>
          <w:i/>
        </w:rPr>
        <w:sym w:font="Symbol" w:char="F05B"/>
      </w:r>
      <w:r w:rsidRPr="005B22EE">
        <w:rPr>
          <w:b/>
          <w:i/>
        </w:rPr>
        <w:t>Stiftende selskaber, hvor koncessionshaver er et nystiftet selskab, og tilbud er afgivet på vegne af et endnu ikke stiftet selskab</w:t>
      </w:r>
    </w:p>
    <w:p w14:paraId="6EE8E981" w14:textId="77777777" w:rsidR="005B22EE" w:rsidRPr="005B22EE" w:rsidRDefault="005B22EE" w:rsidP="005B22EE">
      <w:pPr>
        <w:ind w:left="851" w:right="-567"/>
        <w:rPr>
          <w:b/>
          <w:i/>
        </w:rPr>
      </w:pPr>
    </w:p>
    <w:p w14:paraId="7852FD82" w14:textId="6F519593" w:rsidR="005B22EE" w:rsidRPr="005B22EE" w:rsidRDefault="005B22EE" w:rsidP="005B22EE">
      <w:pPr>
        <w:numPr>
          <w:ilvl w:val="2"/>
          <w:numId w:val="18"/>
        </w:numPr>
        <w:ind w:left="1134" w:right="-567" w:hanging="1134"/>
        <w:rPr>
          <w:b/>
          <w:i/>
        </w:rPr>
      </w:pPr>
      <w:r w:rsidRPr="005B22EE">
        <w:rPr>
          <w:i/>
        </w:rPr>
        <w:t>Koncessionshaver er et nystiftet selskab, og tilbud på nærværende koncession er således afgivet af nedenstående</w:t>
      </w:r>
      <w:r w:rsidR="00F34A40">
        <w:rPr>
          <w:i/>
        </w:rPr>
        <w:t xml:space="preserve"> stiftende selskab(er)</w:t>
      </w:r>
      <w:r w:rsidRPr="005B22EE">
        <w:rPr>
          <w:i/>
        </w:rPr>
        <w:t xml:space="preserve"> på vegne af koncessionshaver:</w:t>
      </w:r>
    </w:p>
    <w:p w14:paraId="22D469FA" w14:textId="77777777" w:rsidR="005B22EE" w:rsidRPr="005B22EE" w:rsidRDefault="005B22EE" w:rsidP="005B22EE">
      <w:pPr>
        <w:ind w:left="851" w:right="-567"/>
        <w:rPr>
          <w:i/>
        </w:rPr>
      </w:pPr>
    </w:p>
    <w:p w14:paraId="49F25823" w14:textId="77777777" w:rsidR="005B22EE" w:rsidRPr="005B22EE" w:rsidRDefault="005B22EE" w:rsidP="005B22EE">
      <w:pPr>
        <w:ind w:left="1134" w:right="-567"/>
        <w:rPr>
          <w:i/>
        </w:rPr>
      </w:pPr>
      <w:r w:rsidRPr="005B22EE">
        <w:rPr>
          <w:i/>
        </w:rPr>
        <w:t>[Identifikation af de relevante parter skal udfyldes i henhold til ansøgningen]</w:t>
      </w:r>
    </w:p>
    <w:p w14:paraId="712C1905" w14:textId="77777777" w:rsidR="005B22EE" w:rsidRPr="005B22EE" w:rsidRDefault="005B22EE" w:rsidP="005B22EE">
      <w:pPr>
        <w:ind w:right="-567"/>
        <w:rPr>
          <w:b/>
          <w:i/>
        </w:rPr>
      </w:pPr>
    </w:p>
    <w:p w14:paraId="0A477B51" w14:textId="27E41726" w:rsidR="0057542A" w:rsidRPr="00B1753F" w:rsidRDefault="005B22EE" w:rsidP="005B22EE">
      <w:pPr>
        <w:numPr>
          <w:ilvl w:val="2"/>
          <w:numId w:val="18"/>
        </w:numPr>
        <w:ind w:left="1134" w:right="-567" w:hanging="1134"/>
        <w:rPr>
          <w:b/>
          <w:i/>
        </w:rPr>
      </w:pPr>
      <w:r w:rsidRPr="005B22EE">
        <w:rPr>
          <w:i/>
        </w:rPr>
        <w:t xml:space="preserve">Ovennævnte </w:t>
      </w:r>
      <w:r w:rsidR="00390E3B">
        <w:rPr>
          <w:i/>
        </w:rPr>
        <w:t>stiftende selskab</w:t>
      </w:r>
      <w:r w:rsidRPr="005B22EE">
        <w:rPr>
          <w:i/>
        </w:rPr>
        <w:t xml:space="preserve">(er) har påtaget sig solidarisk ansvar i forbindelse med denne koncessionsaftale samt tilhørende tilladelser og bevilling, der er meddelt eller i fremtiden måtte blive meddelt koncessionshaveren sammen med koncessionshaveren. </w:t>
      </w:r>
    </w:p>
    <w:p w14:paraId="55552A65" w14:textId="77777777" w:rsidR="0057542A" w:rsidRDefault="0057542A" w:rsidP="00B1753F">
      <w:pPr>
        <w:ind w:left="1134" w:right="-567"/>
        <w:rPr>
          <w:i/>
        </w:rPr>
      </w:pPr>
    </w:p>
    <w:p w14:paraId="37C41A6C" w14:textId="0E817D0D" w:rsidR="0057542A" w:rsidRDefault="005B22EE" w:rsidP="00B1753F">
      <w:pPr>
        <w:ind w:left="1134" w:right="-567"/>
        <w:rPr>
          <w:i/>
        </w:rPr>
      </w:pPr>
      <w:r w:rsidRPr="005B22EE">
        <w:rPr>
          <w:i/>
        </w:rPr>
        <w:t>Dette indebærer, at de</w:t>
      </w:r>
      <w:r w:rsidR="000551D4">
        <w:rPr>
          <w:i/>
        </w:rPr>
        <w:t>tt</w:t>
      </w:r>
      <w:r w:rsidRPr="005B22EE">
        <w:rPr>
          <w:i/>
        </w:rPr>
        <w:t xml:space="preserve">e/disse andre </w:t>
      </w:r>
      <w:r w:rsidR="00390E3B">
        <w:rPr>
          <w:i/>
        </w:rPr>
        <w:t>stiftende selskab</w:t>
      </w:r>
      <w:r w:rsidRPr="005B22EE">
        <w:rPr>
          <w:i/>
        </w:rPr>
        <w:t>(er), skal påtage sig ansvaret for alle krav</w:t>
      </w:r>
      <w:r w:rsidR="003E4A3E">
        <w:rPr>
          <w:i/>
        </w:rPr>
        <w:t xml:space="preserve"> fra Energistyrelsen</w:t>
      </w:r>
      <w:r w:rsidRPr="005B22EE">
        <w:rPr>
          <w:i/>
        </w:rPr>
        <w:t xml:space="preserve">, der måtte udspringe i henhold til nærværende koncessionsaftale samt tilhørende tilladelser og bevillinger, der er meddelt eller i fremtiden måtte blive meddelt koncessionshaveren, på lige fod med koncessionshaveren. </w:t>
      </w:r>
    </w:p>
    <w:p w14:paraId="54AE68EE" w14:textId="77777777" w:rsidR="0057542A" w:rsidRDefault="0057542A" w:rsidP="00B1753F">
      <w:pPr>
        <w:ind w:left="1134" w:right="-567"/>
        <w:rPr>
          <w:i/>
        </w:rPr>
      </w:pPr>
    </w:p>
    <w:p w14:paraId="43C8BAA5" w14:textId="5E6BCD43" w:rsidR="005B22EE" w:rsidRPr="005B22EE" w:rsidRDefault="005B22EE" w:rsidP="00B1753F">
      <w:pPr>
        <w:ind w:left="1134" w:right="-567"/>
        <w:rPr>
          <w:b/>
          <w:i/>
        </w:rPr>
      </w:pPr>
      <w:r w:rsidRPr="005B22EE">
        <w:rPr>
          <w:i/>
        </w:rPr>
        <w:t>Således skal Energistyrelsen ikke erhverve nogen rettigheder over for de</w:t>
      </w:r>
      <w:r w:rsidR="006653FF">
        <w:rPr>
          <w:i/>
        </w:rPr>
        <w:t>tt</w:t>
      </w:r>
      <w:r w:rsidRPr="005B22EE">
        <w:rPr>
          <w:i/>
        </w:rPr>
        <w:t xml:space="preserve">e/disse andre </w:t>
      </w:r>
      <w:r w:rsidR="00390E3B">
        <w:rPr>
          <w:i/>
        </w:rPr>
        <w:t>stiftende selskab</w:t>
      </w:r>
      <w:r w:rsidRPr="005B22EE">
        <w:rPr>
          <w:i/>
        </w:rPr>
        <w:t>(er), som Energistyrelsen ikke har over for koncessionshaveren på ethvert givet tidspunkt.</w:t>
      </w:r>
    </w:p>
    <w:p w14:paraId="06AD2017" w14:textId="77777777" w:rsidR="005B22EE" w:rsidRPr="005B22EE" w:rsidRDefault="005B22EE" w:rsidP="005B22EE">
      <w:pPr>
        <w:ind w:left="851" w:right="-567"/>
        <w:rPr>
          <w:b/>
          <w:i/>
        </w:rPr>
      </w:pPr>
    </w:p>
    <w:p w14:paraId="79DCEA7A" w14:textId="08BD0B66" w:rsidR="00325612" w:rsidRPr="003E4A3E" w:rsidRDefault="005B22EE" w:rsidP="00023501">
      <w:pPr>
        <w:numPr>
          <w:ilvl w:val="2"/>
          <w:numId w:val="18"/>
        </w:numPr>
        <w:ind w:left="1134" w:right="-567" w:hanging="1134"/>
        <w:rPr>
          <w:b/>
          <w:i/>
        </w:rPr>
      </w:pPr>
      <w:r w:rsidRPr="005B22EE">
        <w:rPr>
          <w:i/>
        </w:rPr>
        <w:t>For at de</w:t>
      </w:r>
      <w:r w:rsidR="006653FF">
        <w:rPr>
          <w:i/>
        </w:rPr>
        <w:t>tt</w:t>
      </w:r>
      <w:r w:rsidRPr="005B22EE">
        <w:rPr>
          <w:i/>
        </w:rPr>
        <w:t xml:space="preserve">e/disse andre </w:t>
      </w:r>
      <w:r w:rsidR="00390E3B">
        <w:rPr>
          <w:i/>
        </w:rPr>
        <w:t>stiftende selskab</w:t>
      </w:r>
      <w:r w:rsidRPr="005B22EE">
        <w:rPr>
          <w:i/>
        </w:rPr>
        <w:t>(er)s solidariske hæftelse finder anvendelse, skal koncessionshaveren således have misligholdt nærværende koncessionsaftale og/eller vilkårene i de nævnte tilladelser og bevilling.</w:t>
      </w:r>
      <w:r w:rsidR="00223B11">
        <w:rPr>
          <w:i/>
        </w:rPr>
        <w:t xml:space="preserve"> Koncessionshaver skal endvidere have undladt at afhjælpe den konstaterede misligholdelse indenfor en rimelig frist herfor</w:t>
      </w:r>
      <w:r w:rsidR="0063713A">
        <w:rPr>
          <w:i/>
        </w:rPr>
        <w:t xml:space="preserve"> </w:t>
      </w:r>
      <w:r w:rsidR="00223B11">
        <w:rPr>
          <w:i/>
        </w:rPr>
        <w:t xml:space="preserve">fastsat af Energistyrelsen. </w:t>
      </w:r>
    </w:p>
    <w:p w14:paraId="35AB48B3" w14:textId="77777777" w:rsidR="005E692B" w:rsidRDefault="005E692B" w:rsidP="003E4A3E">
      <w:pPr>
        <w:ind w:left="1134" w:right="-567"/>
        <w:rPr>
          <w:i/>
        </w:rPr>
      </w:pPr>
    </w:p>
    <w:p w14:paraId="688F1FFB" w14:textId="070F10FC" w:rsidR="005E692B" w:rsidRPr="00F91524" w:rsidRDefault="005E692B" w:rsidP="005E692B">
      <w:pPr>
        <w:ind w:left="1134" w:right="-567"/>
        <w:rPr>
          <w:b/>
          <w:i/>
        </w:rPr>
      </w:pPr>
      <w:r w:rsidRPr="00F91524">
        <w:rPr>
          <w:i/>
        </w:rPr>
        <w:t>Såfremt Energistyrelsen retter krav mod de</w:t>
      </w:r>
      <w:r w:rsidR="006653FF">
        <w:rPr>
          <w:i/>
        </w:rPr>
        <w:t>tt</w:t>
      </w:r>
      <w:r w:rsidRPr="00F91524">
        <w:rPr>
          <w:i/>
        </w:rPr>
        <w:t xml:space="preserve">e/disse andre </w:t>
      </w:r>
      <w:r w:rsidR="00390E3B">
        <w:rPr>
          <w:i/>
        </w:rPr>
        <w:t>stiftende selskab</w:t>
      </w:r>
      <w:r w:rsidRPr="00F91524">
        <w:rPr>
          <w:i/>
        </w:rPr>
        <w:t>(er) efter nærværende bestemmelse har de</w:t>
      </w:r>
      <w:r w:rsidR="006653FF">
        <w:rPr>
          <w:i/>
        </w:rPr>
        <w:t>tt</w:t>
      </w:r>
      <w:r w:rsidRPr="00F91524">
        <w:rPr>
          <w:i/>
        </w:rPr>
        <w:t xml:space="preserve">e/disse andre </w:t>
      </w:r>
      <w:r w:rsidR="00732D2E">
        <w:rPr>
          <w:i/>
        </w:rPr>
        <w:t>stiftende selskab</w:t>
      </w:r>
      <w:r w:rsidR="00732D2E" w:rsidRPr="00F91524" w:rsidDel="00732D2E">
        <w:rPr>
          <w:i/>
        </w:rPr>
        <w:t xml:space="preserve"> </w:t>
      </w:r>
      <w:r w:rsidRPr="00F91524">
        <w:rPr>
          <w:i/>
        </w:rPr>
        <w:t xml:space="preserve">(er) samme ret som koncessionshaveren til at gøre indsigelser over en påstået misligholdelse af nærværende koncessionsaftale og/eller vilkårene i de nævnte tilladelser og bevilling. </w:t>
      </w:r>
    </w:p>
    <w:p w14:paraId="285F0F04" w14:textId="77777777" w:rsidR="005E692B" w:rsidRPr="003E4A3E" w:rsidRDefault="005E692B" w:rsidP="003E4A3E">
      <w:pPr>
        <w:ind w:right="-567"/>
        <w:rPr>
          <w:b/>
          <w:i/>
        </w:rPr>
      </w:pPr>
    </w:p>
    <w:p w14:paraId="58E90FD6" w14:textId="1B310915" w:rsidR="005E692B" w:rsidRPr="0036681F" w:rsidRDefault="005E692B" w:rsidP="00023501">
      <w:pPr>
        <w:numPr>
          <w:ilvl w:val="2"/>
          <w:numId w:val="18"/>
        </w:numPr>
        <w:ind w:left="1134" w:right="-567" w:hanging="1134"/>
        <w:rPr>
          <w:b/>
          <w:i/>
        </w:rPr>
      </w:pPr>
      <w:r>
        <w:rPr>
          <w:i/>
        </w:rPr>
        <w:lastRenderedPageBreak/>
        <w:t>Hvor Energistyrelsens krav mod koncessionshaveren er dækket af en garanti efter koncessionsaftalens punkt 3.1</w:t>
      </w:r>
      <w:r w:rsidR="00DF6AC6">
        <w:rPr>
          <w:i/>
        </w:rPr>
        <w:t>.</w:t>
      </w:r>
      <w:r>
        <w:rPr>
          <w:i/>
        </w:rPr>
        <w:t xml:space="preserve"> eller garantier stillet efter de til koncessionsaftalens tilhørende tilladelser eller bevilling, finder de</w:t>
      </w:r>
      <w:r w:rsidR="000551D4">
        <w:rPr>
          <w:i/>
        </w:rPr>
        <w:t>tt</w:t>
      </w:r>
      <w:r>
        <w:rPr>
          <w:i/>
        </w:rPr>
        <w:t xml:space="preserve">e/disse </w:t>
      </w:r>
      <w:r w:rsidR="00732D2E">
        <w:rPr>
          <w:i/>
        </w:rPr>
        <w:t>stiftende selskab</w:t>
      </w:r>
      <w:r w:rsidR="00732D2E" w:rsidDel="00732D2E">
        <w:rPr>
          <w:i/>
        </w:rPr>
        <w:t xml:space="preserve"> </w:t>
      </w:r>
      <w:r>
        <w:rPr>
          <w:i/>
        </w:rPr>
        <w:t>(er)s solidariske hæftelse alene anvendelse i den udstrækning der – uanset grunden hertil – ikke på anfordring sker udbetaling til Energistyrelsen under den pågældende garanti eller garantien er frigivet på det tidspunkt, hvor Energistyrelsen gør sit krav gældende.</w:t>
      </w:r>
    </w:p>
    <w:p w14:paraId="19708D2C" w14:textId="77777777" w:rsidR="00325612" w:rsidRPr="00023501" w:rsidRDefault="00325612" w:rsidP="0036681F">
      <w:pPr>
        <w:ind w:right="-567"/>
        <w:rPr>
          <w:b/>
          <w:i/>
        </w:rPr>
      </w:pPr>
    </w:p>
    <w:p w14:paraId="6E062123" w14:textId="128BF12D" w:rsidR="001A4C0F" w:rsidRDefault="005B22EE" w:rsidP="0036681F">
      <w:pPr>
        <w:numPr>
          <w:ilvl w:val="2"/>
          <w:numId w:val="18"/>
        </w:numPr>
        <w:ind w:left="1134" w:right="-567" w:hanging="1134"/>
        <w:rPr>
          <w:i/>
        </w:rPr>
      </w:pPr>
      <w:r w:rsidRPr="005B22EE">
        <w:rPr>
          <w:i/>
        </w:rPr>
        <w:t>De</w:t>
      </w:r>
      <w:r w:rsidR="006653FF">
        <w:rPr>
          <w:i/>
        </w:rPr>
        <w:t>tt</w:t>
      </w:r>
      <w:r w:rsidRPr="005B22EE">
        <w:rPr>
          <w:i/>
        </w:rPr>
        <w:t xml:space="preserve">e/disse andre </w:t>
      </w:r>
      <w:r w:rsidR="00732D2E">
        <w:rPr>
          <w:i/>
        </w:rPr>
        <w:t>stiftende selskab</w:t>
      </w:r>
      <w:r w:rsidR="00732D2E" w:rsidRPr="005B22EE" w:rsidDel="00732D2E">
        <w:rPr>
          <w:i/>
        </w:rPr>
        <w:t xml:space="preserve"> </w:t>
      </w:r>
      <w:r w:rsidRPr="005B22EE">
        <w:rPr>
          <w:i/>
        </w:rPr>
        <w:t xml:space="preserve">(er)s solidariske hæftelse forbliver i kraft indtil udløbet af de forpligtelser, der følger af nærværende koncessionsaftale og/eller de nævnte tilladelser og bevilling. </w:t>
      </w:r>
    </w:p>
    <w:p w14:paraId="2C76CC09" w14:textId="77777777" w:rsidR="001A4C0F" w:rsidRDefault="001A4C0F" w:rsidP="00023501">
      <w:pPr>
        <w:ind w:left="1134" w:right="-567"/>
        <w:rPr>
          <w:i/>
        </w:rPr>
      </w:pPr>
    </w:p>
    <w:p w14:paraId="46436919" w14:textId="294F529C" w:rsidR="005B22EE" w:rsidRPr="005B22EE" w:rsidRDefault="005B22EE" w:rsidP="0036681F">
      <w:pPr>
        <w:numPr>
          <w:ilvl w:val="2"/>
          <w:numId w:val="18"/>
        </w:numPr>
        <w:ind w:left="1134" w:right="-567" w:hanging="1134"/>
        <w:rPr>
          <w:i/>
        </w:rPr>
      </w:pPr>
      <w:r w:rsidRPr="005B22EE">
        <w:rPr>
          <w:i/>
        </w:rPr>
        <w:t>I tilfælde af en tvist mellem Energistyrelsen og de</w:t>
      </w:r>
      <w:r w:rsidR="006653FF">
        <w:rPr>
          <w:i/>
        </w:rPr>
        <w:t>tt</w:t>
      </w:r>
      <w:r w:rsidRPr="005B22EE">
        <w:rPr>
          <w:i/>
        </w:rPr>
        <w:t xml:space="preserve">e/disse andre </w:t>
      </w:r>
      <w:r w:rsidR="00963F3A">
        <w:rPr>
          <w:i/>
        </w:rPr>
        <w:t>stiftende selskab</w:t>
      </w:r>
      <w:r w:rsidRPr="005B22EE">
        <w:rPr>
          <w:i/>
        </w:rPr>
        <w:t xml:space="preserve">(er), finder nedenstående punkt </w:t>
      </w:r>
      <w:r w:rsidRPr="005B22EE">
        <w:rPr>
          <w:i/>
        </w:rPr>
        <w:fldChar w:fldCharType="begin"/>
      </w:r>
      <w:r w:rsidRPr="005B22EE">
        <w:rPr>
          <w:i/>
        </w:rPr>
        <w:instrText xml:space="preserve"> REF _Ref436389477 \r \h  \* MERGEFORMAT </w:instrText>
      </w:r>
      <w:r w:rsidRPr="005B22EE">
        <w:rPr>
          <w:i/>
        </w:rPr>
      </w:r>
      <w:r w:rsidRPr="005B22EE">
        <w:rPr>
          <w:i/>
        </w:rPr>
        <w:fldChar w:fldCharType="separate"/>
      </w:r>
      <w:r w:rsidR="009E18BD">
        <w:rPr>
          <w:i/>
        </w:rPr>
        <w:t>19</w:t>
      </w:r>
      <w:r w:rsidRPr="005B22EE">
        <w:rPr>
          <w:i/>
        </w:rPr>
        <w:fldChar w:fldCharType="end"/>
      </w:r>
      <w:r w:rsidRPr="005B22EE">
        <w:rPr>
          <w:i/>
        </w:rPr>
        <w:t xml:space="preserve"> om tvistigheder anvendelse. De</w:t>
      </w:r>
      <w:r w:rsidR="006653FF">
        <w:rPr>
          <w:i/>
        </w:rPr>
        <w:t>tt</w:t>
      </w:r>
      <w:r w:rsidRPr="005B22EE">
        <w:rPr>
          <w:i/>
        </w:rPr>
        <w:t xml:space="preserve">e/disse andre </w:t>
      </w:r>
      <w:r w:rsidR="00732D2E">
        <w:rPr>
          <w:i/>
        </w:rPr>
        <w:t>stiftende selskab</w:t>
      </w:r>
      <w:r w:rsidR="00732D2E" w:rsidRPr="005B22EE" w:rsidDel="00732D2E">
        <w:rPr>
          <w:i/>
        </w:rPr>
        <w:t xml:space="preserve"> </w:t>
      </w:r>
      <w:r w:rsidRPr="005B22EE">
        <w:rPr>
          <w:i/>
        </w:rPr>
        <w:t>(er) har ved sin/deres underskrift på nærværende koncessionsaftale accepteret disse betingelser.]</w:t>
      </w:r>
    </w:p>
    <w:p w14:paraId="2323AEF0" w14:textId="77777777" w:rsidR="005B22EE" w:rsidRPr="005B22EE" w:rsidRDefault="005B22EE" w:rsidP="005B22EE">
      <w:pPr>
        <w:ind w:right="-567"/>
        <w:rPr>
          <w:i/>
        </w:rPr>
      </w:pPr>
    </w:p>
    <w:p w14:paraId="2AFAF246" w14:textId="77777777" w:rsidR="005B22EE" w:rsidRPr="005B22EE" w:rsidRDefault="005B22EE" w:rsidP="005B22EE">
      <w:pPr>
        <w:ind w:right="-567"/>
        <w:rPr>
          <w:i/>
        </w:rPr>
      </w:pPr>
    </w:p>
    <w:p w14:paraId="782D2D09" w14:textId="7F27C280" w:rsidR="005B22EE" w:rsidRPr="005B22EE" w:rsidRDefault="005B22EE" w:rsidP="005B22EE">
      <w:pPr>
        <w:ind w:right="-567"/>
        <w:rPr>
          <w:i/>
        </w:rPr>
      </w:pPr>
      <w:r w:rsidRPr="005B22EE">
        <w:rPr>
          <w:i/>
        </w:rPr>
        <w:t>[Følgende tekst indsættes før underskrift af nærværende koncessionsaftale, hvis koncessionshaver baserer sig på andre enheders økonomiske</w:t>
      </w:r>
      <w:r w:rsidR="00AF1C4A">
        <w:rPr>
          <w:i/>
        </w:rPr>
        <w:t xml:space="preserve"> eller finansielle</w:t>
      </w:r>
      <w:r w:rsidRPr="005B22EE">
        <w:rPr>
          <w:i/>
        </w:rPr>
        <w:t xml:space="preserve"> formåen:]</w:t>
      </w:r>
    </w:p>
    <w:p w14:paraId="7825A8A7" w14:textId="77777777" w:rsidR="005B22EE" w:rsidRPr="005B22EE" w:rsidRDefault="005B22EE" w:rsidP="005B22EE">
      <w:pPr>
        <w:ind w:right="-567"/>
        <w:rPr>
          <w:i/>
          <w:color w:val="222222"/>
        </w:rPr>
      </w:pPr>
    </w:p>
    <w:p w14:paraId="57C40E92" w14:textId="1E06AAC3" w:rsidR="005B22EE" w:rsidRPr="005B22EE" w:rsidRDefault="005B22EE" w:rsidP="005B22EE">
      <w:pPr>
        <w:numPr>
          <w:ilvl w:val="1"/>
          <w:numId w:val="18"/>
        </w:numPr>
        <w:ind w:left="1134" w:right="-567" w:hanging="1134"/>
        <w:rPr>
          <w:b/>
          <w:i/>
        </w:rPr>
      </w:pPr>
      <w:r w:rsidRPr="005B22EE">
        <w:rPr>
          <w:b/>
          <w:i/>
        </w:rPr>
        <w:sym w:font="Symbol" w:char="F05B"/>
      </w:r>
      <w:r w:rsidRPr="005B22EE">
        <w:rPr>
          <w:b/>
          <w:i/>
        </w:rPr>
        <w:t xml:space="preserve"> </w:t>
      </w:r>
      <w:r w:rsidR="007C52C8">
        <w:rPr>
          <w:b/>
          <w:i/>
        </w:rPr>
        <w:t>E</w:t>
      </w:r>
      <w:r w:rsidR="00390E3B">
        <w:rPr>
          <w:b/>
          <w:i/>
        </w:rPr>
        <w:t>nheder</w:t>
      </w:r>
      <w:r w:rsidR="00390E3B" w:rsidRPr="005B22EE">
        <w:rPr>
          <w:b/>
          <w:i/>
        </w:rPr>
        <w:t xml:space="preserve"> </w:t>
      </w:r>
      <w:r w:rsidRPr="005B22EE">
        <w:rPr>
          <w:b/>
          <w:i/>
        </w:rPr>
        <w:t>som koncessionshaveren har baseret sin økonomiske og finansielle formåen på</w:t>
      </w:r>
    </w:p>
    <w:p w14:paraId="176FD347" w14:textId="0A77844E" w:rsidR="005B22EE" w:rsidRPr="005B22EE" w:rsidRDefault="005B22EE" w:rsidP="005B22EE">
      <w:pPr>
        <w:numPr>
          <w:ilvl w:val="2"/>
          <w:numId w:val="18"/>
        </w:numPr>
        <w:ind w:left="1134" w:right="-567" w:hanging="1134"/>
        <w:rPr>
          <w:b/>
          <w:i/>
        </w:rPr>
      </w:pPr>
      <w:r w:rsidRPr="005B22EE">
        <w:rPr>
          <w:i/>
        </w:rPr>
        <w:t xml:space="preserve">I sin ansøgning om at deltage i udbudsproceduren har koncessionshaveren baseret sin økonomiske og finansielle formåen på en eller flere </w:t>
      </w:r>
      <w:r w:rsidR="00390E3B">
        <w:rPr>
          <w:i/>
        </w:rPr>
        <w:t xml:space="preserve"> enhed</w:t>
      </w:r>
      <w:r w:rsidRPr="005B22EE">
        <w:rPr>
          <w:i/>
        </w:rPr>
        <w:t xml:space="preserve">(er), som ikke er en del af koncessionshaveren. </w:t>
      </w:r>
    </w:p>
    <w:p w14:paraId="38091546" w14:textId="77777777" w:rsidR="005B22EE" w:rsidRPr="005B22EE" w:rsidRDefault="005B22EE" w:rsidP="005B22EE">
      <w:pPr>
        <w:ind w:left="851" w:right="-567"/>
        <w:rPr>
          <w:b/>
          <w:i/>
        </w:rPr>
      </w:pPr>
    </w:p>
    <w:p w14:paraId="4F81E709" w14:textId="00A5F385" w:rsidR="005B22EE" w:rsidRPr="005B22EE" w:rsidRDefault="005B22EE" w:rsidP="005B22EE">
      <w:pPr>
        <w:numPr>
          <w:ilvl w:val="2"/>
          <w:numId w:val="18"/>
        </w:numPr>
        <w:ind w:left="1134" w:right="-567" w:hanging="1134"/>
        <w:rPr>
          <w:b/>
          <w:i/>
        </w:rPr>
      </w:pPr>
      <w:r w:rsidRPr="005B22EE">
        <w:rPr>
          <w:i/>
        </w:rPr>
        <w:t xml:space="preserve">Denne/disse andre </w:t>
      </w:r>
      <w:r w:rsidR="00390E3B">
        <w:rPr>
          <w:i/>
        </w:rPr>
        <w:t>enhed</w:t>
      </w:r>
      <w:r w:rsidRPr="005B22EE">
        <w:rPr>
          <w:i/>
        </w:rPr>
        <w:t xml:space="preserve">(er) er følgende: </w:t>
      </w:r>
    </w:p>
    <w:p w14:paraId="45891E7C" w14:textId="77777777" w:rsidR="005B22EE" w:rsidRPr="005B22EE" w:rsidRDefault="005B22EE" w:rsidP="005B22EE">
      <w:pPr>
        <w:ind w:left="851" w:right="-567"/>
        <w:rPr>
          <w:i/>
        </w:rPr>
      </w:pPr>
    </w:p>
    <w:p w14:paraId="38634933" w14:textId="77777777" w:rsidR="005B22EE" w:rsidRPr="005B22EE" w:rsidRDefault="005B22EE" w:rsidP="005B22EE">
      <w:pPr>
        <w:ind w:left="1134" w:right="-567"/>
        <w:rPr>
          <w:i/>
        </w:rPr>
      </w:pPr>
      <w:r w:rsidRPr="005B22EE">
        <w:rPr>
          <w:i/>
        </w:rPr>
        <w:t>[Identifikation af de relevante parter skal udfyldes i henhold til ansøgningen]</w:t>
      </w:r>
    </w:p>
    <w:p w14:paraId="53FBEE50" w14:textId="77777777" w:rsidR="005B22EE" w:rsidRPr="005B22EE" w:rsidRDefault="005B22EE" w:rsidP="005B22EE">
      <w:pPr>
        <w:ind w:left="851" w:right="-567"/>
        <w:rPr>
          <w:b/>
          <w:i/>
        </w:rPr>
      </w:pPr>
    </w:p>
    <w:p w14:paraId="17837E4B" w14:textId="797BD4AC" w:rsidR="00AF1C4A" w:rsidRPr="003E4A3E" w:rsidRDefault="005B22EE" w:rsidP="005B22EE">
      <w:pPr>
        <w:numPr>
          <w:ilvl w:val="2"/>
          <w:numId w:val="18"/>
        </w:numPr>
        <w:ind w:left="1134" w:right="-567" w:hanging="1134"/>
        <w:rPr>
          <w:b/>
          <w:i/>
        </w:rPr>
      </w:pPr>
      <w:r w:rsidRPr="005B22EE">
        <w:rPr>
          <w:i/>
        </w:rPr>
        <w:t xml:space="preserve">Ovennævnte </w:t>
      </w:r>
      <w:r w:rsidR="009846B8">
        <w:rPr>
          <w:i/>
        </w:rPr>
        <w:t>enhed</w:t>
      </w:r>
      <w:r w:rsidRPr="005B22EE">
        <w:rPr>
          <w:i/>
        </w:rPr>
        <w:t xml:space="preserve">(er) har påtaget sig solidarisk ansvar i forbindelse med denne koncessionsaftale samt tilhørende tilladelser og bevilling, der er meddelt eller i fremtiden måtte blive meddelt koncessionshaveren sammen med koncessionshaveren. </w:t>
      </w:r>
    </w:p>
    <w:p w14:paraId="1133D58A" w14:textId="77777777" w:rsidR="00AF1C4A" w:rsidRDefault="00AF1C4A" w:rsidP="003E4A3E">
      <w:pPr>
        <w:ind w:left="1134" w:right="-567"/>
        <w:rPr>
          <w:i/>
        </w:rPr>
      </w:pPr>
    </w:p>
    <w:p w14:paraId="0C93CFB9" w14:textId="1E9AB825" w:rsidR="00AF1C4A" w:rsidRDefault="005B22EE" w:rsidP="003E4A3E">
      <w:pPr>
        <w:ind w:left="1134" w:right="-567"/>
        <w:rPr>
          <w:i/>
        </w:rPr>
      </w:pPr>
      <w:r w:rsidRPr="005B22EE">
        <w:rPr>
          <w:i/>
        </w:rPr>
        <w:t xml:space="preserve">Dette indebærer, at denne/disse andre </w:t>
      </w:r>
      <w:r w:rsidR="009846B8">
        <w:rPr>
          <w:i/>
        </w:rPr>
        <w:t>enhed</w:t>
      </w:r>
      <w:r w:rsidRPr="005B22EE">
        <w:rPr>
          <w:i/>
        </w:rPr>
        <w:t>(er) skal påtage sig ansvaret for alle krav</w:t>
      </w:r>
      <w:r w:rsidR="0057542A">
        <w:rPr>
          <w:i/>
        </w:rPr>
        <w:t xml:space="preserve"> fra Energistyrelsen</w:t>
      </w:r>
      <w:r w:rsidRPr="005B22EE">
        <w:rPr>
          <w:i/>
        </w:rPr>
        <w:t xml:space="preserve">, der måtte udspringe i henhold til nærværende koncessionsaftale samt tilhørende tilladelser og bevilling, der er meddelt eller i fremtiden måtte blive meddelt koncessionshaveren, på lige fod med koncessionshaveren. </w:t>
      </w:r>
    </w:p>
    <w:p w14:paraId="6D0BE839" w14:textId="77777777" w:rsidR="00AF1C4A" w:rsidRDefault="00AF1C4A" w:rsidP="003E4A3E">
      <w:pPr>
        <w:ind w:left="1134" w:right="-567"/>
        <w:rPr>
          <w:i/>
        </w:rPr>
      </w:pPr>
    </w:p>
    <w:p w14:paraId="02F2432A" w14:textId="30972F0C" w:rsidR="005B22EE" w:rsidRPr="005B22EE" w:rsidRDefault="005B22EE" w:rsidP="003E4A3E">
      <w:pPr>
        <w:ind w:left="1134" w:right="-567"/>
        <w:rPr>
          <w:b/>
          <w:i/>
        </w:rPr>
      </w:pPr>
      <w:r w:rsidRPr="005B22EE">
        <w:rPr>
          <w:i/>
        </w:rPr>
        <w:t xml:space="preserve">Således skal Energistyrelsen ikke erhverve nogen rettigheder over for denne/disse andre </w:t>
      </w:r>
      <w:r w:rsidR="009846B8">
        <w:rPr>
          <w:i/>
        </w:rPr>
        <w:t>enhed</w:t>
      </w:r>
      <w:r w:rsidRPr="005B22EE">
        <w:rPr>
          <w:i/>
        </w:rPr>
        <w:t>(er), som Energistyrelsen ikke har over for koncessionshaveren på ethvert givet tidspunkt.</w:t>
      </w:r>
    </w:p>
    <w:p w14:paraId="23075C67" w14:textId="77777777" w:rsidR="005B22EE" w:rsidRPr="005B22EE" w:rsidRDefault="005B22EE" w:rsidP="005B22EE">
      <w:pPr>
        <w:ind w:left="851" w:right="-567"/>
        <w:rPr>
          <w:b/>
          <w:i/>
        </w:rPr>
      </w:pPr>
    </w:p>
    <w:p w14:paraId="6F026686" w14:textId="32F49D67" w:rsidR="0063713A" w:rsidRPr="0036681F" w:rsidRDefault="005B22EE" w:rsidP="005B22EE">
      <w:pPr>
        <w:numPr>
          <w:ilvl w:val="2"/>
          <w:numId w:val="18"/>
        </w:numPr>
        <w:ind w:left="1134" w:right="-567" w:hanging="1134"/>
        <w:rPr>
          <w:b/>
          <w:i/>
        </w:rPr>
      </w:pPr>
      <w:r w:rsidRPr="005B22EE">
        <w:rPr>
          <w:i/>
        </w:rPr>
        <w:t xml:space="preserve">For at denne/disse andre </w:t>
      </w:r>
      <w:r w:rsidR="009846B8">
        <w:rPr>
          <w:i/>
        </w:rPr>
        <w:t>enhed</w:t>
      </w:r>
      <w:r w:rsidRPr="005B22EE">
        <w:rPr>
          <w:i/>
        </w:rPr>
        <w:t xml:space="preserve">(er)s solidariske hæftelse finder anvendelse, skal koncessionshaveren således have misligholdt nærværende koncessionsaftale og/eller vilkårene i de nævnte tilladelser og bevilling. </w:t>
      </w:r>
      <w:r w:rsidR="00AF1C4A">
        <w:rPr>
          <w:i/>
        </w:rPr>
        <w:t>Koncessionshaver skal endvidere have undladt at afhjælpe den konstaterede misligholdelse indenfor en rimelig frist</w:t>
      </w:r>
      <w:r w:rsidR="001A4C0F">
        <w:rPr>
          <w:i/>
        </w:rPr>
        <w:t xml:space="preserve"> herfor</w:t>
      </w:r>
      <w:r w:rsidR="00AF1C4A">
        <w:rPr>
          <w:i/>
        </w:rPr>
        <w:t xml:space="preserve"> fastsat af </w:t>
      </w:r>
      <w:r w:rsidR="0063713A">
        <w:rPr>
          <w:i/>
        </w:rPr>
        <w:t xml:space="preserve">Energistyrelsen. </w:t>
      </w:r>
    </w:p>
    <w:p w14:paraId="66191855" w14:textId="77777777" w:rsidR="0063713A" w:rsidRPr="0036681F" w:rsidRDefault="0063713A" w:rsidP="0036681F">
      <w:pPr>
        <w:ind w:left="1134" w:right="-567"/>
        <w:rPr>
          <w:b/>
          <w:i/>
        </w:rPr>
      </w:pPr>
    </w:p>
    <w:p w14:paraId="6C70B375" w14:textId="60B6277B" w:rsidR="005B22EE" w:rsidRPr="005B22EE" w:rsidRDefault="0063713A" w:rsidP="0036681F">
      <w:pPr>
        <w:ind w:left="1134" w:right="-567"/>
        <w:rPr>
          <w:b/>
          <w:i/>
        </w:rPr>
      </w:pPr>
      <w:r>
        <w:rPr>
          <w:i/>
        </w:rPr>
        <w:t xml:space="preserve">Såfremt Energistyrelsen retter et krav mod denne/disse andre </w:t>
      </w:r>
      <w:r w:rsidR="009846B8">
        <w:rPr>
          <w:i/>
        </w:rPr>
        <w:t>enhed</w:t>
      </w:r>
      <w:r>
        <w:rPr>
          <w:i/>
        </w:rPr>
        <w:t xml:space="preserve">(er) efter nærværende bestemmelser har </w:t>
      </w:r>
      <w:r w:rsidR="005B22EE" w:rsidRPr="005B22EE">
        <w:rPr>
          <w:i/>
        </w:rPr>
        <w:t xml:space="preserve">denne/disse andre </w:t>
      </w:r>
      <w:r w:rsidR="009846B8">
        <w:rPr>
          <w:i/>
        </w:rPr>
        <w:t>enhed</w:t>
      </w:r>
      <w:r w:rsidR="005B22EE" w:rsidRPr="005B22EE">
        <w:rPr>
          <w:i/>
        </w:rPr>
        <w:t xml:space="preserve">(er) samme ret som koncessionshaveren til at gøre indsigelser over en påstået misligholdelse af nærværende koncessionsaftale og/eller vilkårene i de nævnte tilladelser og bevilling. </w:t>
      </w:r>
    </w:p>
    <w:p w14:paraId="3AA190C2" w14:textId="77777777" w:rsidR="005B22EE" w:rsidRPr="005B22EE" w:rsidRDefault="005B22EE" w:rsidP="005B22EE">
      <w:pPr>
        <w:ind w:left="851" w:right="-567"/>
        <w:rPr>
          <w:b/>
          <w:i/>
        </w:rPr>
      </w:pPr>
    </w:p>
    <w:p w14:paraId="6B34F574" w14:textId="4715765F" w:rsidR="0063713A" w:rsidRDefault="0063713A" w:rsidP="005B22EE">
      <w:pPr>
        <w:numPr>
          <w:ilvl w:val="2"/>
          <w:numId w:val="18"/>
        </w:numPr>
        <w:ind w:left="1134" w:right="-567" w:hanging="1134"/>
        <w:rPr>
          <w:i/>
        </w:rPr>
      </w:pPr>
      <w:r w:rsidRPr="0036681F">
        <w:rPr>
          <w:i/>
        </w:rPr>
        <w:t xml:space="preserve">Hvor </w:t>
      </w:r>
      <w:r>
        <w:rPr>
          <w:i/>
        </w:rPr>
        <w:t>Energistyrelsens krav mod koncessionshaveren er dækket af en garanti efter koncessionsaftalens punkt 3.1</w:t>
      </w:r>
      <w:r w:rsidR="00DF75F6">
        <w:rPr>
          <w:i/>
        </w:rPr>
        <w:t>.</w:t>
      </w:r>
      <w:r>
        <w:rPr>
          <w:i/>
        </w:rPr>
        <w:t xml:space="preserve">, eller garantier stillet efter de til koncessionsaftalen tilhørende tilladelser og bevilling, </w:t>
      </w:r>
      <w:r w:rsidR="001A4C0F">
        <w:rPr>
          <w:i/>
        </w:rPr>
        <w:t>finder den</w:t>
      </w:r>
      <w:r>
        <w:rPr>
          <w:i/>
        </w:rPr>
        <w:t>n</w:t>
      </w:r>
      <w:r w:rsidR="001A4C0F">
        <w:rPr>
          <w:i/>
        </w:rPr>
        <w:t>e</w:t>
      </w:r>
      <w:r>
        <w:rPr>
          <w:i/>
        </w:rPr>
        <w:t xml:space="preserve">/disse andre </w:t>
      </w:r>
      <w:r w:rsidR="009846B8">
        <w:rPr>
          <w:i/>
        </w:rPr>
        <w:t>enhed</w:t>
      </w:r>
      <w:r>
        <w:rPr>
          <w:i/>
        </w:rPr>
        <w:t>(er)s solidariske hæftelse alene anvendelse i den udstrækning der – uanset grunden hertil – ikke på anfordring sker udbetaling til Energistyrelsen under den pågældende garanti eller garantien er frigivet på det tidspunkt, hvor Energistyrelsen gør sit krav gældende.</w:t>
      </w:r>
    </w:p>
    <w:p w14:paraId="56AF2479" w14:textId="77777777" w:rsidR="0063713A" w:rsidRPr="00023501" w:rsidRDefault="0063713A" w:rsidP="0036681F">
      <w:pPr>
        <w:ind w:left="1134" w:right="-567"/>
        <w:rPr>
          <w:i/>
        </w:rPr>
      </w:pPr>
    </w:p>
    <w:p w14:paraId="18DDC61B" w14:textId="1D6AE871" w:rsidR="001A4C0F" w:rsidRPr="0036681F" w:rsidRDefault="005B22EE" w:rsidP="005B22EE">
      <w:pPr>
        <w:numPr>
          <w:ilvl w:val="2"/>
          <w:numId w:val="18"/>
        </w:numPr>
        <w:ind w:left="1134" w:right="-567" w:hanging="1134"/>
        <w:rPr>
          <w:b/>
          <w:i/>
        </w:rPr>
      </w:pPr>
      <w:r w:rsidRPr="005B22EE">
        <w:rPr>
          <w:i/>
        </w:rPr>
        <w:t xml:space="preserve">Denne/disse andre </w:t>
      </w:r>
      <w:r w:rsidR="009846B8">
        <w:rPr>
          <w:i/>
        </w:rPr>
        <w:t>enhed</w:t>
      </w:r>
      <w:r w:rsidRPr="005B22EE">
        <w:rPr>
          <w:i/>
        </w:rPr>
        <w:t xml:space="preserve">(er)s solidariske hæftelse forbliver i kraft indtil udløbet af de forpligtelser, der følger af nærværende koncessionsaftale og/eller de nævnte tilladelser og bevilling. </w:t>
      </w:r>
    </w:p>
    <w:p w14:paraId="6B426ABF" w14:textId="77777777" w:rsidR="001A4C0F" w:rsidRPr="0036681F" w:rsidRDefault="001A4C0F" w:rsidP="0036681F">
      <w:pPr>
        <w:ind w:left="1134" w:right="-567"/>
        <w:rPr>
          <w:b/>
          <w:i/>
        </w:rPr>
      </w:pPr>
    </w:p>
    <w:p w14:paraId="633B22B0" w14:textId="09F2811F" w:rsidR="005B22EE" w:rsidRPr="005B22EE" w:rsidRDefault="005B22EE" w:rsidP="005B22EE">
      <w:pPr>
        <w:numPr>
          <w:ilvl w:val="2"/>
          <w:numId w:val="18"/>
        </w:numPr>
        <w:ind w:left="1134" w:right="-567" w:hanging="1134"/>
        <w:rPr>
          <w:b/>
          <w:i/>
        </w:rPr>
      </w:pPr>
      <w:r w:rsidRPr="005B22EE">
        <w:rPr>
          <w:i/>
        </w:rPr>
        <w:t xml:space="preserve">I tilfælde af en tvist mellem Energistyrelsen og denne/disse andre </w:t>
      </w:r>
      <w:r w:rsidR="009846B8">
        <w:rPr>
          <w:i/>
        </w:rPr>
        <w:t>enhed</w:t>
      </w:r>
      <w:r w:rsidRPr="005B22EE">
        <w:rPr>
          <w:i/>
        </w:rPr>
        <w:t xml:space="preserve">(er), finder nedenstående punkt 19 om tvistigheder anvendelse. Denne/disse andre </w:t>
      </w:r>
      <w:r w:rsidR="009846B8">
        <w:rPr>
          <w:i/>
        </w:rPr>
        <w:t>enhed</w:t>
      </w:r>
      <w:r w:rsidRPr="005B22EE">
        <w:rPr>
          <w:i/>
        </w:rPr>
        <w:t>(er) har ved sin/deres underskrift på nærværende koncessionsaftale accepteret disse betingelser.</w:t>
      </w:r>
      <w:r w:rsidRPr="005B22EE">
        <w:rPr>
          <w:i/>
        </w:rPr>
        <w:sym w:font="Symbol" w:char="F05D"/>
      </w:r>
    </w:p>
    <w:p w14:paraId="6EAEAD53" w14:textId="77777777" w:rsidR="005B22EE" w:rsidRPr="005B22EE" w:rsidRDefault="005B22EE" w:rsidP="005B22EE">
      <w:pPr>
        <w:ind w:left="851" w:right="-567"/>
        <w:rPr>
          <w:i/>
        </w:rPr>
      </w:pPr>
    </w:p>
    <w:p w14:paraId="3E3C3EDD" w14:textId="77777777" w:rsidR="005B22EE" w:rsidRPr="005B22EE" w:rsidRDefault="005B22EE" w:rsidP="005B22EE">
      <w:pPr>
        <w:ind w:left="851" w:right="-567"/>
        <w:rPr>
          <w:i/>
        </w:rPr>
      </w:pPr>
    </w:p>
    <w:p w14:paraId="28448BEA" w14:textId="77777777" w:rsidR="005B22EE" w:rsidRPr="005B22EE" w:rsidRDefault="005B22EE" w:rsidP="005B22EE">
      <w:pPr>
        <w:ind w:right="-567"/>
        <w:rPr>
          <w:i/>
        </w:rPr>
      </w:pPr>
      <w:r w:rsidRPr="005B22EE">
        <w:rPr>
          <w:i/>
        </w:rPr>
        <w:t>[Følgende tekst indsættes før underskrift af nærværende koncessionsaftale, hvis koncessionshaver baserer sig på andre enheders tekniske formåen:]</w:t>
      </w:r>
    </w:p>
    <w:p w14:paraId="68B84B80" w14:textId="77777777" w:rsidR="005B22EE" w:rsidRPr="005B22EE" w:rsidRDefault="005B22EE" w:rsidP="005B22EE">
      <w:pPr>
        <w:ind w:right="-567"/>
        <w:rPr>
          <w:i/>
        </w:rPr>
      </w:pPr>
    </w:p>
    <w:p w14:paraId="01354FE3" w14:textId="37503E94" w:rsidR="005B22EE" w:rsidRPr="005B22EE" w:rsidRDefault="005B22EE" w:rsidP="005B22EE">
      <w:pPr>
        <w:numPr>
          <w:ilvl w:val="1"/>
          <w:numId w:val="18"/>
        </w:numPr>
        <w:ind w:left="1134" w:right="-567" w:hanging="1134"/>
        <w:rPr>
          <w:b/>
          <w:i/>
        </w:rPr>
      </w:pPr>
      <w:r w:rsidRPr="005B22EE">
        <w:rPr>
          <w:b/>
          <w:i/>
        </w:rPr>
        <w:sym w:font="Symbol" w:char="F05B"/>
      </w:r>
      <w:r w:rsidR="009846B8">
        <w:rPr>
          <w:b/>
          <w:i/>
        </w:rPr>
        <w:t>Enheder</w:t>
      </w:r>
      <w:r w:rsidRPr="005B22EE">
        <w:rPr>
          <w:b/>
          <w:i/>
        </w:rPr>
        <w:t xml:space="preserve"> som koncessionshaveren har baseret sin tekniske formåen på</w:t>
      </w:r>
    </w:p>
    <w:p w14:paraId="75465788" w14:textId="18F3165F" w:rsidR="005B22EE" w:rsidRPr="005B22EE" w:rsidRDefault="005B22EE" w:rsidP="005B22EE">
      <w:pPr>
        <w:numPr>
          <w:ilvl w:val="2"/>
          <w:numId w:val="18"/>
        </w:numPr>
        <w:ind w:left="1134" w:right="-567" w:hanging="1134"/>
        <w:rPr>
          <w:b/>
          <w:i/>
        </w:rPr>
      </w:pPr>
      <w:r w:rsidRPr="005B22EE">
        <w:rPr>
          <w:i/>
        </w:rPr>
        <w:t xml:space="preserve">I sin ansøgning om at deltage i udbudsproceduren har koncessionshaveren baseret sin tekniske formåen (i relation til projektudvikling og styring af byggeri) på en eller flere </w:t>
      </w:r>
      <w:r w:rsidR="009846B8">
        <w:rPr>
          <w:i/>
        </w:rPr>
        <w:t>enheder</w:t>
      </w:r>
      <w:r w:rsidRPr="005B22EE">
        <w:rPr>
          <w:i/>
        </w:rPr>
        <w:t xml:space="preserve">(er), som ikke er en del af koncessionshaveren. Koncessionshaver opfylder ikke mindstekrav til teknisk egnethed uden denne/disse andre </w:t>
      </w:r>
      <w:r w:rsidR="009846B8">
        <w:rPr>
          <w:i/>
        </w:rPr>
        <w:t>enhed(er)</w:t>
      </w:r>
      <w:r w:rsidRPr="005B22EE">
        <w:rPr>
          <w:i/>
        </w:rPr>
        <w:t>.</w:t>
      </w:r>
    </w:p>
    <w:p w14:paraId="2698F2B9" w14:textId="77777777" w:rsidR="005B22EE" w:rsidRPr="005B22EE" w:rsidRDefault="005B22EE" w:rsidP="005B22EE">
      <w:pPr>
        <w:ind w:left="851" w:right="-567"/>
        <w:rPr>
          <w:b/>
          <w:i/>
        </w:rPr>
      </w:pPr>
    </w:p>
    <w:p w14:paraId="54A45AE1" w14:textId="40ADE838" w:rsidR="005B22EE" w:rsidRPr="005B22EE" w:rsidRDefault="005B22EE" w:rsidP="005B22EE">
      <w:pPr>
        <w:numPr>
          <w:ilvl w:val="2"/>
          <w:numId w:val="18"/>
        </w:numPr>
        <w:ind w:left="1134" w:right="-567" w:hanging="1134"/>
        <w:rPr>
          <w:b/>
          <w:i/>
        </w:rPr>
      </w:pPr>
      <w:r w:rsidRPr="005B22EE">
        <w:rPr>
          <w:i/>
        </w:rPr>
        <w:t xml:space="preserve">Denne/disse andre </w:t>
      </w:r>
      <w:r w:rsidR="009846B8">
        <w:rPr>
          <w:i/>
        </w:rPr>
        <w:t>enhed</w:t>
      </w:r>
      <w:r w:rsidRPr="005B22EE">
        <w:rPr>
          <w:i/>
        </w:rPr>
        <w:t>(er) er følgende:</w:t>
      </w:r>
    </w:p>
    <w:p w14:paraId="403F4201" w14:textId="77777777" w:rsidR="005B22EE" w:rsidRPr="005B22EE" w:rsidRDefault="005B22EE" w:rsidP="005B22EE">
      <w:pPr>
        <w:ind w:left="851" w:right="-567"/>
        <w:rPr>
          <w:i/>
        </w:rPr>
      </w:pPr>
    </w:p>
    <w:p w14:paraId="55D3F927" w14:textId="77777777" w:rsidR="005B22EE" w:rsidRPr="005B22EE" w:rsidRDefault="005B22EE" w:rsidP="005B22EE">
      <w:pPr>
        <w:ind w:left="1134" w:right="-567"/>
        <w:rPr>
          <w:i/>
        </w:rPr>
      </w:pPr>
      <w:r w:rsidRPr="005B22EE">
        <w:rPr>
          <w:i/>
        </w:rPr>
        <w:t>[Identifikation af de relevante parter skal udfyldes i henhold til ansøgningen]</w:t>
      </w:r>
    </w:p>
    <w:p w14:paraId="400A3060" w14:textId="77777777" w:rsidR="005B22EE" w:rsidRPr="005B22EE" w:rsidRDefault="005B22EE" w:rsidP="005B22EE">
      <w:pPr>
        <w:ind w:left="851" w:right="-567"/>
        <w:rPr>
          <w:i/>
        </w:rPr>
      </w:pPr>
    </w:p>
    <w:p w14:paraId="0DA80257" w14:textId="6AB27E8A" w:rsidR="001A4C0F" w:rsidRPr="004B1344" w:rsidRDefault="005B22EE" w:rsidP="005B22EE">
      <w:pPr>
        <w:numPr>
          <w:ilvl w:val="2"/>
          <w:numId w:val="18"/>
        </w:numPr>
        <w:ind w:left="1134" w:right="-567" w:hanging="1134"/>
        <w:rPr>
          <w:b/>
          <w:i/>
        </w:rPr>
      </w:pPr>
      <w:r w:rsidRPr="005B22EE">
        <w:rPr>
          <w:i/>
        </w:rPr>
        <w:t xml:space="preserve">Ovennævnte </w:t>
      </w:r>
      <w:r w:rsidR="009846B8">
        <w:rPr>
          <w:i/>
        </w:rPr>
        <w:t>enhed</w:t>
      </w:r>
      <w:r w:rsidRPr="005B22EE">
        <w:rPr>
          <w:i/>
        </w:rPr>
        <w:t xml:space="preserve">(er) har påtaget sig solidarisk ansvar i forbindelse med denne koncessionsaftale samt tilhørende tilladelser og bevilling, der er meddelt eller i fremtiden måtte blive meddelt koncessionshaveren sammen med koncessionshaveren. </w:t>
      </w:r>
    </w:p>
    <w:p w14:paraId="0933CBC4" w14:textId="77777777" w:rsidR="001A4C0F" w:rsidRDefault="001A4C0F" w:rsidP="004B1344">
      <w:pPr>
        <w:ind w:left="1134" w:right="-567"/>
        <w:rPr>
          <w:i/>
        </w:rPr>
      </w:pPr>
    </w:p>
    <w:p w14:paraId="231CD0C8" w14:textId="5CAD57F0" w:rsidR="001A4C0F" w:rsidRDefault="005B22EE" w:rsidP="004B1344">
      <w:pPr>
        <w:ind w:left="1134" w:right="-567"/>
        <w:rPr>
          <w:i/>
        </w:rPr>
      </w:pPr>
      <w:r w:rsidRPr="005B22EE">
        <w:rPr>
          <w:i/>
        </w:rPr>
        <w:t xml:space="preserve">Dette indebærer, at denne /disse andre </w:t>
      </w:r>
      <w:r w:rsidR="009846B8">
        <w:rPr>
          <w:i/>
        </w:rPr>
        <w:t>enhed</w:t>
      </w:r>
      <w:r w:rsidR="009846B8" w:rsidRPr="005B22EE" w:rsidDel="009846B8">
        <w:rPr>
          <w:i/>
        </w:rPr>
        <w:t xml:space="preserve"> </w:t>
      </w:r>
      <w:r w:rsidRPr="005B22EE">
        <w:rPr>
          <w:i/>
        </w:rPr>
        <w:t xml:space="preserve">(er), skal påtage sig ansvaret for krav, der måtte udspringe i relation til projektudvikling og styring af byggeri (men ikke øvrige krav såsom afviklingsforpligtelsen) i henhold til nærværende koncessionsaftale samt tilhørende tilladelser og bevilling, der er meddelt eller i fremtiden måtte blive meddelt koncessionshaveren, på lige fod med koncessionshaveren. </w:t>
      </w:r>
    </w:p>
    <w:p w14:paraId="5B80E9F3" w14:textId="77777777" w:rsidR="001A4C0F" w:rsidRDefault="001A4C0F" w:rsidP="004B1344">
      <w:pPr>
        <w:ind w:left="1134" w:right="-567"/>
        <w:rPr>
          <w:i/>
        </w:rPr>
      </w:pPr>
    </w:p>
    <w:p w14:paraId="61EE993B" w14:textId="011369EF" w:rsidR="005B22EE" w:rsidRPr="005B22EE" w:rsidRDefault="005B22EE" w:rsidP="004B1344">
      <w:pPr>
        <w:ind w:left="1134" w:right="-567"/>
        <w:rPr>
          <w:b/>
          <w:i/>
        </w:rPr>
      </w:pPr>
      <w:r w:rsidRPr="005B22EE">
        <w:rPr>
          <w:i/>
        </w:rPr>
        <w:t xml:space="preserve">Således skal Energistyrelsen ikke erhverve nogen rettigheder over for denne/disse andre </w:t>
      </w:r>
      <w:r w:rsidR="009846B8">
        <w:rPr>
          <w:i/>
        </w:rPr>
        <w:t>enhed</w:t>
      </w:r>
      <w:r w:rsidR="009846B8" w:rsidRPr="005B22EE" w:rsidDel="009846B8">
        <w:rPr>
          <w:i/>
        </w:rPr>
        <w:t xml:space="preserve"> </w:t>
      </w:r>
      <w:r w:rsidRPr="005B22EE">
        <w:rPr>
          <w:i/>
        </w:rPr>
        <w:t>(er), som Energistyrelsen ikke har over for koncessionshaveren på ethvert givet tidspunkt.</w:t>
      </w:r>
    </w:p>
    <w:p w14:paraId="19795BC8" w14:textId="77777777" w:rsidR="005B22EE" w:rsidRPr="005B22EE" w:rsidRDefault="005B22EE" w:rsidP="005B22EE">
      <w:pPr>
        <w:ind w:left="851" w:right="-567"/>
        <w:rPr>
          <w:b/>
          <w:i/>
        </w:rPr>
      </w:pPr>
    </w:p>
    <w:p w14:paraId="5FC2B7FC" w14:textId="315AF46F" w:rsidR="005B22EE" w:rsidRPr="003E4A3E" w:rsidRDefault="005B22EE" w:rsidP="005B22EE">
      <w:pPr>
        <w:numPr>
          <w:ilvl w:val="2"/>
          <w:numId w:val="18"/>
        </w:numPr>
        <w:ind w:left="1134" w:right="-567" w:hanging="1134"/>
        <w:rPr>
          <w:b/>
          <w:i/>
        </w:rPr>
      </w:pPr>
      <w:r w:rsidRPr="005B22EE">
        <w:rPr>
          <w:i/>
        </w:rPr>
        <w:t xml:space="preserve">For at denne/disse andre </w:t>
      </w:r>
      <w:r w:rsidR="009846B8">
        <w:rPr>
          <w:i/>
        </w:rPr>
        <w:t>enhed</w:t>
      </w:r>
      <w:r w:rsidR="009846B8" w:rsidRPr="005B22EE" w:rsidDel="009846B8">
        <w:rPr>
          <w:i/>
        </w:rPr>
        <w:t xml:space="preserve"> </w:t>
      </w:r>
      <w:r w:rsidRPr="005B22EE">
        <w:rPr>
          <w:i/>
        </w:rPr>
        <w:t xml:space="preserve">(er)s solidariske hæftelse finder anvendelse, skal koncessionshaveren således have misligholdt nærværende koncessionsaftale og/eller vilkårene i de nævnte tilladelser og bevilling i relation til projektudvikling og styring af byggeri. I denne henseende har denne/disse andre </w:t>
      </w:r>
      <w:r w:rsidR="009846B8">
        <w:rPr>
          <w:i/>
        </w:rPr>
        <w:t>enhed</w:t>
      </w:r>
      <w:r w:rsidR="009846B8" w:rsidRPr="005B22EE" w:rsidDel="009846B8">
        <w:rPr>
          <w:i/>
        </w:rPr>
        <w:t xml:space="preserve"> </w:t>
      </w:r>
      <w:r w:rsidRPr="005B22EE">
        <w:rPr>
          <w:i/>
        </w:rPr>
        <w:t>(er) samme ret som koncessionshaveren til at gøre indsigelser over en påstået misligholdelse af nærværende koncessionsaftale og/eller vilkårene i de nævnte tilladelser og bevilling.</w:t>
      </w:r>
      <w:r w:rsidR="001A4C0F" w:rsidRPr="001A4C0F">
        <w:rPr>
          <w:i/>
        </w:rPr>
        <w:t xml:space="preserve"> </w:t>
      </w:r>
      <w:r w:rsidR="001A4C0F">
        <w:rPr>
          <w:i/>
        </w:rPr>
        <w:t>Koncessionshaver skal endvidere have undladt at afhjælpe den konstaterede misligholdelse indenfor en rimelig frist herfor fastsat af Energistyrelsen.</w:t>
      </w:r>
    </w:p>
    <w:p w14:paraId="68E3B4DE" w14:textId="77777777" w:rsidR="001A4C0F" w:rsidRPr="00023501" w:rsidRDefault="001A4C0F" w:rsidP="003E4A3E">
      <w:pPr>
        <w:ind w:left="1134" w:right="-567"/>
        <w:rPr>
          <w:i/>
        </w:rPr>
      </w:pPr>
    </w:p>
    <w:p w14:paraId="029E9599" w14:textId="46268F4B" w:rsidR="001A4C0F" w:rsidRPr="003E4A3E" w:rsidRDefault="001A4C0F" w:rsidP="003E4A3E">
      <w:pPr>
        <w:ind w:left="1134" w:right="-567"/>
        <w:rPr>
          <w:i/>
        </w:rPr>
      </w:pPr>
      <w:r w:rsidRPr="003E4A3E">
        <w:rPr>
          <w:i/>
        </w:rPr>
        <w:t xml:space="preserve">Såfremt </w:t>
      </w:r>
      <w:r w:rsidR="00023501">
        <w:rPr>
          <w:i/>
        </w:rPr>
        <w:t xml:space="preserve">Energistyrelsen retter krav mod denne/disse andre </w:t>
      </w:r>
      <w:r w:rsidR="009846B8">
        <w:rPr>
          <w:i/>
        </w:rPr>
        <w:t>enhed</w:t>
      </w:r>
      <w:r w:rsidR="009846B8" w:rsidDel="009846B8">
        <w:rPr>
          <w:i/>
        </w:rPr>
        <w:t xml:space="preserve"> </w:t>
      </w:r>
      <w:r w:rsidR="00023501">
        <w:rPr>
          <w:i/>
        </w:rPr>
        <w:t xml:space="preserve">(er) efter nærværende bestemmelse har denne/disse andre </w:t>
      </w:r>
      <w:r w:rsidR="009846B8">
        <w:rPr>
          <w:i/>
        </w:rPr>
        <w:t>enhed</w:t>
      </w:r>
      <w:r w:rsidR="009846B8" w:rsidDel="009846B8">
        <w:rPr>
          <w:i/>
        </w:rPr>
        <w:t xml:space="preserve"> </w:t>
      </w:r>
      <w:r w:rsidR="00023501">
        <w:rPr>
          <w:i/>
        </w:rPr>
        <w:t>(er) samme ret som koncessionshaveren til at gøre indsigelse over en påstået misligholdelse af nærværende koncessionsaftale og/eller vilkårene i de nævnte tilladelser og bevilling.</w:t>
      </w:r>
    </w:p>
    <w:p w14:paraId="4C191E74" w14:textId="77777777" w:rsidR="005B22EE" w:rsidRPr="005B22EE" w:rsidRDefault="005B22EE" w:rsidP="005B22EE">
      <w:pPr>
        <w:ind w:left="851" w:right="-567"/>
        <w:rPr>
          <w:b/>
          <w:i/>
        </w:rPr>
      </w:pPr>
    </w:p>
    <w:p w14:paraId="594A7626" w14:textId="50541360" w:rsidR="00023501" w:rsidRDefault="00023501" w:rsidP="005B22EE">
      <w:pPr>
        <w:numPr>
          <w:ilvl w:val="2"/>
          <w:numId w:val="18"/>
        </w:numPr>
        <w:ind w:left="1134" w:right="-567" w:hanging="1134"/>
        <w:rPr>
          <w:i/>
        </w:rPr>
      </w:pPr>
      <w:r w:rsidRPr="003E4A3E">
        <w:rPr>
          <w:i/>
        </w:rPr>
        <w:t xml:space="preserve">Hvor </w:t>
      </w:r>
      <w:r>
        <w:rPr>
          <w:i/>
        </w:rPr>
        <w:t xml:space="preserve">Energistyrelsens krav mod koncessionshaveren er dækket af en garanti efter koncessionsaftalens punkt 3.1 finder denne/disse andre </w:t>
      </w:r>
      <w:r w:rsidR="009846B8">
        <w:rPr>
          <w:i/>
        </w:rPr>
        <w:t>enhed</w:t>
      </w:r>
      <w:r w:rsidR="009846B8" w:rsidDel="009846B8">
        <w:rPr>
          <w:i/>
        </w:rPr>
        <w:t xml:space="preserve"> </w:t>
      </w:r>
      <w:r>
        <w:rPr>
          <w:i/>
        </w:rPr>
        <w:t>(er)s solidariske hæftelse alene anvendelse i den udstrækning der – uanset grunden hertil – ikke på anfordring sker udbetaling til Energistyrelsen under den pågældende garanti eller garantien er frigivet på det tidspunkt, hvor Energistyrelsen gør sit krav gældende.</w:t>
      </w:r>
    </w:p>
    <w:p w14:paraId="75C24FB5" w14:textId="77777777" w:rsidR="00023501" w:rsidRPr="00023501" w:rsidRDefault="00023501" w:rsidP="003E4A3E">
      <w:pPr>
        <w:ind w:left="1134" w:right="-567"/>
        <w:rPr>
          <w:i/>
        </w:rPr>
      </w:pPr>
    </w:p>
    <w:p w14:paraId="7B9BFFC7" w14:textId="44782FA1" w:rsidR="001A4C0F" w:rsidRPr="003E4A3E" w:rsidRDefault="005B22EE" w:rsidP="005B22EE">
      <w:pPr>
        <w:numPr>
          <w:ilvl w:val="2"/>
          <w:numId w:val="18"/>
        </w:numPr>
        <w:ind w:left="1134" w:right="-567" w:hanging="1134"/>
        <w:rPr>
          <w:b/>
          <w:i/>
        </w:rPr>
      </w:pPr>
      <w:r w:rsidRPr="005B22EE">
        <w:rPr>
          <w:i/>
        </w:rPr>
        <w:t xml:space="preserve">Denne/disse andre </w:t>
      </w:r>
      <w:r w:rsidR="009846B8">
        <w:rPr>
          <w:i/>
        </w:rPr>
        <w:t>enhed</w:t>
      </w:r>
      <w:r w:rsidR="009846B8" w:rsidRPr="005B22EE" w:rsidDel="009846B8">
        <w:rPr>
          <w:i/>
        </w:rPr>
        <w:t xml:space="preserve"> </w:t>
      </w:r>
      <w:r w:rsidRPr="005B22EE">
        <w:rPr>
          <w:i/>
        </w:rPr>
        <w:t>(er)s solidariske hæftelse forbliver i kraft indtil udløbet af de forpligtelser vedr</w:t>
      </w:r>
      <w:r w:rsidR="009C56C6">
        <w:rPr>
          <w:i/>
        </w:rPr>
        <w:t>ørende</w:t>
      </w:r>
      <w:r w:rsidRPr="005B22EE">
        <w:rPr>
          <w:i/>
        </w:rPr>
        <w:t xml:space="preserve"> projektudvikling og styring af byggeri, der følger af nærværende koncessionsaftale og/eller de nævnte tilladelser og bevilling. </w:t>
      </w:r>
    </w:p>
    <w:p w14:paraId="4FEE6B91" w14:textId="77777777" w:rsidR="001A4C0F" w:rsidRPr="003E4A3E" w:rsidRDefault="001A4C0F" w:rsidP="003E4A3E">
      <w:pPr>
        <w:ind w:left="1134" w:right="-567"/>
        <w:rPr>
          <w:b/>
          <w:i/>
        </w:rPr>
      </w:pPr>
    </w:p>
    <w:p w14:paraId="7AB23528" w14:textId="00CB772D" w:rsidR="005B22EE" w:rsidRPr="005B22EE" w:rsidRDefault="005B22EE" w:rsidP="005B22EE">
      <w:pPr>
        <w:numPr>
          <w:ilvl w:val="2"/>
          <w:numId w:val="18"/>
        </w:numPr>
        <w:ind w:left="1134" w:right="-567" w:hanging="1134"/>
        <w:rPr>
          <w:b/>
          <w:i/>
        </w:rPr>
      </w:pPr>
      <w:r w:rsidRPr="005B22EE">
        <w:rPr>
          <w:i/>
        </w:rPr>
        <w:t xml:space="preserve">I tilfælde af en tvist mellem Energistyrelsen og denne/disse andre </w:t>
      </w:r>
      <w:r w:rsidR="006653FF">
        <w:rPr>
          <w:i/>
        </w:rPr>
        <w:t>enhed</w:t>
      </w:r>
      <w:r w:rsidR="006653FF" w:rsidRPr="005B22EE" w:rsidDel="006653FF">
        <w:rPr>
          <w:i/>
        </w:rPr>
        <w:t xml:space="preserve"> </w:t>
      </w:r>
      <w:r w:rsidRPr="005B22EE">
        <w:rPr>
          <w:i/>
        </w:rPr>
        <w:t xml:space="preserve">(er), finder nedenstående punkt </w:t>
      </w:r>
      <w:r w:rsidRPr="005B22EE">
        <w:rPr>
          <w:i/>
        </w:rPr>
        <w:fldChar w:fldCharType="begin"/>
      </w:r>
      <w:r w:rsidRPr="005B22EE">
        <w:rPr>
          <w:i/>
        </w:rPr>
        <w:instrText xml:space="preserve"> REF _Ref434838169 \r \h  \* MERGEFORMAT </w:instrText>
      </w:r>
      <w:r w:rsidRPr="005B22EE">
        <w:rPr>
          <w:i/>
        </w:rPr>
      </w:r>
      <w:r w:rsidRPr="005B22EE">
        <w:rPr>
          <w:i/>
        </w:rPr>
        <w:fldChar w:fldCharType="separate"/>
      </w:r>
      <w:r w:rsidR="009E18BD">
        <w:rPr>
          <w:i/>
        </w:rPr>
        <w:t>19</w:t>
      </w:r>
      <w:r w:rsidRPr="005B22EE">
        <w:rPr>
          <w:i/>
        </w:rPr>
        <w:fldChar w:fldCharType="end"/>
      </w:r>
      <w:r w:rsidRPr="005B22EE">
        <w:rPr>
          <w:i/>
        </w:rPr>
        <w:t xml:space="preserve"> om tvistigheder anvendelse. Denne/disse andre </w:t>
      </w:r>
      <w:r w:rsidR="009846B8">
        <w:rPr>
          <w:i/>
        </w:rPr>
        <w:t>enhed</w:t>
      </w:r>
      <w:r w:rsidR="009846B8" w:rsidRPr="005B22EE" w:rsidDel="009846B8">
        <w:rPr>
          <w:i/>
        </w:rPr>
        <w:t xml:space="preserve"> </w:t>
      </w:r>
      <w:r w:rsidRPr="005B22EE">
        <w:rPr>
          <w:i/>
        </w:rPr>
        <w:t>(er) har ved deres/sin underskrift på nærværende koncessionsaftale accepteret disse betingelser.</w:t>
      </w:r>
      <w:r w:rsidRPr="005B22EE">
        <w:rPr>
          <w:i/>
        </w:rPr>
        <w:sym w:font="Symbol" w:char="F05D"/>
      </w:r>
    </w:p>
    <w:p w14:paraId="21AE4AC0" w14:textId="77777777" w:rsidR="005B22EE" w:rsidRPr="005B22EE" w:rsidRDefault="005B22EE" w:rsidP="005B22EE">
      <w:pPr>
        <w:ind w:right="-567"/>
        <w:rPr>
          <w:i/>
          <w:color w:val="222222"/>
        </w:rPr>
      </w:pPr>
    </w:p>
    <w:p w14:paraId="36766DF5" w14:textId="77777777" w:rsidR="005B22EE" w:rsidRPr="005B22EE" w:rsidRDefault="005B22EE" w:rsidP="005B22EE">
      <w:pPr>
        <w:ind w:left="1134" w:right="-567"/>
        <w:rPr>
          <w:b/>
        </w:rPr>
      </w:pPr>
    </w:p>
    <w:p w14:paraId="78653168" w14:textId="77777777" w:rsidR="005B22EE" w:rsidRPr="005B22EE" w:rsidRDefault="005B22EE" w:rsidP="005B22EE">
      <w:pPr>
        <w:numPr>
          <w:ilvl w:val="0"/>
          <w:numId w:val="18"/>
        </w:numPr>
        <w:ind w:left="1134" w:right="-567" w:hanging="1134"/>
        <w:rPr>
          <w:b/>
        </w:rPr>
      </w:pPr>
      <w:r w:rsidRPr="005B22EE">
        <w:rPr>
          <w:b/>
        </w:rPr>
        <w:t>Energistyrelsens overdragelse af koncessionen</w:t>
      </w:r>
    </w:p>
    <w:p w14:paraId="5D256814" w14:textId="77777777" w:rsidR="005B22EE" w:rsidRPr="005B22EE" w:rsidRDefault="005B22EE" w:rsidP="005B22EE">
      <w:pPr>
        <w:numPr>
          <w:ilvl w:val="1"/>
          <w:numId w:val="18"/>
        </w:numPr>
        <w:ind w:left="1134" w:right="-567" w:hanging="1134"/>
        <w:rPr>
          <w:b/>
        </w:rPr>
      </w:pPr>
      <w:r w:rsidRPr="005B22EE">
        <w:t>Energistyrelsen er berettiget til at overdrage sine rettigheder og forpligtelser i henhold til nærværende koncessionsaftale til en anden offentlig institution, eller enhver institution eller privat enhed, der i sidste instans kontrolleres ("kontrol" er i denne bestemmelse defineret i den internationale regnskabsstandard (IAS 27) fra International Accounting Standards Board (IASB)) af den danske stat eller af en anden dansk offentlig myndighed eller primært er finansieret af offentlige midler, hvis de offentlige opgaver hidtil udført af Energistyrelsen, eller hvis de offentlige opgaver, som falder ind under denne koncessionsaftale, helt eller delvist overdrages til nogen af ​​de nævnte parter (ressortomlægninger).</w:t>
      </w:r>
    </w:p>
    <w:p w14:paraId="7F16A67F" w14:textId="77777777" w:rsidR="005B22EE" w:rsidRPr="005B22EE" w:rsidRDefault="005B22EE" w:rsidP="005B22EE">
      <w:pPr>
        <w:ind w:right="-567"/>
        <w:rPr>
          <w:b/>
        </w:rPr>
      </w:pPr>
    </w:p>
    <w:p w14:paraId="22FE512C" w14:textId="77777777" w:rsidR="005B22EE" w:rsidRPr="005B22EE" w:rsidRDefault="005B22EE" w:rsidP="005B22EE">
      <w:pPr>
        <w:ind w:left="1134" w:right="-567"/>
        <w:rPr>
          <w:b/>
        </w:rPr>
      </w:pPr>
    </w:p>
    <w:p w14:paraId="117CC234" w14:textId="77777777" w:rsidR="005B22EE" w:rsidRPr="005B22EE" w:rsidRDefault="005B22EE" w:rsidP="005B22EE">
      <w:pPr>
        <w:numPr>
          <w:ilvl w:val="0"/>
          <w:numId w:val="18"/>
        </w:numPr>
        <w:ind w:left="1134" w:right="-567" w:hanging="1134"/>
        <w:contextualSpacing/>
        <w:rPr>
          <w:b/>
        </w:rPr>
      </w:pPr>
      <w:r w:rsidRPr="005B22EE">
        <w:rPr>
          <w:b/>
        </w:rPr>
        <w:t>Koncessionshaverens overdragelse af koncessionen til tredjemand</w:t>
      </w:r>
    </w:p>
    <w:p w14:paraId="7A3307B9" w14:textId="77777777" w:rsidR="005B22EE" w:rsidRPr="005B22EE" w:rsidRDefault="005B22EE" w:rsidP="005B22EE">
      <w:pPr>
        <w:numPr>
          <w:ilvl w:val="1"/>
          <w:numId w:val="18"/>
        </w:numPr>
        <w:ind w:left="1134" w:right="-567" w:hanging="1134"/>
        <w:rPr>
          <w:b/>
        </w:rPr>
      </w:pPr>
      <w:r w:rsidRPr="005B22EE">
        <w:t xml:space="preserve">Koncessionshaveren kan ikke uden Energistyrelsens skriftlige samtykke overdrage sine rettigheder og forpligtelser ifølge nærværende koncessionsaftale og koncessionen til tredjemand. </w:t>
      </w:r>
    </w:p>
    <w:p w14:paraId="12BC4550" w14:textId="77777777" w:rsidR="005B22EE" w:rsidRPr="005B22EE" w:rsidRDefault="005B22EE" w:rsidP="005B22EE">
      <w:pPr>
        <w:ind w:left="1134" w:right="-567"/>
        <w:rPr>
          <w:b/>
        </w:rPr>
      </w:pPr>
    </w:p>
    <w:p w14:paraId="00FE3B17" w14:textId="77777777" w:rsidR="00BA1679" w:rsidRPr="003E4A3E" w:rsidRDefault="00BA1679" w:rsidP="005B22EE">
      <w:pPr>
        <w:numPr>
          <w:ilvl w:val="1"/>
          <w:numId w:val="18"/>
        </w:numPr>
        <w:ind w:left="1134" w:right="-567" w:hanging="1134"/>
        <w:rPr>
          <w:b/>
        </w:rPr>
      </w:pPr>
      <w:r>
        <w:t xml:space="preserve">Samtykke til overdragelse vil alene blive meddelt, såfremt: </w:t>
      </w:r>
    </w:p>
    <w:p w14:paraId="20462533" w14:textId="77777777" w:rsidR="0003668E" w:rsidRPr="003E4A3E" w:rsidRDefault="0003668E" w:rsidP="003E4A3E">
      <w:pPr>
        <w:ind w:left="1134" w:right="-567"/>
        <w:rPr>
          <w:b/>
        </w:rPr>
      </w:pPr>
    </w:p>
    <w:p w14:paraId="2AAFF125" w14:textId="3B145FA9" w:rsidR="00BA1679" w:rsidRDefault="00BA1679" w:rsidP="003E4A3E">
      <w:pPr>
        <w:pStyle w:val="Listeafsnit"/>
        <w:numPr>
          <w:ilvl w:val="0"/>
          <w:numId w:val="96"/>
        </w:numPr>
        <w:ind w:left="1560" w:right="-567" w:hanging="426"/>
      </w:pPr>
      <w:r>
        <w:lastRenderedPageBreak/>
        <w:t xml:space="preserve">Tredjemand vurderes at have den fornødne økonomiske, finansielle og tekniske kapacitet til at etablere, drive, vedligeholde og nedtage havvindmølleparken. Vurderingen af hvad der udgør fornøden økonomisk, finansiel og teknisk kapacitet vil blive afgjort efter en konkret vurdering på det tidspunkt, hvor koncessionshaveren anmoder om samtykke til overdragelsen. </w:t>
      </w:r>
    </w:p>
    <w:p w14:paraId="1FECCBAB" w14:textId="77777777" w:rsidR="00BA1679" w:rsidRDefault="00BA1679" w:rsidP="003E4A3E">
      <w:pPr>
        <w:pStyle w:val="Listeafsnit"/>
        <w:ind w:left="1560" w:right="-567"/>
      </w:pPr>
    </w:p>
    <w:p w14:paraId="17A6BC26" w14:textId="29FFFE8E" w:rsidR="00BA1679" w:rsidRDefault="00BA1679" w:rsidP="003E4A3E">
      <w:pPr>
        <w:pStyle w:val="Listeafsnit"/>
        <w:numPr>
          <w:ilvl w:val="0"/>
          <w:numId w:val="96"/>
        </w:numPr>
        <w:ind w:left="1560" w:right="-567" w:hanging="426"/>
      </w:pPr>
      <w:r>
        <w:t xml:space="preserve">Energistyrelsen i nødvendigt omfang giver tilsagn til overdragelsen af </w:t>
      </w:r>
      <w:proofErr w:type="spellStart"/>
      <w:r>
        <w:t>elproduktionsbevillingen</w:t>
      </w:r>
      <w:proofErr w:type="spellEnd"/>
      <w:r>
        <w:t xml:space="preserve"> i henhold til § 10 i elforsyningsloven, jf. § 53 i elforsyningsloven, såfremt elproduktionsbevilling er blevet udstedt på tidspunktet for ændringsanmodningen.</w:t>
      </w:r>
    </w:p>
    <w:p w14:paraId="3AC2E265" w14:textId="77777777" w:rsidR="00BA1679" w:rsidRPr="003E4A3E" w:rsidRDefault="00BA1679" w:rsidP="003E4A3E">
      <w:pPr>
        <w:ind w:left="1134" w:right="-567"/>
        <w:rPr>
          <w:b/>
        </w:rPr>
      </w:pPr>
    </w:p>
    <w:p w14:paraId="63F7A4A5" w14:textId="2FB5030D" w:rsidR="0003668E" w:rsidRPr="003E4A3E" w:rsidRDefault="00BA1679" w:rsidP="005B22EE">
      <w:pPr>
        <w:numPr>
          <w:ilvl w:val="1"/>
          <w:numId w:val="18"/>
        </w:numPr>
        <w:ind w:left="1134" w:right="-567" w:hanging="1134"/>
        <w:rPr>
          <w:b/>
        </w:rPr>
      </w:pPr>
      <w:r>
        <w:t xml:space="preserve">Energistyrelsen er berettiget til at afvise en anmodning om samtykke til overdragelsen, såfremt overdragelsen </w:t>
      </w:r>
      <w:r w:rsidR="00097B73">
        <w:t xml:space="preserve">- </w:t>
      </w:r>
      <w:r>
        <w:t xml:space="preserve">efter </w:t>
      </w:r>
      <w:r w:rsidR="00B320CE">
        <w:t xml:space="preserve"> </w:t>
      </w:r>
      <w:r>
        <w:t>Energistyrelsens vurdering</w:t>
      </w:r>
      <w:r w:rsidR="00B320CE">
        <w:t xml:space="preserve"> -</w:t>
      </w:r>
      <w:r>
        <w:t xml:space="preserve"> ikke kan tillade</w:t>
      </w:r>
      <w:r w:rsidR="00925A53">
        <w:t>s</w:t>
      </w:r>
      <w:r>
        <w:t xml:space="preserve"> i henhold til de til enhver tid </w:t>
      </w:r>
      <w:r w:rsidR="0003668E">
        <w:t>gældende udbudsregler og</w:t>
      </w:r>
      <w:r w:rsidR="00925A53">
        <w:t>/eller</w:t>
      </w:r>
      <w:r w:rsidR="0003668E">
        <w:t xml:space="preserve"> reglerne for de relevante tilladelser og bevilling til opførelse og/eller drift af en offshore havvindmøllepark i Danmark. </w:t>
      </w:r>
    </w:p>
    <w:p w14:paraId="3BB74B43" w14:textId="77777777" w:rsidR="005B22EE" w:rsidRPr="005B22EE" w:rsidRDefault="005B22EE" w:rsidP="002C234C">
      <w:pPr>
        <w:ind w:right="-567"/>
        <w:rPr>
          <w:b/>
        </w:rPr>
      </w:pPr>
    </w:p>
    <w:p w14:paraId="01CF0C41" w14:textId="77777777" w:rsidR="005B22EE" w:rsidRPr="005B22EE" w:rsidRDefault="005B22EE" w:rsidP="005B22EE">
      <w:pPr>
        <w:numPr>
          <w:ilvl w:val="1"/>
          <w:numId w:val="18"/>
        </w:numPr>
        <w:ind w:left="1134" w:right="-567" w:hanging="1134"/>
        <w:rPr>
          <w:b/>
        </w:rPr>
      </w:pPr>
      <w:r w:rsidRPr="005B22EE">
        <w:t>Energistyrelsen er berettiget til at anmode koncessionshaver om ethvert yderligere dokument, som Energistyrelsen måtte finde relevant for vurderingen af den ønskede overdragelse.</w:t>
      </w:r>
    </w:p>
    <w:p w14:paraId="7F15D4F4" w14:textId="77777777" w:rsidR="005B22EE" w:rsidRPr="005B22EE" w:rsidRDefault="005B22EE" w:rsidP="005B22EE">
      <w:pPr>
        <w:ind w:left="1134" w:right="-567"/>
        <w:rPr>
          <w:b/>
        </w:rPr>
      </w:pPr>
    </w:p>
    <w:p w14:paraId="03978F74" w14:textId="77777777" w:rsidR="005B22EE" w:rsidRPr="005B22EE" w:rsidRDefault="005B22EE" w:rsidP="005B22EE">
      <w:pPr>
        <w:ind w:left="851" w:right="-567"/>
        <w:rPr>
          <w:b/>
        </w:rPr>
      </w:pPr>
    </w:p>
    <w:p w14:paraId="68671474" w14:textId="77777777" w:rsidR="005B22EE" w:rsidRPr="005B22EE" w:rsidRDefault="005B22EE" w:rsidP="005B22EE">
      <w:pPr>
        <w:ind w:right="-567"/>
      </w:pPr>
      <w:r w:rsidRPr="005B22EE">
        <w:t>[</w:t>
      </w:r>
      <w:r w:rsidRPr="005B22EE">
        <w:rPr>
          <w:i/>
        </w:rPr>
        <w:t>Følgende tekst indsættes før underskrift af koncessionsaftalen, hvis koncessionshaveren er et kapitalselskab</w:t>
      </w:r>
      <w:r w:rsidRPr="005B22EE">
        <w:t>]</w:t>
      </w:r>
    </w:p>
    <w:p w14:paraId="558892A3" w14:textId="77777777" w:rsidR="005B22EE" w:rsidRPr="005B22EE" w:rsidRDefault="005B22EE" w:rsidP="005B22EE">
      <w:pPr>
        <w:ind w:right="-567"/>
      </w:pPr>
    </w:p>
    <w:p w14:paraId="736E51A7" w14:textId="77777777" w:rsidR="005B22EE" w:rsidRPr="005B22EE" w:rsidRDefault="005B22EE" w:rsidP="005B22EE">
      <w:pPr>
        <w:numPr>
          <w:ilvl w:val="0"/>
          <w:numId w:val="18"/>
        </w:numPr>
        <w:ind w:left="1134" w:right="-567" w:hanging="1134"/>
        <w:rPr>
          <w:b/>
          <w:i/>
        </w:rPr>
      </w:pPr>
      <w:r w:rsidRPr="005B22EE">
        <w:rPr>
          <w:b/>
          <w:i/>
        </w:rPr>
        <w:t>Ændringer i kontrollen med koncessionshaver (indirekte overdragelse)</w:t>
      </w:r>
    </w:p>
    <w:p w14:paraId="6A3F56B9" w14:textId="77777777" w:rsidR="005B22EE" w:rsidRPr="005B22EE" w:rsidRDefault="005B22EE" w:rsidP="005B22EE">
      <w:pPr>
        <w:numPr>
          <w:ilvl w:val="1"/>
          <w:numId w:val="18"/>
        </w:numPr>
        <w:ind w:left="1134" w:right="-567" w:hanging="1134"/>
        <w:rPr>
          <w:b/>
          <w:i/>
        </w:rPr>
      </w:pPr>
      <w:r w:rsidRPr="005B22EE">
        <w:rPr>
          <w:i/>
        </w:rPr>
        <w:t>Koncessionshaver er på tidspunktet for indgåelse af koncessionsaftalen ejet af følgende parter [navn og ejerandel]. Parterne kontrollerer koncessionshaver i overensstemmelse med deres respektive ejerandele, og ingen part er blevet tildelt vetoret i forhold til væsentlige beslutninger eller adgang til at udpege flertallet af bestyrelsen eller lign. [i modsat fald anføres vetorettigheder mv. og den foranstående tekst tilpasses]</w:t>
      </w:r>
    </w:p>
    <w:p w14:paraId="1AEED5FE" w14:textId="77777777" w:rsidR="005B22EE" w:rsidRPr="005B22EE" w:rsidRDefault="005B22EE" w:rsidP="005B22EE">
      <w:pPr>
        <w:ind w:left="1134" w:right="-567"/>
        <w:rPr>
          <w:b/>
          <w:i/>
        </w:rPr>
      </w:pPr>
    </w:p>
    <w:p w14:paraId="5794427F" w14:textId="62E9CC22" w:rsidR="005B22EE" w:rsidRPr="005B22EE" w:rsidRDefault="005B22EE" w:rsidP="005B22EE">
      <w:pPr>
        <w:numPr>
          <w:ilvl w:val="1"/>
          <w:numId w:val="18"/>
        </w:numPr>
        <w:ind w:left="1134" w:right="-567" w:hanging="1134"/>
        <w:rPr>
          <w:b/>
          <w:i/>
        </w:rPr>
      </w:pPr>
      <w:r w:rsidRPr="005B22EE">
        <w:rPr>
          <w:i/>
        </w:rPr>
        <w:t>Ethvert kontrolskifte i koncessionshaver forudsætter forudgående skriftlig</w:t>
      </w:r>
      <w:r w:rsidR="0003668E">
        <w:rPr>
          <w:i/>
        </w:rPr>
        <w:t>t</w:t>
      </w:r>
      <w:r w:rsidRPr="005B22EE">
        <w:rPr>
          <w:i/>
        </w:rPr>
        <w:t xml:space="preserve"> </w:t>
      </w:r>
      <w:r w:rsidR="0003668E">
        <w:rPr>
          <w:i/>
        </w:rPr>
        <w:t>samtykke</w:t>
      </w:r>
      <w:r w:rsidRPr="005B22EE">
        <w:rPr>
          <w:i/>
        </w:rPr>
        <w:t xml:space="preserve"> fra Energistyrelsen</w:t>
      </w:r>
      <w:r w:rsidR="0003668E">
        <w:rPr>
          <w:i/>
        </w:rPr>
        <w:t>.</w:t>
      </w:r>
    </w:p>
    <w:p w14:paraId="6DC7D814" w14:textId="77777777" w:rsidR="005B22EE" w:rsidRPr="005B22EE" w:rsidRDefault="005B22EE" w:rsidP="005B22EE">
      <w:pPr>
        <w:ind w:left="1134" w:right="-567"/>
        <w:rPr>
          <w:b/>
          <w:i/>
        </w:rPr>
      </w:pPr>
    </w:p>
    <w:p w14:paraId="26B95E38" w14:textId="77777777" w:rsidR="005B22EE" w:rsidRPr="005B22EE" w:rsidRDefault="005B22EE" w:rsidP="005B22EE">
      <w:pPr>
        <w:numPr>
          <w:ilvl w:val="1"/>
          <w:numId w:val="18"/>
        </w:numPr>
        <w:ind w:left="1134" w:right="-567" w:hanging="1134"/>
        <w:rPr>
          <w:b/>
          <w:i/>
        </w:rPr>
      </w:pPr>
      <w:r w:rsidRPr="005B22EE">
        <w:rPr>
          <w:i/>
        </w:rPr>
        <w:t>Ved kontrolskifte forstås en overdragelse af en aktiemajoritet i koncessionshaver og/eller ændringer i de i punkt 16.1 anførte rettigheder.</w:t>
      </w:r>
    </w:p>
    <w:p w14:paraId="306053DA" w14:textId="77777777" w:rsidR="005B22EE" w:rsidRPr="005B22EE" w:rsidRDefault="005B22EE" w:rsidP="005B22EE">
      <w:pPr>
        <w:ind w:left="1134" w:right="-567"/>
        <w:rPr>
          <w:b/>
          <w:i/>
        </w:rPr>
      </w:pPr>
    </w:p>
    <w:p w14:paraId="7A7D8CF0" w14:textId="3E491A41" w:rsidR="005B22EE" w:rsidRPr="005B22EE" w:rsidRDefault="0003668E" w:rsidP="005B22EE">
      <w:pPr>
        <w:numPr>
          <w:ilvl w:val="1"/>
          <w:numId w:val="18"/>
        </w:numPr>
        <w:ind w:left="1134" w:right="-567" w:hanging="1134"/>
        <w:rPr>
          <w:b/>
          <w:i/>
        </w:rPr>
      </w:pPr>
      <w:r>
        <w:rPr>
          <w:i/>
        </w:rPr>
        <w:t>Samtykke til</w:t>
      </w:r>
      <w:r w:rsidR="005B22EE" w:rsidRPr="005B22EE">
        <w:rPr>
          <w:i/>
        </w:rPr>
        <w:t xml:space="preserve"> kontrolskifte vil alene blive meddelt, såfremt:</w:t>
      </w:r>
    </w:p>
    <w:p w14:paraId="3D94BC9D" w14:textId="77777777" w:rsidR="005B22EE" w:rsidRPr="005B22EE" w:rsidRDefault="005B22EE" w:rsidP="005B22EE">
      <w:pPr>
        <w:ind w:left="1134" w:right="-567"/>
        <w:rPr>
          <w:i/>
        </w:rPr>
      </w:pPr>
    </w:p>
    <w:p w14:paraId="0E149C65" w14:textId="77777777" w:rsidR="005B22EE" w:rsidRPr="005B22EE" w:rsidRDefault="005B22EE" w:rsidP="005B22EE">
      <w:pPr>
        <w:numPr>
          <w:ilvl w:val="0"/>
          <w:numId w:val="38"/>
        </w:numPr>
        <w:ind w:left="1560" w:right="-567" w:hanging="426"/>
        <w:contextualSpacing/>
        <w:rPr>
          <w:i/>
        </w:rPr>
      </w:pPr>
      <w:r w:rsidRPr="005B22EE">
        <w:rPr>
          <w:i/>
        </w:rPr>
        <w:t>koncessionshaver efter ændringen fortsat vurderes at have den fornødne økonomiske</w:t>
      </w:r>
      <w:r w:rsidRPr="005B22EE">
        <w:rPr>
          <w:i/>
          <w:sz w:val="16"/>
          <w:szCs w:val="16"/>
        </w:rPr>
        <w:t xml:space="preserve">, </w:t>
      </w:r>
      <w:r w:rsidRPr="005B22EE">
        <w:rPr>
          <w:i/>
        </w:rPr>
        <w:t>finansielle og tekniske kapacitet til at drive, vedligeholde og nedtage havvindmølleparken. Vurderingen af hvad der udgør fornøden økonomisk, finansiel og teknisk kapacitet vil blive afgjort efter en konkret vurdering på det tidspunkt, hvor koncessionshaver anmoder om en ændring.</w:t>
      </w:r>
    </w:p>
    <w:p w14:paraId="47C07B80" w14:textId="77777777" w:rsidR="005B22EE" w:rsidRPr="005B22EE" w:rsidRDefault="005B22EE" w:rsidP="005B22EE">
      <w:pPr>
        <w:ind w:right="-567"/>
        <w:rPr>
          <w:i/>
        </w:rPr>
      </w:pPr>
    </w:p>
    <w:p w14:paraId="3E4EA8CE" w14:textId="77777777" w:rsidR="005B22EE" w:rsidRPr="005B22EE" w:rsidRDefault="005B22EE" w:rsidP="005B22EE">
      <w:pPr>
        <w:numPr>
          <w:ilvl w:val="0"/>
          <w:numId w:val="31"/>
        </w:numPr>
        <w:ind w:left="1560" w:right="-567" w:hanging="426"/>
        <w:contextualSpacing/>
        <w:rPr>
          <w:i/>
        </w:rPr>
      </w:pPr>
      <w:r w:rsidRPr="005B22EE">
        <w:rPr>
          <w:i/>
        </w:rPr>
        <w:t xml:space="preserve">Energistyrelsen i nødvendigt omfang, giver tilsagn til overdragelsen af </w:t>
      </w:r>
      <w:proofErr w:type="spellStart"/>
      <w:r w:rsidRPr="005B22EE">
        <w:rPr>
          <w:i/>
        </w:rPr>
        <w:t>elproduktionsbevillingen</w:t>
      </w:r>
      <w:proofErr w:type="spellEnd"/>
      <w:r w:rsidRPr="005B22EE">
        <w:rPr>
          <w:i/>
        </w:rPr>
        <w:t xml:space="preserve"> i henhold til § 10 i elforsyningsloven, jf. § 53 i </w:t>
      </w:r>
      <w:r w:rsidRPr="005B22EE">
        <w:rPr>
          <w:i/>
        </w:rPr>
        <w:lastRenderedPageBreak/>
        <w:t>elforsyningsloven, såfremt elproduktionsbevilling er blevet udstedt på tidspunktet for ændringsanmodningen.</w:t>
      </w:r>
    </w:p>
    <w:p w14:paraId="6AAEAF5D" w14:textId="77777777" w:rsidR="005B22EE" w:rsidRPr="005B22EE" w:rsidRDefault="005B22EE" w:rsidP="005B22EE">
      <w:pPr>
        <w:ind w:right="-567"/>
        <w:rPr>
          <w:b/>
          <w:i/>
        </w:rPr>
      </w:pPr>
    </w:p>
    <w:p w14:paraId="24638372" w14:textId="4D0E7681" w:rsidR="0003668E" w:rsidRPr="002C234C" w:rsidRDefault="0003668E" w:rsidP="005B22EE">
      <w:pPr>
        <w:numPr>
          <w:ilvl w:val="1"/>
          <w:numId w:val="18"/>
        </w:numPr>
        <w:ind w:left="1134" w:right="-567" w:hanging="1134"/>
        <w:rPr>
          <w:b/>
          <w:i/>
        </w:rPr>
      </w:pPr>
      <w:r>
        <w:rPr>
          <w:i/>
        </w:rPr>
        <w:t>Energistyrelsen kan kun nægte samtykke til overdragelse, såfremt der foreligger en saglig grund.</w:t>
      </w:r>
    </w:p>
    <w:p w14:paraId="289A9337" w14:textId="77777777" w:rsidR="0003668E" w:rsidRPr="002C234C" w:rsidRDefault="0003668E" w:rsidP="002C234C">
      <w:pPr>
        <w:ind w:left="1134" w:right="-567"/>
        <w:rPr>
          <w:b/>
          <w:i/>
        </w:rPr>
      </w:pPr>
    </w:p>
    <w:p w14:paraId="04F301C8" w14:textId="4E42C9C9" w:rsidR="005B22EE" w:rsidRPr="005B22EE" w:rsidRDefault="005B22EE" w:rsidP="002C234C">
      <w:pPr>
        <w:numPr>
          <w:ilvl w:val="1"/>
          <w:numId w:val="18"/>
        </w:numPr>
        <w:ind w:left="1134" w:right="-567" w:hanging="1134"/>
        <w:rPr>
          <w:b/>
          <w:i/>
        </w:rPr>
      </w:pPr>
      <w:r w:rsidRPr="005B22EE">
        <w:rPr>
          <w:i/>
        </w:rPr>
        <w:t xml:space="preserve">Energistyrelsen er berettiget til at afvise en anmodning om </w:t>
      </w:r>
      <w:r w:rsidR="0003668E">
        <w:rPr>
          <w:i/>
        </w:rPr>
        <w:t>samtykke til</w:t>
      </w:r>
      <w:r w:rsidRPr="005B22EE">
        <w:rPr>
          <w:i/>
        </w:rPr>
        <w:t xml:space="preserve"> kontrolskifte, såfremt den pågældende ændring</w:t>
      </w:r>
      <w:r w:rsidR="0003668E">
        <w:rPr>
          <w:i/>
        </w:rPr>
        <w:t xml:space="preserve"> - </w:t>
      </w:r>
      <w:r w:rsidRPr="005B22EE">
        <w:rPr>
          <w:i/>
        </w:rPr>
        <w:t>efter Energistyrelsens vurdering</w:t>
      </w:r>
      <w:r w:rsidR="0003668E">
        <w:rPr>
          <w:i/>
        </w:rPr>
        <w:t xml:space="preserve"> - </w:t>
      </w:r>
      <w:r w:rsidRPr="005B22EE">
        <w:rPr>
          <w:i/>
        </w:rPr>
        <w:t>ikke kan tillades i henhold til de til enhver tid gældende</w:t>
      </w:r>
      <w:r w:rsidR="0003668E">
        <w:rPr>
          <w:i/>
        </w:rPr>
        <w:t xml:space="preserve"> udbudsregler eller reglerne for relevante tilladelser og bevilling til opførelse og/eller drift af en offshore havvindmøllepark i Danmark.</w:t>
      </w:r>
    </w:p>
    <w:p w14:paraId="79980575" w14:textId="77777777" w:rsidR="005B22EE" w:rsidRPr="005B22EE" w:rsidRDefault="005B22EE" w:rsidP="005B22EE">
      <w:pPr>
        <w:ind w:left="1134" w:right="-567"/>
        <w:rPr>
          <w:b/>
          <w:i/>
        </w:rPr>
      </w:pPr>
    </w:p>
    <w:p w14:paraId="5816555C" w14:textId="77777777" w:rsidR="005B22EE" w:rsidRPr="005B22EE" w:rsidRDefault="005B22EE" w:rsidP="005B22EE">
      <w:pPr>
        <w:numPr>
          <w:ilvl w:val="1"/>
          <w:numId w:val="18"/>
        </w:numPr>
        <w:ind w:left="1134" w:right="-567" w:hanging="1134"/>
        <w:rPr>
          <w:b/>
          <w:i/>
        </w:rPr>
      </w:pPr>
      <w:r w:rsidRPr="005B22EE">
        <w:rPr>
          <w:i/>
        </w:rPr>
        <w:t xml:space="preserve">Til brug for Energistyrelsens vurdering af en anmodning om ændring i kontrollen med koncessionshaver skal anmodningen vedlægges dokumentation for den økonomiske, finansielle og tekniske formåen for den nye aktionær eller kontrollerende enhed. </w:t>
      </w:r>
    </w:p>
    <w:p w14:paraId="6BD58E00" w14:textId="77777777" w:rsidR="005B22EE" w:rsidRPr="005B22EE" w:rsidRDefault="005B22EE" w:rsidP="005B22EE">
      <w:pPr>
        <w:ind w:left="1134" w:right="-567"/>
        <w:rPr>
          <w:b/>
          <w:i/>
        </w:rPr>
      </w:pPr>
    </w:p>
    <w:p w14:paraId="7AB57F32" w14:textId="77777777" w:rsidR="005B22EE" w:rsidRPr="002C234C" w:rsidRDefault="005B22EE" w:rsidP="005B22EE">
      <w:pPr>
        <w:numPr>
          <w:ilvl w:val="1"/>
          <w:numId w:val="18"/>
        </w:numPr>
        <w:ind w:left="1134" w:right="-567" w:hanging="1134"/>
        <w:rPr>
          <w:b/>
          <w:i/>
        </w:rPr>
      </w:pPr>
      <w:r w:rsidRPr="005B22EE">
        <w:rPr>
          <w:i/>
        </w:rPr>
        <w:t>Energistyrelsen er berettiget til at anmode koncessionshaver om ethvert yderligere dokument, som Energistyrelsen måtte finde relevant for vurderingen af den ønskede ændring.</w:t>
      </w:r>
    </w:p>
    <w:p w14:paraId="3DD45ADC" w14:textId="77777777" w:rsidR="00B320CE" w:rsidRPr="002C234C" w:rsidRDefault="00B320CE" w:rsidP="002C234C">
      <w:pPr>
        <w:ind w:left="1134" w:right="-567"/>
        <w:rPr>
          <w:b/>
          <w:i/>
        </w:rPr>
      </w:pPr>
    </w:p>
    <w:p w14:paraId="6E3B28AA" w14:textId="4013A843" w:rsidR="00B320CE" w:rsidRPr="002C234C" w:rsidRDefault="00B320CE" w:rsidP="005B22EE">
      <w:pPr>
        <w:numPr>
          <w:ilvl w:val="1"/>
          <w:numId w:val="18"/>
        </w:numPr>
        <w:ind w:left="1134" w:right="-567" w:hanging="1134"/>
        <w:rPr>
          <w:b/>
          <w:i/>
        </w:rPr>
      </w:pPr>
      <w:r>
        <w:rPr>
          <w:i/>
        </w:rPr>
        <w:t>En ny aktionær, som indtræder i koncessionshaver efter denne bestemmelse, skal som udgangspunkt ikke påtage sig solidarisk hæftelse med koncessionshaver. Energistyrelsen forbeholder sig dog adgang til at kræve dette, såfremt Energistyrelsen efter en konkret vurdering finder, at der er saglige grunde hertil.</w:t>
      </w:r>
    </w:p>
    <w:p w14:paraId="08556D39" w14:textId="77777777" w:rsidR="00B320CE" w:rsidRPr="002C234C" w:rsidRDefault="00B320CE" w:rsidP="002C234C">
      <w:pPr>
        <w:ind w:left="1134" w:right="-567"/>
        <w:rPr>
          <w:b/>
          <w:i/>
        </w:rPr>
      </w:pPr>
    </w:p>
    <w:p w14:paraId="4D2ADE51" w14:textId="73440978" w:rsidR="00B320CE" w:rsidRPr="005B22EE" w:rsidRDefault="00B320CE" w:rsidP="005B22EE">
      <w:pPr>
        <w:numPr>
          <w:ilvl w:val="1"/>
          <w:numId w:val="18"/>
        </w:numPr>
        <w:ind w:left="1134" w:right="-567" w:hanging="1134"/>
        <w:rPr>
          <w:b/>
          <w:i/>
        </w:rPr>
      </w:pPr>
      <w:r>
        <w:rPr>
          <w:i/>
        </w:rPr>
        <w:t>Hvor</w:t>
      </w:r>
      <w:r w:rsidR="003371EF">
        <w:rPr>
          <w:i/>
        </w:rPr>
        <w:t xml:space="preserve"> </w:t>
      </w:r>
      <w:r>
        <w:rPr>
          <w:i/>
        </w:rPr>
        <w:t xml:space="preserve">en aktionær, som oprindeligt har påtaget sig solidarisk hæftelse efter koncessionsaftalen </w:t>
      </w:r>
      <w:r w:rsidR="008E10F5">
        <w:rPr>
          <w:i/>
        </w:rPr>
        <w:t>som stiftende selskab efter punkt</w:t>
      </w:r>
      <w:r>
        <w:rPr>
          <w:i/>
        </w:rPr>
        <w:t xml:space="preserve"> </w:t>
      </w:r>
      <w:r w:rsidR="00974194">
        <w:rPr>
          <w:i/>
        </w:rPr>
        <w:t>13</w:t>
      </w:r>
      <w:r>
        <w:rPr>
          <w:i/>
        </w:rPr>
        <w:t>.2, overdrager hele sin ejerandel i koncessionshaver, kan Energistyrelsen, efter anmodning, give samtykke til, at den udtrædende aktionær frigøres fra den solidariske hæftelse for så vidt angår krav, som ligger efter tidspunktet for aktionærens overdragelse af samtlige af sine aktier til koncessionshaver. Samtykke hertil kan alene nægtes, såfremt der foreligger en saglig grund.</w:t>
      </w:r>
    </w:p>
    <w:p w14:paraId="1FDDA245" w14:textId="77777777" w:rsidR="005B22EE" w:rsidRPr="005B22EE" w:rsidRDefault="005B22EE" w:rsidP="005B22EE">
      <w:pPr>
        <w:ind w:left="1134" w:right="-567"/>
        <w:rPr>
          <w:b/>
          <w:i/>
        </w:rPr>
      </w:pPr>
    </w:p>
    <w:p w14:paraId="14A6E359" w14:textId="77777777" w:rsidR="005B22EE" w:rsidRPr="005B22EE" w:rsidRDefault="005B22EE" w:rsidP="005B22EE">
      <w:pPr>
        <w:ind w:left="1134" w:right="-567"/>
        <w:rPr>
          <w:b/>
          <w:i/>
        </w:rPr>
      </w:pPr>
    </w:p>
    <w:p w14:paraId="616C7C3C" w14:textId="77777777" w:rsidR="005B22EE" w:rsidRPr="005B22EE" w:rsidRDefault="005B22EE" w:rsidP="005B22EE">
      <w:pPr>
        <w:ind w:right="-567"/>
        <w:rPr>
          <w:b/>
          <w:i/>
        </w:rPr>
      </w:pPr>
      <w:r w:rsidRPr="005B22EE">
        <w:rPr>
          <w:i/>
        </w:rPr>
        <w:t>[Følgende tekst indsættes før underskrift af koncessionsaftalen, hvis koncessionshaveren er et konsortium]</w:t>
      </w:r>
    </w:p>
    <w:p w14:paraId="19E6FEC3" w14:textId="77777777" w:rsidR="005B22EE" w:rsidRPr="005B22EE" w:rsidRDefault="005B22EE" w:rsidP="005B22EE">
      <w:pPr>
        <w:ind w:left="851" w:right="-567"/>
        <w:rPr>
          <w:b/>
          <w:i/>
        </w:rPr>
      </w:pPr>
    </w:p>
    <w:p w14:paraId="4DC84712" w14:textId="77777777" w:rsidR="005B22EE" w:rsidRPr="005B22EE" w:rsidRDefault="005B22EE" w:rsidP="005B22EE">
      <w:pPr>
        <w:numPr>
          <w:ilvl w:val="0"/>
          <w:numId w:val="18"/>
        </w:numPr>
        <w:ind w:left="1134" w:right="-567" w:hanging="1134"/>
        <w:rPr>
          <w:b/>
          <w:i/>
        </w:rPr>
      </w:pPr>
      <w:r w:rsidRPr="005B22EE">
        <w:rPr>
          <w:b/>
          <w:i/>
        </w:rPr>
        <w:sym w:font="Symbol" w:char="F05B"/>
      </w:r>
      <w:r w:rsidRPr="005B22EE">
        <w:rPr>
          <w:b/>
          <w:i/>
        </w:rPr>
        <w:t>Udtræden, udskiftning og samt optagelse af konsortiedeltagere (ændringer)</w:t>
      </w:r>
    </w:p>
    <w:p w14:paraId="175B5B47" w14:textId="77777777" w:rsidR="005B22EE" w:rsidRPr="005B22EE" w:rsidRDefault="005B22EE" w:rsidP="005B22EE">
      <w:pPr>
        <w:numPr>
          <w:ilvl w:val="1"/>
          <w:numId w:val="18"/>
        </w:numPr>
        <w:ind w:left="1134" w:right="-567" w:hanging="1134"/>
        <w:rPr>
          <w:b/>
          <w:i/>
        </w:rPr>
      </w:pPr>
      <w:r w:rsidRPr="005B22EE">
        <w:rPr>
          <w:i/>
        </w:rPr>
        <w:t>Udskiftning, udtræden eller optagelse af deltagere i et konsortium er som udgangspunkt ikke tilladt og kræver i alle tilfælde forudgående skriftlig tilladelse fra Energistyrelsen.</w:t>
      </w:r>
    </w:p>
    <w:p w14:paraId="26C96F30" w14:textId="77777777" w:rsidR="005B22EE" w:rsidRPr="005B22EE" w:rsidRDefault="005B22EE" w:rsidP="005B22EE">
      <w:pPr>
        <w:ind w:left="851" w:right="-567"/>
        <w:rPr>
          <w:b/>
          <w:i/>
        </w:rPr>
      </w:pPr>
    </w:p>
    <w:p w14:paraId="055A1606" w14:textId="77777777" w:rsidR="009A4422" w:rsidRPr="00A3018B" w:rsidRDefault="005B22EE" w:rsidP="005B22EE">
      <w:pPr>
        <w:numPr>
          <w:ilvl w:val="1"/>
          <w:numId w:val="18"/>
        </w:numPr>
        <w:ind w:left="1134" w:right="-567" w:hanging="1134"/>
        <w:rPr>
          <w:b/>
          <w:i/>
        </w:rPr>
      </w:pPr>
      <w:r w:rsidRPr="005B22EE">
        <w:rPr>
          <w:i/>
        </w:rPr>
        <w:t>Samtykke til udskiftning, udtræden eller optagelse vil</w:t>
      </w:r>
      <w:r w:rsidR="00B85F52">
        <w:rPr>
          <w:i/>
        </w:rPr>
        <w:t xml:space="preserve"> alene blive meddelt, såfremt:</w:t>
      </w:r>
    </w:p>
    <w:p w14:paraId="06E824BB" w14:textId="6C0B976E" w:rsidR="00B85F52" w:rsidRPr="002C234C" w:rsidRDefault="00B85F52" w:rsidP="00A3018B">
      <w:pPr>
        <w:ind w:left="1134" w:right="-567"/>
        <w:rPr>
          <w:b/>
          <w:i/>
        </w:rPr>
      </w:pPr>
      <w:r>
        <w:rPr>
          <w:i/>
        </w:rPr>
        <w:t xml:space="preserve"> </w:t>
      </w:r>
    </w:p>
    <w:p w14:paraId="707318D3" w14:textId="40148F36" w:rsidR="00B85F52" w:rsidRDefault="00B85F52" w:rsidP="002C234C">
      <w:pPr>
        <w:pStyle w:val="Listeafsnit"/>
        <w:numPr>
          <w:ilvl w:val="0"/>
          <w:numId w:val="31"/>
        </w:numPr>
        <w:ind w:left="1560" w:right="-567" w:hanging="426"/>
        <w:rPr>
          <w:i/>
        </w:rPr>
      </w:pPr>
      <w:r w:rsidRPr="002C234C">
        <w:rPr>
          <w:i/>
        </w:rPr>
        <w:t>Koncession</w:t>
      </w:r>
      <w:r>
        <w:rPr>
          <w:i/>
        </w:rPr>
        <w:t>shaver efter ændringen fortsat vurderesat have den fornødne økonomiske, finansielle og tekniske kapacitet til at etablere, drive, vedligeholde og nedtage havvindmølleparken. Vurderingen af hvad der udgør fornøden økonomisk, finansiel og teknisk kapacitet vil blive afgjort efter en konkret vurdering på det tidspunkt, hvor koncessionshaver anmoder om en ændring.</w:t>
      </w:r>
    </w:p>
    <w:p w14:paraId="3D8DC6E4" w14:textId="77777777" w:rsidR="00B85F52" w:rsidRDefault="00B85F52" w:rsidP="002C234C">
      <w:pPr>
        <w:pStyle w:val="Listeafsnit"/>
        <w:ind w:left="1560" w:right="-567"/>
        <w:rPr>
          <w:i/>
        </w:rPr>
      </w:pPr>
    </w:p>
    <w:p w14:paraId="6FC6E940" w14:textId="6E6419E2" w:rsidR="00B85F52" w:rsidRDefault="00B85F52" w:rsidP="002C234C">
      <w:pPr>
        <w:pStyle w:val="Listeafsnit"/>
        <w:numPr>
          <w:ilvl w:val="0"/>
          <w:numId w:val="31"/>
        </w:numPr>
        <w:ind w:left="1560" w:right="-567" w:hanging="426"/>
        <w:rPr>
          <w:i/>
        </w:rPr>
      </w:pPr>
      <w:r>
        <w:rPr>
          <w:i/>
        </w:rPr>
        <w:t xml:space="preserve">Energistyrelsen i nødvendigt omfang, giver tilsagn til overdragelsen af </w:t>
      </w:r>
      <w:proofErr w:type="spellStart"/>
      <w:r>
        <w:rPr>
          <w:i/>
        </w:rPr>
        <w:t>elproduktionsbevillingen</w:t>
      </w:r>
      <w:proofErr w:type="spellEnd"/>
      <w:r>
        <w:rPr>
          <w:i/>
        </w:rPr>
        <w:t xml:space="preserve"> i henhold til § 10 i elforsyningsloven, jf. § 53 i elforsyningsloven, såfremt </w:t>
      </w:r>
      <w:proofErr w:type="spellStart"/>
      <w:r>
        <w:rPr>
          <w:i/>
        </w:rPr>
        <w:t>elproduktionsbevillingen</w:t>
      </w:r>
      <w:proofErr w:type="spellEnd"/>
      <w:r>
        <w:rPr>
          <w:i/>
        </w:rPr>
        <w:t xml:space="preserve"> er blevet udstedt på tidspunktet for ændringsanmodningen.</w:t>
      </w:r>
    </w:p>
    <w:p w14:paraId="5A8F0DB3" w14:textId="77777777" w:rsidR="00B85F52" w:rsidRPr="002C234C" w:rsidRDefault="00B85F52" w:rsidP="002C234C">
      <w:pPr>
        <w:ind w:right="-567"/>
        <w:rPr>
          <w:b/>
          <w:i/>
        </w:rPr>
      </w:pPr>
    </w:p>
    <w:p w14:paraId="2E24F31B" w14:textId="77777777" w:rsidR="00B85F52" w:rsidRPr="002C234C" w:rsidRDefault="00B85F52" w:rsidP="002C234C">
      <w:pPr>
        <w:ind w:left="1134" w:right="-567"/>
        <w:rPr>
          <w:b/>
          <w:i/>
        </w:rPr>
      </w:pPr>
    </w:p>
    <w:p w14:paraId="18BB475A" w14:textId="0768A2A8" w:rsidR="005B22EE" w:rsidRPr="002C234C" w:rsidRDefault="00B85F52" w:rsidP="005B22EE">
      <w:pPr>
        <w:numPr>
          <w:ilvl w:val="1"/>
          <w:numId w:val="18"/>
        </w:numPr>
        <w:ind w:left="1134" w:right="-567" w:hanging="1134"/>
        <w:rPr>
          <w:b/>
          <w:i/>
        </w:rPr>
      </w:pPr>
      <w:r>
        <w:rPr>
          <w:i/>
        </w:rPr>
        <w:t>Energistyrelsen er berettiget til at anmode koncessionshaver om ethvert yderligere dokument, som Energistyrelsen måtte finde relevant for vurderingen af den ønskede ændring.</w:t>
      </w:r>
    </w:p>
    <w:p w14:paraId="3290340C" w14:textId="77777777" w:rsidR="00B85F52" w:rsidRPr="002C234C" w:rsidRDefault="00B85F52" w:rsidP="002C234C">
      <w:pPr>
        <w:ind w:left="1134" w:right="-567"/>
        <w:rPr>
          <w:b/>
          <w:i/>
        </w:rPr>
      </w:pPr>
    </w:p>
    <w:p w14:paraId="30B8D921" w14:textId="006867BD" w:rsidR="00B85F52" w:rsidRPr="002C234C" w:rsidRDefault="00B85F52" w:rsidP="005B22EE">
      <w:pPr>
        <w:numPr>
          <w:ilvl w:val="1"/>
          <w:numId w:val="18"/>
        </w:numPr>
        <w:ind w:left="1134" w:right="-567" w:hanging="1134"/>
        <w:rPr>
          <w:b/>
          <w:i/>
        </w:rPr>
      </w:pPr>
      <w:r>
        <w:rPr>
          <w:i/>
        </w:rPr>
        <w:t xml:space="preserve">Uanset </w:t>
      </w:r>
      <w:r w:rsidRPr="005B22EE">
        <w:rPr>
          <w:i/>
        </w:rPr>
        <w:t>ovenstående er koncessionshaver dog berettiget til at fjerne, udskifte eller optage nye konsortie</w:t>
      </w:r>
      <w:r w:rsidR="00110E77">
        <w:rPr>
          <w:i/>
        </w:rPr>
        <w:t>deltagere</w:t>
      </w:r>
      <w:r w:rsidRPr="005B22EE">
        <w:rPr>
          <w:i/>
        </w:rPr>
        <w:t xml:space="preserve"> som nærmere fastlagt i punkt 17.</w:t>
      </w:r>
      <w:r>
        <w:rPr>
          <w:i/>
        </w:rPr>
        <w:t>5</w:t>
      </w:r>
      <w:r w:rsidRPr="005B22EE">
        <w:rPr>
          <w:i/>
        </w:rPr>
        <w:t>.-17.</w:t>
      </w:r>
      <w:r>
        <w:rPr>
          <w:i/>
        </w:rPr>
        <w:t>7</w:t>
      </w:r>
      <w:r w:rsidRPr="005B22EE">
        <w:rPr>
          <w:i/>
        </w:rPr>
        <w:t xml:space="preserve"> efter forudgående skriftlig </w:t>
      </w:r>
      <w:r w:rsidR="00925A53">
        <w:rPr>
          <w:i/>
        </w:rPr>
        <w:t>samtykke</w:t>
      </w:r>
      <w:r w:rsidR="00925A53" w:rsidRPr="005B22EE">
        <w:rPr>
          <w:i/>
        </w:rPr>
        <w:t xml:space="preserve"> </w:t>
      </w:r>
      <w:r w:rsidRPr="005B22EE">
        <w:rPr>
          <w:i/>
        </w:rPr>
        <w:t>fra Energistyrelsen.</w:t>
      </w:r>
    </w:p>
    <w:p w14:paraId="7F5A6B13" w14:textId="2F1423F0" w:rsidR="005B22EE" w:rsidRPr="005B22EE" w:rsidRDefault="005B22EE" w:rsidP="002C234C">
      <w:pPr>
        <w:ind w:right="-567"/>
        <w:rPr>
          <w:i/>
        </w:rPr>
      </w:pPr>
    </w:p>
    <w:p w14:paraId="4ACAACF1" w14:textId="77777777" w:rsidR="005B22EE" w:rsidRPr="005B22EE" w:rsidRDefault="005B22EE" w:rsidP="005B22EE">
      <w:pPr>
        <w:ind w:right="-567"/>
        <w:rPr>
          <w:i/>
        </w:rPr>
      </w:pPr>
    </w:p>
    <w:p w14:paraId="5C5968C0" w14:textId="6B5B40AF" w:rsidR="005B22EE" w:rsidRPr="005B22EE" w:rsidRDefault="005B22EE" w:rsidP="005B22EE">
      <w:pPr>
        <w:numPr>
          <w:ilvl w:val="1"/>
          <w:numId w:val="18"/>
        </w:numPr>
        <w:ind w:left="1134" w:right="-567" w:hanging="1134"/>
        <w:rPr>
          <w:b/>
          <w:i/>
        </w:rPr>
      </w:pPr>
      <w:r w:rsidRPr="005B22EE">
        <w:rPr>
          <w:i/>
        </w:rPr>
        <w:t>Tilladte ændringer</w:t>
      </w:r>
      <w:r w:rsidR="00B85F52">
        <w:rPr>
          <w:i/>
        </w:rPr>
        <w:t xml:space="preserve"> (udtræden eller udskiftning)</w:t>
      </w:r>
      <w:r w:rsidRPr="005B22EE">
        <w:rPr>
          <w:i/>
        </w:rPr>
        <w:t xml:space="preserve">: </w:t>
      </w:r>
    </w:p>
    <w:p w14:paraId="6D14675D" w14:textId="77777777" w:rsidR="005B22EE" w:rsidRPr="005B22EE" w:rsidRDefault="005B22EE" w:rsidP="005B22EE">
      <w:pPr>
        <w:ind w:left="851" w:right="-567"/>
        <w:rPr>
          <w:i/>
        </w:rPr>
      </w:pPr>
    </w:p>
    <w:p w14:paraId="42CE3DEA" w14:textId="77777777" w:rsidR="005B22EE" w:rsidRPr="005B22EE" w:rsidRDefault="005B22EE" w:rsidP="005B22EE">
      <w:pPr>
        <w:numPr>
          <w:ilvl w:val="0"/>
          <w:numId w:val="30"/>
        </w:numPr>
        <w:ind w:left="1560" w:right="-567" w:hanging="426"/>
        <w:contextualSpacing/>
        <w:rPr>
          <w:i/>
        </w:rPr>
      </w:pPr>
      <w:r w:rsidRPr="005B22EE">
        <w:rPr>
          <w:i/>
        </w:rPr>
        <w:t>Konsortiedeltagers udtræden af konsortiet</w:t>
      </w:r>
    </w:p>
    <w:p w14:paraId="7D2A1FD5" w14:textId="77777777" w:rsidR="005B22EE" w:rsidRPr="005B22EE" w:rsidRDefault="005B22EE" w:rsidP="005B22EE">
      <w:pPr>
        <w:ind w:left="1560" w:right="-567" w:hanging="426"/>
        <w:rPr>
          <w:i/>
        </w:rPr>
      </w:pPr>
    </w:p>
    <w:p w14:paraId="541428D0" w14:textId="77777777" w:rsidR="005B22EE" w:rsidRPr="005B22EE" w:rsidRDefault="005B22EE" w:rsidP="005B22EE">
      <w:pPr>
        <w:ind w:left="1560" w:right="-567"/>
        <w:rPr>
          <w:i/>
        </w:rPr>
      </w:pPr>
      <w:r w:rsidRPr="005B22EE">
        <w:rPr>
          <w:i/>
        </w:rPr>
        <w:t>Koncessionshaver er berettiget til at lade en konsortiedeltager udtræde af konsortiet, såfremt den pågældende konsortiedeltagers rolle i det endelige tilbud var begrænset til en specifik fase i projektet (f.eks. etableringsfasen).</w:t>
      </w:r>
    </w:p>
    <w:p w14:paraId="246E85C3" w14:textId="77777777" w:rsidR="005B22EE" w:rsidRPr="005B22EE" w:rsidRDefault="005B22EE" w:rsidP="005B22EE">
      <w:pPr>
        <w:ind w:left="1560" w:right="-567" w:hanging="426"/>
        <w:rPr>
          <w:i/>
        </w:rPr>
      </w:pPr>
    </w:p>
    <w:p w14:paraId="3F0E4748" w14:textId="79AA604A" w:rsidR="005B22EE" w:rsidRPr="005B22EE" w:rsidRDefault="005B22EE" w:rsidP="005B22EE">
      <w:pPr>
        <w:ind w:left="1560" w:right="-567"/>
        <w:rPr>
          <w:i/>
        </w:rPr>
      </w:pPr>
      <w:r w:rsidRPr="005B22EE">
        <w:rPr>
          <w:i/>
        </w:rPr>
        <w:t>Energistyrelsens samtykke til en konsortiedeltagers udtræden forudsætter at samtlige koncessionshavers forpligtelser i relation til den pågældende fase er opfyldt i overensstemmelse med koncessionsaftalen (eksempelvis vil en konsortiedeltager, hvis deltagelse alene relaterer sig til etableringsfasen, først kunne udtræde af konsortiet, når havvindmølleparken er etableret og alle møller nettilsluttet i overensstemmelse med nærværende koncessionsaftale).</w:t>
      </w:r>
    </w:p>
    <w:p w14:paraId="21D16CE6" w14:textId="77777777" w:rsidR="005B22EE" w:rsidRPr="005B22EE" w:rsidRDefault="005B22EE" w:rsidP="005B22EE">
      <w:pPr>
        <w:ind w:left="1560" w:right="-567" w:hanging="426"/>
        <w:rPr>
          <w:i/>
        </w:rPr>
      </w:pPr>
    </w:p>
    <w:p w14:paraId="7A4B81ED" w14:textId="77777777" w:rsidR="005B22EE" w:rsidRPr="005B22EE" w:rsidRDefault="005B22EE" w:rsidP="005B22EE">
      <w:pPr>
        <w:numPr>
          <w:ilvl w:val="0"/>
          <w:numId w:val="30"/>
        </w:numPr>
        <w:ind w:left="1560" w:right="-567" w:hanging="426"/>
        <w:contextualSpacing/>
        <w:rPr>
          <w:i/>
        </w:rPr>
      </w:pPr>
      <w:r w:rsidRPr="005B22EE">
        <w:rPr>
          <w:i/>
        </w:rPr>
        <w:t>Udskiftning af konsortiedeltager</w:t>
      </w:r>
    </w:p>
    <w:p w14:paraId="3DC46127" w14:textId="77777777" w:rsidR="005B22EE" w:rsidRPr="005B22EE" w:rsidRDefault="005B22EE" w:rsidP="005B22EE">
      <w:pPr>
        <w:ind w:left="1560" w:right="-567" w:hanging="426"/>
        <w:rPr>
          <w:i/>
        </w:rPr>
      </w:pPr>
    </w:p>
    <w:p w14:paraId="31CFD8FB" w14:textId="77777777" w:rsidR="005B22EE" w:rsidRPr="005B22EE" w:rsidRDefault="005B22EE" w:rsidP="005B22EE">
      <w:pPr>
        <w:ind w:left="1560" w:right="-567"/>
        <w:rPr>
          <w:i/>
        </w:rPr>
      </w:pPr>
      <w:r w:rsidRPr="005B22EE">
        <w:rPr>
          <w:i/>
        </w:rPr>
        <w:t>Koncessionshaver er berettiget til at udskifte en konsortiedeltager (oprindelig deltager), såfremt udskiftningen sker som led i en hel eller delvis succession som følge af den oprindelige deltagers omstrukturering (f.eks. fusion).</w:t>
      </w:r>
    </w:p>
    <w:p w14:paraId="0DC3D76C" w14:textId="77777777" w:rsidR="005B22EE" w:rsidRPr="005B22EE" w:rsidRDefault="005B22EE" w:rsidP="005B22EE">
      <w:pPr>
        <w:ind w:left="1560" w:right="-567" w:hanging="426"/>
        <w:rPr>
          <w:i/>
        </w:rPr>
      </w:pPr>
    </w:p>
    <w:p w14:paraId="2D2C1397" w14:textId="57EC52C9" w:rsidR="005B22EE" w:rsidRPr="005B22EE" w:rsidRDefault="005B22EE" w:rsidP="005B22EE">
      <w:pPr>
        <w:ind w:left="1560" w:right="-567"/>
        <w:rPr>
          <w:i/>
        </w:rPr>
      </w:pPr>
      <w:r w:rsidRPr="005B22EE">
        <w:rPr>
          <w:i/>
        </w:rPr>
        <w:t>I den udstrækning en oprindelig deltager ikke ophører som led i omstruktureringen, påvirker en sådan udskiftning ikke den oprindelige deltagers ansvar og forpligtelser over</w:t>
      </w:r>
      <w:r w:rsidR="006F5484">
        <w:rPr>
          <w:i/>
        </w:rPr>
        <w:t xml:space="preserve"> </w:t>
      </w:r>
      <w:r w:rsidRPr="005B22EE">
        <w:rPr>
          <w:i/>
        </w:rPr>
        <w:t>for Energistyrelsen efter nærværende koncessionsaftale. Den oprindelige deltager forbliver således solidarisk ansvarlig overfor Energistyrelsen for ethvert krav, som udspringer af forhold hidrørende fra før datoen for udskiftningen.</w:t>
      </w:r>
    </w:p>
    <w:p w14:paraId="0EF85B07" w14:textId="77777777" w:rsidR="005B22EE" w:rsidRPr="005B22EE" w:rsidRDefault="005B22EE" w:rsidP="005B22EE">
      <w:pPr>
        <w:ind w:left="1560" w:right="-567" w:hanging="426"/>
        <w:rPr>
          <w:i/>
        </w:rPr>
      </w:pPr>
    </w:p>
    <w:p w14:paraId="68C8E6D8" w14:textId="32B37A64" w:rsidR="005B22EE" w:rsidRPr="005B22EE" w:rsidRDefault="005B22EE" w:rsidP="005B22EE">
      <w:pPr>
        <w:ind w:left="1560" w:right="-567"/>
        <w:rPr>
          <w:i/>
        </w:rPr>
      </w:pPr>
      <w:r w:rsidRPr="005B22EE">
        <w:rPr>
          <w:i/>
        </w:rPr>
        <w:t>I tilfælde af delvis succession (f.eks. spaltning, hvor koncessions</w:t>
      </w:r>
      <w:r w:rsidR="003B0BBD">
        <w:rPr>
          <w:i/>
        </w:rPr>
        <w:t>aftalen</w:t>
      </w:r>
      <w:r w:rsidRPr="005B22EE">
        <w:rPr>
          <w:i/>
        </w:rPr>
        <w:t xml:space="preserve"> overgår til en ny juridisk enhed, uden at den oprindelige deltager ophører) skal den nye konsortiedeltager påtage sig solidarisk hæftelse med den oprindelige deltager overfor Energistyrelsen for alle krav, som udspringer af forhold hidrørende fra før datoen for udskiftningen.</w:t>
      </w:r>
    </w:p>
    <w:p w14:paraId="7E4CDB5C" w14:textId="77777777" w:rsidR="005B22EE" w:rsidRPr="005B22EE" w:rsidRDefault="005B22EE" w:rsidP="005B22EE">
      <w:pPr>
        <w:ind w:left="1560" w:right="-567" w:hanging="426"/>
        <w:rPr>
          <w:i/>
        </w:rPr>
      </w:pPr>
    </w:p>
    <w:p w14:paraId="65885207" w14:textId="2A6B1DC1" w:rsidR="005B22EE" w:rsidRPr="005B22EE" w:rsidRDefault="005B22EE" w:rsidP="005B22EE">
      <w:pPr>
        <w:ind w:left="1560" w:right="-567"/>
        <w:rPr>
          <w:i/>
        </w:rPr>
      </w:pPr>
      <w:r w:rsidRPr="005B22EE">
        <w:rPr>
          <w:i/>
        </w:rPr>
        <w:lastRenderedPageBreak/>
        <w:t xml:space="preserve">Såfremt en udskiftning sker som følge af den oprindelige deltagers konkurs, vil Energistyrelsen – afhængigt af de konkrete omstændigheder, jf. også nedenfor vedrørende væsentlige ændringer – kunne </w:t>
      </w:r>
      <w:r w:rsidR="003B0BBD">
        <w:rPr>
          <w:i/>
        </w:rPr>
        <w:t>samtykke til</w:t>
      </w:r>
      <w:r w:rsidRPr="005B22EE">
        <w:rPr>
          <w:i/>
        </w:rPr>
        <w:t>, at det nye medlem ikke hæfter solidarisk med den oprindelige deltager for krav, som udspringer af forhold hidrørende fra før den oprindelige deltagers udtræden af konsortiet.</w:t>
      </w:r>
    </w:p>
    <w:p w14:paraId="39BFCF41" w14:textId="77777777" w:rsidR="005B22EE" w:rsidRPr="005B22EE" w:rsidRDefault="005B22EE" w:rsidP="005B22EE">
      <w:pPr>
        <w:ind w:left="1560" w:right="-567" w:hanging="426"/>
        <w:rPr>
          <w:i/>
        </w:rPr>
      </w:pPr>
    </w:p>
    <w:p w14:paraId="0E7EBBFF" w14:textId="77777777" w:rsidR="005B22EE" w:rsidRPr="005B22EE" w:rsidRDefault="005B22EE" w:rsidP="005B22EE">
      <w:pPr>
        <w:ind w:left="1560" w:right="-567"/>
        <w:rPr>
          <w:i/>
        </w:rPr>
      </w:pPr>
      <w:r w:rsidRPr="005B22EE">
        <w:rPr>
          <w:i/>
        </w:rPr>
        <w:t>Koncessionshaver er endvidere berettiget til at udskifte en konsortiedeltager, hvor dette sker som led i en intern omstrukturering (f.eks. en konsortiedeltagers stiftelse af et 100 % ejet og kontrolleret datterselskab, som indtræder i konsortiet i stedet for den oprindelige konsortiedeltager). En sådan udskiftning forudsætter, at begge konsortiedeltagere (såvel den oprindelige deltager som det nye medlem) påtager sig solidarisk hæftelse for samtlige krav og forpligtelser efter koncessionsaftalen. Efterfølgende overdragelse af ejerskabet til eller kontrollen med det nye medlem til tredjemand, vil som udgangspunkt være at anse for en væsentlig ændring, jf. nedenfor, som ikke vil kunne accepteres, medmindre de konkrete omstændigheder i tilknytning til overdragelsen falder ind under en af de tilladte ændringer efter denne bestemmelse.</w:t>
      </w:r>
    </w:p>
    <w:p w14:paraId="2EFECEC6" w14:textId="77777777" w:rsidR="005B22EE" w:rsidRPr="005B22EE" w:rsidRDefault="005B22EE" w:rsidP="005B22EE">
      <w:pPr>
        <w:ind w:left="851" w:right="-567"/>
        <w:rPr>
          <w:i/>
        </w:rPr>
      </w:pPr>
    </w:p>
    <w:p w14:paraId="004F510F" w14:textId="77777777" w:rsidR="005B22EE" w:rsidRPr="005B22EE" w:rsidRDefault="005B22EE" w:rsidP="005B22EE">
      <w:pPr>
        <w:ind w:left="851" w:right="-567"/>
        <w:rPr>
          <w:b/>
          <w:i/>
        </w:rPr>
      </w:pPr>
    </w:p>
    <w:p w14:paraId="7DE558BA" w14:textId="6A613D44" w:rsidR="005B22EE" w:rsidRPr="005B22EE" w:rsidRDefault="005B22EE" w:rsidP="005B22EE">
      <w:pPr>
        <w:numPr>
          <w:ilvl w:val="1"/>
          <w:numId w:val="18"/>
        </w:numPr>
        <w:ind w:left="1134" w:right="-567" w:hanging="1134"/>
        <w:rPr>
          <w:b/>
          <w:i/>
        </w:rPr>
      </w:pPr>
      <w:r w:rsidRPr="005B22EE">
        <w:rPr>
          <w:i/>
        </w:rPr>
        <w:t>Koncessionshaver er alene berettiget til at lade en konsortiedeltager udtræde eller udskifte i henhold til punkt 17.</w:t>
      </w:r>
      <w:r w:rsidR="003B0BBD">
        <w:rPr>
          <w:i/>
        </w:rPr>
        <w:t>5</w:t>
      </w:r>
      <w:r w:rsidRPr="005B22EE">
        <w:rPr>
          <w:i/>
        </w:rPr>
        <w:t xml:space="preserve"> ovenfor såfremt:</w:t>
      </w:r>
    </w:p>
    <w:p w14:paraId="6289E52F" w14:textId="77777777" w:rsidR="005B22EE" w:rsidRPr="005B22EE" w:rsidRDefault="005B22EE" w:rsidP="005B22EE">
      <w:pPr>
        <w:ind w:left="851" w:right="-567"/>
        <w:rPr>
          <w:i/>
        </w:rPr>
      </w:pPr>
    </w:p>
    <w:p w14:paraId="5F2A2FD6" w14:textId="6C935A9B" w:rsidR="005B22EE" w:rsidRPr="005B22EE" w:rsidRDefault="005B22EE" w:rsidP="005B22EE">
      <w:pPr>
        <w:numPr>
          <w:ilvl w:val="0"/>
          <w:numId w:val="32"/>
        </w:numPr>
        <w:ind w:right="-567"/>
        <w:contextualSpacing/>
        <w:rPr>
          <w:i/>
        </w:rPr>
      </w:pPr>
      <w:r w:rsidRPr="005B22EE">
        <w:rPr>
          <w:i/>
        </w:rPr>
        <w:t xml:space="preserve">koncessionshaver efter ændringen, hvor denne ønskes gennemført </w:t>
      </w:r>
      <w:r w:rsidRPr="005B22EE">
        <w:rPr>
          <w:i/>
          <w:u w:val="single"/>
        </w:rPr>
        <w:t>før nettilslutning af alle møller i havvindmølleparken</w:t>
      </w:r>
      <w:r w:rsidRPr="005B22EE">
        <w:rPr>
          <w:i/>
        </w:rPr>
        <w:t>, fortsat opfylder de oprindelige kriterier for den kvalitative udvælgelse under udbuddet af nærværende koncessionsaftale og ændringen ikke i øvrigt medfører væsentlige ændringer af koncessionsaftalen,</w:t>
      </w:r>
    </w:p>
    <w:p w14:paraId="707A16EE" w14:textId="77777777" w:rsidR="005B22EE" w:rsidRPr="005B22EE" w:rsidRDefault="005B22EE" w:rsidP="005B22EE">
      <w:pPr>
        <w:ind w:left="1560" w:right="-567" w:hanging="426"/>
        <w:contextualSpacing/>
        <w:rPr>
          <w:i/>
        </w:rPr>
      </w:pPr>
    </w:p>
    <w:p w14:paraId="16CEA1C6" w14:textId="6C07E038" w:rsidR="005B22EE" w:rsidRPr="005B22EE" w:rsidRDefault="005B22EE" w:rsidP="005B22EE">
      <w:pPr>
        <w:numPr>
          <w:ilvl w:val="0"/>
          <w:numId w:val="32"/>
        </w:numPr>
        <w:ind w:left="1560" w:right="-567" w:hanging="426"/>
        <w:contextualSpacing/>
        <w:rPr>
          <w:i/>
        </w:rPr>
      </w:pPr>
      <w:r w:rsidRPr="005B22EE">
        <w:rPr>
          <w:i/>
        </w:rPr>
        <w:t xml:space="preserve">koncessionshaver efter ændringen, hvor denne ønskes gennemført </w:t>
      </w:r>
      <w:r w:rsidRPr="005B22EE">
        <w:rPr>
          <w:i/>
          <w:u w:val="single"/>
        </w:rPr>
        <w:t>efter nettilslutning af alle møller i havvindmølleparken</w:t>
      </w:r>
      <w:r w:rsidRPr="005B22EE">
        <w:rPr>
          <w:i/>
        </w:rPr>
        <w:t>, fortsat har den fornødne økonomiske, finansielle og tekniske kapacitet til at drive, vedligeholde og nedtage havvindmølleparken. Vurderingen af hvad der udgør fornøden økonomisk, finansiel og teknisk kapacitet vil blive afgjort af Energistyrelsen efter en konkret vurdering på det tidspunkt, hvor koncessionshaver anmoder om en ændring, og</w:t>
      </w:r>
    </w:p>
    <w:p w14:paraId="1020DF68" w14:textId="77777777" w:rsidR="005B22EE" w:rsidRPr="005B22EE" w:rsidRDefault="005B22EE" w:rsidP="005B22EE">
      <w:pPr>
        <w:ind w:left="1560" w:right="-567" w:hanging="426"/>
        <w:contextualSpacing/>
        <w:rPr>
          <w:i/>
        </w:rPr>
      </w:pPr>
    </w:p>
    <w:p w14:paraId="58274E47" w14:textId="2F7856D6" w:rsidR="005B22EE" w:rsidRPr="005B22EE" w:rsidRDefault="005B22EE" w:rsidP="005B22EE">
      <w:pPr>
        <w:numPr>
          <w:ilvl w:val="0"/>
          <w:numId w:val="32"/>
        </w:numPr>
        <w:ind w:left="1560" w:right="-567" w:hanging="426"/>
        <w:contextualSpacing/>
        <w:rPr>
          <w:i/>
        </w:rPr>
      </w:pPr>
      <w:r w:rsidRPr="005B22EE">
        <w:rPr>
          <w:i/>
        </w:rPr>
        <w:t xml:space="preserve">Energistyrelsen i nødvendigt omfang giver </w:t>
      </w:r>
      <w:r w:rsidR="00AF3F7F">
        <w:rPr>
          <w:i/>
        </w:rPr>
        <w:t>samtykke</w:t>
      </w:r>
      <w:r w:rsidR="00AF3F7F" w:rsidRPr="005B22EE">
        <w:rPr>
          <w:i/>
        </w:rPr>
        <w:t xml:space="preserve"> </w:t>
      </w:r>
      <w:r w:rsidRPr="005B22EE">
        <w:rPr>
          <w:i/>
        </w:rPr>
        <w:t xml:space="preserve">til overdragelse af </w:t>
      </w:r>
      <w:proofErr w:type="spellStart"/>
      <w:r w:rsidRPr="005B22EE">
        <w:rPr>
          <w:i/>
        </w:rPr>
        <w:t>elproduktionsbevillingen</w:t>
      </w:r>
      <w:proofErr w:type="spellEnd"/>
      <w:r w:rsidRPr="005B22EE">
        <w:rPr>
          <w:i/>
        </w:rPr>
        <w:t xml:space="preserve"> i henhold til § 10 i elforsyningsloven, jf. § 53 i elforsyningsloven, såfremt elproduktionsbevilling er blevet udstedt på tidspunktet for ændringsanmodningen.</w:t>
      </w:r>
    </w:p>
    <w:p w14:paraId="76F2EE27" w14:textId="77777777" w:rsidR="005B22EE" w:rsidRPr="005B22EE" w:rsidRDefault="005B22EE" w:rsidP="005B22EE">
      <w:pPr>
        <w:ind w:right="-567"/>
        <w:rPr>
          <w:b/>
          <w:i/>
        </w:rPr>
      </w:pPr>
    </w:p>
    <w:p w14:paraId="60A751BE" w14:textId="1342DF4D" w:rsidR="005B22EE" w:rsidRPr="005B22EE" w:rsidRDefault="005B22EE" w:rsidP="005B22EE">
      <w:pPr>
        <w:numPr>
          <w:ilvl w:val="1"/>
          <w:numId w:val="18"/>
        </w:numPr>
        <w:ind w:left="1134" w:right="-567" w:hanging="1134"/>
        <w:rPr>
          <w:b/>
          <w:i/>
        </w:rPr>
      </w:pPr>
      <w:r w:rsidRPr="005B22EE">
        <w:rPr>
          <w:i/>
        </w:rPr>
        <w:t>Koncessionshaver er berettiget til at optage et nyt konsortiemedlem (uden at der samtidig udtræder en oprindelige deltager) forudsat det nye medlem afgiver en tro og loveerklæring vedrørende gæld til det offentlige, jf.</w:t>
      </w:r>
      <w:r w:rsidR="003B0BBD">
        <w:rPr>
          <w:i/>
        </w:rPr>
        <w:t xml:space="preserve"> </w:t>
      </w:r>
      <w:r w:rsidRPr="005B22EE">
        <w:rPr>
          <w:i/>
        </w:rPr>
        <w:t xml:space="preserve">principperne i </w:t>
      </w:r>
      <w:r w:rsidR="00CC2E84" w:rsidRPr="005B22EE">
        <w:rPr>
          <w:i/>
        </w:rPr>
        <w:t>§ 135, stk. 3</w:t>
      </w:r>
      <w:r w:rsidR="00CC2E84">
        <w:rPr>
          <w:i/>
        </w:rPr>
        <w:t xml:space="preserve"> i </w:t>
      </w:r>
      <w:r w:rsidRPr="005B22EE">
        <w:rPr>
          <w:i/>
        </w:rPr>
        <w:t xml:space="preserve">lovbekendtgørelsen nr. </w:t>
      </w:r>
      <w:r w:rsidR="003B0BBD">
        <w:rPr>
          <w:i/>
        </w:rPr>
        <w:t xml:space="preserve">1564 af 15. december 2015 </w:t>
      </w:r>
      <w:r w:rsidRPr="005B22EE">
        <w:rPr>
          <w:i/>
        </w:rPr>
        <w:t>om, jf. nedenfor.</w:t>
      </w:r>
    </w:p>
    <w:p w14:paraId="0DF7BE5E" w14:textId="77777777" w:rsidR="005B22EE" w:rsidRPr="005B22EE" w:rsidRDefault="005B22EE" w:rsidP="005B22EE">
      <w:pPr>
        <w:ind w:left="1134" w:right="-567"/>
        <w:rPr>
          <w:b/>
          <w:i/>
        </w:rPr>
      </w:pPr>
    </w:p>
    <w:p w14:paraId="744ED58A" w14:textId="77777777" w:rsidR="005B22EE" w:rsidRPr="005B22EE" w:rsidRDefault="005B22EE" w:rsidP="005B22EE">
      <w:pPr>
        <w:numPr>
          <w:ilvl w:val="1"/>
          <w:numId w:val="18"/>
        </w:numPr>
        <w:ind w:left="1134" w:right="-567" w:hanging="1134"/>
        <w:rPr>
          <w:b/>
          <w:i/>
        </w:rPr>
      </w:pPr>
      <w:r w:rsidRPr="005B22EE">
        <w:rPr>
          <w:i/>
        </w:rPr>
        <w:t xml:space="preserve">Energistyrelsen er berettiget til at afvise en anmodning om udtræden, udskiftning og optagelse af konsortiedeltager, såfremt den pågældende anmodning, efter Energistyrelsens vurdering: </w:t>
      </w:r>
    </w:p>
    <w:p w14:paraId="0F631495" w14:textId="77777777" w:rsidR="005B22EE" w:rsidRPr="005B22EE" w:rsidRDefault="005B22EE" w:rsidP="005B22EE">
      <w:pPr>
        <w:ind w:left="1134" w:right="-567"/>
        <w:rPr>
          <w:b/>
          <w:i/>
        </w:rPr>
      </w:pPr>
    </w:p>
    <w:p w14:paraId="67195EEF" w14:textId="698EBF6C" w:rsidR="005B22EE" w:rsidRPr="005B22EE" w:rsidRDefault="005B22EE" w:rsidP="005B22EE">
      <w:pPr>
        <w:ind w:left="1560" w:right="-567" w:hanging="426"/>
        <w:rPr>
          <w:i/>
        </w:rPr>
      </w:pPr>
      <w:r w:rsidRPr="005B22EE">
        <w:rPr>
          <w:i/>
        </w:rPr>
        <w:lastRenderedPageBreak/>
        <w:t xml:space="preserve">a) </w:t>
      </w:r>
      <w:r w:rsidRPr="005B22EE">
        <w:rPr>
          <w:i/>
        </w:rPr>
        <w:tab/>
        <w:t>ikke falder ind under en eller flere af de tilladte ændringer i punkt 17.</w:t>
      </w:r>
      <w:r w:rsidR="003B0BBD">
        <w:rPr>
          <w:i/>
        </w:rPr>
        <w:t>5</w:t>
      </w:r>
      <w:r w:rsidRPr="005B22EE">
        <w:rPr>
          <w:i/>
        </w:rPr>
        <w:t xml:space="preserve"> – 17.</w:t>
      </w:r>
      <w:r w:rsidR="003B0BBD">
        <w:rPr>
          <w:i/>
        </w:rPr>
        <w:t>7</w:t>
      </w:r>
      <w:r w:rsidRPr="005B22EE">
        <w:rPr>
          <w:i/>
        </w:rPr>
        <w:t xml:space="preserve"> ovenfor, </w:t>
      </w:r>
    </w:p>
    <w:p w14:paraId="535BE99D" w14:textId="77777777" w:rsidR="005B22EE" w:rsidRPr="005B22EE" w:rsidRDefault="005B22EE" w:rsidP="005B22EE">
      <w:pPr>
        <w:ind w:left="1560" w:right="-567" w:hanging="426"/>
        <w:rPr>
          <w:i/>
        </w:rPr>
      </w:pPr>
    </w:p>
    <w:p w14:paraId="705F7270" w14:textId="40608032" w:rsidR="005B22EE" w:rsidRPr="005B22EE" w:rsidRDefault="005B22EE" w:rsidP="005B22EE">
      <w:pPr>
        <w:tabs>
          <w:tab w:val="left" w:pos="1560"/>
        </w:tabs>
        <w:ind w:left="1554" w:right="-567" w:hanging="420"/>
        <w:rPr>
          <w:b/>
          <w:i/>
        </w:rPr>
      </w:pPr>
      <w:r w:rsidRPr="005B22EE">
        <w:rPr>
          <w:i/>
        </w:rPr>
        <w:t xml:space="preserve">b) </w:t>
      </w:r>
      <w:r w:rsidRPr="005B22EE">
        <w:rPr>
          <w:i/>
        </w:rPr>
        <w:tab/>
        <w:t xml:space="preserve">ikke kan tillades i henhold til de til enhver tid gældende </w:t>
      </w:r>
      <w:r w:rsidR="003B0BBD">
        <w:rPr>
          <w:i/>
        </w:rPr>
        <w:t>udbudsregler og</w:t>
      </w:r>
      <w:r w:rsidR="00064F69">
        <w:rPr>
          <w:i/>
        </w:rPr>
        <w:t>/eller</w:t>
      </w:r>
      <w:r w:rsidR="003B0BBD">
        <w:rPr>
          <w:i/>
        </w:rPr>
        <w:t xml:space="preserve"> reglerne for de relevante tilladelser og bevilling til opførelse og/eller drift af en offshore havvindmøllepark i Danmark</w:t>
      </w:r>
      <w:r w:rsidRPr="005B22EE">
        <w:rPr>
          <w:i/>
        </w:rPr>
        <w:t>.</w:t>
      </w:r>
    </w:p>
    <w:p w14:paraId="18B6355D" w14:textId="77777777" w:rsidR="005B22EE" w:rsidRPr="005B22EE" w:rsidRDefault="005B22EE" w:rsidP="005B22EE">
      <w:pPr>
        <w:ind w:left="1134" w:right="-567"/>
        <w:rPr>
          <w:b/>
          <w:i/>
        </w:rPr>
      </w:pPr>
    </w:p>
    <w:p w14:paraId="212A023C" w14:textId="7266EE9D" w:rsidR="005B22EE" w:rsidRPr="005B22EE" w:rsidRDefault="005B22EE" w:rsidP="005B22EE">
      <w:pPr>
        <w:numPr>
          <w:ilvl w:val="1"/>
          <w:numId w:val="18"/>
        </w:numPr>
        <w:ind w:left="1134" w:right="-567" w:hanging="1134"/>
        <w:rPr>
          <w:b/>
          <w:i/>
        </w:rPr>
      </w:pPr>
      <w:r w:rsidRPr="005B22EE">
        <w:rPr>
          <w:i/>
        </w:rPr>
        <w:t>Såfremt koncessionshaver anmoder om en udtræden, udskiftning eller optagelse af en konsortiedeltager i henhold til punkt 17.</w:t>
      </w:r>
      <w:r w:rsidR="003B0BBD">
        <w:rPr>
          <w:i/>
        </w:rPr>
        <w:t>5</w:t>
      </w:r>
      <w:r w:rsidRPr="005B22EE">
        <w:rPr>
          <w:i/>
        </w:rPr>
        <w:t xml:space="preserve"> – 17.</w:t>
      </w:r>
      <w:r w:rsidR="003B0BBD">
        <w:rPr>
          <w:i/>
        </w:rPr>
        <w:t>7</w:t>
      </w:r>
      <w:r w:rsidRPr="005B22EE">
        <w:rPr>
          <w:i/>
        </w:rPr>
        <w:t xml:space="preserve"> ovenfor, skal Energistyrelsen ikke unødigt tilbageholde si</w:t>
      </w:r>
      <w:r w:rsidR="003B0BBD">
        <w:rPr>
          <w:i/>
        </w:rPr>
        <w:t>t</w:t>
      </w:r>
      <w:r w:rsidRPr="005B22EE">
        <w:rPr>
          <w:i/>
        </w:rPr>
        <w:t xml:space="preserve"> </w:t>
      </w:r>
      <w:r w:rsidR="003B0BBD">
        <w:rPr>
          <w:i/>
        </w:rPr>
        <w:t>samtykke</w:t>
      </w:r>
      <w:r w:rsidR="003A1D70">
        <w:rPr>
          <w:i/>
        </w:rPr>
        <w:t>,</w:t>
      </w:r>
      <w:r w:rsidR="003B0BBD">
        <w:rPr>
          <w:i/>
        </w:rPr>
        <w:t xml:space="preserve"> </w:t>
      </w:r>
      <w:r w:rsidRPr="005B22EE">
        <w:rPr>
          <w:i/>
        </w:rPr>
        <w:t xml:space="preserve">og et afslag skal begrundes skriftligt. </w:t>
      </w:r>
    </w:p>
    <w:p w14:paraId="63A47C48" w14:textId="77777777" w:rsidR="005B22EE" w:rsidRPr="005B22EE" w:rsidRDefault="005B22EE" w:rsidP="005B22EE">
      <w:pPr>
        <w:ind w:left="1134" w:right="-567"/>
        <w:rPr>
          <w:b/>
          <w:i/>
        </w:rPr>
      </w:pPr>
    </w:p>
    <w:p w14:paraId="3840B0BF" w14:textId="6D5EA935" w:rsidR="005B22EE" w:rsidRPr="005B22EE" w:rsidRDefault="005B22EE" w:rsidP="005B22EE">
      <w:pPr>
        <w:numPr>
          <w:ilvl w:val="1"/>
          <w:numId w:val="18"/>
        </w:numPr>
        <w:ind w:left="1134" w:right="-567" w:hanging="1134"/>
        <w:rPr>
          <w:b/>
          <w:i/>
        </w:rPr>
      </w:pPr>
      <w:r w:rsidRPr="005B22EE">
        <w:rPr>
          <w:i/>
        </w:rPr>
        <w:t>Til brug for Energistyrelsens vurdering af en anmodning om udtræden</w:t>
      </w:r>
      <w:r w:rsidR="003A1D70">
        <w:rPr>
          <w:i/>
        </w:rPr>
        <w:t>,</w:t>
      </w:r>
      <w:r w:rsidRPr="005B22EE">
        <w:rPr>
          <w:i/>
        </w:rPr>
        <w:t xml:space="preserve"> udskiftning</w:t>
      </w:r>
      <w:r w:rsidR="003A1D70">
        <w:rPr>
          <w:i/>
        </w:rPr>
        <w:t xml:space="preserve"> eller optagelse</w:t>
      </w:r>
      <w:r w:rsidRPr="005B22EE">
        <w:rPr>
          <w:i/>
        </w:rPr>
        <w:t xml:space="preserve"> af e</w:t>
      </w:r>
      <w:r w:rsidR="00064F69">
        <w:rPr>
          <w:i/>
        </w:rPr>
        <w:t>n</w:t>
      </w:r>
      <w:r w:rsidRPr="005B22EE">
        <w:rPr>
          <w:i/>
        </w:rPr>
        <w:t xml:space="preserve"> konsortie</w:t>
      </w:r>
      <w:r w:rsidR="008E58C6">
        <w:rPr>
          <w:i/>
        </w:rPr>
        <w:t>deltager</w:t>
      </w:r>
      <w:r w:rsidRPr="005B22EE">
        <w:rPr>
          <w:i/>
        </w:rPr>
        <w:t xml:space="preserve"> skal koncessionshaver vedlægge </w:t>
      </w:r>
      <w:r w:rsidR="003A1D70">
        <w:rPr>
          <w:i/>
        </w:rPr>
        <w:t xml:space="preserve">sin anmodning </w:t>
      </w:r>
      <w:r w:rsidRPr="005B22EE">
        <w:rPr>
          <w:i/>
        </w:rPr>
        <w:t xml:space="preserve">dokumentation for </w:t>
      </w:r>
      <w:r w:rsidR="003A1D70">
        <w:rPr>
          <w:i/>
        </w:rPr>
        <w:t>den</w:t>
      </w:r>
      <w:r w:rsidRPr="005B22EE">
        <w:rPr>
          <w:i/>
        </w:rPr>
        <w:t xml:space="preserve"> økonomiske, finansielle og tekniske formåen</w:t>
      </w:r>
      <w:r w:rsidR="003A1D70">
        <w:rPr>
          <w:i/>
        </w:rPr>
        <w:t xml:space="preserve"> for det nye </w:t>
      </w:r>
      <w:r w:rsidR="00DE5B40">
        <w:rPr>
          <w:i/>
        </w:rPr>
        <w:t>konsortiedeltager</w:t>
      </w:r>
      <w:r w:rsidRPr="005B22EE">
        <w:rPr>
          <w:i/>
        </w:rPr>
        <w:t>.</w:t>
      </w:r>
    </w:p>
    <w:p w14:paraId="24C95A04" w14:textId="77777777" w:rsidR="005B22EE" w:rsidRPr="005B22EE" w:rsidRDefault="005B22EE" w:rsidP="005B22EE">
      <w:pPr>
        <w:ind w:left="1134" w:right="-567"/>
        <w:rPr>
          <w:b/>
          <w:i/>
        </w:rPr>
      </w:pPr>
    </w:p>
    <w:p w14:paraId="5B8F21FE" w14:textId="77777777" w:rsidR="005B22EE" w:rsidRPr="005B22EE" w:rsidRDefault="005B22EE" w:rsidP="005B22EE">
      <w:pPr>
        <w:numPr>
          <w:ilvl w:val="1"/>
          <w:numId w:val="18"/>
        </w:numPr>
        <w:ind w:left="1134" w:right="-567" w:hanging="1134"/>
        <w:rPr>
          <w:b/>
          <w:i/>
        </w:rPr>
      </w:pPr>
      <w:r w:rsidRPr="005B22EE">
        <w:rPr>
          <w:i/>
        </w:rPr>
        <w:t>Energistyrelsen er berettiget til at anmode koncessionshaver om ethvert yderligere dokument, som Energistyrelsen måtte finde relevant for vurderingen af den ønskede ændring.</w:t>
      </w:r>
      <w:r w:rsidRPr="005B22EE">
        <w:rPr>
          <w:i/>
        </w:rPr>
        <w:sym w:font="Symbol" w:char="F05D"/>
      </w:r>
    </w:p>
    <w:p w14:paraId="1D18059C" w14:textId="77777777" w:rsidR="005B22EE" w:rsidRPr="005B22EE" w:rsidRDefault="005B22EE" w:rsidP="005B22EE">
      <w:pPr>
        <w:ind w:left="1134" w:right="-567"/>
        <w:rPr>
          <w:b/>
          <w:i/>
        </w:rPr>
      </w:pPr>
    </w:p>
    <w:p w14:paraId="3D9C0092" w14:textId="77777777" w:rsidR="005B22EE" w:rsidRPr="005B22EE" w:rsidRDefault="005B22EE" w:rsidP="005B22EE">
      <w:pPr>
        <w:ind w:right="-567"/>
        <w:rPr>
          <w:i/>
        </w:rPr>
      </w:pPr>
    </w:p>
    <w:p w14:paraId="24CEC525" w14:textId="4FD4954F" w:rsidR="005B22EE" w:rsidRPr="005B22EE" w:rsidRDefault="005B22EE" w:rsidP="005B22EE">
      <w:pPr>
        <w:ind w:right="-567"/>
        <w:rPr>
          <w:b/>
          <w:i/>
        </w:rPr>
      </w:pPr>
      <w:r w:rsidRPr="005B22EE">
        <w:rPr>
          <w:i/>
        </w:rPr>
        <w:t>[Følgende tekst indsættes før underskrift af koncessionsaftalen, hvis koncessionshaveren har baseret sin tekniske og/eller økonomiske formåen på andre</w:t>
      </w:r>
      <w:r w:rsidR="009846B8">
        <w:rPr>
          <w:i/>
        </w:rPr>
        <w:t xml:space="preserve"> enhed</w:t>
      </w:r>
      <w:r w:rsidR="004F63EE">
        <w:rPr>
          <w:i/>
        </w:rPr>
        <w:t>(</w:t>
      </w:r>
      <w:r w:rsidR="009846B8">
        <w:rPr>
          <w:i/>
        </w:rPr>
        <w:t>er</w:t>
      </w:r>
      <w:r w:rsidR="004F63EE">
        <w:rPr>
          <w:i/>
        </w:rPr>
        <w:t>)</w:t>
      </w:r>
      <w:r w:rsidRPr="005B22EE">
        <w:rPr>
          <w:i/>
        </w:rPr>
        <w:t>]</w:t>
      </w:r>
      <w:r w:rsidRPr="005B22EE">
        <w:rPr>
          <w:i/>
        </w:rPr>
        <w:br/>
      </w:r>
    </w:p>
    <w:p w14:paraId="2B6DE9B2" w14:textId="640B1588" w:rsidR="005B22EE" w:rsidRPr="005B22EE" w:rsidRDefault="005B22EE" w:rsidP="005B22EE">
      <w:pPr>
        <w:numPr>
          <w:ilvl w:val="0"/>
          <w:numId w:val="18"/>
        </w:numPr>
        <w:ind w:left="1134" w:right="-567" w:hanging="1134"/>
        <w:rPr>
          <w:b/>
          <w:i/>
        </w:rPr>
      </w:pPr>
      <w:r w:rsidRPr="005B22EE">
        <w:rPr>
          <w:b/>
          <w:i/>
        </w:rPr>
        <w:sym w:font="Symbol" w:char="F05B"/>
      </w:r>
      <w:r w:rsidRPr="005B22EE">
        <w:rPr>
          <w:b/>
          <w:i/>
        </w:rPr>
        <w:t xml:space="preserve">Udskiftning eller udtræden af </w:t>
      </w:r>
      <w:proofErr w:type="spellStart"/>
      <w:r w:rsidR="009846B8">
        <w:rPr>
          <w:i/>
        </w:rPr>
        <w:t>enhed</w:t>
      </w:r>
      <w:r w:rsidRPr="005B22EE">
        <w:rPr>
          <w:b/>
          <w:i/>
        </w:rPr>
        <w:t>som</w:t>
      </w:r>
      <w:proofErr w:type="spellEnd"/>
      <w:r w:rsidRPr="005B22EE">
        <w:rPr>
          <w:b/>
          <w:i/>
        </w:rPr>
        <w:t xml:space="preserve"> koncessionshaveren har baseret sin økonomiske, finansielle eller tekniske formåen på</w:t>
      </w:r>
    </w:p>
    <w:p w14:paraId="32AB0F8E" w14:textId="4CD2FE74" w:rsidR="005B22EE" w:rsidRPr="005B22EE" w:rsidRDefault="005B22EE" w:rsidP="005B22EE">
      <w:pPr>
        <w:numPr>
          <w:ilvl w:val="1"/>
          <w:numId w:val="18"/>
        </w:numPr>
        <w:ind w:left="1134" w:right="-567" w:hanging="1134"/>
        <w:rPr>
          <w:b/>
          <w:i/>
        </w:rPr>
      </w:pPr>
      <w:r w:rsidRPr="005B22EE">
        <w:rPr>
          <w:i/>
        </w:rPr>
        <w:t xml:space="preserve">Udskiftning eller udtræden af </w:t>
      </w:r>
      <w:r w:rsidR="009846B8">
        <w:rPr>
          <w:i/>
        </w:rPr>
        <w:t>enhed</w:t>
      </w:r>
      <w:r w:rsidRPr="005B22EE">
        <w:rPr>
          <w:i/>
        </w:rPr>
        <w:t xml:space="preserve">, som koncessionshaverens har baseret sin økonomiske, finansielle eller tekniske formåen </w:t>
      </w:r>
      <w:r w:rsidRPr="005B22EE">
        <w:rPr>
          <w:i/>
        </w:rPr>
        <w:sym w:font="Symbol" w:char="F05B"/>
      </w:r>
      <w:r w:rsidRPr="005B22EE">
        <w:rPr>
          <w:i/>
        </w:rPr>
        <w:t xml:space="preserve">tilrettes beroende på om koncessionshaver henter økonomisk, finansiel eller teknisk formåen hos den </w:t>
      </w:r>
      <w:r w:rsidR="009846B8">
        <w:rPr>
          <w:i/>
        </w:rPr>
        <w:t>enhed</w:t>
      </w:r>
      <w:r w:rsidRPr="005B22EE">
        <w:rPr>
          <w:i/>
        </w:rPr>
        <w:sym w:font="Symbol" w:char="F05D"/>
      </w:r>
      <w:r w:rsidRPr="005B22EE">
        <w:rPr>
          <w:i/>
        </w:rPr>
        <w:t xml:space="preserve"> på</w:t>
      </w:r>
      <w:r w:rsidR="003A1D70">
        <w:rPr>
          <w:i/>
        </w:rPr>
        <w:t xml:space="preserve"> i forbindelse med prækvalifikationen</w:t>
      </w:r>
      <w:r w:rsidRPr="005B22EE">
        <w:rPr>
          <w:i/>
        </w:rPr>
        <w:t>, er som udgangspunkt ikke tilladt og kræver i alle tilfælde forudgående skriftlig</w:t>
      </w:r>
      <w:r w:rsidR="003A1D70">
        <w:rPr>
          <w:i/>
        </w:rPr>
        <w:t>t samtykke</w:t>
      </w:r>
      <w:r w:rsidRPr="005B22EE">
        <w:rPr>
          <w:i/>
        </w:rPr>
        <w:t xml:space="preserve"> fra Energistyrelsen.</w:t>
      </w:r>
    </w:p>
    <w:p w14:paraId="678095C6" w14:textId="77777777" w:rsidR="005B22EE" w:rsidRPr="005B22EE" w:rsidRDefault="005B22EE" w:rsidP="005B22EE">
      <w:pPr>
        <w:ind w:left="1134" w:right="-567"/>
        <w:rPr>
          <w:b/>
          <w:i/>
        </w:rPr>
      </w:pPr>
    </w:p>
    <w:p w14:paraId="6DDAC67F" w14:textId="348D089D" w:rsidR="003A1D70" w:rsidRDefault="003A1D70" w:rsidP="005B22EE">
      <w:pPr>
        <w:numPr>
          <w:ilvl w:val="1"/>
          <w:numId w:val="18"/>
        </w:numPr>
        <w:ind w:left="1134" w:right="-567" w:hanging="1134"/>
        <w:rPr>
          <w:i/>
        </w:rPr>
      </w:pPr>
      <w:r w:rsidRPr="002C234C">
        <w:rPr>
          <w:i/>
        </w:rPr>
        <w:t>Samtykke til udskiftnin</w:t>
      </w:r>
      <w:r>
        <w:rPr>
          <w:i/>
        </w:rPr>
        <w:t xml:space="preserve">g eller udtræden vil alene blive meddelt, såfremt: </w:t>
      </w:r>
    </w:p>
    <w:p w14:paraId="0BBE82EA" w14:textId="77777777" w:rsidR="00133687" w:rsidRDefault="00133687" w:rsidP="002C234C">
      <w:pPr>
        <w:ind w:left="1134" w:right="-567"/>
        <w:rPr>
          <w:i/>
        </w:rPr>
      </w:pPr>
    </w:p>
    <w:p w14:paraId="21904308" w14:textId="59E50A75" w:rsidR="003A1D70" w:rsidRDefault="003A1D70" w:rsidP="002C234C">
      <w:pPr>
        <w:pStyle w:val="Listeafsnit"/>
        <w:numPr>
          <w:ilvl w:val="0"/>
          <w:numId w:val="97"/>
        </w:numPr>
        <w:ind w:right="-567"/>
        <w:rPr>
          <w:i/>
        </w:rPr>
      </w:pPr>
      <w:r>
        <w:rPr>
          <w:i/>
        </w:rPr>
        <w:t xml:space="preserve">Koncessionshaveren efter udskiftningen eller udtræden af den støttende </w:t>
      </w:r>
      <w:r w:rsidR="009846B8">
        <w:rPr>
          <w:i/>
        </w:rPr>
        <w:t>enhed</w:t>
      </w:r>
      <w:r>
        <w:rPr>
          <w:i/>
        </w:rPr>
        <w:t xml:space="preserve">, hvor dette ønskes gennemført </w:t>
      </w:r>
      <w:r w:rsidRPr="002C234C">
        <w:rPr>
          <w:i/>
          <w:u w:val="single"/>
        </w:rPr>
        <w:t>før nettilslutningen af alle vindmøller i havvindmølleparken</w:t>
      </w:r>
      <w:r>
        <w:rPr>
          <w:i/>
        </w:rPr>
        <w:t>, fortsat opfylder de oprindelige kriterier for kvalitativ udvælgelse under udbuddet af nærværende koncessionsaftale og ændringen ikke i øvrigt medfører væsentlige ændringer af koncessionsaftalen.</w:t>
      </w:r>
    </w:p>
    <w:p w14:paraId="5FA9AF7F" w14:textId="77777777" w:rsidR="00133687" w:rsidRDefault="00133687" w:rsidP="002C234C">
      <w:pPr>
        <w:pStyle w:val="Listeafsnit"/>
        <w:ind w:left="1854" w:right="-567"/>
        <w:rPr>
          <w:i/>
        </w:rPr>
      </w:pPr>
    </w:p>
    <w:p w14:paraId="1A4F15F4" w14:textId="42CF17E6" w:rsidR="003A1D70" w:rsidRPr="002C234C" w:rsidRDefault="003A1D70" w:rsidP="002C234C">
      <w:pPr>
        <w:pStyle w:val="Listeafsnit"/>
        <w:numPr>
          <w:ilvl w:val="0"/>
          <w:numId w:val="97"/>
        </w:numPr>
        <w:ind w:right="-567"/>
        <w:rPr>
          <w:i/>
        </w:rPr>
      </w:pPr>
      <w:r>
        <w:rPr>
          <w:i/>
        </w:rPr>
        <w:t>Koncessions</w:t>
      </w:r>
      <w:r w:rsidR="00133687">
        <w:rPr>
          <w:i/>
        </w:rPr>
        <w:t xml:space="preserve">haveren efter udskiftningen eller udtræden af den støttende </w:t>
      </w:r>
      <w:r w:rsidR="009846B8">
        <w:rPr>
          <w:i/>
        </w:rPr>
        <w:t>enhed</w:t>
      </w:r>
      <w:r w:rsidR="00133687">
        <w:rPr>
          <w:i/>
        </w:rPr>
        <w:t xml:space="preserve">, hvor dette ønskes gennemført </w:t>
      </w:r>
      <w:r w:rsidR="00133687" w:rsidRPr="002C234C">
        <w:rPr>
          <w:i/>
          <w:u w:val="single"/>
        </w:rPr>
        <w:t>efter nettilslutningen af alle vindmøller i havvindmølleparken</w:t>
      </w:r>
      <w:r w:rsidR="00133687">
        <w:rPr>
          <w:i/>
        </w:rPr>
        <w:t>, fortsat har den fornødne økonomiske, finansielle og tekniske kapacitet til at drive, vedligeholde og nedtage havvindmølleparken. Vurderingen af hvad der udgør fornøden økonomisk, finansiel eller teknisk kapacitet vil blive afgjort af Energistyrelsen efter en konkret vurdering på tidspunktet, hvor koncessionshaveren anmoder om en ændring.</w:t>
      </w:r>
      <w:r w:rsidR="00133687" w:rsidRPr="00023501">
        <w:rPr>
          <w:i/>
        </w:rPr>
        <w:t xml:space="preserve"> </w:t>
      </w:r>
    </w:p>
    <w:p w14:paraId="36685523" w14:textId="77777777" w:rsidR="003A1D70" w:rsidRPr="00023501" w:rsidRDefault="003A1D70" w:rsidP="002C234C">
      <w:pPr>
        <w:ind w:left="1134" w:right="-567"/>
        <w:rPr>
          <w:i/>
        </w:rPr>
      </w:pPr>
    </w:p>
    <w:p w14:paraId="15889829" w14:textId="344219F6" w:rsidR="00133687" w:rsidRDefault="00133687" w:rsidP="005B22EE">
      <w:pPr>
        <w:numPr>
          <w:ilvl w:val="1"/>
          <w:numId w:val="18"/>
        </w:numPr>
        <w:ind w:left="1134" w:right="-567" w:hanging="1134"/>
        <w:rPr>
          <w:i/>
        </w:rPr>
      </w:pPr>
      <w:r>
        <w:rPr>
          <w:i/>
        </w:rPr>
        <w:lastRenderedPageBreak/>
        <w:t xml:space="preserve">Energistyrelsen kan kun nægte samtykke til overdragelse, såfremt der foreligger en saglig grund. </w:t>
      </w:r>
    </w:p>
    <w:p w14:paraId="66EACDA1" w14:textId="77777777" w:rsidR="00133687" w:rsidRDefault="00133687" w:rsidP="002C234C">
      <w:pPr>
        <w:ind w:left="1134" w:right="-567"/>
        <w:rPr>
          <w:i/>
        </w:rPr>
      </w:pPr>
    </w:p>
    <w:p w14:paraId="0A4EF8FD" w14:textId="1DD4B3E4" w:rsidR="00133687" w:rsidRDefault="00133687" w:rsidP="005B22EE">
      <w:pPr>
        <w:numPr>
          <w:ilvl w:val="1"/>
          <w:numId w:val="18"/>
        </w:numPr>
        <w:ind w:left="1134" w:right="-567" w:hanging="1134"/>
        <w:rPr>
          <w:i/>
        </w:rPr>
      </w:pPr>
      <w:r w:rsidRPr="002C234C">
        <w:rPr>
          <w:i/>
        </w:rPr>
        <w:t>Energistyrelsen</w:t>
      </w:r>
      <w:r>
        <w:rPr>
          <w:i/>
        </w:rPr>
        <w:t xml:space="preserve"> er berettiget til at afvise en anmodning om samtykke til udtræden eller udskiftning af den støttende </w:t>
      </w:r>
      <w:r w:rsidR="000551D4">
        <w:rPr>
          <w:i/>
        </w:rPr>
        <w:t>enhed</w:t>
      </w:r>
      <w:r>
        <w:rPr>
          <w:i/>
        </w:rPr>
        <w:t>, såfremt den pågældende udskiftning eller udtræden, efter Energistyrelsens vurdering ikke kan tillades i henhold til de til enhver tid gældende udbudsregler og reglerne for de relevante tilladelser og bevillinger til opførelse og/eller drift af en offshore havvindmøllepark i Danmark.</w:t>
      </w:r>
    </w:p>
    <w:p w14:paraId="57FA052B" w14:textId="12B2BED4" w:rsidR="00133687" w:rsidRPr="00023501" w:rsidRDefault="00133687" w:rsidP="002C234C">
      <w:pPr>
        <w:ind w:left="1134" w:right="-567"/>
        <w:rPr>
          <w:i/>
        </w:rPr>
      </w:pPr>
      <w:r w:rsidRPr="002C234C">
        <w:rPr>
          <w:i/>
        </w:rPr>
        <w:t xml:space="preserve"> </w:t>
      </w:r>
    </w:p>
    <w:p w14:paraId="6E4F9857" w14:textId="10B6DF6A" w:rsidR="00133687" w:rsidRDefault="00133687" w:rsidP="005B22EE">
      <w:pPr>
        <w:numPr>
          <w:ilvl w:val="1"/>
          <w:numId w:val="18"/>
        </w:numPr>
        <w:ind w:left="1134" w:right="-567" w:hanging="1134"/>
        <w:rPr>
          <w:i/>
        </w:rPr>
      </w:pPr>
      <w:r w:rsidRPr="002C234C">
        <w:rPr>
          <w:i/>
        </w:rPr>
        <w:t xml:space="preserve">Energistyrelsen </w:t>
      </w:r>
      <w:r>
        <w:rPr>
          <w:i/>
        </w:rPr>
        <w:t>er berettiget til at anmode koncessionshaver om ethvert yderligere dokument, som Energistyrelsen måtte finde relevant for vurderingen af den ønskede ændring.</w:t>
      </w:r>
    </w:p>
    <w:p w14:paraId="58DF7C78" w14:textId="77777777" w:rsidR="00133687" w:rsidRPr="00023501" w:rsidRDefault="00133687" w:rsidP="002C234C">
      <w:pPr>
        <w:ind w:left="1134" w:right="-567"/>
        <w:rPr>
          <w:i/>
        </w:rPr>
      </w:pPr>
    </w:p>
    <w:p w14:paraId="52A5947D" w14:textId="70F2D63D" w:rsidR="00133687" w:rsidRPr="002C234C" w:rsidRDefault="00133687" w:rsidP="005B22EE">
      <w:pPr>
        <w:numPr>
          <w:ilvl w:val="1"/>
          <w:numId w:val="18"/>
        </w:numPr>
        <w:ind w:left="1134" w:right="-567" w:hanging="1134"/>
        <w:rPr>
          <w:b/>
          <w:i/>
        </w:rPr>
      </w:pPr>
      <w:r>
        <w:rPr>
          <w:i/>
        </w:rPr>
        <w:t xml:space="preserve">I tilfælde af udskiftning skal en ny støttende </w:t>
      </w:r>
      <w:r w:rsidR="000551D4">
        <w:rPr>
          <w:i/>
        </w:rPr>
        <w:t>enhed</w:t>
      </w:r>
      <w:r>
        <w:rPr>
          <w:i/>
        </w:rPr>
        <w:t xml:space="preserve"> påtage sig solidarisk hæftelse ved at tiltræde nærværende koncessionsaftale, medmindre Energistyrelsen i forbindelse med samtykke til udskiftningen skriftligt bekræfter, at dette krav frafaldes. Den solidariske hæftelse vil indtræde fra og med tidspunktet for den nye støttende </w:t>
      </w:r>
      <w:r w:rsidR="006653FF">
        <w:rPr>
          <w:i/>
        </w:rPr>
        <w:t>enhed</w:t>
      </w:r>
      <w:r>
        <w:rPr>
          <w:i/>
        </w:rPr>
        <w:t xml:space="preserve">s tiltrædelse af koncessionsaftalen. </w:t>
      </w:r>
    </w:p>
    <w:p w14:paraId="6013798A" w14:textId="77777777" w:rsidR="005B22EE" w:rsidRPr="005B22EE" w:rsidRDefault="005B22EE" w:rsidP="002C234C">
      <w:pPr>
        <w:ind w:right="-567"/>
        <w:rPr>
          <w:b/>
          <w:i/>
        </w:rPr>
      </w:pPr>
    </w:p>
    <w:p w14:paraId="662A8FDA" w14:textId="2F11D5DA" w:rsidR="005B22EE" w:rsidRPr="005B22EE" w:rsidRDefault="005B22EE" w:rsidP="005B22EE">
      <w:pPr>
        <w:numPr>
          <w:ilvl w:val="1"/>
          <w:numId w:val="18"/>
        </w:numPr>
        <w:ind w:left="1134" w:right="-567" w:hanging="1134"/>
        <w:rPr>
          <w:b/>
          <w:i/>
        </w:rPr>
      </w:pPr>
      <w:r w:rsidRPr="005B22EE">
        <w:rPr>
          <w:i/>
        </w:rPr>
        <w:t xml:space="preserve">En udtrædende </w:t>
      </w:r>
      <w:r w:rsidR="000551D4">
        <w:rPr>
          <w:i/>
        </w:rPr>
        <w:t>enhed</w:t>
      </w:r>
      <w:r w:rsidRPr="005B22EE">
        <w:rPr>
          <w:i/>
        </w:rPr>
        <w:t xml:space="preserve">, som koncessionshaver har støttet sig på i relation til den økonomiske og finansielle formåen, hæfter fortsat solidarisk for ethvert krav efter nærværende koncessionsaftales punkt 13.3 hidrørende fra tiden før den pågældendes udtræden. </w:t>
      </w:r>
    </w:p>
    <w:p w14:paraId="09DD8D8B" w14:textId="77777777" w:rsidR="005B22EE" w:rsidRPr="005B22EE" w:rsidRDefault="005B22EE" w:rsidP="005B22EE">
      <w:pPr>
        <w:ind w:left="1134" w:right="-567"/>
        <w:rPr>
          <w:b/>
          <w:i/>
        </w:rPr>
      </w:pPr>
    </w:p>
    <w:p w14:paraId="138BBDD4" w14:textId="5A45D10E" w:rsidR="005B22EE" w:rsidRPr="005B22EE" w:rsidRDefault="005B22EE" w:rsidP="005B22EE">
      <w:pPr>
        <w:numPr>
          <w:ilvl w:val="1"/>
          <w:numId w:val="18"/>
        </w:numPr>
        <w:ind w:left="1134" w:right="-567" w:hanging="1134"/>
        <w:rPr>
          <w:b/>
          <w:i/>
        </w:rPr>
      </w:pPr>
      <w:r w:rsidRPr="005B22EE">
        <w:rPr>
          <w:i/>
        </w:rPr>
        <w:t xml:space="preserve">En udtrædende </w:t>
      </w:r>
      <w:r w:rsidR="000551D4">
        <w:rPr>
          <w:i/>
        </w:rPr>
        <w:t>enhed</w:t>
      </w:r>
      <w:r w:rsidRPr="005B22EE">
        <w:rPr>
          <w:i/>
        </w:rPr>
        <w:t>, som koncessionshaver har støttet sig på i relation til den tekniske formåen, hæfter fortsat solidarisk for ethvert krav efter nærværende koncessionsaftales punkt 13.4 hidrørende fra tiden før den pågældendes udtræden.]</w:t>
      </w:r>
    </w:p>
    <w:p w14:paraId="72FE278F" w14:textId="77777777" w:rsidR="005B22EE" w:rsidRPr="005B22EE" w:rsidRDefault="005B22EE" w:rsidP="005B22EE">
      <w:pPr>
        <w:ind w:right="-567"/>
        <w:rPr>
          <w:b/>
        </w:rPr>
      </w:pPr>
    </w:p>
    <w:p w14:paraId="1B4085F9" w14:textId="77777777" w:rsidR="005B22EE" w:rsidRPr="005B22EE" w:rsidRDefault="005B22EE" w:rsidP="005B22EE">
      <w:pPr>
        <w:ind w:right="-567"/>
        <w:rPr>
          <w:rFonts w:ascii="Arial" w:hAnsi="Arial" w:cs="Arial"/>
          <w:color w:val="222222"/>
          <w:sz w:val="25"/>
          <w:szCs w:val="25"/>
        </w:rPr>
      </w:pPr>
    </w:p>
    <w:p w14:paraId="15606006" w14:textId="77777777" w:rsidR="005B22EE" w:rsidRPr="005B22EE" w:rsidRDefault="005B22EE" w:rsidP="005B22EE">
      <w:pPr>
        <w:numPr>
          <w:ilvl w:val="0"/>
          <w:numId w:val="18"/>
        </w:numPr>
        <w:tabs>
          <w:tab w:val="num" w:pos="1134"/>
        </w:tabs>
        <w:ind w:left="1134" w:right="-567" w:hanging="1134"/>
        <w:rPr>
          <w:b/>
        </w:rPr>
      </w:pPr>
      <w:bookmarkStart w:id="12" w:name="_Ref436389477"/>
      <w:r w:rsidRPr="005B22EE">
        <w:rPr>
          <w:b/>
        </w:rPr>
        <w:t>Tvister og lovvalg</w:t>
      </w:r>
      <w:bookmarkEnd w:id="12"/>
    </w:p>
    <w:p w14:paraId="2D50935B" w14:textId="77777777" w:rsidR="005B22EE" w:rsidRPr="005B22EE" w:rsidRDefault="005B22EE" w:rsidP="005B22EE">
      <w:pPr>
        <w:keepNext/>
        <w:tabs>
          <w:tab w:val="left" w:pos="1134"/>
        </w:tabs>
        <w:ind w:left="1134" w:right="-567"/>
        <w:contextualSpacing/>
        <w:outlineLvl w:val="1"/>
      </w:pPr>
      <w:bookmarkStart w:id="13" w:name="_Toc436746282"/>
      <w:r w:rsidRPr="005B22EE">
        <w:t>Aftalen er undergivet dansk ret med de ordinære domstole i København som værneting.</w:t>
      </w:r>
      <w:bookmarkEnd w:id="13"/>
    </w:p>
    <w:p w14:paraId="0731E759" w14:textId="77777777" w:rsidR="005B22EE" w:rsidRPr="005B22EE" w:rsidRDefault="005B22EE" w:rsidP="005B22EE">
      <w:pPr>
        <w:keepNext/>
        <w:spacing w:before="240"/>
        <w:ind w:right="-567"/>
        <w:outlineLvl w:val="1"/>
      </w:pPr>
    </w:p>
    <w:p w14:paraId="2084FA48" w14:textId="77777777" w:rsidR="005B22EE" w:rsidRPr="005B22EE" w:rsidRDefault="005B22EE" w:rsidP="005B22EE">
      <w:pPr>
        <w:numPr>
          <w:ilvl w:val="0"/>
          <w:numId w:val="18"/>
        </w:numPr>
        <w:tabs>
          <w:tab w:val="num" w:pos="1134"/>
        </w:tabs>
        <w:ind w:left="1134" w:right="-567" w:hanging="1134"/>
        <w:rPr>
          <w:b/>
        </w:rPr>
      </w:pPr>
      <w:r w:rsidRPr="005B22EE">
        <w:rPr>
          <w:b/>
        </w:rPr>
        <w:t>Aftalens varighed</w:t>
      </w:r>
    </w:p>
    <w:p w14:paraId="2882516F" w14:textId="77777777" w:rsidR="005B22EE" w:rsidRPr="005B22EE" w:rsidRDefault="005B22EE" w:rsidP="005B22EE">
      <w:pPr>
        <w:ind w:left="1134" w:right="-567"/>
      </w:pPr>
      <w:r w:rsidRPr="005B22EE">
        <w:t xml:space="preserve">Nærværende aftale træder i kraft ved underskrivelsen. </w:t>
      </w:r>
    </w:p>
    <w:p w14:paraId="2A7AC86C" w14:textId="77777777" w:rsidR="005B22EE" w:rsidRPr="005B22EE" w:rsidRDefault="005B22EE" w:rsidP="005B22EE">
      <w:pPr>
        <w:tabs>
          <w:tab w:val="left" w:pos="851"/>
        </w:tabs>
        <w:ind w:left="851" w:right="-567"/>
      </w:pPr>
    </w:p>
    <w:p w14:paraId="43679A72" w14:textId="77777777" w:rsidR="005B22EE" w:rsidRPr="005B22EE" w:rsidRDefault="005B22EE" w:rsidP="005B22EE">
      <w:pPr>
        <w:ind w:left="1134" w:right="-567"/>
        <w:rPr>
          <w:b/>
        </w:rPr>
      </w:pPr>
      <w:r w:rsidRPr="005B22EE">
        <w:t>Aftalen ophører, når elproduktionsanlægget er afviklet.</w:t>
      </w:r>
    </w:p>
    <w:p w14:paraId="789CDEA1" w14:textId="77777777" w:rsidR="005B22EE" w:rsidRPr="005B22EE" w:rsidRDefault="005B22EE" w:rsidP="005B22EE">
      <w:pPr>
        <w:tabs>
          <w:tab w:val="left" w:pos="851"/>
        </w:tabs>
        <w:ind w:right="-567"/>
      </w:pPr>
    </w:p>
    <w:p w14:paraId="3515B0D0" w14:textId="77777777" w:rsidR="005B22EE" w:rsidRPr="005B22EE" w:rsidRDefault="005B22EE" w:rsidP="005B22EE">
      <w:pPr>
        <w:tabs>
          <w:tab w:val="left" w:pos="851"/>
        </w:tabs>
        <w:ind w:right="-567"/>
      </w:pPr>
    </w:p>
    <w:p w14:paraId="1C2CEBD0" w14:textId="77777777" w:rsidR="005B22EE" w:rsidRPr="005B22EE" w:rsidRDefault="005B22EE" w:rsidP="005B22EE">
      <w:pPr>
        <w:numPr>
          <w:ilvl w:val="0"/>
          <w:numId w:val="18"/>
        </w:numPr>
        <w:ind w:left="1134" w:right="-567" w:hanging="1134"/>
        <w:rPr>
          <w:b/>
        </w:rPr>
      </w:pPr>
      <w:r w:rsidRPr="005B22EE">
        <w:rPr>
          <w:b/>
        </w:rPr>
        <w:t>Sprog</w:t>
      </w:r>
    </w:p>
    <w:p w14:paraId="025F52A6" w14:textId="77777777" w:rsidR="005B22EE" w:rsidRPr="005B22EE" w:rsidRDefault="005B22EE" w:rsidP="005B22EE">
      <w:pPr>
        <w:ind w:left="1134" w:right="-567"/>
        <w:rPr>
          <w:b/>
        </w:rPr>
      </w:pPr>
      <w:r w:rsidRPr="005B22EE">
        <w:t>Nærværende aftale er udarbejdet på både dansk og engelsk. I tilfælde af uoverensstemmelser mellem den danske og den engelske version har den danske version forrang.</w:t>
      </w:r>
    </w:p>
    <w:p w14:paraId="1DF253BE" w14:textId="77777777" w:rsidR="005B22EE" w:rsidRPr="005B22EE" w:rsidRDefault="005B22EE" w:rsidP="005B22EE">
      <w:pPr>
        <w:tabs>
          <w:tab w:val="left" w:pos="851"/>
        </w:tabs>
        <w:ind w:right="-567"/>
      </w:pPr>
    </w:p>
    <w:p w14:paraId="748364A8" w14:textId="77777777" w:rsidR="005B22EE" w:rsidRPr="005B22EE" w:rsidRDefault="005B22EE" w:rsidP="005B22EE">
      <w:pPr>
        <w:rPr>
          <w:b/>
        </w:rPr>
      </w:pPr>
    </w:p>
    <w:p w14:paraId="6FB9808E" w14:textId="77777777" w:rsidR="005B22EE" w:rsidRPr="005B22EE" w:rsidRDefault="005B22EE" w:rsidP="005B22EE">
      <w:pPr>
        <w:numPr>
          <w:ilvl w:val="0"/>
          <w:numId w:val="18"/>
        </w:numPr>
        <w:ind w:left="1134" w:right="-567" w:hanging="1134"/>
        <w:rPr>
          <w:b/>
        </w:rPr>
      </w:pPr>
      <w:r w:rsidRPr="005B22EE">
        <w:rPr>
          <w:b/>
        </w:rPr>
        <w:t>Underskrifter</w:t>
      </w:r>
    </w:p>
    <w:p w14:paraId="3A85CDA2" w14:textId="77777777" w:rsidR="005B22EE" w:rsidRPr="005B22EE" w:rsidRDefault="005B22EE" w:rsidP="005B22EE">
      <w:pPr>
        <w:ind w:left="1134" w:right="-567"/>
      </w:pPr>
      <w:r w:rsidRPr="005B22EE">
        <w:t xml:space="preserve">Nærværende aftale underskrives af Energistyrelsen og koncessionshaveren i to originale eksemplarer af den danske version, hvor af hver part modtager ét </w:t>
      </w:r>
      <w:r w:rsidRPr="005B22EE">
        <w:lastRenderedPageBreak/>
        <w:t xml:space="preserve">eksemplar. Hver part modtager endvidere et eksemplar af aftalen i en engelsk version. </w:t>
      </w:r>
    </w:p>
    <w:p w14:paraId="009096F0" w14:textId="77777777" w:rsidR="006F255C" w:rsidRDefault="006F255C" w:rsidP="006F255C">
      <w:pPr>
        <w:rPr>
          <w:i/>
        </w:rPr>
      </w:pPr>
    </w:p>
    <w:p w14:paraId="3A2E980B" w14:textId="023DFD8F" w:rsidR="005B22EE" w:rsidRPr="006F255C" w:rsidRDefault="005B22EE" w:rsidP="006F255C">
      <w:pPr>
        <w:rPr>
          <w:i/>
        </w:rPr>
      </w:pPr>
      <w:r w:rsidRPr="006F255C">
        <w:rPr>
          <w:i/>
        </w:rPr>
        <w:t>[Aftalen underskrives endvidere af de</w:t>
      </w:r>
      <w:r w:rsidR="000551D4">
        <w:rPr>
          <w:i/>
        </w:rPr>
        <w:t>(n)</w:t>
      </w:r>
      <w:r w:rsidRPr="006F255C">
        <w:rPr>
          <w:i/>
        </w:rPr>
        <w:t xml:space="preserve"> </w:t>
      </w:r>
      <w:r w:rsidR="000551D4">
        <w:rPr>
          <w:i/>
        </w:rPr>
        <w:t>enhed(</w:t>
      </w:r>
      <w:r w:rsidRPr="006F255C">
        <w:rPr>
          <w:i/>
        </w:rPr>
        <w:t>er</w:t>
      </w:r>
      <w:r w:rsidR="000551D4">
        <w:rPr>
          <w:i/>
        </w:rPr>
        <w:t>)</w:t>
      </w:r>
      <w:r w:rsidRPr="006F255C">
        <w:rPr>
          <w:i/>
        </w:rPr>
        <w:t xml:space="preserve">, der er omfattet af solidarisk hæftelse i medfør af punkt 13. Disse </w:t>
      </w:r>
      <w:proofErr w:type="spellStart"/>
      <w:r w:rsidR="000551D4">
        <w:rPr>
          <w:i/>
        </w:rPr>
        <w:t>enhed</w:t>
      </w:r>
      <w:r w:rsidRPr="006F255C">
        <w:rPr>
          <w:i/>
        </w:rPr>
        <w:t>modtager</w:t>
      </w:r>
      <w:proofErr w:type="spellEnd"/>
      <w:r w:rsidRPr="006F255C">
        <w:rPr>
          <w:i/>
        </w:rPr>
        <w:t xml:space="preserve"> en kopi af aftalen i hver sprogversion]. </w:t>
      </w:r>
    </w:p>
    <w:p w14:paraId="288BAFD2" w14:textId="77777777" w:rsidR="005B22EE" w:rsidRPr="005B22EE" w:rsidRDefault="005B22EE" w:rsidP="005B22EE">
      <w:pPr>
        <w:ind w:right="-567"/>
      </w:pPr>
    </w:p>
    <w:p w14:paraId="11E4CC41" w14:textId="77777777" w:rsidR="005B22EE" w:rsidRPr="005B22EE" w:rsidRDefault="005B22EE" w:rsidP="005B22EE">
      <w:pPr>
        <w:tabs>
          <w:tab w:val="left" w:pos="5985"/>
        </w:tabs>
        <w:ind w:left="567" w:right="-567"/>
      </w:pPr>
    </w:p>
    <w:p w14:paraId="117C9F99" w14:textId="77777777" w:rsidR="005B22EE" w:rsidRPr="005B22EE" w:rsidRDefault="005B22EE" w:rsidP="005B22EE">
      <w:pPr>
        <w:tabs>
          <w:tab w:val="left" w:pos="5985"/>
        </w:tabs>
        <w:ind w:right="-567"/>
      </w:pPr>
      <w:r w:rsidRPr="005B22EE">
        <w:t>Dato:</w:t>
      </w:r>
      <w:r w:rsidRPr="005B22EE">
        <w:tab/>
        <w:t>Dato:</w:t>
      </w:r>
      <w:r w:rsidRPr="005B22EE">
        <w:tab/>
      </w:r>
    </w:p>
    <w:p w14:paraId="75037D15" w14:textId="77777777" w:rsidR="005B22EE" w:rsidRPr="005B22EE" w:rsidRDefault="005B22EE" w:rsidP="005B22EE">
      <w:pPr>
        <w:tabs>
          <w:tab w:val="left" w:pos="5985"/>
        </w:tabs>
        <w:ind w:right="-567"/>
      </w:pPr>
      <w:r w:rsidRPr="005B22EE">
        <w:t>For Energistyrelsen</w:t>
      </w:r>
      <w:r w:rsidRPr="005B22EE">
        <w:tab/>
        <w:t>For koncessionshaveren</w:t>
      </w:r>
    </w:p>
    <w:p w14:paraId="21E279EE" w14:textId="77777777" w:rsidR="005B22EE" w:rsidRPr="005B22EE" w:rsidRDefault="005B22EE" w:rsidP="005B22EE">
      <w:pPr>
        <w:tabs>
          <w:tab w:val="left" w:pos="5985"/>
        </w:tabs>
        <w:ind w:left="567" w:right="-567"/>
      </w:pPr>
    </w:p>
    <w:p w14:paraId="086C5723" w14:textId="77777777" w:rsidR="005B22EE" w:rsidRPr="005B22EE" w:rsidRDefault="005B22EE" w:rsidP="005B22EE">
      <w:pPr>
        <w:tabs>
          <w:tab w:val="left" w:pos="5985"/>
        </w:tabs>
        <w:ind w:right="-567"/>
      </w:pPr>
      <w:r w:rsidRPr="005B22EE">
        <w:t>___________________________</w:t>
      </w:r>
      <w:r w:rsidRPr="005B22EE">
        <w:tab/>
        <w:t>_______________________</w:t>
      </w:r>
      <w:r w:rsidRPr="005B22EE">
        <w:tab/>
      </w:r>
      <w:r w:rsidRPr="005B22EE">
        <w:tab/>
      </w:r>
    </w:p>
    <w:p w14:paraId="3F578B9E" w14:textId="77777777" w:rsidR="005B22EE" w:rsidRPr="005B22EE" w:rsidRDefault="005B22EE" w:rsidP="005B22EE">
      <w:pPr>
        <w:ind w:right="-567"/>
      </w:pPr>
    </w:p>
    <w:p w14:paraId="1C940531" w14:textId="77777777" w:rsidR="005B22EE" w:rsidRPr="005B22EE" w:rsidRDefault="005B22EE" w:rsidP="005B22EE">
      <w:pPr>
        <w:ind w:right="-567"/>
        <w:jc w:val="both"/>
        <w:rPr>
          <w:rFonts w:cs="Tahoma"/>
          <w:bCs/>
          <w:i/>
          <w:iCs/>
          <w:szCs w:val="28"/>
        </w:rPr>
      </w:pPr>
    </w:p>
    <w:p w14:paraId="7597E5A4" w14:textId="77777777" w:rsidR="005B22EE" w:rsidRPr="005B22EE" w:rsidRDefault="005B22EE" w:rsidP="005B22EE">
      <w:pPr>
        <w:ind w:right="-567"/>
        <w:jc w:val="both"/>
        <w:rPr>
          <w:rFonts w:cs="Tahoma"/>
          <w:bCs/>
          <w:i/>
          <w:iCs/>
          <w:szCs w:val="28"/>
        </w:rPr>
      </w:pPr>
      <w:r w:rsidRPr="005B22EE">
        <w:rPr>
          <w:rFonts w:cs="Tahoma"/>
          <w:bCs/>
          <w:i/>
          <w:iCs/>
          <w:szCs w:val="28"/>
        </w:rPr>
        <w:t>[Eventuelle yderligere parter, der skal underskrive koncessionsaftalen, jf. punkt 13 om solidarisk hæftelse tilføjes her]</w:t>
      </w:r>
    </w:p>
    <w:p w14:paraId="5F51B14C" w14:textId="77777777" w:rsidR="005B22EE" w:rsidRPr="005B22EE" w:rsidRDefault="005B22EE" w:rsidP="005B22EE">
      <w:pPr>
        <w:ind w:right="-567"/>
      </w:pPr>
    </w:p>
    <w:p w14:paraId="5C0BA007" w14:textId="77777777" w:rsidR="005B22EE" w:rsidRPr="005B22EE" w:rsidRDefault="005B22EE" w:rsidP="005B22EE">
      <w:pPr>
        <w:ind w:right="-567"/>
      </w:pPr>
    </w:p>
    <w:p w14:paraId="45070A34" w14:textId="77777777" w:rsidR="005B22EE" w:rsidRPr="005B22EE" w:rsidRDefault="005B22EE" w:rsidP="005B22EE">
      <w:pPr>
        <w:ind w:right="-567"/>
      </w:pPr>
    </w:p>
    <w:p w14:paraId="3A1F48AE" w14:textId="77777777" w:rsidR="005B22EE" w:rsidRPr="005B22EE" w:rsidRDefault="005B22EE" w:rsidP="005B22EE">
      <w:pPr>
        <w:ind w:right="-567"/>
        <w:rPr>
          <w:b/>
        </w:rPr>
      </w:pPr>
      <w:r w:rsidRPr="005B22EE">
        <w:rPr>
          <w:b/>
        </w:rPr>
        <w:br w:type="page"/>
      </w:r>
    </w:p>
    <w:p w14:paraId="5D34023E" w14:textId="77777777" w:rsidR="005B22EE" w:rsidRPr="005B22EE" w:rsidRDefault="005B22EE" w:rsidP="005B22EE">
      <w:pPr>
        <w:ind w:right="-567"/>
        <w:rPr>
          <w:b/>
        </w:rPr>
      </w:pPr>
      <w:r w:rsidRPr="005B22EE">
        <w:rPr>
          <w:b/>
        </w:rPr>
        <w:lastRenderedPageBreak/>
        <w:t>Bilag 1.1</w:t>
      </w:r>
    </w:p>
    <w:p w14:paraId="2F46E5DB" w14:textId="77777777" w:rsidR="005B22EE" w:rsidRPr="005B22EE" w:rsidRDefault="005B22EE" w:rsidP="005B22EE">
      <w:pPr>
        <w:ind w:right="-567"/>
        <w:jc w:val="center"/>
        <w:rPr>
          <w:b/>
          <w:sz w:val="28"/>
          <w:szCs w:val="28"/>
        </w:rPr>
      </w:pPr>
      <w:r w:rsidRPr="005B22EE">
        <w:rPr>
          <w:b/>
          <w:sz w:val="28"/>
          <w:szCs w:val="28"/>
        </w:rPr>
        <w:t>Model til anfordringsgaranti</w:t>
      </w:r>
    </w:p>
    <w:p w14:paraId="4DECDA86" w14:textId="77777777" w:rsidR="005B22EE" w:rsidRPr="005B22EE" w:rsidRDefault="005B22EE" w:rsidP="005B22EE">
      <w:pPr>
        <w:ind w:right="-567"/>
        <w:jc w:val="center"/>
        <w:rPr>
          <w:b/>
        </w:rPr>
      </w:pPr>
    </w:p>
    <w:p w14:paraId="128829F6" w14:textId="77777777" w:rsidR="005B22EE" w:rsidRPr="005B22EE" w:rsidRDefault="005B22EE" w:rsidP="005B22EE">
      <w:pPr>
        <w:ind w:right="-567"/>
        <w:rPr>
          <w:b/>
        </w:rPr>
      </w:pPr>
    </w:p>
    <w:p w14:paraId="0CBE8FB2" w14:textId="77777777" w:rsidR="005B22EE" w:rsidRPr="005B22EE" w:rsidRDefault="005B22EE" w:rsidP="005B22EE">
      <w:pPr>
        <w:numPr>
          <w:ilvl w:val="0"/>
          <w:numId w:val="19"/>
        </w:numPr>
        <w:tabs>
          <w:tab w:val="clear" w:pos="720"/>
          <w:tab w:val="num" w:pos="644"/>
          <w:tab w:val="num" w:pos="851"/>
        </w:tabs>
        <w:ind w:left="851" w:right="-567" w:hanging="851"/>
      </w:pPr>
      <w:r w:rsidRPr="005B22EE">
        <w:rPr>
          <w:b/>
        </w:rPr>
        <w:t>Garantirekvirent/garantibeløb</w:t>
      </w:r>
    </w:p>
    <w:p w14:paraId="059B6487" w14:textId="0FC1E1BB" w:rsidR="005B22EE" w:rsidRDefault="005B22EE" w:rsidP="005B22EE">
      <w:pPr>
        <w:ind w:right="-567"/>
      </w:pPr>
      <w:r w:rsidRPr="005B22EE">
        <w:t xml:space="preserve">På foranledning og for regning af </w:t>
      </w:r>
      <w:r w:rsidRPr="005B22EE">
        <w:rPr>
          <w:i/>
        </w:rPr>
        <w:t>[indsæt navn på koncessionshaver, CVR-nr., adresse osv.]</w:t>
      </w:r>
      <w:r w:rsidRPr="005B22EE">
        <w:t xml:space="preserve"> (Koncessionshaver) bekræftes herved, at </w:t>
      </w:r>
      <w:r w:rsidRPr="005B22EE">
        <w:rPr>
          <w:i/>
        </w:rPr>
        <w:t>[anerkendt Finansiel Institution, forsikringsselskab el.lign.]</w:t>
      </w:r>
      <w:r w:rsidRPr="005B22EE">
        <w:t xml:space="preserve"> (garantistiller) over for Energistyrelsen uigenkaldeligt og ubetinget garanterer for et beløb stort 100.000.000 DKK (skriver </w:t>
      </w:r>
      <w:r w:rsidRPr="0094324C">
        <w:rPr>
          <w:i/>
        </w:rPr>
        <w:t>ét hundrede millioner danske kroner</w:t>
      </w:r>
      <w:r w:rsidRPr="005B22EE">
        <w:t xml:space="preserve">). </w:t>
      </w:r>
    </w:p>
    <w:p w14:paraId="33BFA80F" w14:textId="77777777" w:rsidR="006D6938" w:rsidRDefault="006D6938" w:rsidP="005B22EE">
      <w:pPr>
        <w:ind w:right="-567"/>
      </w:pPr>
    </w:p>
    <w:p w14:paraId="7125AC89" w14:textId="6AD0C70B" w:rsidR="00A30FB4" w:rsidRDefault="00A30FB4" w:rsidP="005B22EE">
      <w:pPr>
        <w:ind w:right="-567"/>
      </w:pPr>
      <w:r w:rsidRPr="005B22EE">
        <w:rPr>
          <w:i/>
        </w:rPr>
        <w:t>[Følgende tekst indsættes</w:t>
      </w:r>
      <w:r>
        <w:rPr>
          <w:i/>
        </w:rPr>
        <w:t>, såfremt modellen til anfordringsg</w:t>
      </w:r>
      <w:r w:rsidR="00443231">
        <w:rPr>
          <w:i/>
        </w:rPr>
        <w:t>aranti anvendes til at stille en</w:t>
      </w:r>
      <w:r>
        <w:rPr>
          <w:i/>
        </w:rPr>
        <w:t xml:space="preserve"> </w:t>
      </w:r>
      <w:r w:rsidR="00443231">
        <w:rPr>
          <w:i/>
        </w:rPr>
        <w:t>anfordringsgaranti</w:t>
      </w:r>
      <w:r>
        <w:rPr>
          <w:i/>
        </w:rPr>
        <w:t>, som 12 måneder efter indgåelse a</w:t>
      </w:r>
      <w:r w:rsidR="00443231">
        <w:rPr>
          <w:i/>
        </w:rPr>
        <w:t>f koncessionsaftalen,</w:t>
      </w:r>
      <w:r>
        <w:rPr>
          <w:i/>
        </w:rPr>
        <w:t xml:space="preserve"> hæves til 450 mio. DKK, jf. 3.3., litra a i koncessionsaftalen</w:t>
      </w:r>
      <w:r>
        <w:rPr>
          <w:i/>
        </w:rPr>
        <w:sym w:font="Symbol" w:char="F05D"/>
      </w:r>
    </w:p>
    <w:p w14:paraId="2733D073" w14:textId="77777777" w:rsidR="00A30FB4" w:rsidRDefault="00A30FB4" w:rsidP="005B22EE">
      <w:pPr>
        <w:ind w:right="-567"/>
      </w:pPr>
    </w:p>
    <w:p w14:paraId="0FC8A24F" w14:textId="16EE91BD" w:rsidR="006D6938" w:rsidRPr="005B22EE" w:rsidRDefault="006D6938" w:rsidP="005B22EE">
      <w:pPr>
        <w:ind w:right="-567"/>
      </w:pPr>
      <w:r>
        <w:sym w:font="Symbol" w:char="F05B"/>
      </w:r>
      <w:r w:rsidR="00443231">
        <w:rPr>
          <w:i/>
        </w:rPr>
        <w:t>Garantibeløbet hæves</w:t>
      </w:r>
      <w:r w:rsidRPr="006D6938">
        <w:rPr>
          <w:i/>
        </w:rPr>
        <w:t xml:space="preserve"> til 450.000.000 DKK (skrive</w:t>
      </w:r>
      <w:r>
        <w:rPr>
          <w:i/>
        </w:rPr>
        <w:t>r</w:t>
      </w:r>
      <w:r w:rsidRPr="006D6938">
        <w:rPr>
          <w:i/>
        </w:rPr>
        <w:t xml:space="preserve"> firehundredehalvtreds millioner danske kroner) 12 måneder efter indgåelsen af</w:t>
      </w:r>
      <w:r w:rsidRPr="006D6938">
        <w:t xml:space="preserve"> </w:t>
      </w:r>
      <w:r w:rsidRPr="006D6938">
        <w:rPr>
          <w:i/>
        </w:rPr>
        <w:t xml:space="preserve">koncessionsaftale af </w:t>
      </w:r>
      <w:r w:rsidRPr="006D6938">
        <w:rPr>
          <w:i/>
        </w:rPr>
        <w:sym w:font="Symbol" w:char="F05B"/>
      </w:r>
      <w:r w:rsidRPr="006D6938">
        <w:rPr>
          <w:i/>
        </w:rPr>
        <w:t>xx. xx</w:t>
      </w:r>
      <w:r w:rsidRPr="006D6938">
        <w:rPr>
          <w:i/>
        </w:rPr>
        <w:sym w:font="Symbol" w:char="F05D"/>
      </w:r>
      <w:r w:rsidRPr="006D6938">
        <w:rPr>
          <w:i/>
        </w:rPr>
        <w:t xml:space="preserve"> 2016 med eventuelle senere ændringer om forpligtelse til at etablere og nettilslutte et elproduktionsanlæg, Kriegers Flak, i Østersøen.</w:t>
      </w:r>
      <w:r>
        <w:sym w:font="Symbol" w:char="F05D"/>
      </w:r>
      <w:r>
        <w:t xml:space="preserve"> </w:t>
      </w:r>
    </w:p>
    <w:p w14:paraId="356C3FBF" w14:textId="77777777" w:rsidR="005B22EE" w:rsidRPr="005B22EE" w:rsidRDefault="005B22EE" w:rsidP="005B22EE">
      <w:pPr>
        <w:ind w:right="-567"/>
      </w:pPr>
    </w:p>
    <w:p w14:paraId="14D65EC7" w14:textId="77777777" w:rsidR="005B22EE" w:rsidRPr="005B22EE" w:rsidRDefault="005B22EE" w:rsidP="005B22EE">
      <w:pPr>
        <w:ind w:right="-567"/>
      </w:pPr>
    </w:p>
    <w:p w14:paraId="7EFEAA57" w14:textId="77777777" w:rsidR="005B22EE" w:rsidRPr="005B22EE" w:rsidRDefault="005B22EE" w:rsidP="005B22EE">
      <w:pPr>
        <w:numPr>
          <w:ilvl w:val="0"/>
          <w:numId w:val="19"/>
        </w:numPr>
        <w:tabs>
          <w:tab w:val="clear" w:pos="720"/>
          <w:tab w:val="num" w:pos="644"/>
          <w:tab w:val="num" w:pos="851"/>
        </w:tabs>
        <w:ind w:left="851" w:right="-567" w:hanging="851"/>
      </w:pPr>
      <w:r w:rsidRPr="005B22EE">
        <w:rPr>
          <w:b/>
        </w:rPr>
        <w:t>Baggrund for sikkerhedsstillelsen</w:t>
      </w:r>
    </w:p>
    <w:p w14:paraId="0AD9D8B3" w14:textId="68BA2104" w:rsidR="005B22EE" w:rsidRPr="005B22EE" w:rsidRDefault="005B22EE" w:rsidP="005B22EE">
      <w:pPr>
        <w:ind w:right="-567"/>
      </w:pPr>
      <w:r w:rsidRPr="005B22EE">
        <w:t xml:space="preserve">Beløbet skal tjene til skadesløs sikkerhed for betaling af en fastholdelsesbod, som koncessionshaver måtte ifalde i medfør af koncessionsaftale af </w:t>
      </w:r>
      <w:r w:rsidR="00C763F3">
        <w:sym w:font="Symbol" w:char="F05B"/>
      </w:r>
      <w:r w:rsidRPr="005B22EE">
        <w:t>xx</w:t>
      </w:r>
      <w:r w:rsidR="00C763F3">
        <w:t>.</w:t>
      </w:r>
      <w:r w:rsidRPr="005B22EE">
        <w:t xml:space="preserve"> x</w:t>
      </w:r>
      <w:r w:rsidR="00C763F3">
        <w:t>x</w:t>
      </w:r>
      <w:r w:rsidR="00C763F3">
        <w:sym w:font="Symbol" w:char="F05D"/>
      </w:r>
      <w:r w:rsidRPr="005B22EE">
        <w:t xml:space="preserve"> 2016 med eventuelle senere ændringer om forpligtelse til at etablere og nettilslutte et elproduktionsanlæg, Kriegers Flak, i Østersøen. </w:t>
      </w:r>
    </w:p>
    <w:p w14:paraId="625AFFB3" w14:textId="77777777" w:rsidR="005B22EE" w:rsidRPr="005B22EE" w:rsidRDefault="005B22EE" w:rsidP="005B22EE">
      <w:pPr>
        <w:ind w:right="-567"/>
      </w:pPr>
    </w:p>
    <w:p w14:paraId="58106A77" w14:textId="77777777" w:rsidR="005B22EE" w:rsidRPr="005B22EE" w:rsidRDefault="005B22EE" w:rsidP="005B22EE">
      <w:pPr>
        <w:ind w:right="-567"/>
      </w:pPr>
    </w:p>
    <w:p w14:paraId="08D13B6A" w14:textId="77777777" w:rsidR="005B22EE" w:rsidRPr="005B22EE" w:rsidRDefault="005B22EE" w:rsidP="005B22EE">
      <w:pPr>
        <w:numPr>
          <w:ilvl w:val="0"/>
          <w:numId w:val="19"/>
        </w:numPr>
        <w:tabs>
          <w:tab w:val="clear" w:pos="720"/>
          <w:tab w:val="num" w:pos="644"/>
        </w:tabs>
        <w:ind w:left="709" w:right="-567" w:hanging="709"/>
      </w:pPr>
      <w:r w:rsidRPr="005B22EE">
        <w:rPr>
          <w:b/>
        </w:rPr>
        <w:t>Garantiens ikrafttræden</w:t>
      </w:r>
    </w:p>
    <w:p w14:paraId="5DE0FF5D" w14:textId="77777777" w:rsidR="005B22EE" w:rsidRPr="005B22EE" w:rsidRDefault="005B22EE" w:rsidP="005B22EE">
      <w:pPr>
        <w:ind w:right="-567"/>
      </w:pPr>
      <w:r w:rsidRPr="005B22EE">
        <w:t>Garantien er gældende fra dags dato.</w:t>
      </w:r>
    </w:p>
    <w:p w14:paraId="1BB172EC" w14:textId="77777777" w:rsidR="005B22EE" w:rsidRPr="005B22EE" w:rsidRDefault="005B22EE" w:rsidP="005B22EE">
      <w:pPr>
        <w:ind w:right="-567"/>
      </w:pPr>
    </w:p>
    <w:p w14:paraId="01927CF0" w14:textId="77777777" w:rsidR="005B22EE" w:rsidRPr="005B22EE" w:rsidRDefault="005B22EE" w:rsidP="005B22EE">
      <w:pPr>
        <w:ind w:right="-567"/>
      </w:pPr>
    </w:p>
    <w:p w14:paraId="6BCFB550" w14:textId="77777777" w:rsidR="005B22EE" w:rsidRPr="005B22EE" w:rsidRDefault="005B22EE" w:rsidP="005B22EE">
      <w:pPr>
        <w:numPr>
          <w:ilvl w:val="0"/>
          <w:numId w:val="19"/>
        </w:numPr>
        <w:tabs>
          <w:tab w:val="clear" w:pos="720"/>
          <w:tab w:val="num" w:pos="644"/>
        </w:tabs>
        <w:ind w:left="709" w:right="-567" w:hanging="709"/>
      </w:pPr>
      <w:r w:rsidRPr="005B22EE">
        <w:rPr>
          <w:b/>
        </w:rPr>
        <w:t>Udbetaling under garantien</w:t>
      </w:r>
    </w:p>
    <w:p w14:paraId="1A6BABC3" w14:textId="77777777" w:rsidR="005B22EE" w:rsidRPr="005B22EE" w:rsidRDefault="005B22EE" w:rsidP="005B22EE">
      <w:pPr>
        <w:ind w:right="-567"/>
      </w:pPr>
      <w:r w:rsidRPr="005B22EE">
        <w:t>Garantibeløbet udbetales til Energistyrelsen ved første skriftlige påkrav til garantistiller med tilkendegivelse af, at det krævede beløb tilkommer Energistyrelsen i medfør af den i punkt 2 nævnte koncessionsaftale.</w:t>
      </w:r>
    </w:p>
    <w:p w14:paraId="2FA913DC" w14:textId="77777777" w:rsidR="005B22EE" w:rsidRPr="005B22EE" w:rsidRDefault="005B22EE" w:rsidP="005B22EE">
      <w:pPr>
        <w:ind w:right="-567"/>
      </w:pPr>
    </w:p>
    <w:p w14:paraId="046BA55C" w14:textId="77777777" w:rsidR="005B22EE" w:rsidRPr="005B22EE" w:rsidRDefault="005B22EE" w:rsidP="005B22EE">
      <w:pPr>
        <w:ind w:right="-567"/>
      </w:pPr>
      <w:r w:rsidRPr="005B22EE">
        <w:t>Garantien udbetales på anfordring uden nogen prøvelse eller øvrig dokumentation for kravets berettigelse. Udbetaling sker senest 7 kalenderdage efter modtagelsen af påkrav fra Energistyrelsen.</w:t>
      </w:r>
    </w:p>
    <w:p w14:paraId="30B36402" w14:textId="77777777" w:rsidR="005B22EE" w:rsidRPr="005B22EE" w:rsidRDefault="005B22EE" w:rsidP="005B22EE">
      <w:pPr>
        <w:ind w:right="-567"/>
      </w:pPr>
    </w:p>
    <w:p w14:paraId="6D10734C" w14:textId="1F350901" w:rsidR="005B22EE" w:rsidRPr="005B22EE" w:rsidRDefault="005B22EE" w:rsidP="005B22EE">
      <w:pPr>
        <w:ind w:right="-567"/>
      </w:pPr>
      <w:r w:rsidRPr="005B22EE">
        <w:t>Såfremt betalingspåkrav ikke efterkommes uanset grund, er garantistiller forpligtet til at betale morarenter 20 dage efter tidspunktet for betalingskravets fremsættelse til betalingen sker.</w:t>
      </w:r>
    </w:p>
    <w:p w14:paraId="2B240AE5" w14:textId="77777777" w:rsidR="005B22EE" w:rsidRPr="005B22EE" w:rsidRDefault="005B22EE" w:rsidP="005B22EE">
      <w:pPr>
        <w:tabs>
          <w:tab w:val="left" w:pos="2450"/>
        </w:tabs>
        <w:ind w:right="-567"/>
      </w:pPr>
      <w:r w:rsidRPr="005B22EE">
        <w:tab/>
      </w:r>
    </w:p>
    <w:p w14:paraId="20C2B668" w14:textId="77777777" w:rsidR="005B22EE" w:rsidRPr="005B22EE" w:rsidRDefault="005B22EE" w:rsidP="005B22EE">
      <w:pPr>
        <w:ind w:right="-567"/>
      </w:pPr>
      <w:r w:rsidRPr="005B22EE">
        <w:t>Morarentens størrelse skal fastsættes i overensstemmelse med rentelovens § 5.</w:t>
      </w:r>
    </w:p>
    <w:p w14:paraId="68DC64A2" w14:textId="77777777" w:rsidR="005B22EE" w:rsidRPr="005B22EE" w:rsidRDefault="005B22EE" w:rsidP="005B22EE">
      <w:pPr>
        <w:ind w:right="-567"/>
      </w:pPr>
    </w:p>
    <w:p w14:paraId="6A0D852C" w14:textId="77777777" w:rsidR="005B22EE" w:rsidRPr="005B22EE" w:rsidRDefault="005B22EE" w:rsidP="005B22EE">
      <w:pPr>
        <w:ind w:right="-567"/>
      </w:pPr>
    </w:p>
    <w:p w14:paraId="23BADF86" w14:textId="77777777" w:rsidR="005B22EE" w:rsidRPr="005B22EE" w:rsidRDefault="005B22EE" w:rsidP="005B22EE">
      <w:pPr>
        <w:numPr>
          <w:ilvl w:val="0"/>
          <w:numId w:val="19"/>
        </w:numPr>
        <w:tabs>
          <w:tab w:val="clear" w:pos="720"/>
          <w:tab w:val="num" w:pos="644"/>
        </w:tabs>
        <w:ind w:left="709" w:right="-567" w:hanging="709"/>
      </w:pPr>
      <w:r w:rsidRPr="005B22EE">
        <w:rPr>
          <w:b/>
        </w:rPr>
        <w:t>Garantiens ophør</w:t>
      </w:r>
    </w:p>
    <w:p w14:paraId="531DD8CB" w14:textId="77777777" w:rsidR="005B22EE" w:rsidRPr="005B22EE" w:rsidRDefault="005B22EE" w:rsidP="005B22EE">
      <w:pPr>
        <w:ind w:right="-567"/>
      </w:pPr>
      <w:r w:rsidRPr="005B22EE">
        <w:t>Garantien er gyldig, indtil Energistyrelsen skriftligt meddeler garantistiller, at garantien er frigivet. Ved delvis frigivelse forbliver garantien i kraft for det ikke frigivne beløb.</w:t>
      </w:r>
    </w:p>
    <w:p w14:paraId="3B12B7AB" w14:textId="77777777" w:rsidR="005B22EE" w:rsidRPr="005B22EE" w:rsidRDefault="005B22EE" w:rsidP="005B22EE">
      <w:pPr>
        <w:ind w:right="-567"/>
      </w:pPr>
    </w:p>
    <w:p w14:paraId="061F7F7E" w14:textId="77777777" w:rsidR="00B3690A" w:rsidRDefault="005B22EE" w:rsidP="005B22EE">
      <w:pPr>
        <w:ind w:right="-567"/>
      </w:pPr>
      <w:r w:rsidRPr="005B22EE">
        <w:t>Energistyrelsen er forpligtet til at frigive garantien</w:t>
      </w:r>
      <w:r w:rsidR="00B3690A">
        <w:t xml:space="preserve"> på det første af følgende to tidspunkter: </w:t>
      </w:r>
    </w:p>
    <w:p w14:paraId="4C9CED9A" w14:textId="77777777" w:rsidR="00B3690A" w:rsidRDefault="00B3690A" w:rsidP="005B22EE">
      <w:pPr>
        <w:ind w:right="-567"/>
      </w:pPr>
    </w:p>
    <w:p w14:paraId="52C80755" w14:textId="5AFB1C2C" w:rsidR="00A403F6" w:rsidRDefault="00AF6C31" w:rsidP="00A30FB4">
      <w:pPr>
        <w:pStyle w:val="Listeafsnit"/>
        <w:numPr>
          <w:ilvl w:val="0"/>
          <w:numId w:val="108"/>
        </w:numPr>
        <w:ind w:left="1134" w:right="-567" w:hanging="567"/>
      </w:pPr>
      <w:r>
        <w:t>S</w:t>
      </w:r>
      <w:r w:rsidR="005B22EE" w:rsidRPr="005B22EE">
        <w:t>enest 1 måned efter, at koncessionshavers statsautoriserede eller registrerede revisor ved afgivelse af erklæring har dokumenteret, at koncessionshaver efter tildelingen af koncessionen har afholdt udgifter på DKK 1.000.000.000 (skriver én milliard danske kroner)</w:t>
      </w:r>
      <w:r w:rsidR="00A550F7">
        <w:t xml:space="preserve"> inkl. moms</w:t>
      </w:r>
      <w:r w:rsidR="009E35B7">
        <w:t>, eller</w:t>
      </w:r>
    </w:p>
    <w:p w14:paraId="27725AB9" w14:textId="77777777" w:rsidR="009E35B7" w:rsidRDefault="009E35B7" w:rsidP="00A3018B">
      <w:pPr>
        <w:pStyle w:val="Listeafsnit"/>
        <w:ind w:left="1134" w:right="-567"/>
      </w:pPr>
    </w:p>
    <w:p w14:paraId="6B7B0FBF" w14:textId="565574E5" w:rsidR="009E35B7" w:rsidRDefault="009E35B7" w:rsidP="009E35B7">
      <w:pPr>
        <w:pStyle w:val="Listeafsnit"/>
        <w:numPr>
          <w:ilvl w:val="0"/>
          <w:numId w:val="108"/>
        </w:numPr>
        <w:ind w:left="1134" w:right="-567" w:hanging="567"/>
      </w:pPr>
      <w:r>
        <w:t>Når første kWh fra første mølle er leveret til det kollektive elnet.</w:t>
      </w:r>
    </w:p>
    <w:p w14:paraId="0B041A00" w14:textId="6772A03C" w:rsidR="00F44051" w:rsidRDefault="00F44051" w:rsidP="005B22EE">
      <w:pPr>
        <w:ind w:right="-567"/>
      </w:pPr>
    </w:p>
    <w:p w14:paraId="4113A233" w14:textId="23638BA8" w:rsidR="00F44051" w:rsidRDefault="00F44051" w:rsidP="005B22EE">
      <w:pPr>
        <w:ind w:right="-567"/>
        <w:rPr>
          <w:i/>
        </w:rPr>
      </w:pPr>
      <w:r w:rsidRPr="005B22EE">
        <w:rPr>
          <w:i/>
        </w:rPr>
        <w:t xml:space="preserve">[Følgende tekst </w:t>
      </w:r>
      <w:r w:rsidR="00B367C3">
        <w:rPr>
          <w:i/>
        </w:rPr>
        <w:t xml:space="preserve">kan </w:t>
      </w:r>
      <w:r w:rsidRPr="005B22EE">
        <w:rPr>
          <w:i/>
        </w:rPr>
        <w:t>indsættes</w:t>
      </w:r>
      <w:r>
        <w:rPr>
          <w:i/>
        </w:rPr>
        <w:t xml:space="preserve">, såfremt </w:t>
      </w:r>
      <w:r w:rsidR="00403B06">
        <w:rPr>
          <w:i/>
        </w:rPr>
        <w:t>modellen til anfordringsgaranti anvendes til at stille en anfordrings</w:t>
      </w:r>
      <w:r>
        <w:rPr>
          <w:i/>
        </w:rPr>
        <w:t>g</w:t>
      </w:r>
      <w:r w:rsidR="00443231">
        <w:rPr>
          <w:i/>
        </w:rPr>
        <w:t>aranti</w:t>
      </w:r>
      <w:r w:rsidR="00403B06">
        <w:rPr>
          <w:i/>
        </w:rPr>
        <w:t>, som</w:t>
      </w:r>
      <w:r>
        <w:rPr>
          <w:i/>
        </w:rPr>
        <w:t xml:space="preserve"> 12 måneder efter indgåelse af koncessionsaftalen</w:t>
      </w:r>
      <w:r w:rsidR="00403B06">
        <w:rPr>
          <w:i/>
        </w:rPr>
        <w:t>,</w:t>
      </w:r>
      <w:r>
        <w:rPr>
          <w:i/>
        </w:rPr>
        <w:t xml:space="preserve"> hæves til 450 mio. DKK, jf. 3.3</w:t>
      </w:r>
      <w:r w:rsidR="00403B06">
        <w:rPr>
          <w:i/>
        </w:rPr>
        <w:t>.</w:t>
      </w:r>
      <w:r>
        <w:rPr>
          <w:i/>
        </w:rPr>
        <w:t>, litra a</w:t>
      </w:r>
      <w:r w:rsidR="002D3384">
        <w:rPr>
          <w:i/>
        </w:rPr>
        <w:t xml:space="preserve"> i koncessionsaftalen, eller </w:t>
      </w:r>
      <w:r w:rsidR="00443231">
        <w:rPr>
          <w:i/>
        </w:rPr>
        <w:t xml:space="preserve">hvis </w:t>
      </w:r>
      <w:r w:rsidR="002D3384">
        <w:rPr>
          <w:i/>
        </w:rPr>
        <w:t>der i medfør af punkt 3.3.,</w:t>
      </w:r>
      <w:r w:rsidR="004E56EA">
        <w:rPr>
          <w:i/>
        </w:rPr>
        <w:t xml:space="preserve"> </w:t>
      </w:r>
      <w:r w:rsidR="002D3384">
        <w:rPr>
          <w:i/>
        </w:rPr>
        <w:t>litra b i koncessionsaftalen stilles en ny garanti på 350 mio. DKK</w:t>
      </w:r>
      <w:r w:rsidRPr="005B22EE">
        <w:rPr>
          <w:i/>
        </w:rPr>
        <w:t>]</w:t>
      </w:r>
    </w:p>
    <w:p w14:paraId="255EC3A4" w14:textId="77777777" w:rsidR="00403B06" w:rsidRDefault="00403B06" w:rsidP="005B22EE">
      <w:pPr>
        <w:ind w:right="-567"/>
        <w:rPr>
          <w:i/>
        </w:rPr>
      </w:pPr>
    </w:p>
    <w:p w14:paraId="7ECE8FC6" w14:textId="7D790336" w:rsidR="00403B06" w:rsidRDefault="00403B06" w:rsidP="005B22EE">
      <w:pPr>
        <w:ind w:right="-567"/>
        <w:rPr>
          <w:i/>
        </w:rPr>
      </w:pPr>
      <w:r>
        <w:rPr>
          <w:i/>
        </w:rPr>
        <w:sym w:font="Symbol" w:char="F05B"/>
      </w:r>
      <w:r>
        <w:rPr>
          <w:i/>
        </w:rPr>
        <w:t xml:space="preserve">Som et alternativ til fuld frigivelse af garantien har koncessionshaver ret til frigivelse af 150.000.000 DKK (skriver </w:t>
      </w:r>
      <w:proofErr w:type="spellStart"/>
      <w:r w:rsidR="00B367C3">
        <w:rPr>
          <w:i/>
        </w:rPr>
        <w:t>et</w:t>
      </w:r>
      <w:r w:rsidR="004E56EA">
        <w:rPr>
          <w:i/>
        </w:rPr>
        <w:t>hundredeog</w:t>
      </w:r>
      <w:r w:rsidR="00B367C3">
        <w:rPr>
          <w:i/>
        </w:rPr>
        <w:t>halvtreds</w:t>
      </w:r>
      <w:proofErr w:type="spellEnd"/>
      <w:r w:rsidR="00B367C3">
        <w:rPr>
          <w:i/>
        </w:rPr>
        <w:t xml:space="preserve"> millioner</w:t>
      </w:r>
      <w:r>
        <w:rPr>
          <w:i/>
        </w:rPr>
        <w:t xml:space="preserve"> danske kroner) af garantien senest en måned efter, at koncessionshaveren har dokumenteret, at koncessionshaveren efter tildelingen af koncessionen har afholdt udgifter på mindst 700.000.000 DKK (skriver syvhundrede millioner danske kroner)</w:t>
      </w:r>
      <w:r w:rsidR="00A550F7">
        <w:rPr>
          <w:i/>
        </w:rPr>
        <w:t xml:space="preserve"> inkl. moms</w:t>
      </w:r>
      <w:r>
        <w:rPr>
          <w:i/>
        </w:rPr>
        <w:t xml:space="preserve">. </w:t>
      </w:r>
    </w:p>
    <w:p w14:paraId="3D59A744" w14:textId="77777777" w:rsidR="00403B06" w:rsidRDefault="00403B06" w:rsidP="005B22EE">
      <w:pPr>
        <w:ind w:right="-567"/>
        <w:rPr>
          <w:i/>
        </w:rPr>
      </w:pPr>
    </w:p>
    <w:p w14:paraId="363A7EA3" w14:textId="54A94997" w:rsidR="00A403F6" w:rsidRDefault="00403B06" w:rsidP="00A403F6">
      <w:pPr>
        <w:ind w:right="-567"/>
        <w:rPr>
          <w:i/>
        </w:rPr>
      </w:pPr>
      <w:r>
        <w:rPr>
          <w:i/>
        </w:rPr>
        <w:t xml:space="preserve">Koncessionshaveren har ret til at få frigivet yderligere 150.000.000 </w:t>
      </w:r>
      <w:r w:rsidR="00A403F6">
        <w:rPr>
          <w:i/>
        </w:rPr>
        <w:t>DKK (skriver</w:t>
      </w:r>
      <w:r w:rsidR="004E56EA">
        <w:rPr>
          <w:i/>
        </w:rPr>
        <w:t xml:space="preserve"> </w:t>
      </w:r>
      <w:proofErr w:type="spellStart"/>
      <w:r w:rsidR="004E56EA">
        <w:rPr>
          <w:i/>
        </w:rPr>
        <w:t>ethundredeoghalvtreds</w:t>
      </w:r>
      <w:proofErr w:type="spellEnd"/>
      <w:r w:rsidR="00A403F6">
        <w:rPr>
          <w:i/>
        </w:rPr>
        <w:t xml:space="preserve"> </w:t>
      </w:r>
      <w:r w:rsidR="004E56EA">
        <w:rPr>
          <w:i/>
        </w:rPr>
        <w:t>millioner</w:t>
      </w:r>
      <w:r w:rsidR="00A403F6">
        <w:rPr>
          <w:i/>
        </w:rPr>
        <w:t xml:space="preserve"> danske kroner) af garantien senest en måned efter, at koncessionshaveren har dokumenteret, at koncessionshaveren efter tildelingen af koncessionen har afholdt udgifter på mindst 850.000.000 DKK (skriver </w:t>
      </w:r>
      <w:proofErr w:type="spellStart"/>
      <w:r w:rsidR="00A403F6">
        <w:rPr>
          <w:i/>
        </w:rPr>
        <w:t>ottehundredeoghalvtreds</w:t>
      </w:r>
      <w:proofErr w:type="spellEnd"/>
      <w:r w:rsidR="00A403F6">
        <w:rPr>
          <w:i/>
        </w:rPr>
        <w:t xml:space="preserve"> millioner danske kroner)</w:t>
      </w:r>
      <w:r w:rsidR="00A550F7">
        <w:rPr>
          <w:i/>
        </w:rPr>
        <w:t xml:space="preserve"> inkl. moms</w:t>
      </w:r>
      <w:r w:rsidR="00A403F6">
        <w:rPr>
          <w:i/>
        </w:rPr>
        <w:t xml:space="preserve">. </w:t>
      </w:r>
    </w:p>
    <w:p w14:paraId="23DE2397" w14:textId="77777777" w:rsidR="00A403F6" w:rsidRDefault="00A403F6" w:rsidP="00A403F6">
      <w:pPr>
        <w:ind w:right="-567"/>
        <w:rPr>
          <w:i/>
        </w:rPr>
      </w:pPr>
    </w:p>
    <w:p w14:paraId="3CF98FC6" w14:textId="774C503E" w:rsidR="00A403F6" w:rsidRDefault="00A403F6" w:rsidP="00A403F6">
      <w:pPr>
        <w:ind w:right="-567"/>
        <w:rPr>
          <w:i/>
        </w:rPr>
      </w:pPr>
      <w:r>
        <w:rPr>
          <w:i/>
        </w:rPr>
        <w:t>Den resterende del af garantien kan på ethvert tidspunkt frigives, når der er afholdt enten 1.000.000.000 DKK</w:t>
      </w:r>
      <w:r w:rsidR="00801B69">
        <w:rPr>
          <w:i/>
        </w:rPr>
        <w:t xml:space="preserve"> (skriver én milliard danske kroner)</w:t>
      </w:r>
      <w:r w:rsidR="00A550F7">
        <w:rPr>
          <w:i/>
        </w:rPr>
        <w:t xml:space="preserve"> inkl. moms</w:t>
      </w:r>
      <w:r>
        <w:rPr>
          <w:i/>
        </w:rPr>
        <w:t xml:space="preserve">, eller når første kWh fra første mølle er leveret til det kollektive </w:t>
      </w:r>
      <w:r w:rsidR="00B3690A">
        <w:rPr>
          <w:i/>
        </w:rPr>
        <w:t>el</w:t>
      </w:r>
      <w:r>
        <w:rPr>
          <w:i/>
        </w:rPr>
        <w:t>ne</w:t>
      </w:r>
      <w:r w:rsidR="00B3690A">
        <w:rPr>
          <w:i/>
        </w:rPr>
        <w:t>t.</w:t>
      </w:r>
      <w:r w:rsidR="00B3690A">
        <w:rPr>
          <w:i/>
        </w:rPr>
        <w:sym w:font="Symbol" w:char="F05D"/>
      </w:r>
    </w:p>
    <w:p w14:paraId="0237B69F" w14:textId="77777777" w:rsidR="00B3690A" w:rsidRDefault="00B3690A" w:rsidP="00B3690A">
      <w:pPr>
        <w:ind w:right="-567"/>
      </w:pPr>
    </w:p>
    <w:p w14:paraId="4D2F627F" w14:textId="778A5659" w:rsidR="00B3690A" w:rsidRDefault="00B3690A" w:rsidP="00B3690A">
      <w:pPr>
        <w:ind w:right="-567"/>
      </w:pPr>
      <w:r>
        <w:t>Koncessionshaver skal fremlægge en erklæring fra en statsautoriseret eller registreret revisor, som dokumenterer, at udgifterne er anvendt</w:t>
      </w:r>
      <w:r w:rsidRPr="005B22EE">
        <w:t xml:space="preserve"> til planlægning, projektering og etablering af elproduktionsanlægget, Kriegers Flak. </w:t>
      </w:r>
      <w:r w:rsidRPr="0051231E">
        <w:t>Udgifterne omfatter såvel interne som eksterne dokumenterede omkostninger.</w:t>
      </w:r>
    </w:p>
    <w:p w14:paraId="506069CF" w14:textId="77777777" w:rsidR="00B3690A" w:rsidRDefault="00B3690A" w:rsidP="00B3690A">
      <w:pPr>
        <w:ind w:right="-567"/>
      </w:pPr>
    </w:p>
    <w:p w14:paraId="0DC8CEF6" w14:textId="07071A98" w:rsidR="00B3690A" w:rsidRDefault="00B3690A" w:rsidP="00B3690A">
      <w:pPr>
        <w:ind w:right="-567"/>
      </w:pPr>
      <w:r>
        <w:t>Det er ikke tilstrækkeligt, at udgifterne alene er påløbet, idet udgifterne tillige skal være betalte.</w:t>
      </w:r>
    </w:p>
    <w:p w14:paraId="498C6059" w14:textId="77777777" w:rsidR="00B3690A" w:rsidRDefault="00B3690A" w:rsidP="00B3690A">
      <w:pPr>
        <w:ind w:right="-567"/>
      </w:pPr>
    </w:p>
    <w:p w14:paraId="04A4738A" w14:textId="1924FFE3" w:rsidR="00B3690A" w:rsidRDefault="00B3690A" w:rsidP="00B3690A">
      <w:pPr>
        <w:ind w:right="-567"/>
      </w:pPr>
      <w:r>
        <w:t>Energistyrelsen har ret til at bede om yderligere dokumentation for de afholdte udgifter som betingelse for at frigive anfordringsgarantien.</w:t>
      </w:r>
    </w:p>
    <w:p w14:paraId="03E8BFFA" w14:textId="77777777" w:rsidR="009F2D19" w:rsidRDefault="009F2D19" w:rsidP="005B22EE">
      <w:pPr>
        <w:ind w:right="-567"/>
      </w:pPr>
    </w:p>
    <w:p w14:paraId="581CDF61" w14:textId="4A463EEC" w:rsidR="005B22EE" w:rsidRPr="005B22EE" w:rsidRDefault="005B22EE" w:rsidP="005B22EE">
      <w:pPr>
        <w:ind w:right="-567"/>
      </w:pPr>
      <w:r w:rsidRPr="005B22EE">
        <w:t>Såfremt Energistyrelsen har udbedt sig yderligere dokumentation for de afholdte udgifter som betingelse for at frigive anfordringsgarantien, er Energistyrelsen dog først forpligtet til at frigive garantien senest 1 måned efter, at denne yderligere dokumentation er modtaget.</w:t>
      </w:r>
    </w:p>
    <w:p w14:paraId="66B27848" w14:textId="77777777" w:rsidR="005B22EE" w:rsidRPr="005B22EE" w:rsidRDefault="005B22EE" w:rsidP="005B22EE">
      <w:pPr>
        <w:ind w:right="-567"/>
      </w:pPr>
    </w:p>
    <w:p w14:paraId="67BD5F82" w14:textId="77777777" w:rsidR="005B22EE" w:rsidRPr="005B22EE" w:rsidRDefault="005B22EE" w:rsidP="005B22EE">
      <w:pPr>
        <w:ind w:right="-567"/>
      </w:pPr>
      <w:r w:rsidRPr="005B22EE">
        <w:t>Garantierklæringen tilbagesendes til garantistiller med påtegning om frigivelse, så snart garantien i sin helhed er frigivet.</w:t>
      </w:r>
    </w:p>
    <w:p w14:paraId="6705FA02" w14:textId="77777777" w:rsidR="005B22EE" w:rsidRPr="005B22EE" w:rsidRDefault="005B22EE" w:rsidP="005B22EE">
      <w:pPr>
        <w:ind w:right="-567"/>
      </w:pPr>
    </w:p>
    <w:p w14:paraId="6B54FB43" w14:textId="77777777" w:rsidR="005B22EE" w:rsidRPr="005B22EE" w:rsidRDefault="005B22EE" w:rsidP="005B22EE">
      <w:pPr>
        <w:ind w:right="-567"/>
      </w:pPr>
    </w:p>
    <w:p w14:paraId="36381FB1" w14:textId="77777777" w:rsidR="005B22EE" w:rsidRPr="005B22EE" w:rsidRDefault="005B22EE" w:rsidP="005B22EE">
      <w:pPr>
        <w:numPr>
          <w:ilvl w:val="0"/>
          <w:numId w:val="19"/>
        </w:numPr>
        <w:tabs>
          <w:tab w:val="clear" w:pos="720"/>
          <w:tab w:val="num" w:pos="644"/>
        </w:tabs>
        <w:ind w:left="709" w:right="-567" w:hanging="709"/>
      </w:pPr>
      <w:r w:rsidRPr="005B22EE">
        <w:rPr>
          <w:b/>
        </w:rPr>
        <w:t>Kreditrating</w:t>
      </w:r>
    </w:p>
    <w:p w14:paraId="2224A7CA" w14:textId="77777777" w:rsidR="005B22EE" w:rsidRPr="005B22EE" w:rsidRDefault="005B22EE" w:rsidP="005B22EE">
      <w:pPr>
        <w:ind w:right="-567"/>
      </w:pPr>
      <w:r w:rsidRPr="005B22EE">
        <w:lastRenderedPageBreak/>
        <w:t xml:space="preserve">Garantistiller erklærer ved underskrivelsen af nærværende garanti, at Garantistiller har en langsigtet kreditrating på minimum A- (Standard &amp; Poor's samt Fitch) eller A3 (Moody's) eller tilsvarende fra et andet anerkendt internationalt kreditrating bureau. </w:t>
      </w:r>
    </w:p>
    <w:p w14:paraId="7345A5BB" w14:textId="77777777" w:rsidR="005B22EE" w:rsidRPr="005B22EE" w:rsidRDefault="005B22EE" w:rsidP="005B22EE">
      <w:pPr>
        <w:ind w:left="720" w:right="-567"/>
        <w:rPr>
          <w:b/>
        </w:rPr>
      </w:pPr>
    </w:p>
    <w:p w14:paraId="51F3DD5C" w14:textId="77777777" w:rsidR="005B22EE" w:rsidRPr="005B22EE" w:rsidRDefault="005B22EE" w:rsidP="005B22EE">
      <w:pPr>
        <w:ind w:left="720" w:right="-567"/>
        <w:rPr>
          <w:b/>
        </w:rPr>
      </w:pPr>
    </w:p>
    <w:p w14:paraId="137FF7F4" w14:textId="77777777" w:rsidR="005B22EE" w:rsidRPr="005B22EE" w:rsidRDefault="005B22EE" w:rsidP="005B22EE">
      <w:pPr>
        <w:numPr>
          <w:ilvl w:val="0"/>
          <w:numId w:val="19"/>
        </w:numPr>
        <w:tabs>
          <w:tab w:val="clear" w:pos="720"/>
          <w:tab w:val="num" w:pos="644"/>
        </w:tabs>
        <w:ind w:left="709" w:right="-567" w:hanging="709"/>
      </w:pPr>
      <w:r w:rsidRPr="005B22EE">
        <w:rPr>
          <w:b/>
        </w:rPr>
        <w:t>Overdragelse</w:t>
      </w:r>
    </w:p>
    <w:p w14:paraId="2F5803D7" w14:textId="77777777" w:rsidR="005B22EE" w:rsidRPr="005B22EE" w:rsidRDefault="005B22EE" w:rsidP="005B22EE">
      <w:pPr>
        <w:ind w:right="-567"/>
      </w:pPr>
      <w:r w:rsidRPr="005B22EE">
        <w:t>Garantistiller accepterer den ret, som tilkommer Energistyrelsen i henhold til den i punkt 2 anførte koncessionsaftale, til at overdrage sine rettigheder og forpligtelser i henhold til koncessionsaftalen til en anden offentlig institution, eller enhver institution eller privat enhed, der i sidste instans kontrolleres ("kontrol" er i denne bestemmelse defineret i den internationale regnskabsstandard (IAS 27) fra International Accounting Standards Board (IASB)) af den danske stat eller af en anden dansk offentlig myndighed eller primært finansieres af offentlige midler, hvis de offentlige opgaver hidtil udført af Energistyrelsen, eller hvis de offentlige opgaver, som falder ind under koncessionsaftalen, helt eller delvist overdrages til nogen af ​​de nævnte parter.</w:t>
      </w:r>
    </w:p>
    <w:p w14:paraId="5E980B6C" w14:textId="77777777" w:rsidR="005B22EE" w:rsidRPr="005B22EE" w:rsidRDefault="005B22EE" w:rsidP="005B22EE">
      <w:pPr>
        <w:ind w:right="-567"/>
      </w:pPr>
    </w:p>
    <w:p w14:paraId="09FB108B" w14:textId="77777777" w:rsidR="005B22EE" w:rsidRPr="005B22EE" w:rsidRDefault="005B22EE" w:rsidP="005B22EE">
      <w:pPr>
        <w:ind w:right="-567"/>
      </w:pPr>
    </w:p>
    <w:p w14:paraId="7FB663F5" w14:textId="77777777" w:rsidR="005B22EE" w:rsidRPr="005B22EE" w:rsidRDefault="005B22EE" w:rsidP="005B22EE">
      <w:pPr>
        <w:numPr>
          <w:ilvl w:val="0"/>
          <w:numId w:val="19"/>
        </w:numPr>
        <w:tabs>
          <w:tab w:val="clear" w:pos="720"/>
          <w:tab w:val="num" w:pos="644"/>
        </w:tabs>
        <w:ind w:left="709" w:right="-567" w:hanging="709"/>
        <w:rPr>
          <w:b/>
        </w:rPr>
      </w:pPr>
      <w:r w:rsidRPr="005B22EE">
        <w:rPr>
          <w:b/>
        </w:rPr>
        <w:t>Lovvalg og værneting</w:t>
      </w:r>
    </w:p>
    <w:p w14:paraId="1325A871" w14:textId="77777777" w:rsidR="005B22EE" w:rsidRPr="005B22EE" w:rsidRDefault="005B22EE" w:rsidP="005B22EE">
      <w:pPr>
        <w:ind w:right="-567"/>
      </w:pPr>
      <w:r w:rsidRPr="005B22EE">
        <w:t>Nærværende garanti er undergivet dansk ret med de ordinære domstole i København som værneting.</w:t>
      </w:r>
      <w:r w:rsidRPr="005B22EE" w:rsidDel="00FC1FF6">
        <w:t xml:space="preserve"> </w:t>
      </w:r>
    </w:p>
    <w:p w14:paraId="26BBA2E3" w14:textId="77777777" w:rsidR="005B22EE" w:rsidRPr="005B22EE" w:rsidRDefault="005B22EE" w:rsidP="005B22EE">
      <w:pPr>
        <w:ind w:right="-567"/>
      </w:pPr>
    </w:p>
    <w:p w14:paraId="07649BE9" w14:textId="77777777" w:rsidR="005B22EE" w:rsidRPr="005B22EE" w:rsidRDefault="005B22EE" w:rsidP="005B22EE">
      <w:pPr>
        <w:ind w:right="-567"/>
      </w:pPr>
    </w:p>
    <w:p w14:paraId="39BDEB06" w14:textId="77777777" w:rsidR="005B22EE" w:rsidRPr="005B22EE" w:rsidRDefault="005B22EE" w:rsidP="005B22EE">
      <w:pPr>
        <w:ind w:left="1304" w:right="-567" w:hanging="1304"/>
        <w:jc w:val="center"/>
      </w:pPr>
      <w:r w:rsidRPr="005B22EE">
        <w:t>Dato ……………………………..</w:t>
      </w:r>
    </w:p>
    <w:p w14:paraId="45EE138E" w14:textId="77777777" w:rsidR="005B22EE" w:rsidRPr="005B22EE" w:rsidRDefault="005B22EE" w:rsidP="005B22EE">
      <w:pPr>
        <w:ind w:left="1304" w:right="-567" w:hanging="1304"/>
        <w:jc w:val="center"/>
      </w:pPr>
    </w:p>
    <w:p w14:paraId="59710846" w14:textId="77777777" w:rsidR="005B22EE" w:rsidRPr="005B22EE" w:rsidRDefault="005B22EE" w:rsidP="005B22EE">
      <w:pPr>
        <w:ind w:left="1304" w:right="-567" w:hanging="1304"/>
        <w:jc w:val="center"/>
      </w:pPr>
      <w:r w:rsidRPr="005B22EE">
        <w:t>……………………………………………</w:t>
      </w:r>
    </w:p>
    <w:p w14:paraId="60574F87" w14:textId="77777777" w:rsidR="005B22EE" w:rsidRPr="005B22EE" w:rsidRDefault="005B22EE" w:rsidP="005B22EE">
      <w:pPr>
        <w:ind w:left="1304" w:right="-567" w:hanging="1304"/>
        <w:jc w:val="center"/>
      </w:pPr>
      <w:r w:rsidRPr="005B22EE">
        <w:t>Garantistillers underskrift</w:t>
      </w:r>
    </w:p>
    <w:p w14:paraId="1092CFAE" w14:textId="77777777" w:rsidR="005B22EE" w:rsidRPr="005B22EE" w:rsidRDefault="005B22EE" w:rsidP="005B22EE">
      <w:pPr>
        <w:ind w:left="1304" w:right="-567" w:hanging="1304"/>
        <w:jc w:val="center"/>
      </w:pPr>
    </w:p>
    <w:p w14:paraId="6B35ED52" w14:textId="77777777" w:rsidR="005B22EE" w:rsidRPr="005B22EE" w:rsidRDefault="005B22EE" w:rsidP="005B22EE">
      <w:pPr>
        <w:ind w:right="-567"/>
      </w:pPr>
      <w:r w:rsidRPr="005B22EE">
        <w:br w:type="page"/>
      </w:r>
    </w:p>
    <w:p w14:paraId="0EDE5BF4" w14:textId="77777777" w:rsidR="005B22EE" w:rsidRPr="005B22EE" w:rsidRDefault="005B22EE" w:rsidP="005B22EE">
      <w:pPr>
        <w:ind w:left="1304" w:right="-567" w:hanging="1304"/>
        <w:rPr>
          <w:b/>
        </w:rPr>
      </w:pPr>
      <w:r w:rsidRPr="005B22EE">
        <w:rPr>
          <w:b/>
        </w:rPr>
        <w:lastRenderedPageBreak/>
        <w:t>Bilag 1.2</w:t>
      </w:r>
    </w:p>
    <w:p w14:paraId="037A482E" w14:textId="77777777" w:rsidR="005B22EE" w:rsidRPr="005B22EE" w:rsidRDefault="005B22EE" w:rsidP="005B22EE">
      <w:pPr>
        <w:ind w:left="1304" w:right="-567" w:hanging="1304"/>
        <w:jc w:val="center"/>
      </w:pPr>
    </w:p>
    <w:p w14:paraId="052FCA75" w14:textId="77777777" w:rsidR="005B22EE" w:rsidRPr="005B22EE" w:rsidRDefault="005B22EE" w:rsidP="005B22EE">
      <w:pPr>
        <w:ind w:left="1304" w:right="-567" w:hanging="1304"/>
        <w:jc w:val="center"/>
        <w:rPr>
          <w:b/>
          <w:sz w:val="28"/>
          <w:szCs w:val="28"/>
        </w:rPr>
      </w:pPr>
      <w:r w:rsidRPr="005B22EE">
        <w:rPr>
          <w:b/>
          <w:sz w:val="28"/>
          <w:szCs w:val="28"/>
        </w:rPr>
        <w:t>Model til Moderselskabsgaranti</w:t>
      </w:r>
    </w:p>
    <w:p w14:paraId="15769165" w14:textId="77777777" w:rsidR="005B22EE" w:rsidRPr="005B22EE" w:rsidRDefault="005B22EE" w:rsidP="005B22EE">
      <w:pPr>
        <w:ind w:left="1304" w:right="-567" w:hanging="1304"/>
        <w:jc w:val="center"/>
      </w:pPr>
    </w:p>
    <w:p w14:paraId="00B48D96" w14:textId="77777777" w:rsidR="005B22EE" w:rsidRPr="005B22EE" w:rsidRDefault="005B22EE" w:rsidP="005B22EE">
      <w:pPr>
        <w:ind w:left="1304" w:right="-567" w:hanging="1304"/>
        <w:jc w:val="center"/>
      </w:pPr>
    </w:p>
    <w:p w14:paraId="29A86851" w14:textId="77777777" w:rsidR="005B22EE" w:rsidRPr="005B22EE" w:rsidRDefault="005B22EE" w:rsidP="005B22EE">
      <w:pPr>
        <w:ind w:left="1304" w:right="-567" w:hanging="1304"/>
        <w:jc w:val="center"/>
      </w:pPr>
    </w:p>
    <w:p w14:paraId="3CB6C770" w14:textId="77777777" w:rsidR="005B22EE" w:rsidRPr="005B22EE" w:rsidRDefault="005B22EE" w:rsidP="005B22EE">
      <w:pPr>
        <w:numPr>
          <w:ilvl w:val="0"/>
          <w:numId w:val="20"/>
        </w:numPr>
        <w:ind w:right="-567" w:hanging="720"/>
      </w:pPr>
      <w:r w:rsidRPr="005B22EE">
        <w:rPr>
          <w:b/>
        </w:rPr>
        <w:t>Garantirekvirent/garantibeløb</w:t>
      </w:r>
    </w:p>
    <w:p w14:paraId="4B0DFB20" w14:textId="24AD0AAD" w:rsidR="005B22EE" w:rsidRPr="005B22EE" w:rsidRDefault="005B22EE" w:rsidP="005B22EE">
      <w:pPr>
        <w:ind w:right="-567"/>
      </w:pPr>
      <w:r w:rsidRPr="005B22EE">
        <w:t xml:space="preserve">På foranledning og for regning af </w:t>
      </w:r>
      <w:r w:rsidRPr="005B22EE">
        <w:rPr>
          <w:i/>
        </w:rPr>
        <w:t>[indsæt navn på koncessionshaver, CVR-nr., adresse osv.]</w:t>
      </w:r>
      <w:r w:rsidRPr="005B22EE">
        <w:t xml:space="preserve"> (koncessionshaver) bekræftes herved, at moderselskabet </w:t>
      </w:r>
      <w:r w:rsidRPr="005B22EE">
        <w:rPr>
          <w:i/>
        </w:rPr>
        <w:t>[indsæt navn på moderselskabet, CVR-nr., adresse osv.]</w:t>
      </w:r>
      <w:r w:rsidRPr="005B22EE">
        <w:t xml:space="preserve"> (garantistiller) over for Energistyrelsen uigenkaldeligt og ubetinget garanterer for et beløb stort [</w:t>
      </w:r>
      <w:r w:rsidRPr="005B22EE">
        <w:rPr>
          <w:i/>
        </w:rPr>
        <w:t>x</w:t>
      </w:r>
      <w:r w:rsidRPr="005B22EE">
        <w:t xml:space="preserve">] DKK (skriver </w:t>
      </w:r>
      <w:r w:rsidRPr="005B22EE">
        <w:rPr>
          <w:i/>
        </w:rPr>
        <w:t>[udfyldes]</w:t>
      </w:r>
      <w:r w:rsidRPr="005B22EE">
        <w:t xml:space="preserve">) </w:t>
      </w:r>
    </w:p>
    <w:p w14:paraId="7267DE47" w14:textId="77777777" w:rsidR="005B22EE" w:rsidRPr="005B22EE" w:rsidRDefault="005B22EE" w:rsidP="005B22EE">
      <w:pPr>
        <w:ind w:right="-567"/>
      </w:pPr>
    </w:p>
    <w:p w14:paraId="15C739F7" w14:textId="77777777" w:rsidR="005B22EE" w:rsidRPr="005B22EE" w:rsidRDefault="005B22EE" w:rsidP="005B22EE">
      <w:pPr>
        <w:ind w:right="-567"/>
      </w:pPr>
    </w:p>
    <w:p w14:paraId="17076910" w14:textId="77777777" w:rsidR="005B22EE" w:rsidRPr="005B22EE" w:rsidRDefault="005B22EE" w:rsidP="005B22EE">
      <w:pPr>
        <w:numPr>
          <w:ilvl w:val="0"/>
          <w:numId w:val="20"/>
        </w:numPr>
        <w:ind w:right="-567" w:hanging="720"/>
      </w:pPr>
      <w:r w:rsidRPr="005B22EE">
        <w:rPr>
          <w:b/>
        </w:rPr>
        <w:t>Baggrund for sikkerhedsstillelsen</w:t>
      </w:r>
    </w:p>
    <w:p w14:paraId="1256445C" w14:textId="1E123072" w:rsidR="005B22EE" w:rsidRPr="005B22EE" w:rsidRDefault="005B22EE" w:rsidP="005B22EE">
      <w:pPr>
        <w:ind w:right="-567"/>
      </w:pPr>
      <w:r w:rsidRPr="005B22EE">
        <w:t xml:space="preserve">Beløbet skal tjene til skadesløs sikkerhed for betaling af en fastholdelsesbod, som koncessionshaver måtte ifalde i medfør af koncessionsaftale af </w:t>
      </w:r>
      <w:r w:rsidR="00C763F3">
        <w:sym w:font="Symbol" w:char="F05B"/>
      </w:r>
      <w:r w:rsidRPr="005B22EE">
        <w:t>xx</w:t>
      </w:r>
      <w:r w:rsidR="00C763F3">
        <w:t>. xx</w:t>
      </w:r>
      <w:r w:rsidR="00C763F3">
        <w:sym w:font="Symbol" w:char="F05D"/>
      </w:r>
      <w:r w:rsidRPr="005B22EE">
        <w:t xml:space="preserve"> 2016 med eventuelle senere ændringer om forpligtelse til at etablere og nettilslutte et elproduktionsanlæg, Kriegers Flak, i Østersøen. </w:t>
      </w:r>
    </w:p>
    <w:p w14:paraId="12894415" w14:textId="77777777" w:rsidR="005B22EE" w:rsidRPr="005B22EE" w:rsidRDefault="005B22EE" w:rsidP="005B22EE">
      <w:pPr>
        <w:ind w:right="-567"/>
      </w:pPr>
    </w:p>
    <w:p w14:paraId="3705981F" w14:textId="77777777" w:rsidR="005B22EE" w:rsidRPr="005B22EE" w:rsidRDefault="005B22EE" w:rsidP="005B22EE">
      <w:pPr>
        <w:ind w:right="-567"/>
      </w:pPr>
    </w:p>
    <w:p w14:paraId="6CA9A378" w14:textId="77777777" w:rsidR="005B22EE" w:rsidRPr="005B22EE" w:rsidRDefault="005B22EE" w:rsidP="005B22EE">
      <w:pPr>
        <w:numPr>
          <w:ilvl w:val="0"/>
          <w:numId w:val="20"/>
        </w:numPr>
        <w:ind w:right="-567" w:hanging="720"/>
      </w:pPr>
      <w:r w:rsidRPr="005B22EE">
        <w:rPr>
          <w:b/>
        </w:rPr>
        <w:t>Garantiens ikrafttræden</w:t>
      </w:r>
    </w:p>
    <w:p w14:paraId="42F11400" w14:textId="77777777" w:rsidR="005B22EE" w:rsidRPr="005B22EE" w:rsidRDefault="005B22EE" w:rsidP="005B22EE">
      <w:pPr>
        <w:ind w:right="-567"/>
      </w:pPr>
      <w:r w:rsidRPr="005B22EE">
        <w:t>Garantien er gældende fra dags dato.</w:t>
      </w:r>
    </w:p>
    <w:p w14:paraId="359922EF" w14:textId="77777777" w:rsidR="005B22EE" w:rsidRPr="005B22EE" w:rsidRDefault="005B22EE" w:rsidP="005B22EE">
      <w:pPr>
        <w:ind w:right="-567"/>
      </w:pPr>
    </w:p>
    <w:p w14:paraId="4EDE09FC" w14:textId="77777777" w:rsidR="005B22EE" w:rsidRPr="005B22EE" w:rsidRDefault="005B22EE" w:rsidP="005B22EE">
      <w:pPr>
        <w:ind w:right="-567"/>
      </w:pPr>
    </w:p>
    <w:p w14:paraId="3731D640" w14:textId="77777777" w:rsidR="005B22EE" w:rsidRPr="005B22EE" w:rsidRDefault="005B22EE" w:rsidP="005B22EE">
      <w:pPr>
        <w:numPr>
          <w:ilvl w:val="0"/>
          <w:numId w:val="20"/>
        </w:numPr>
        <w:ind w:right="-567" w:hanging="720"/>
      </w:pPr>
      <w:r w:rsidRPr="005B22EE">
        <w:rPr>
          <w:b/>
        </w:rPr>
        <w:t>Udbetaling under garantien</w:t>
      </w:r>
    </w:p>
    <w:p w14:paraId="0DF51697" w14:textId="77777777" w:rsidR="005B22EE" w:rsidRPr="005B22EE" w:rsidRDefault="005B22EE" w:rsidP="005B22EE">
      <w:pPr>
        <w:ind w:right="-567"/>
      </w:pPr>
      <w:r w:rsidRPr="005B22EE">
        <w:t>Garantibeløbet udbetales til Energistyrelsen ved første skriftlige påkrav til garantistiller med tilkendegivelse af, at det krævede beløb tilkommer Energistyrelsen i medfør af den i punkt 2 nævnte koncessionsaftale.</w:t>
      </w:r>
    </w:p>
    <w:p w14:paraId="0E706152" w14:textId="77777777" w:rsidR="005B22EE" w:rsidRPr="005B22EE" w:rsidRDefault="005B22EE" w:rsidP="005B22EE">
      <w:pPr>
        <w:ind w:right="-567"/>
      </w:pPr>
    </w:p>
    <w:p w14:paraId="08523EB0" w14:textId="77777777" w:rsidR="005B22EE" w:rsidRPr="005B22EE" w:rsidRDefault="005B22EE" w:rsidP="005B22EE">
      <w:pPr>
        <w:ind w:right="-567"/>
      </w:pPr>
      <w:r w:rsidRPr="005B22EE">
        <w:t>Garantien udbetales på anfordring uden nogen prøvelse eller øvrig dokumentation for kravets berettigelse. Udbetaling sker senest 7 kalenderdage efter modtagelsen af påkrav fra Energistyrelsen.</w:t>
      </w:r>
    </w:p>
    <w:p w14:paraId="563BACBE" w14:textId="77777777" w:rsidR="005B22EE" w:rsidRPr="005B22EE" w:rsidRDefault="005B22EE" w:rsidP="005B22EE">
      <w:pPr>
        <w:ind w:right="-567"/>
      </w:pPr>
    </w:p>
    <w:p w14:paraId="4A5EE7D0" w14:textId="77777777" w:rsidR="005B22EE" w:rsidRPr="005B22EE" w:rsidRDefault="005B22EE" w:rsidP="005B22EE">
      <w:pPr>
        <w:ind w:right="-567"/>
      </w:pPr>
      <w:r w:rsidRPr="005B22EE">
        <w:t>Såfremt betalingspåkrav ikke efterkommes uanset grund, er garantistiller forpligtet til at betale morarenter 20 dages efter tidspunktet for betalingspåkravets fremsættelse til betalingen sker.</w:t>
      </w:r>
    </w:p>
    <w:p w14:paraId="35EFFAE4" w14:textId="77777777" w:rsidR="005B22EE" w:rsidRPr="005B22EE" w:rsidRDefault="005B22EE" w:rsidP="005B22EE">
      <w:pPr>
        <w:ind w:right="-567"/>
      </w:pPr>
    </w:p>
    <w:p w14:paraId="5278DEFC" w14:textId="77777777" w:rsidR="005B22EE" w:rsidRPr="005B22EE" w:rsidRDefault="005B22EE" w:rsidP="005B22EE">
      <w:pPr>
        <w:ind w:right="-567"/>
      </w:pPr>
      <w:r w:rsidRPr="005B22EE">
        <w:t>Morarentens størrelse skal fastsættes i overensstemmelse med rentelovens § 5.</w:t>
      </w:r>
    </w:p>
    <w:p w14:paraId="020F4171" w14:textId="77777777" w:rsidR="005B22EE" w:rsidRPr="005B22EE" w:rsidRDefault="005B22EE" w:rsidP="005B22EE">
      <w:pPr>
        <w:ind w:right="-567"/>
      </w:pPr>
    </w:p>
    <w:p w14:paraId="1E4E4200" w14:textId="77777777" w:rsidR="005B22EE" w:rsidRPr="005B22EE" w:rsidRDefault="005B22EE" w:rsidP="005B22EE">
      <w:pPr>
        <w:ind w:right="-567"/>
      </w:pPr>
    </w:p>
    <w:p w14:paraId="3B46CB73" w14:textId="77777777" w:rsidR="005B22EE" w:rsidRPr="005B22EE" w:rsidRDefault="005B22EE" w:rsidP="005B22EE">
      <w:pPr>
        <w:numPr>
          <w:ilvl w:val="0"/>
          <w:numId w:val="20"/>
        </w:numPr>
        <w:ind w:right="-567" w:hanging="720"/>
      </w:pPr>
      <w:r w:rsidRPr="005B22EE">
        <w:rPr>
          <w:b/>
        </w:rPr>
        <w:t>Garantiens ophør</w:t>
      </w:r>
    </w:p>
    <w:p w14:paraId="25F7D644" w14:textId="77777777" w:rsidR="005B22EE" w:rsidRPr="005B22EE" w:rsidRDefault="005B22EE" w:rsidP="005B22EE">
      <w:pPr>
        <w:ind w:right="-567"/>
      </w:pPr>
      <w:r w:rsidRPr="005B22EE">
        <w:t>Garantien er gyldig, indtil Energistyrelsen skriftligt meddeler garantistiller, at garantien er frigivet. Ved delvis frigivelse forbliver garantien i kraft for det ikke frigivne beløb.</w:t>
      </w:r>
    </w:p>
    <w:p w14:paraId="2FE3C03A" w14:textId="77777777" w:rsidR="005B22EE" w:rsidRPr="005B22EE" w:rsidRDefault="005B22EE" w:rsidP="005B22EE">
      <w:pPr>
        <w:ind w:right="-567"/>
      </w:pPr>
    </w:p>
    <w:p w14:paraId="2C8D3002" w14:textId="77777777" w:rsidR="00A550F7" w:rsidRDefault="00A550F7" w:rsidP="00A550F7">
      <w:pPr>
        <w:ind w:right="-567"/>
      </w:pPr>
      <w:r w:rsidRPr="005B22EE">
        <w:t>Energistyrelsen er forpligtet til at frigive garantien</w:t>
      </w:r>
      <w:r>
        <w:t xml:space="preserve"> på det første af følgende to tidspunkter: </w:t>
      </w:r>
    </w:p>
    <w:p w14:paraId="3F7776F2" w14:textId="77777777" w:rsidR="00A550F7" w:rsidRDefault="00A550F7" w:rsidP="00A550F7">
      <w:pPr>
        <w:ind w:right="-567"/>
      </w:pPr>
    </w:p>
    <w:p w14:paraId="76DB3EDD" w14:textId="337A1216" w:rsidR="00A550F7" w:rsidRDefault="00A550F7" w:rsidP="00B05874">
      <w:pPr>
        <w:pStyle w:val="Listeafsnit"/>
        <w:numPr>
          <w:ilvl w:val="0"/>
          <w:numId w:val="110"/>
        </w:numPr>
        <w:ind w:right="-567"/>
      </w:pPr>
      <w:r w:rsidRPr="005B22EE">
        <w:t>senest 1 måned efter, at koncessionshavers statsautoriserede eller registrerede revisor ved afgivelse af erklæring har dokumenteret, at koncessionshaver efter tildelingen af koncessionen har afholdt udgifter på DKK 1.000.000.000 (skriver én milliard danske kroner)</w:t>
      </w:r>
      <w:r>
        <w:t xml:space="preserve"> inkl. moms</w:t>
      </w:r>
      <w:r w:rsidR="009C5332">
        <w:t>, eller</w:t>
      </w:r>
    </w:p>
    <w:p w14:paraId="7F3C4A35" w14:textId="77777777" w:rsidR="009C5332" w:rsidRDefault="009C5332" w:rsidP="00A3018B">
      <w:pPr>
        <w:pStyle w:val="Listeafsnit"/>
      </w:pPr>
    </w:p>
    <w:p w14:paraId="5AC97FE5" w14:textId="6D14AC3B" w:rsidR="009C5332" w:rsidRDefault="009C5332" w:rsidP="00B05874">
      <w:pPr>
        <w:pStyle w:val="Listeafsnit"/>
        <w:numPr>
          <w:ilvl w:val="0"/>
          <w:numId w:val="110"/>
        </w:numPr>
        <w:ind w:right="-567"/>
      </w:pPr>
      <w:r>
        <w:t>Når første kWh fra første mølle er leveret til det kollektive elnet.</w:t>
      </w:r>
    </w:p>
    <w:p w14:paraId="54078C5C" w14:textId="77777777" w:rsidR="00A550F7" w:rsidRDefault="00A550F7" w:rsidP="00A550F7">
      <w:pPr>
        <w:ind w:right="-567"/>
      </w:pPr>
    </w:p>
    <w:p w14:paraId="2A25A2A5" w14:textId="3682F1FB" w:rsidR="00A550F7" w:rsidRPr="00A30FB4" w:rsidRDefault="00A550F7" w:rsidP="00A550F7">
      <w:pPr>
        <w:ind w:right="-567"/>
      </w:pPr>
      <w:r w:rsidRPr="00A30FB4">
        <w:t xml:space="preserve">Som et alternativ til fuld frigivelse af garantien har koncessionshaver ret til frigivelse af 150.000.000 DKK (skriver </w:t>
      </w:r>
      <w:proofErr w:type="spellStart"/>
      <w:r w:rsidR="004E56EA">
        <w:t>et</w:t>
      </w:r>
      <w:r w:rsidR="003724C7">
        <w:t>hundrede</w:t>
      </w:r>
      <w:r w:rsidR="004E56EA">
        <w:t>og</w:t>
      </w:r>
      <w:r w:rsidR="003724C7">
        <w:t>halvtreds</w:t>
      </w:r>
      <w:proofErr w:type="spellEnd"/>
      <w:r w:rsidR="003724C7">
        <w:t xml:space="preserve"> millioner </w:t>
      </w:r>
      <w:r w:rsidRPr="00A30FB4">
        <w:t xml:space="preserve">danske kroner) af garantien senest en måned efter, at koncessionshaveren har dokumenteret, at koncessionshaveren efter tildelingen af koncessionen har afholdt udgifter på mindst 700.000.000 DKK (skriver syvhundrede millioner danske kroner) inkl. moms. </w:t>
      </w:r>
    </w:p>
    <w:p w14:paraId="00DD4F24" w14:textId="77777777" w:rsidR="00A550F7" w:rsidRPr="00A30FB4" w:rsidRDefault="00A550F7" w:rsidP="00A550F7">
      <w:pPr>
        <w:ind w:right="-567"/>
      </w:pPr>
    </w:p>
    <w:p w14:paraId="4531B839" w14:textId="10C7AA6F" w:rsidR="00A550F7" w:rsidRPr="00A30FB4" w:rsidRDefault="00A550F7" w:rsidP="00A550F7">
      <w:pPr>
        <w:ind w:right="-567"/>
      </w:pPr>
      <w:r w:rsidRPr="00A30FB4">
        <w:t xml:space="preserve">Koncessionshaveren har ret til at få frigivet yderligere 150.000.000 DKK (skriver </w:t>
      </w:r>
      <w:proofErr w:type="spellStart"/>
      <w:r w:rsidR="004E56EA">
        <w:t>ethundredeog</w:t>
      </w:r>
      <w:r w:rsidR="003724C7">
        <w:t>halvtreds</w:t>
      </w:r>
      <w:proofErr w:type="spellEnd"/>
      <w:r w:rsidR="003724C7">
        <w:t xml:space="preserve"> millioner</w:t>
      </w:r>
      <w:r w:rsidRPr="00A30FB4">
        <w:t xml:space="preserve"> danske kroner) af garantien senest en måned efter, at koncessionshaveren har dokumenteret, at koncessionshaveren efter tildelingen af koncessionen har afholdt udgifter på mindst 850.000.000 DKK (skriver </w:t>
      </w:r>
      <w:proofErr w:type="spellStart"/>
      <w:r w:rsidRPr="00A30FB4">
        <w:t>ottehundredeoghalvtreds</w:t>
      </w:r>
      <w:proofErr w:type="spellEnd"/>
      <w:r w:rsidRPr="00A30FB4">
        <w:t xml:space="preserve"> millioner danske kroner) inkl. moms. </w:t>
      </w:r>
    </w:p>
    <w:p w14:paraId="1F7539A1" w14:textId="77777777" w:rsidR="00A550F7" w:rsidRPr="00A30FB4" w:rsidRDefault="00A550F7" w:rsidP="00A550F7">
      <w:pPr>
        <w:ind w:right="-567"/>
      </w:pPr>
    </w:p>
    <w:p w14:paraId="6F308909" w14:textId="4D205642" w:rsidR="00A550F7" w:rsidRPr="00A30FB4" w:rsidRDefault="00A550F7" w:rsidP="00A550F7">
      <w:pPr>
        <w:ind w:right="-567"/>
      </w:pPr>
      <w:r w:rsidRPr="00A30FB4">
        <w:t>Den resterende del af garantien kan på ethvert tidspunkt frigives, når der er afholdt enten 1.000.000.000 DKK (skriver én milliard danske kroner) inkl. moms, eller når første kWh fra første mølle er leveret til det kollektive elnet.</w:t>
      </w:r>
    </w:p>
    <w:p w14:paraId="34061D46" w14:textId="77777777" w:rsidR="00A550F7" w:rsidRDefault="00A550F7" w:rsidP="00A550F7">
      <w:pPr>
        <w:ind w:right="-567"/>
      </w:pPr>
    </w:p>
    <w:p w14:paraId="699DDBC5" w14:textId="77777777" w:rsidR="00A550F7" w:rsidRDefault="00A550F7" w:rsidP="00A550F7">
      <w:pPr>
        <w:ind w:right="-567"/>
      </w:pPr>
      <w:r>
        <w:t>Koncessionshaver skal fremlægge en erklæring fra en statsautoriseret eller registreret revisor, som dokumenterer, at udgifterne er anvendt</w:t>
      </w:r>
      <w:r w:rsidRPr="005B22EE">
        <w:t xml:space="preserve"> til planlægning, projektering og etablering af elproduktionsanlægget, Kriegers Flak. </w:t>
      </w:r>
      <w:r w:rsidRPr="0051231E">
        <w:t>Udgifterne omfatter såvel interne som eksterne dokumenterede omkostninger.</w:t>
      </w:r>
    </w:p>
    <w:p w14:paraId="6805107F" w14:textId="77777777" w:rsidR="00A550F7" w:rsidRDefault="00A550F7" w:rsidP="00A550F7">
      <w:pPr>
        <w:ind w:right="-567"/>
      </w:pPr>
    </w:p>
    <w:p w14:paraId="2556C29D" w14:textId="77777777" w:rsidR="00A550F7" w:rsidRDefault="00A550F7" w:rsidP="00A550F7">
      <w:pPr>
        <w:ind w:right="-567"/>
      </w:pPr>
      <w:r>
        <w:t>Det er ikke tilstrækkeligt, at udgifterne alene er påløbet, idet udgifterne tillige skal være betalte.</w:t>
      </w:r>
    </w:p>
    <w:p w14:paraId="0C74B8C9" w14:textId="77777777" w:rsidR="00A550F7" w:rsidRDefault="00A550F7" w:rsidP="00A550F7">
      <w:pPr>
        <w:ind w:right="-567"/>
      </w:pPr>
    </w:p>
    <w:p w14:paraId="74E1AFE3" w14:textId="77777777" w:rsidR="00A550F7" w:rsidRDefault="00A550F7" w:rsidP="00A550F7">
      <w:pPr>
        <w:ind w:right="-567"/>
      </w:pPr>
      <w:r>
        <w:t>Energistyrelsen har ret til at bede om yderligere dokumentation for de afholdte udgifter som betingelse for at frigive anfordringsgarantien.</w:t>
      </w:r>
    </w:p>
    <w:p w14:paraId="11259280" w14:textId="77777777" w:rsidR="00A550F7" w:rsidRDefault="00A550F7" w:rsidP="00A550F7">
      <w:pPr>
        <w:ind w:right="-567"/>
      </w:pPr>
    </w:p>
    <w:p w14:paraId="4F523C86" w14:textId="12DC106B" w:rsidR="005B22EE" w:rsidRPr="005B22EE" w:rsidRDefault="005B22EE" w:rsidP="005B22EE">
      <w:pPr>
        <w:ind w:right="-567"/>
      </w:pPr>
      <w:r w:rsidRPr="005B22EE">
        <w:t>Såfremt Energistyrelsen har udbedt sig yderligere dokumentation for de afholdte udgifter som betingelse for at frigive anfordringsgarantien, er Energistyrelsen dog først forpligtet til at frigive garantien senest 1 måned efter, at denne yderligere dokumentation er modtaget.</w:t>
      </w:r>
    </w:p>
    <w:p w14:paraId="1AC6F7CF" w14:textId="77777777" w:rsidR="005B22EE" w:rsidRPr="005B22EE" w:rsidRDefault="005B22EE" w:rsidP="005B22EE">
      <w:pPr>
        <w:ind w:right="-567"/>
      </w:pPr>
      <w:r w:rsidRPr="005B22EE">
        <w:t>Garantierklæringen tilbagesendes til garantistiller med påtegning om frigivelse, så snart garantien i sin helhed er frigivet.</w:t>
      </w:r>
    </w:p>
    <w:p w14:paraId="5E1D9338" w14:textId="77777777" w:rsidR="005B22EE" w:rsidRPr="005B22EE" w:rsidRDefault="005B22EE" w:rsidP="005B22EE">
      <w:pPr>
        <w:ind w:right="-567"/>
      </w:pPr>
    </w:p>
    <w:p w14:paraId="2FA5AF13" w14:textId="77777777" w:rsidR="005B22EE" w:rsidRPr="005B22EE" w:rsidRDefault="005B22EE" w:rsidP="005B22EE">
      <w:pPr>
        <w:ind w:right="-567"/>
      </w:pPr>
    </w:p>
    <w:p w14:paraId="023A3CAE" w14:textId="77777777" w:rsidR="005B22EE" w:rsidRPr="005B22EE" w:rsidRDefault="005B22EE" w:rsidP="005B22EE">
      <w:pPr>
        <w:numPr>
          <w:ilvl w:val="0"/>
          <w:numId w:val="20"/>
        </w:numPr>
        <w:ind w:right="-567" w:hanging="720"/>
      </w:pPr>
      <w:r w:rsidRPr="005B22EE">
        <w:rPr>
          <w:b/>
        </w:rPr>
        <w:t>Overdragelse</w:t>
      </w:r>
    </w:p>
    <w:p w14:paraId="0F368B59" w14:textId="77777777" w:rsidR="005B22EE" w:rsidRPr="005B22EE" w:rsidRDefault="005B22EE" w:rsidP="005B22EE">
      <w:pPr>
        <w:ind w:right="-567"/>
      </w:pPr>
      <w:r w:rsidRPr="005B22EE">
        <w:t>Garantistiller accepterer den ret, som tilkommer Energistyrelsen i henhold til den i punkt 2 anførte koncessionsaftale, til at overdrage sine rettigheder og forpligtelser i henhold til koncessionsaftalen til en anden offentlig institution, eller enhver institution eller privat enhed, der i sidste instans kontrolleres ("kontrol" er i denne bestemmelse defineret i den internationale regnskabsstandard (IAS 27) fra International Accounting Standards Board (IASB)) af den danske stat eller af en anden dansk offentlig myndighed eller primært finansieres af offentlige midler, hvis de offentlige opgaver hidtil udført af Energistyrelsen, eller hvis de offentlige opgaver, som falder ind under koncessionsaftalen, helt eller delvist overdrages til nogen af ​​de nævnte parter.</w:t>
      </w:r>
    </w:p>
    <w:p w14:paraId="3A8C8849" w14:textId="77777777" w:rsidR="005B22EE" w:rsidRPr="005B22EE" w:rsidRDefault="005B22EE" w:rsidP="005B22EE">
      <w:pPr>
        <w:ind w:right="-567"/>
      </w:pPr>
    </w:p>
    <w:p w14:paraId="3C5536C8" w14:textId="77777777" w:rsidR="005B22EE" w:rsidRPr="005B22EE" w:rsidRDefault="005B22EE" w:rsidP="005B22EE">
      <w:pPr>
        <w:ind w:right="-567"/>
      </w:pPr>
    </w:p>
    <w:p w14:paraId="2C235D77" w14:textId="77777777" w:rsidR="005B22EE" w:rsidRPr="005B22EE" w:rsidRDefault="005B22EE" w:rsidP="005B22EE">
      <w:pPr>
        <w:numPr>
          <w:ilvl w:val="0"/>
          <w:numId w:val="20"/>
        </w:numPr>
        <w:ind w:right="-567" w:hanging="720"/>
      </w:pPr>
      <w:r w:rsidRPr="005B22EE">
        <w:rPr>
          <w:b/>
        </w:rPr>
        <w:t>Lovvalg og værneting</w:t>
      </w:r>
    </w:p>
    <w:p w14:paraId="63C56AA8" w14:textId="77777777" w:rsidR="005B22EE" w:rsidRPr="005B22EE" w:rsidRDefault="005B22EE" w:rsidP="005B22EE">
      <w:pPr>
        <w:ind w:right="-567"/>
      </w:pPr>
      <w:r w:rsidRPr="005B22EE">
        <w:t xml:space="preserve">Nærværende garanti er undergivet dansk ret med de ordinære domstole i København som værneting.  </w:t>
      </w:r>
    </w:p>
    <w:p w14:paraId="2799935D" w14:textId="77777777" w:rsidR="005B22EE" w:rsidRPr="005B22EE" w:rsidRDefault="005B22EE" w:rsidP="005B22EE">
      <w:pPr>
        <w:ind w:right="-567"/>
      </w:pPr>
    </w:p>
    <w:p w14:paraId="49B71294" w14:textId="77777777" w:rsidR="005B22EE" w:rsidRPr="005B22EE" w:rsidRDefault="005B22EE" w:rsidP="005B22EE">
      <w:pPr>
        <w:ind w:left="1304" w:right="-567" w:hanging="1304"/>
        <w:jc w:val="center"/>
      </w:pPr>
      <w:r w:rsidRPr="005B22EE">
        <w:t>Dato ……………………………..</w:t>
      </w:r>
    </w:p>
    <w:p w14:paraId="0F508FA9" w14:textId="77777777" w:rsidR="005B22EE" w:rsidRPr="005B22EE" w:rsidRDefault="005B22EE" w:rsidP="005B22EE">
      <w:pPr>
        <w:ind w:left="1304" w:right="-567" w:hanging="1304"/>
        <w:jc w:val="center"/>
      </w:pPr>
    </w:p>
    <w:p w14:paraId="20A3FC58" w14:textId="77777777" w:rsidR="005B22EE" w:rsidRPr="005B22EE" w:rsidRDefault="005B22EE" w:rsidP="005B22EE">
      <w:pPr>
        <w:ind w:left="1304" w:right="-567" w:hanging="1304"/>
        <w:jc w:val="center"/>
      </w:pPr>
      <w:r w:rsidRPr="005B22EE">
        <w:t>……………………………………………</w:t>
      </w:r>
    </w:p>
    <w:p w14:paraId="4E148D6A" w14:textId="77777777" w:rsidR="005B22EE" w:rsidRPr="005B22EE" w:rsidRDefault="005B22EE" w:rsidP="005B22EE">
      <w:pPr>
        <w:ind w:left="1304" w:right="-567" w:hanging="1304"/>
        <w:jc w:val="center"/>
      </w:pPr>
      <w:r w:rsidRPr="005B22EE">
        <w:t>Garantistillers underskrift</w:t>
      </w:r>
    </w:p>
    <w:p w14:paraId="0582065C" w14:textId="77777777" w:rsidR="005B22EE" w:rsidRPr="005B22EE" w:rsidRDefault="005B22EE" w:rsidP="005B22EE">
      <w:pPr>
        <w:ind w:right="-567"/>
      </w:pPr>
      <w:r w:rsidRPr="005B22EE" w:rsidDel="007974A0">
        <w:rPr>
          <w:b/>
        </w:rPr>
        <w:t xml:space="preserve"> </w:t>
      </w:r>
    </w:p>
    <w:p w14:paraId="683AABA5" w14:textId="77777777" w:rsidR="005B22EE" w:rsidRPr="005B22EE" w:rsidRDefault="005B22EE" w:rsidP="005B22EE">
      <w:pPr>
        <w:ind w:right="-567"/>
      </w:pPr>
    </w:p>
    <w:p w14:paraId="2DD7C9EF" w14:textId="77777777" w:rsidR="005B22EE" w:rsidRPr="005B22EE" w:rsidRDefault="005B22EE" w:rsidP="005B22EE">
      <w:pPr>
        <w:ind w:right="-567"/>
      </w:pPr>
    </w:p>
    <w:p w14:paraId="4A6AAC5E" w14:textId="77777777" w:rsidR="005B22EE" w:rsidRPr="005B22EE" w:rsidRDefault="005B22EE" w:rsidP="005B22EE">
      <w:r w:rsidRPr="005B22EE">
        <w:br w:type="page"/>
      </w:r>
    </w:p>
    <w:p w14:paraId="7963641E" w14:textId="77777777" w:rsidR="005B22EE" w:rsidRPr="005B22EE" w:rsidRDefault="005B22EE" w:rsidP="005B22EE">
      <w:pPr>
        <w:ind w:right="-567"/>
        <w:rPr>
          <w:b/>
        </w:rPr>
      </w:pPr>
      <w:r w:rsidRPr="005B22EE">
        <w:rPr>
          <w:b/>
        </w:rPr>
        <w:lastRenderedPageBreak/>
        <w:t xml:space="preserve">Bilag 1.3. </w:t>
      </w:r>
    </w:p>
    <w:p w14:paraId="7504C829" w14:textId="77777777" w:rsidR="005B22EE" w:rsidRPr="005B22EE" w:rsidRDefault="005B22EE" w:rsidP="005B22EE">
      <w:pPr>
        <w:ind w:right="-567"/>
        <w:rPr>
          <w:b/>
        </w:rPr>
      </w:pPr>
    </w:p>
    <w:p w14:paraId="537FB113" w14:textId="6DCE84BA" w:rsidR="005B22EE" w:rsidRPr="005B22EE" w:rsidRDefault="005B22EE" w:rsidP="005B22EE">
      <w:pPr>
        <w:ind w:right="-567"/>
        <w:rPr>
          <w:b/>
          <w:sz w:val="28"/>
          <w:szCs w:val="28"/>
        </w:rPr>
      </w:pPr>
      <w:r w:rsidRPr="005B22EE">
        <w:rPr>
          <w:b/>
          <w:sz w:val="28"/>
          <w:szCs w:val="28"/>
        </w:rPr>
        <w:t>Oversigt over vigtige datoer vedr</w:t>
      </w:r>
      <w:r w:rsidR="009C56C6">
        <w:rPr>
          <w:b/>
          <w:sz w:val="28"/>
          <w:szCs w:val="28"/>
        </w:rPr>
        <w:t>ørende</w:t>
      </w:r>
      <w:r w:rsidRPr="005B22EE">
        <w:rPr>
          <w:b/>
          <w:sz w:val="28"/>
          <w:szCs w:val="28"/>
        </w:rPr>
        <w:t xml:space="preserve"> etablering af Kriegers Flak</w:t>
      </w:r>
    </w:p>
    <w:p w14:paraId="64B8FA32" w14:textId="77777777" w:rsidR="005B22EE" w:rsidRPr="005B22EE" w:rsidRDefault="005B22EE" w:rsidP="005B22EE">
      <w:pPr>
        <w:ind w:right="-567"/>
        <w:rPr>
          <w:b/>
          <w:sz w:val="28"/>
          <w:szCs w:val="28"/>
        </w:rPr>
      </w:pPr>
      <w:r w:rsidRPr="005B22EE">
        <w:rPr>
          <w:rFonts w:ascii="Calibri" w:eastAsia="Calibri" w:hAnsi="Calibri"/>
          <w:noProof/>
          <w:sz w:val="22"/>
          <w:szCs w:val="22"/>
        </w:rPr>
        <w:drawing>
          <wp:inline distT="0" distB="0" distL="0" distR="0" wp14:anchorId="26043BFB" wp14:editId="71EAA71F">
            <wp:extent cx="5581015" cy="7829944"/>
            <wp:effectExtent l="0" t="0" r="1968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7633744" w14:textId="77777777" w:rsidR="005B22EE" w:rsidRPr="005B22EE" w:rsidRDefault="005B22EE" w:rsidP="005B22EE">
      <w:pPr>
        <w:ind w:right="-567"/>
        <w:rPr>
          <w:b/>
        </w:rPr>
      </w:pPr>
      <w:r w:rsidRPr="005B22EE">
        <w:rPr>
          <w:b/>
        </w:rPr>
        <w:br w:type="page"/>
      </w:r>
    </w:p>
    <w:p w14:paraId="244C0325" w14:textId="77777777" w:rsidR="005B22EE" w:rsidRPr="005B22EE" w:rsidRDefault="005B22EE" w:rsidP="005B22EE">
      <w:pPr>
        <w:rPr>
          <w:b/>
        </w:rPr>
      </w:pPr>
      <w:r w:rsidRPr="005B22EE">
        <w:rPr>
          <w:b/>
        </w:rPr>
        <w:lastRenderedPageBreak/>
        <w:t>Bilag 2</w:t>
      </w:r>
    </w:p>
    <w:p w14:paraId="13217B4F" w14:textId="77777777" w:rsidR="005B22EE" w:rsidRPr="005B22EE" w:rsidRDefault="005B22EE" w:rsidP="005B22EE">
      <w:pPr>
        <w:spacing w:before="240" w:after="60"/>
        <w:outlineLvl w:val="8"/>
        <w:rPr>
          <w:rFonts w:ascii="Arial" w:hAnsi="Arial" w:cs="Arial"/>
          <w:sz w:val="22"/>
          <w:szCs w:val="22"/>
        </w:rPr>
      </w:pPr>
    </w:p>
    <w:p w14:paraId="06844983" w14:textId="77777777" w:rsidR="005B22EE" w:rsidRPr="005B22EE" w:rsidRDefault="005B22EE" w:rsidP="005B22EE">
      <w:pPr>
        <w:rPr>
          <w:b/>
        </w:rPr>
      </w:pPr>
    </w:p>
    <w:p w14:paraId="1C04E8D4" w14:textId="5CD567E0" w:rsidR="005B22EE" w:rsidRPr="005B22EE" w:rsidRDefault="00467B8A" w:rsidP="005B22EE">
      <w:pPr>
        <w:jc w:val="center"/>
        <w:rPr>
          <w:b/>
        </w:rPr>
      </w:pPr>
      <w:r>
        <w:rPr>
          <w:b/>
        </w:rPr>
        <w:t>T</w:t>
      </w:r>
      <w:r w:rsidR="005B22EE" w:rsidRPr="005B22EE">
        <w:rPr>
          <w:b/>
        </w:rPr>
        <w:t>ro og love-erklæring om ubetalt, forfalden</w:t>
      </w:r>
    </w:p>
    <w:p w14:paraId="0364D660" w14:textId="01FED17F" w:rsidR="005B22EE" w:rsidRPr="005B22EE" w:rsidRDefault="005B22EE" w:rsidP="005B22EE">
      <w:pPr>
        <w:jc w:val="center"/>
        <w:rPr>
          <w:b/>
        </w:rPr>
      </w:pPr>
      <w:r w:rsidRPr="005B22EE">
        <w:rPr>
          <w:b/>
        </w:rPr>
        <w:t>gæld til offentlige</w:t>
      </w:r>
      <w:r w:rsidR="002673C2">
        <w:rPr>
          <w:b/>
        </w:rPr>
        <w:t xml:space="preserve"> myndigheder</w:t>
      </w:r>
    </w:p>
    <w:p w14:paraId="4E80CDAE" w14:textId="77777777" w:rsidR="005B22EE" w:rsidRDefault="005B22EE" w:rsidP="005B22EE">
      <w:pPr>
        <w:jc w:val="center"/>
        <w:rPr>
          <w:b/>
        </w:rPr>
      </w:pPr>
    </w:p>
    <w:p w14:paraId="733EB772" w14:textId="27B7B5CD" w:rsidR="00F676B9" w:rsidRPr="006B02F5" w:rsidRDefault="00F676B9" w:rsidP="005B22EE">
      <w:pPr>
        <w:jc w:val="center"/>
        <w:rPr>
          <w:b/>
          <w:i/>
        </w:rPr>
      </w:pPr>
      <w:r>
        <w:rPr>
          <w:b/>
          <w:i/>
        </w:rPr>
        <w:t>[Denne erklæring skal kun indsende</w:t>
      </w:r>
      <w:r w:rsidR="00585126">
        <w:rPr>
          <w:b/>
          <w:i/>
        </w:rPr>
        <w:t>s, hvis der ikke al</w:t>
      </w:r>
      <w:r w:rsidR="00B46296">
        <w:rPr>
          <w:b/>
          <w:i/>
        </w:rPr>
        <w:t>lerede er fremsendt</w:t>
      </w:r>
      <w:r w:rsidR="00585126">
        <w:rPr>
          <w:b/>
          <w:i/>
        </w:rPr>
        <w:t xml:space="preserve"> en erklæring, eller der er behov for fremsendelse af en ny erklæring. Se afsnit 13 i udbudsbetingelserne</w:t>
      </w:r>
      <w:r>
        <w:rPr>
          <w:b/>
          <w:i/>
        </w:rPr>
        <w:t>]</w:t>
      </w:r>
    </w:p>
    <w:p w14:paraId="3E5F7DE1" w14:textId="77777777" w:rsidR="005B22EE" w:rsidRPr="005B22EE" w:rsidRDefault="005B22EE" w:rsidP="005B22EE"/>
    <w:p w14:paraId="706CE944" w14:textId="77777777" w:rsidR="005B22EE" w:rsidRPr="005B22EE" w:rsidRDefault="005B22EE" w:rsidP="005B22EE"/>
    <w:p w14:paraId="67EE3302" w14:textId="69730778" w:rsidR="005B22EE" w:rsidRPr="005B22EE" w:rsidRDefault="005B22EE" w:rsidP="005B22EE">
      <w:r w:rsidRPr="005B22EE">
        <w:t>I henhold til principperne i</w:t>
      </w:r>
      <w:r w:rsidR="00CC2E84">
        <w:t xml:space="preserve"> </w:t>
      </w:r>
      <w:r w:rsidR="00346806">
        <w:sym w:font="Symbol" w:char="F05B"/>
      </w:r>
      <w:r w:rsidR="004D58DD">
        <w:t>VÆLG</w:t>
      </w:r>
      <w:r w:rsidR="00346806">
        <w:t xml:space="preserve">: </w:t>
      </w:r>
      <w:r w:rsidR="00CC2E84" w:rsidRPr="006B02F5">
        <w:rPr>
          <w:i/>
        </w:rPr>
        <w:t>§ 135, stk. 3</w:t>
      </w:r>
      <w:r w:rsidR="00346806">
        <w:rPr>
          <w:i/>
        </w:rPr>
        <w:t xml:space="preserve">, hvis det er tilbudsgiver / </w:t>
      </w:r>
      <w:r w:rsidR="0014566F" w:rsidRPr="006B02F5">
        <w:rPr>
          <w:i/>
        </w:rPr>
        <w:t>144, stk. 4</w:t>
      </w:r>
      <w:r w:rsidR="00346806">
        <w:rPr>
          <w:i/>
        </w:rPr>
        <w:t>, hvis det er en stiftende enhed eller en enhed, som tilbudsgiveren baserer sin økonomiske, finansielle eller tekniske formåen på</w:t>
      </w:r>
      <w:r w:rsidR="00346806">
        <w:sym w:font="Symbol" w:char="F05D"/>
      </w:r>
      <w:r w:rsidR="00CC2E84">
        <w:t xml:space="preserve"> i </w:t>
      </w:r>
      <w:r w:rsidRPr="005B22EE">
        <w:t xml:space="preserve">lovbekendtgørelse nr. </w:t>
      </w:r>
      <w:r w:rsidR="001D660D">
        <w:t xml:space="preserve">1564 af 15. december </w:t>
      </w:r>
      <w:r w:rsidRPr="005B22EE">
        <w:t>2015 om Udbudsloven</w:t>
      </w:r>
      <w:r w:rsidR="00CC2E84">
        <w:t xml:space="preserve"> </w:t>
      </w:r>
      <w:r w:rsidRPr="005B22EE">
        <w:t xml:space="preserve">erklærer undertegnede </w:t>
      </w:r>
      <w:r w:rsidR="00346806">
        <w:sym w:font="Symbol" w:char="F05B"/>
      </w:r>
      <w:r w:rsidR="00346806" w:rsidRPr="006B02F5">
        <w:rPr>
          <w:i/>
        </w:rPr>
        <w:t>navn</w:t>
      </w:r>
      <w:r w:rsidR="00346806">
        <w:rPr>
          <w:i/>
        </w:rPr>
        <w:t xml:space="preserve"> på tilbudsgiver eller enhed</w:t>
      </w:r>
      <w:r w:rsidR="00346806">
        <w:sym w:font="Symbol" w:char="F05D"/>
      </w:r>
      <w:r w:rsidRPr="005B22EE">
        <w:t xml:space="preserve"> hermed på tro og love, at virksomhedens ubetalte, forfaldne gæld til offentlige</w:t>
      </w:r>
      <w:r w:rsidR="00346806">
        <w:t xml:space="preserve"> myndigheder</w:t>
      </w:r>
      <w:r w:rsidRPr="005B22EE">
        <w:t xml:space="preserve"> på tidspunktet for afgivelse af </w:t>
      </w:r>
      <w:r w:rsidR="002673C2">
        <w:t>endeligt</w:t>
      </w:r>
      <w:r w:rsidR="002673C2" w:rsidRPr="005B22EE">
        <w:t xml:space="preserve"> </w:t>
      </w:r>
      <w:r w:rsidRPr="005B22EE">
        <w:t>tilbud udgør</w:t>
      </w:r>
    </w:p>
    <w:p w14:paraId="3827C88A" w14:textId="77777777" w:rsidR="005B22EE" w:rsidRPr="005B22EE" w:rsidRDefault="005B22EE" w:rsidP="005B22EE"/>
    <w:p w14:paraId="694536CA" w14:textId="77777777" w:rsidR="005B22EE" w:rsidRPr="005B22EE" w:rsidRDefault="005B22EE" w:rsidP="005B22EE"/>
    <w:p w14:paraId="1F53C95D" w14:textId="77777777" w:rsidR="005B22EE" w:rsidRPr="005B22EE" w:rsidRDefault="005B22EE" w:rsidP="005B22EE">
      <w:pPr>
        <w:jc w:val="center"/>
      </w:pPr>
      <w:r w:rsidRPr="005B22EE">
        <w:t>________________________________DKK</w:t>
      </w:r>
    </w:p>
    <w:p w14:paraId="6C60B06D" w14:textId="77777777" w:rsidR="005B22EE" w:rsidRPr="005B22EE" w:rsidRDefault="005B22EE" w:rsidP="005B22EE"/>
    <w:p w14:paraId="545D35EA" w14:textId="237D1C81" w:rsidR="005B22EE" w:rsidRPr="005B22EE" w:rsidRDefault="005B22EE" w:rsidP="005B22EE">
      <w:r w:rsidRPr="005B22EE">
        <w:t>En ordregiver må som hovedregel ikke antage et tilbud fra en tilbudsgiver, der ikke har afgivet tro og love-erklæring</w:t>
      </w:r>
      <w:r w:rsidR="002673C2">
        <w:t xml:space="preserve"> eller fremsendt en tro- og loveerklæring fra stiftende </w:t>
      </w:r>
      <w:r w:rsidR="00F7255B">
        <w:t xml:space="preserve">selskaber </w:t>
      </w:r>
      <w:r w:rsidR="002673C2">
        <w:t>eller enheder, som tilbudsgiveren har baseret sin økonomiske, finansielle eller tekniske formåen</w:t>
      </w:r>
      <w:r w:rsidRPr="005B22EE">
        <w:t>, eller som har ubetalt, forfalden gæld</w:t>
      </w:r>
      <w:r w:rsidR="00346806">
        <w:t xml:space="preserve"> på</w:t>
      </w:r>
      <w:r w:rsidRPr="005B22EE">
        <w:t xml:space="preserve"> </w:t>
      </w:r>
      <w:r w:rsidR="00346806" w:rsidRPr="005B22EE">
        <w:t xml:space="preserve">100.000 DKK </w:t>
      </w:r>
      <w:r w:rsidR="00346806">
        <w:t xml:space="preserve">eller derover </w:t>
      </w:r>
      <w:r w:rsidRPr="005B22EE">
        <w:t>til offentlige</w:t>
      </w:r>
      <w:r w:rsidR="00346806">
        <w:t xml:space="preserve"> myndigheder</w:t>
      </w:r>
      <w:r w:rsidRPr="005B22EE">
        <w:t>.</w:t>
      </w:r>
    </w:p>
    <w:p w14:paraId="16EA36A4" w14:textId="77777777" w:rsidR="005B22EE" w:rsidRPr="005B22EE" w:rsidRDefault="005B22EE" w:rsidP="005B22EE"/>
    <w:p w14:paraId="323EE2E2" w14:textId="6629CED6" w:rsidR="005B22EE" w:rsidRPr="005B22EE" w:rsidRDefault="005B22EE" w:rsidP="00AC104E">
      <w:pPr>
        <w:spacing w:after="120"/>
      </w:pPr>
      <w:r w:rsidRPr="005B22EE">
        <w:t>Ved gæld til offentlige</w:t>
      </w:r>
      <w:r w:rsidR="00346806">
        <w:t xml:space="preserve"> myndigheder</w:t>
      </w:r>
      <w:r w:rsidRPr="005B22EE">
        <w:t xml:space="preserve"> forstås:</w:t>
      </w:r>
    </w:p>
    <w:p w14:paraId="3192BF82" w14:textId="77777777" w:rsidR="005B22EE" w:rsidRPr="005B22EE" w:rsidRDefault="005B22EE" w:rsidP="00AC104E">
      <w:pPr>
        <w:numPr>
          <w:ilvl w:val="0"/>
          <w:numId w:val="33"/>
        </w:numPr>
        <w:spacing w:after="120" w:line="276" w:lineRule="auto"/>
      </w:pPr>
      <w:r w:rsidRPr="005B22EE">
        <w:t>forfaldne ubetalte skatter</w:t>
      </w:r>
    </w:p>
    <w:p w14:paraId="65C9BC09" w14:textId="77777777" w:rsidR="005B22EE" w:rsidRPr="005B22EE" w:rsidRDefault="005B22EE" w:rsidP="00AC104E">
      <w:pPr>
        <w:numPr>
          <w:ilvl w:val="0"/>
          <w:numId w:val="33"/>
        </w:numPr>
        <w:spacing w:before="100" w:beforeAutospacing="1" w:after="120" w:line="276" w:lineRule="auto"/>
      </w:pPr>
      <w:r w:rsidRPr="005B22EE">
        <w:t>forfaldne ubetalte afgifter, herunder forbrugsafgifter</w:t>
      </w:r>
    </w:p>
    <w:p w14:paraId="073F8EFF" w14:textId="77777777" w:rsidR="005B22EE" w:rsidRPr="005B22EE" w:rsidRDefault="005B22EE" w:rsidP="00AC104E">
      <w:pPr>
        <w:numPr>
          <w:ilvl w:val="0"/>
          <w:numId w:val="33"/>
        </w:numPr>
        <w:spacing w:before="100" w:beforeAutospacing="1" w:after="120" w:line="276" w:lineRule="auto"/>
      </w:pPr>
      <w:r w:rsidRPr="005B22EE">
        <w:t>forfaldne ubetalte bidrag til sociale sikringsordninger</w:t>
      </w:r>
    </w:p>
    <w:p w14:paraId="2C5D8B6E" w14:textId="77777777" w:rsidR="005B22EE" w:rsidRPr="005B22EE" w:rsidRDefault="005B22EE" w:rsidP="005B22EE"/>
    <w:p w14:paraId="1BBAB6AE" w14:textId="6CF0D7AF" w:rsidR="005B22EE" w:rsidRPr="005B22EE" w:rsidRDefault="005B22EE" w:rsidP="005B22EE">
      <w:r w:rsidRPr="005B22EE">
        <w:t xml:space="preserve">Der er tale om gæld til offentlige myndigheder </w:t>
      </w:r>
      <w:r w:rsidR="00346806">
        <w:t>i henhold til lovgivningen i tilbudsgiverens medlemsstat eller hjemland eller i det land, hvor tilbudsgiveren er etableret</w:t>
      </w:r>
      <w:r w:rsidRPr="005B22EE">
        <w:t>.</w:t>
      </w:r>
    </w:p>
    <w:p w14:paraId="64FF0222" w14:textId="77777777" w:rsidR="005B22EE" w:rsidRPr="005B22EE" w:rsidRDefault="005B22EE" w:rsidP="005B22EE"/>
    <w:p w14:paraId="2601B2C9" w14:textId="77777777" w:rsidR="005B22EE" w:rsidRPr="005B22EE" w:rsidRDefault="005B22EE" w:rsidP="005B22EE">
      <w:r w:rsidRPr="005B22EE">
        <w:t>Undertegnede erklærer hermed på tro og love, at den ovenfor afgivne oplysning er korrekt.</w:t>
      </w:r>
    </w:p>
    <w:p w14:paraId="2A349A18" w14:textId="77777777" w:rsidR="005B22EE" w:rsidRPr="005B22EE" w:rsidRDefault="005B22EE" w:rsidP="005B22EE"/>
    <w:p w14:paraId="51E3A22C" w14:textId="77777777" w:rsidR="005B22EE" w:rsidRPr="005B22EE" w:rsidRDefault="005B22EE" w:rsidP="005B22EE"/>
    <w:p w14:paraId="24D15A23" w14:textId="77777777" w:rsidR="005B22EE" w:rsidRPr="005B22EE" w:rsidRDefault="005B22EE" w:rsidP="005B22EE">
      <w:pPr>
        <w:ind w:left="851" w:hanging="851"/>
      </w:pPr>
      <w:r w:rsidRPr="005B22EE">
        <w:rPr>
          <w:b/>
        </w:rPr>
        <w:t xml:space="preserve">3. </w:t>
      </w:r>
      <w:r w:rsidRPr="005B22EE">
        <w:rPr>
          <w:b/>
        </w:rPr>
        <w:tab/>
        <w:t>Oplysninger om tilbudsgiver</w:t>
      </w:r>
    </w:p>
    <w:p w14:paraId="0E7BB6A0" w14:textId="77777777" w:rsidR="005B22EE" w:rsidRPr="005B22EE" w:rsidRDefault="005B22EE" w:rsidP="005B22EE">
      <w:pPr>
        <w:tabs>
          <w:tab w:val="left" w:pos="709"/>
        </w:tabs>
      </w:pPr>
    </w:p>
    <w:p w14:paraId="3B19DDA9" w14:textId="6E8F3CA6" w:rsidR="005B22EE" w:rsidRPr="005B22EE" w:rsidRDefault="005B22EE" w:rsidP="005B22EE">
      <w:pPr>
        <w:tabs>
          <w:tab w:val="left" w:pos="709"/>
        </w:tabs>
      </w:pPr>
      <w:r w:rsidRPr="005B22EE">
        <w:t>Tilbudsgivers/</w:t>
      </w:r>
      <w:r w:rsidR="00585126">
        <w:t>konsortium</w:t>
      </w:r>
      <w:r w:rsidR="002673C2">
        <w:t>/enhedens</w:t>
      </w:r>
      <w:r w:rsidRPr="005B22EE">
        <w:t xml:space="preserve"> navn: </w:t>
      </w:r>
    </w:p>
    <w:p w14:paraId="0295CA71" w14:textId="77777777" w:rsidR="005B22EE" w:rsidRPr="005B22EE" w:rsidRDefault="005B22EE" w:rsidP="005B22EE">
      <w:pPr>
        <w:tabs>
          <w:tab w:val="left" w:pos="709"/>
        </w:tabs>
      </w:pPr>
    </w:p>
    <w:p w14:paraId="47840679" w14:textId="4E186B70" w:rsidR="005B22EE" w:rsidRPr="005B22EE" w:rsidRDefault="005B22EE" w:rsidP="005B22EE">
      <w:pPr>
        <w:tabs>
          <w:tab w:val="left" w:pos="709"/>
        </w:tabs>
      </w:pPr>
      <w:r w:rsidRPr="005B22EE">
        <w:t>Tilbudsgivers/konsortiets</w:t>
      </w:r>
      <w:r w:rsidR="002673C2">
        <w:t>/enhedens</w:t>
      </w:r>
      <w:r w:rsidR="00585126">
        <w:t xml:space="preserve"> </w:t>
      </w:r>
      <w:r w:rsidRPr="005B22EE">
        <w:t xml:space="preserve">eksakte navne og CVR-nummer/-numre el.lign.: </w:t>
      </w:r>
    </w:p>
    <w:p w14:paraId="2AB39E08" w14:textId="77777777" w:rsidR="005B22EE" w:rsidRPr="005B22EE" w:rsidRDefault="005B22EE" w:rsidP="005B22EE">
      <w:pPr>
        <w:rPr>
          <w:i/>
        </w:rPr>
      </w:pPr>
    </w:p>
    <w:p w14:paraId="47C267CE" w14:textId="77777777" w:rsidR="005B22EE" w:rsidRPr="005B22EE" w:rsidRDefault="005B22EE" w:rsidP="005B22EE"/>
    <w:p w14:paraId="08152DF2" w14:textId="77777777" w:rsidR="005B22EE" w:rsidRPr="005B22EE" w:rsidRDefault="005B22EE" w:rsidP="005B22EE">
      <w:pPr>
        <w:ind w:left="851" w:hanging="851"/>
        <w:rPr>
          <w:b/>
        </w:rPr>
      </w:pPr>
      <w:r w:rsidRPr="005B22EE">
        <w:rPr>
          <w:b/>
        </w:rPr>
        <w:t xml:space="preserve">4. </w:t>
      </w:r>
      <w:r w:rsidRPr="005B22EE">
        <w:rPr>
          <w:b/>
        </w:rPr>
        <w:tab/>
        <w:t>Underskrift</w:t>
      </w:r>
    </w:p>
    <w:p w14:paraId="2F9043CE" w14:textId="77777777" w:rsidR="005B22EE" w:rsidRPr="005B22EE" w:rsidRDefault="005B22EE" w:rsidP="005B22EE">
      <w:pPr>
        <w:ind w:left="720"/>
        <w:rPr>
          <w:b/>
        </w:rPr>
      </w:pPr>
    </w:p>
    <w:p w14:paraId="4C85F3BA" w14:textId="77777777" w:rsidR="005B22EE" w:rsidRPr="005B22EE" w:rsidRDefault="005B22EE" w:rsidP="005B22EE"/>
    <w:p w14:paraId="49E401C2" w14:textId="77777777" w:rsidR="005B22EE" w:rsidRPr="005B22EE" w:rsidRDefault="005B22EE" w:rsidP="005B22EE">
      <w:pPr>
        <w:jc w:val="center"/>
      </w:pPr>
      <w:r w:rsidRPr="005B22EE">
        <w:t>____________________ den _________________</w:t>
      </w:r>
    </w:p>
    <w:p w14:paraId="4B244B7D" w14:textId="77777777" w:rsidR="005B22EE" w:rsidRPr="005B22EE" w:rsidRDefault="005B22EE" w:rsidP="005B22EE">
      <w:pPr>
        <w:jc w:val="center"/>
      </w:pPr>
      <w:r w:rsidRPr="005B22EE">
        <w:t xml:space="preserve">sted                              </w:t>
      </w:r>
      <w:r w:rsidRPr="005B22EE">
        <w:tab/>
        <w:t xml:space="preserve"> dato</w:t>
      </w:r>
      <w:r w:rsidRPr="005B22EE" w:rsidDel="001B53D7">
        <w:t xml:space="preserve"> </w:t>
      </w:r>
    </w:p>
    <w:p w14:paraId="4A70D659" w14:textId="77777777" w:rsidR="005B22EE" w:rsidRPr="005B22EE" w:rsidRDefault="005B22EE" w:rsidP="005B22EE">
      <w:pPr>
        <w:jc w:val="center"/>
      </w:pPr>
    </w:p>
    <w:p w14:paraId="65DBE94C" w14:textId="77777777" w:rsidR="005B22EE" w:rsidRPr="005B22EE" w:rsidRDefault="005B22EE" w:rsidP="005B22EE">
      <w:pPr>
        <w:jc w:val="center"/>
      </w:pPr>
    </w:p>
    <w:p w14:paraId="40920810" w14:textId="77777777" w:rsidR="005B22EE" w:rsidRPr="005B22EE" w:rsidRDefault="005B22EE" w:rsidP="005B22EE">
      <w:pPr>
        <w:jc w:val="center"/>
      </w:pPr>
    </w:p>
    <w:p w14:paraId="3D4C2687" w14:textId="77777777" w:rsidR="005B22EE" w:rsidRPr="005B22EE" w:rsidRDefault="005B22EE" w:rsidP="005B22EE">
      <w:pPr>
        <w:jc w:val="center"/>
      </w:pPr>
      <w:r w:rsidRPr="005B22EE">
        <w:t>__________________________________________</w:t>
      </w:r>
    </w:p>
    <w:p w14:paraId="2D6EE548" w14:textId="3DFA3752" w:rsidR="005B22EE" w:rsidRPr="005B22EE" w:rsidRDefault="002673C2" w:rsidP="005B22EE">
      <w:pPr>
        <w:spacing w:after="120"/>
        <w:jc w:val="center"/>
      </w:pPr>
      <w:r>
        <w:sym w:font="Symbol" w:char="F05B"/>
      </w:r>
      <w:r w:rsidR="005B22EE" w:rsidRPr="006B02F5">
        <w:rPr>
          <w:i/>
        </w:rPr>
        <w:t>Tilbudsgivers</w:t>
      </w:r>
      <w:r w:rsidR="00585126">
        <w:rPr>
          <w:i/>
        </w:rPr>
        <w:t>/</w:t>
      </w:r>
      <w:proofErr w:type="spellStart"/>
      <w:r w:rsidR="00585126">
        <w:rPr>
          <w:i/>
        </w:rPr>
        <w:t>konsortie</w:t>
      </w:r>
      <w:proofErr w:type="spellEnd"/>
      <w:r w:rsidR="00585126">
        <w:rPr>
          <w:i/>
        </w:rPr>
        <w:t>/</w:t>
      </w:r>
      <w:r w:rsidRPr="006B02F5">
        <w:rPr>
          <w:i/>
        </w:rPr>
        <w:t>enheds</w:t>
      </w:r>
      <w:r>
        <w:sym w:font="Symbol" w:char="F05D"/>
      </w:r>
      <w:r w:rsidR="005B22EE" w:rsidRPr="005B22EE">
        <w:t xml:space="preserve"> underskrift</w:t>
      </w:r>
    </w:p>
    <w:p w14:paraId="125EC5A3" w14:textId="77777777" w:rsidR="005B22EE" w:rsidRPr="005B22EE" w:rsidRDefault="005B22EE" w:rsidP="005B22EE">
      <w:pPr>
        <w:spacing w:after="120"/>
        <w:ind w:left="1843"/>
      </w:pPr>
      <w:r w:rsidRPr="005B22EE">
        <w:t xml:space="preserve">Navn: </w:t>
      </w:r>
    </w:p>
    <w:p w14:paraId="58D0C6D2" w14:textId="77777777" w:rsidR="005B22EE" w:rsidRPr="005B22EE" w:rsidRDefault="005B22EE" w:rsidP="005B22EE">
      <w:pPr>
        <w:ind w:left="1843"/>
      </w:pPr>
      <w:r w:rsidRPr="005B22EE">
        <w:t>Titel:</w:t>
      </w:r>
    </w:p>
    <w:p w14:paraId="5C684080" w14:textId="77777777" w:rsidR="005B22EE" w:rsidRPr="005B22EE" w:rsidRDefault="005B22EE" w:rsidP="005B22EE"/>
    <w:p w14:paraId="267F6304" w14:textId="77777777" w:rsidR="005B22EE" w:rsidRPr="005B22EE" w:rsidRDefault="005B22EE" w:rsidP="005B22EE">
      <w:pPr>
        <w:jc w:val="center"/>
      </w:pPr>
    </w:p>
    <w:p w14:paraId="0006553E" w14:textId="77777777" w:rsidR="005B22EE" w:rsidRPr="005B22EE" w:rsidRDefault="005B22EE" w:rsidP="005B22EE">
      <w:pPr>
        <w:jc w:val="center"/>
      </w:pPr>
      <w:r w:rsidRPr="005B22EE">
        <w:t xml:space="preserve">   </w:t>
      </w:r>
      <w:r w:rsidRPr="005B22EE">
        <w:tab/>
      </w:r>
    </w:p>
    <w:p w14:paraId="0E00D543" w14:textId="77777777" w:rsidR="005B22EE" w:rsidRPr="005B22EE" w:rsidRDefault="005B22EE" w:rsidP="005B22EE"/>
    <w:p w14:paraId="5102257C" w14:textId="77777777" w:rsidR="005B22EE" w:rsidRPr="005B22EE" w:rsidRDefault="005B22EE" w:rsidP="005B22EE"/>
    <w:p w14:paraId="30057422" w14:textId="2E852890" w:rsidR="005B22EE" w:rsidRPr="005B22EE" w:rsidRDefault="005B22EE" w:rsidP="0051231E">
      <w:pPr>
        <w:spacing w:after="240"/>
      </w:pPr>
    </w:p>
    <w:p w14:paraId="08AA311E" w14:textId="77777777" w:rsidR="00CC2E84" w:rsidRDefault="00CC2E84">
      <w:pPr>
        <w:rPr>
          <w:b/>
        </w:rPr>
      </w:pPr>
      <w:r>
        <w:rPr>
          <w:b/>
        </w:rPr>
        <w:br w:type="page"/>
      </w:r>
    </w:p>
    <w:p w14:paraId="573D9E35" w14:textId="060F011C" w:rsidR="005B22EE" w:rsidRDefault="005B22EE" w:rsidP="00AC104E">
      <w:pPr>
        <w:spacing w:after="200" w:line="276" w:lineRule="auto"/>
        <w:rPr>
          <w:b/>
        </w:rPr>
      </w:pPr>
      <w:r w:rsidRPr="005B22EE">
        <w:rPr>
          <w:b/>
        </w:rPr>
        <w:lastRenderedPageBreak/>
        <w:t>Bilag 3</w:t>
      </w:r>
    </w:p>
    <w:p w14:paraId="7FBBBA75" w14:textId="6A1A3DC3" w:rsidR="00467B8A" w:rsidRPr="006B02F5" w:rsidRDefault="00467B8A" w:rsidP="00AC104E">
      <w:pPr>
        <w:spacing w:after="200" w:line="276" w:lineRule="auto"/>
        <w:rPr>
          <w:b/>
          <w:i/>
        </w:rPr>
      </w:pPr>
      <w:r w:rsidRPr="006B02F5">
        <w:rPr>
          <w:b/>
          <w:i/>
        </w:rPr>
        <w:t>Ikke længere relevant</w:t>
      </w:r>
    </w:p>
    <w:p w14:paraId="71EB2A32" w14:textId="77777777" w:rsidR="005B22EE" w:rsidRPr="005B22EE" w:rsidRDefault="005B22EE" w:rsidP="005B22EE">
      <w:pPr>
        <w:jc w:val="center"/>
        <w:rPr>
          <w:b/>
        </w:rPr>
      </w:pPr>
    </w:p>
    <w:p w14:paraId="2B6D2D81" w14:textId="77777777" w:rsidR="005B22EE" w:rsidRPr="005B22EE" w:rsidRDefault="005B22EE" w:rsidP="005B22EE">
      <w:pPr>
        <w:ind w:right="-567"/>
      </w:pPr>
      <w:r w:rsidRPr="005B22EE">
        <w:br w:type="page"/>
      </w:r>
    </w:p>
    <w:p w14:paraId="16776DEE" w14:textId="77777777" w:rsidR="005B22EE" w:rsidRPr="005B22EE" w:rsidRDefault="005B22EE" w:rsidP="005B22EE">
      <w:pPr>
        <w:ind w:right="-567"/>
        <w:rPr>
          <w:b/>
        </w:rPr>
      </w:pPr>
      <w:r w:rsidRPr="005B22EE">
        <w:rPr>
          <w:b/>
        </w:rPr>
        <w:lastRenderedPageBreak/>
        <w:t>Bilag 4</w:t>
      </w:r>
    </w:p>
    <w:p w14:paraId="7EC1028C" w14:textId="77777777" w:rsidR="005B22EE" w:rsidRPr="005B22EE" w:rsidRDefault="005B22EE" w:rsidP="005B22EE">
      <w:pPr>
        <w:ind w:right="-567"/>
      </w:pPr>
    </w:p>
    <w:p w14:paraId="4D8BB2D0" w14:textId="77777777" w:rsidR="005B22EE" w:rsidRPr="005B22EE" w:rsidRDefault="005B22EE" w:rsidP="005B22EE">
      <w:pPr>
        <w:ind w:right="-567"/>
      </w:pPr>
    </w:p>
    <w:p w14:paraId="0357BC71" w14:textId="77777777" w:rsidR="005B22EE" w:rsidRPr="005B22EE" w:rsidRDefault="005B22EE" w:rsidP="005B22EE">
      <w:pPr>
        <w:ind w:right="-567"/>
        <w:rPr>
          <w:b/>
        </w:rPr>
      </w:pPr>
    </w:p>
    <w:p w14:paraId="57E4FD96" w14:textId="77777777" w:rsidR="005B22EE" w:rsidRPr="005B22EE" w:rsidRDefault="005B22EE" w:rsidP="005B22EE">
      <w:pPr>
        <w:ind w:right="-567"/>
        <w:rPr>
          <w:b/>
          <w:sz w:val="28"/>
          <w:szCs w:val="28"/>
        </w:rPr>
      </w:pPr>
      <w:r w:rsidRPr="005B22EE">
        <w:rPr>
          <w:b/>
          <w:sz w:val="28"/>
          <w:szCs w:val="28"/>
        </w:rPr>
        <w:t xml:space="preserve">Endeligt tilbudsbrev og erklæring om forpligtelse til at etablere og nettilslutte </w:t>
      </w:r>
    </w:p>
    <w:p w14:paraId="06E148B9" w14:textId="11BB5277" w:rsidR="005B22EE" w:rsidRPr="005B22EE" w:rsidRDefault="005B22EE" w:rsidP="005B22EE">
      <w:pPr>
        <w:ind w:right="-567"/>
        <w:rPr>
          <w:b/>
          <w:sz w:val="28"/>
          <w:szCs w:val="28"/>
        </w:rPr>
      </w:pPr>
      <w:r w:rsidRPr="005B22EE">
        <w:rPr>
          <w:b/>
          <w:sz w:val="28"/>
          <w:szCs w:val="28"/>
        </w:rPr>
        <w:t xml:space="preserve">et elproduktionsanlæg, </w:t>
      </w:r>
      <w:r w:rsidR="009F1304">
        <w:rPr>
          <w:b/>
          <w:sz w:val="28"/>
          <w:szCs w:val="28"/>
        </w:rPr>
        <w:t>h</w:t>
      </w:r>
      <w:r w:rsidR="009F1304" w:rsidRPr="005B22EE">
        <w:rPr>
          <w:b/>
          <w:sz w:val="28"/>
          <w:szCs w:val="28"/>
        </w:rPr>
        <w:t>avmøllepark</w:t>
      </w:r>
      <w:r w:rsidR="009F1304">
        <w:rPr>
          <w:b/>
          <w:sz w:val="28"/>
          <w:szCs w:val="28"/>
        </w:rPr>
        <w:t>en</w:t>
      </w:r>
      <w:r w:rsidR="009F1304" w:rsidRPr="005B22EE">
        <w:rPr>
          <w:b/>
          <w:sz w:val="28"/>
          <w:szCs w:val="28"/>
        </w:rPr>
        <w:t xml:space="preserve"> </w:t>
      </w:r>
      <w:r w:rsidRPr="005B22EE">
        <w:rPr>
          <w:b/>
          <w:sz w:val="28"/>
          <w:szCs w:val="28"/>
        </w:rPr>
        <w:t>Kriegers Flak, i Østersøen</w:t>
      </w:r>
    </w:p>
    <w:p w14:paraId="0BAFA3E6" w14:textId="77777777" w:rsidR="005B22EE" w:rsidRPr="005B22EE" w:rsidRDefault="005B22EE" w:rsidP="005B22EE">
      <w:pPr>
        <w:ind w:right="-567"/>
      </w:pPr>
    </w:p>
    <w:p w14:paraId="6C2F54FE" w14:textId="77777777" w:rsidR="005B22EE" w:rsidRPr="005B22EE" w:rsidRDefault="005B22EE" w:rsidP="005B22EE">
      <w:pPr>
        <w:ind w:right="-567"/>
      </w:pPr>
    </w:p>
    <w:p w14:paraId="6EDC7514" w14:textId="77777777" w:rsidR="005B22EE" w:rsidRPr="005B22EE" w:rsidRDefault="005B22EE" w:rsidP="005B22EE">
      <w:pPr>
        <w:numPr>
          <w:ilvl w:val="0"/>
          <w:numId w:val="12"/>
        </w:numPr>
        <w:ind w:right="-567" w:hanging="720"/>
      </w:pPr>
      <w:r w:rsidRPr="005B22EE">
        <w:rPr>
          <w:b/>
        </w:rPr>
        <w:t>Endeligt tilbud</w:t>
      </w:r>
    </w:p>
    <w:p w14:paraId="1A84742F" w14:textId="77777777" w:rsidR="005B22EE" w:rsidRPr="005B22EE" w:rsidRDefault="005B22EE" w:rsidP="005B22EE">
      <w:pPr>
        <w:ind w:right="-567"/>
      </w:pPr>
      <w:r w:rsidRPr="005B22EE">
        <w:t>Undertegnede tilbudsgiver afgiver hermed endeligt tilbud på følgende kWh-pris:</w:t>
      </w:r>
    </w:p>
    <w:p w14:paraId="6669E28C" w14:textId="77777777" w:rsidR="005B22EE" w:rsidRPr="005B22EE" w:rsidRDefault="005B22EE" w:rsidP="005B22EE">
      <w:pPr>
        <w:ind w:right="-567"/>
      </w:pPr>
    </w:p>
    <w:p w14:paraId="07250CE6" w14:textId="77777777" w:rsidR="005B22EE" w:rsidRPr="005B22EE" w:rsidRDefault="005B22EE" w:rsidP="005B22EE">
      <w:pPr>
        <w:ind w:right="-567"/>
      </w:pPr>
      <w:r w:rsidRPr="005B22EE">
        <w:t>______________øre pr. kWh</w:t>
      </w:r>
    </w:p>
    <w:p w14:paraId="336C8695" w14:textId="77777777" w:rsidR="005B22EE" w:rsidRPr="005B22EE" w:rsidRDefault="005B22EE" w:rsidP="005B22EE">
      <w:pPr>
        <w:ind w:right="-567"/>
      </w:pPr>
    </w:p>
    <w:p w14:paraId="6573D05A" w14:textId="77777777" w:rsidR="005B22EE" w:rsidRPr="005B22EE" w:rsidRDefault="005B22EE" w:rsidP="005B22EE">
      <w:pPr>
        <w:ind w:right="-567"/>
        <w:rPr>
          <w:i/>
        </w:rPr>
      </w:pPr>
      <w:r w:rsidRPr="005B22EE">
        <w:rPr>
          <w:i/>
        </w:rPr>
        <w:t>Størrelsen af prisen angives som et ørebeløb med maksimalt 1 decimal</w:t>
      </w:r>
    </w:p>
    <w:p w14:paraId="270CFED0" w14:textId="77777777" w:rsidR="005B22EE" w:rsidRPr="005B22EE" w:rsidRDefault="005B22EE" w:rsidP="005B22EE">
      <w:pPr>
        <w:ind w:right="-567"/>
      </w:pPr>
    </w:p>
    <w:p w14:paraId="38983D8A" w14:textId="21B40066" w:rsidR="005B22EE" w:rsidRPr="005B22EE" w:rsidRDefault="005B22EE" w:rsidP="005B22EE">
      <w:pPr>
        <w:ind w:right="-567"/>
      </w:pPr>
      <w:r w:rsidRPr="005B22EE">
        <w:t xml:space="preserve">Til elektricitet produceret på </w:t>
      </w:r>
      <w:r w:rsidR="00197E92">
        <w:t xml:space="preserve">havmølleparken </w:t>
      </w:r>
      <w:r w:rsidRPr="005B22EE">
        <w:t>Kriegers Flak, i Østersøen skal ydes et pristillæg, der fastsættes således, at dette og den efter VE-lovens § 51, stk. 2, nr. 1, fastsatte markedspris tilsammen udgør den ovenfor anførte pris pr. kWh.</w:t>
      </w:r>
    </w:p>
    <w:p w14:paraId="437DB804" w14:textId="77777777" w:rsidR="005B22EE" w:rsidRPr="005B22EE" w:rsidRDefault="005B22EE" w:rsidP="005B22EE">
      <w:pPr>
        <w:ind w:right="-567"/>
      </w:pPr>
    </w:p>
    <w:p w14:paraId="490945F9" w14:textId="77777777" w:rsidR="005B22EE" w:rsidRPr="005B22EE" w:rsidRDefault="005B22EE" w:rsidP="005B22EE">
      <w:pPr>
        <w:ind w:right="-567"/>
      </w:pPr>
      <w:r w:rsidRPr="005B22EE">
        <w:t xml:space="preserve">Prisen, som udbetales for 30 TWh (svarende til 600 MW i 50.000 fuldlasttimer), er et fast ørebeløb (konstant i løbende priser) og vil ikke blive indekseret. </w:t>
      </w:r>
    </w:p>
    <w:p w14:paraId="03CE371B" w14:textId="77777777" w:rsidR="005B22EE" w:rsidRPr="005B22EE" w:rsidRDefault="005B22EE" w:rsidP="005B22EE">
      <w:pPr>
        <w:ind w:right="-567"/>
      </w:pPr>
    </w:p>
    <w:p w14:paraId="1924AB87" w14:textId="77777777" w:rsidR="005B22EE" w:rsidRPr="005B22EE" w:rsidRDefault="005B22EE" w:rsidP="005B22EE">
      <w:pPr>
        <w:ind w:right="-567"/>
      </w:pPr>
      <w:r w:rsidRPr="005B22EE">
        <w:t>Tilbudsgiver bærer den fulde kommercielle risiko for den tilbudte kWh-pris.</w:t>
      </w:r>
    </w:p>
    <w:p w14:paraId="2ED50DAC" w14:textId="77777777" w:rsidR="005B22EE" w:rsidRPr="005B22EE" w:rsidRDefault="005B22EE" w:rsidP="005B22EE">
      <w:pPr>
        <w:ind w:right="-567"/>
      </w:pPr>
    </w:p>
    <w:p w14:paraId="3E7A38BB" w14:textId="77777777" w:rsidR="005B22EE" w:rsidRPr="005B22EE" w:rsidRDefault="005B22EE" w:rsidP="005B22EE">
      <w:pPr>
        <w:ind w:right="-567"/>
      </w:pPr>
    </w:p>
    <w:p w14:paraId="71DF2F14" w14:textId="77777777" w:rsidR="005B22EE" w:rsidRPr="005B22EE" w:rsidRDefault="005B22EE" w:rsidP="005B22EE">
      <w:pPr>
        <w:numPr>
          <w:ilvl w:val="0"/>
          <w:numId w:val="12"/>
        </w:numPr>
        <w:ind w:right="-567" w:hanging="720"/>
      </w:pPr>
      <w:r w:rsidRPr="005B22EE">
        <w:rPr>
          <w:b/>
        </w:rPr>
        <w:t>Erklæring</w:t>
      </w:r>
    </w:p>
    <w:p w14:paraId="1A1E079B" w14:textId="117FFBB6" w:rsidR="005B22EE" w:rsidRPr="005B22EE" w:rsidRDefault="005B22EE" w:rsidP="005B22EE">
      <w:pPr>
        <w:ind w:right="-567"/>
        <w:rPr>
          <w:b/>
          <w:i/>
        </w:rPr>
      </w:pPr>
      <w:r w:rsidRPr="005B22EE">
        <w:t xml:space="preserve">Undertegnede tilbudsgiver forpligter sig hermed til at etablere og nettilslutte elproduktionsanlægget, Kriegers Flak. </w:t>
      </w:r>
    </w:p>
    <w:p w14:paraId="0D168A05" w14:textId="77777777" w:rsidR="005B22EE" w:rsidRPr="005B22EE" w:rsidRDefault="005B22EE" w:rsidP="005B22EE">
      <w:pPr>
        <w:ind w:right="-567"/>
      </w:pPr>
    </w:p>
    <w:p w14:paraId="34B9AAF3" w14:textId="77777777" w:rsidR="005B22EE" w:rsidRPr="005B22EE" w:rsidRDefault="005B22EE" w:rsidP="005B22EE">
      <w:pPr>
        <w:ind w:right="-567"/>
      </w:pPr>
      <w:r w:rsidRPr="005B22EE">
        <w:t>Forpligtelsen til at etablere og nettilslutte elproduktionsanlægget gælder på de vilkår, der fremgår af udbudsmaterialet, herunder bilag 1 - udkast til aftale om forpligtelse til at etablere og nettilslutte et elproduktionsanlæg, Kriegers Flak Havvindmøllepark, i Østersøen og af nærværende tilbud.</w:t>
      </w:r>
    </w:p>
    <w:p w14:paraId="51DFEA8B" w14:textId="77777777" w:rsidR="005B22EE" w:rsidRPr="005B22EE" w:rsidRDefault="005B22EE" w:rsidP="005B22EE">
      <w:pPr>
        <w:ind w:right="-567"/>
      </w:pPr>
    </w:p>
    <w:p w14:paraId="1635AE2A" w14:textId="4A873B8A" w:rsidR="005B22EE" w:rsidRPr="005B22EE" w:rsidRDefault="005B22EE" w:rsidP="005B22EE">
      <w:pPr>
        <w:ind w:right="-567"/>
      </w:pPr>
      <w:r w:rsidRPr="005B22EE">
        <w:t xml:space="preserve">Undertegnede erklærer hermed endvidere at undertegnede har efterkommet ethvert eventuelt krav om tilbagebetaling af </w:t>
      </w:r>
      <w:r w:rsidR="00F7255B">
        <w:t>stats</w:t>
      </w:r>
      <w:r w:rsidRPr="005B22EE">
        <w:t>støtte, som undertegnede måtte have modtaget, og som Europa-Kommissionen ved en tidligere afgørelse har erklæret ulovlig og uforenelig med det indre marked.</w:t>
      </w:r>
    </w:p>
    <w:p w14:paraId="246748AB" w14:textId="77777777" w:rsidR="005B22EE" w:rsidRPr="005B22EE" w:rsidRDefault="005B22EE" w:rsidP="005B22EE">
      <w:pPr>
        <w:ind w:right="-567"/>
      </w:pPr>
    </w:p>
    <w:p w14:paraId="295B7F92" w14:textId="77777777" w:rsidR="005B22EE" w:rsidRPr="005B22EE" w:rsidRDefault="005B22EE" w:rsidP="005B22EE">
      <w:pPr>
        <w:ind w:right="-567"/>
      </w:pPr>
    </w:p>
    <w:p w14:paraId="3639C767" w14:textId="77777777" w:rsidR="005B22EE" w:rsidRPr="005B22EE" w:rsidRDefault="005B22EE" w:rsidP="005B22EE">
      <w:pPr>
        <w:numPr>
          <w:ilvl w:val="0"/>
          <w:numId w:val="12"/>
        </w:numPr>
        <w:ind w:right="-567" w:hanging="720"/>
      </w:pPr>
      <w:r w:rsidRPr="005B22EE">
        <w:rPr>
          <w:b/>
        </w:rPr>
        <w:t>Oplysninger om tilbudsgiver</w:t>
      </w:r>
    </w:p>
    <w:p w14:paraId="61A37935" w14:textId="77777777" w:rsidR="005B22EE" w:rsidRPr="005B22EE" w:rsidRDefault="005B22EE" w:rsidP="005B22EE">
      <w:pPr>
        <w:ind w:right="-567"/>
      </w:pPr>
      <w:r w:rsidRPr="005B22EE">
        <w:t xml:space="preserve">Tilbudsgivers/sammenslutningens navn: </w:t>
      </w:r>
    </w:p>
    <w:p w14:paraId="576DC855" w14:textId="5A574B49" w:rsidR="005B22EE" w:rsidRPr="005B22EE" w:rsidRDefault="005B22EE" w:rsidP="005B22EE">
      <w:pPr>
        <w:ind w:right="-567"/>
        <w:rPr>
          <w:i/>
        </w:rPr>
      </w:pPr>
      <w:r w:rsidRPr="005B22EE">
        <w:rPr>
          <w:i/>
        </w:rPr>
        <w:t xml:space="preserve">[anfør eksakt navn for tilbudsgiver og ved sammenslutninger/konsortier navn for sammenslutningen/konsortiet og for samtlige </w:t>
      </w:r>
      <w:r w:rsidR="00293CFF">
        <w:rPr>
          <w:i/>
        </w:rPr>
        <w:t>deltagere</w:t>
      </w:r>
      <w:r w:rsidR="00293CFF" w:rsidRPr="005B22EE">
        <w:rPr>
          <w:i/>
        </w:rPr>
        <w:t xml:space="preserve"> </w:t>
      </w:r>
      <w:r w:rsidRPr="005B22EE">
        <w:rPr>
          <w:i/>
        </w:rPr>
        <w:t>heraf]</w:t>
      </w:r>
    </w:p>
    <w:p w14:paraId="29AB5C2B" w14:textId="77777777" w:rsidR="005B22EE" w:rsidRPr="005B22EE" w:rsidRDefault="005B22EE" w:rsidP="005B22EE">
      <w:pPr>
        <w:ind w:right="-567"/>
      </w:pPr>
    </w:p>
    <w:p w14:paraId="2DFB97B1" w14:textId="61F0283A" w:rsidR="005B22EE" w:rsidRPr="005B22EE" w:rsidRDefault="005B22EE" w:rsidP="005B22EE">
      <w:pPr>
        <w:ind w:right="-567"/>
      </w:pPr>
      <w:r w:rsidRPr="005B22EE">
        <w:t xml:space="preserve">Tilbudsgivers/sammenslutningens/konsortiets og samtlige </w:t>
      </w:r>
      <w:r w:rsidR="00293CFF">
        <w:t>deltagere</w:t>
      </w:r>
      <w:r w:rsidR="00293CFF" w:rsidRPr="005B22EE">
        <w:t xml:space="preserve"> </w:t>
      </w:r>
      <w:r w:rsidRPr="005B22EE">
        <w:t xml:space="preserve">eksakte navne og CVR-nummer/-numre el.lign.: </w:t>
      </w:r>
    </w:p>
    <w:p w14:paraId="27F73260" w14:textId="77777777" w:rsidR="005B22EE" w:rsidRPr="005B22EE" w:rsidRDefault="005B22EE" w:rsidP="005B22EE">
      <w:pPr>
        <w:ind w:right="-567"/>
        <w:rPr>
          <w:i/>
        </w:rPr>
      </w:pPr>
      <w:r w:rsidRPr="005B22EE">
        <w:rPr>
          <w:i/>
        </w:rPr>
        <w:t>[anfør det/de relevante navn(e) samt identifikationsnummer/-numre for tilbudsgiveren/sammenslutningen]</w:t>
      </w:r>
    </w:p>
    <w:p w14:paraId="515454E1" w14:textId="77777777" w:rsidR="005B22EE" w:rsidRPr="005B22EE" w:rsidRDefault="005B22EE" w:rsidP="005B22EE">
      <w:pPr>
        <w:numPr>
          <w:ilvl w:val="0"/>
          <w:numId w:val="12"/>
        </w:numPr>
        <w:ind w:right="-567" w:hanging="720"/>
        <w:rPr>
          <w:b/>
        </w:rPr>
      </w:pPr>
      <w:r w:rsidRPr="005B22EE">
        <w:rPr>
          <w:b/>
        </w:rPr>
        <w:lastRenderedPageBreak/>
        <w:t>Underskrift</w:t>
      </w:r>
    </w:p>
    <w:p w14:paraId="2B492AEF" w14:textId="77777777" w:rsidR="005B22EE" w:rsidRPr="005B22EE" w:rsidRDefault="005B22EE" w:rsidP="005B22EE">
      <w:pPr>
        <w:ind w:right="-567"/>
        <w:rPr>
          <w:b/>
        </w:rPr>
      </w:pPr>
    </w:p>
    <w:p w14:paraId="3100DB95" w14:textId="77777777" w:rsidR="005B22EE" w:rsidRPr="005B22EE" w:rsidRDefault="005B22EE" w:rsidP="005B22EE">
      <w:pPr>
        <w:ind w:right="-567"/>
      </w:pPr>
    </w:p>
    <w:p w14:paraId="08F4A4EB" w14:textId="77777777" w:rsidR="005B22EE" w:rsidRPr="005B22EE" w:rsidRDefault="005B22EE" w:rsidP="005B22EE">
      <w:pPr>
        <w:ind w:right="-567"/>
      </w:pPr>
      <w:r w:rsidRPr="005B22EE">
        <w:t xml:space="preserve">____________________ </w:t>
      </w:r>
      <w:r w:rsidRPr="005B22EE">
        <w:tab/>
      </w:r>
      <w:r w:rsidRPr="005B22EE">
        <w:tab/>
        <w:t xml:space="preserve">den _________________              </w:t>
      </w:r>
    </w:p>
    <w:p w14:paraId="2C679148" w14:textId="77777777" w:rsidR="005B22EE" w:rsidRPr="005B22EE" w:rsidRDefault="005B22EE" w:rsidP="005B22EE">
      <w:pPr>
        <w:ind w:right="-567"/>
      </w:pPr>
      <w:r w:rsidRPr="005B22EE">
        <w:t xml:space="preserve">              sted                              </w:t>
      </w:r>
      <w:r w:rsidRPr="005B22EE">
        <w:tab/>
        <w:t xml:space="preserve"> </w:t>
      </w:r>
      <w:r w:rsidRPr="005B22EE">
        <w:tab/>
        <w:t>dato</w:t>
      </w:r>
      <w:r w:rsidRPr="005B22EE" w:rsidDel="001B53D7">
        <w:t xml:space="preserve"> </w:t>
      </w:r>
    </w:p>
    <w:p w14:paraId="1C3D3CB1" w14:textId="77777777" w:rsidR="005B22EE" w:rsidRPr="005B22EE" w:rsidRDefault="005B22EE" w:rsidP="005B22EE">
      <w:pPr>
        <w:ind w:right="-567"/>
      </w:pPr>
    </w:p>
    <w:p w14:paraId="744E1B5A" w14:textId="77777777" w:rsidR="005B22EE" w:rsidRPr="005B22EE" w:rsidRDefault="005B22EE" w:rsidP="005B22EE">
      <w:pPr>
        <w:ind w:right="-567"/>
      </w:pPr>
    </w:p>
    <w:p w14:paraId="737C4FB7" w14:textId="77777777" w:rsidR="005B22EE" w:rsidRPr="005B22EE" w:rsidRDefault="005B22EE" w:rsidP="005B22EE">
      <w:pPr>
        <w:ind w:right="-567"/>
      </w:pPr>
    </w:p>
    <w:p w14:paraId="030B21A3" w14:textId="77777777" w:rsidR="005B22EE" w:rsidRPr="005B22EE" w:rsidRDefault="005B22EE" w:rsidP="005B22EE">
      <w:pPr>
        <w:ind w:right="-567"/>
      </w:pPr>
      <w:r w:rsidRPr="005B22EE">
        <w:t>__________________________________________</w:t>
      </w:r>
    </w:p>
    <w:p w14:paraId="5D160AF5" w14:textId="77777777" w:rsidR="005B22EE" w:rsidRPr="005B22EE" w:rsidRDefault="005B22EE" w:rsidP="005B22EE">
      <w:pPr>
        <w:ind w:right="-567"/>
      </w:pPr>
      <w:r w:rsidRPr="005B22EE">
        <w:t>Tilbudsgivers underskrift</w:t>
      </w:r>
    </w:p>
    <w:p w14:paraId="31AF414F" w14:textId="77777777" w:rsidR="005B22EE" w:rsidRPr="005B22EE" w:rsidRDefault="005B22EE" w:rsidP="005B22EE">
      <w:pPr>
        <w:ind w:right="-567"/>
      </w:pPr>
      <w:r w:rsidRPr="005B22EE">
        <w:t xml:space="preserve">Navn: </w:t>
      </w:r>
    </w:p>
    <w:p w14:paraId="2B69382F" w14:textId="77777777" w:rsidR="005B22EE" w:rsidRPr="005B22EE" w:rsidRDefault="005B22EE" w:rsidP="005B22EE">
      <w:pPr>
        <w:ind w:right="-567"/>
      </w:pPr>
      <w:r w:rsidRPr="005B22EE">
        <w:t>Titel:</w:t>
      </w:r>
    </w:p>
    <w:p w14:paraId="7E9D3DA9" w14:textId="77777777" w:rsidR="005B22EE" w:rsidRPr="005B22EE" w:rsidRDefault="005B22EE" w:rsidP="005B22EE">
      <w:pPr>
        <w:ind w:right="-567"/>
      </w:pPr>
    </w:p>
    <w:p w14:paraId="71536D62" w14:textId="77777777" w:rsidR="005B22EE" w:rsidRPr="005B22EE" w:rsidRDefault="005B22EE" w:rsidP="005B22EE">
      <w:pPr>
        <w:autoSpaceDE w:val="0"/>
        <w:autoSpaceDN w:val="0"/>
        <w:adjustRightInd w:val="0"/>
        <w:rPr>
          <w:i/>
          <w:iCs/>
          <w:color w:val="000000"/>
        </w:rPr>
      </w:pPr>
      <w:r w:rsidRPr="005B22EE">
        <w:rPr>
          <w:i/>
          <w:iCs/>
          <w:color w:val="000000"/>
        </w:rPr>
        <w:t xml:space="preserve">[I det tilfælde, hvor tilbudsgiver er et endnu ikke stiftet selskab, skal de stiftende selskaber medunderskrive tilbuddet, jf. udbudsbetingelsernes punkt. X. I det tilfælde indsættes nedenstående tekst i det endelige tilbud] </w:t>
      </w:r>
    </w:p>
    <w:p w14:paraId="28984582" w14:textId="77777777" w:rsidR="005B22EE" w:rsidRPr="005B22EE" w:rsidRDefault="005B22EE" w:rsidP="005B22EE">
      <w:pPr>
        <w:autoSpaceDE w:val="0"/>
        <w:autoSpaceDN w:val="0"/>
        <w:adjustRightInd w:val="0"/>
        <w:rPr>
          <w:color w:val="000000"/>
        </w:rPr>
      </w:pPr>
    </w:p>
    <w:p w14:paraId="74AF5E45" w14:textId="77777777" w:rsidR="005B22EE" w:rsidRPr="005B22EE" w:rsidRDefault="005B22EE" w:rsidP="005B22EE">
      <w:pPr>
        <w:autoSpaceDE w:val="0"/>
        <w:autoSpaceDN w:val="0"/>
        <w:adjustRightInd w:val="0"/>
        <w:rPr>
          <w:color w:val="000000"/>
        </w:rPr>
      </w:pPr>
      <w:r w:rsidRPr="005B22EE">
        <w:rPr>
          <w:color w:val="000000"/>
        </w:rPr>
        <w:t>Ovennævnte tilbudsgiver er et endnu ikke stiftet selskab. Nærværende tilbud medunderskrives derfor selvstændigt af nedenstående selskaber, som de stiftende selskaber, i henhold til udbudsbetingelsernes punkt 3.</w:t>
      </w:r>
    </w:p>
    <w:p w14:paraId="06C0794D" w14:textId="77777777" w:rsidR="005B22EE" w:rsidRPr="005B22EE" w:rsidRDefault="005B22EE" w:rsidP="005B22EE">
      <w:pPr>
        <w:autoSpaceDE w:val="0"/>
        <w:autoSpaceDN w:val="0"/>
        <w:adjustRightInd w:val="0"/>
        <w:rPr>
          <w:color w:val="000000"/>
        </w:rPr>
      </w:pPr>
    </w:p>
    <w:p w14:paraId="20FA3898" w14:textId="55442ACF" w:rsidR="005B22EE" w:rsidRPr="005B22EE" w:rsidRDefault="005B22EE" w:rsidP="005B22EE">
      <w:pPr>
        <w:autoSpaceDE w:val="0"/>
        <w:autoSpaceDN w:val="0"/>
        <w:adjustRightInd w:val="0"/>
        <w:rPr>
          <w:color w:val="000000"/>
        </w:rPr>
      </w:pPr>
      <w:r w:rsidRPr="005B22EE">
        <w:rPr>
          <w:color w:val="000000"/>
        </w:rPr>
        <w:t xml:space="preserve">Med sin underskrift nedenfor indestår de anførte selskaber for tilbuddets gyldighed og for at tilbudsgiver vil blive stiftet, såfremt tilbudsgiver tildeles koncession under nærværende udbud. Såfremt tilbudsgiver ikke stiftes inden indgåelse af koncessionsaftalen, indestår undertegnede selskaber endvidere for koncessionsaftalens opfyldelse. </w:t>
      </w:r>
    </w:p>
    <w:p w14:paraId="3A59ECD8" w14:textId="77777777" w:rsidR="005B22EE" w:rsidRPr="005B22EE" w:rsidRDefault="005B22EE" w:rsidP="005B22EE">
      <w:pPr>
        <w:autoSpaceDE w:val="0"/>
        <w:autoSpaceDN w:val="0"/>
        <w:adjustRightInd w:val="0"/>
        <w:rPr>
          <w:color w:val="000000"/>
        </w:rPr>
      </w:pPr>
    </w:p>
    <w:p w14:paraId="26DFFB34" w14:textId="77777777" w:rsidR="005B22EE" w:rsidRPr="005B22EE" w:rsidRDefault="005B22EE" w:rsidP="005B22EE">
      <w:pPr>
        <w:autoSpaceDE w:val="0"/>
        <w:autoSpaceDN w:val="0"/>
        <w:adjustRightInd w:val="0"/>
      </w:pPr>
      <w:r w:rsidRPr="005B22EE">
        <w:rPr>
          <w:b/>
          <w:bCs/>
          <w:color w:val="000000"/>
        </w:rPr>
        <w:t xml:space="preserve">For [navn på stiftende selskab] </w:t>
      </w:r>
    </w:p>
    <w:p w14:paraId="79B4C078" w14:textId="77777777" w:rsidR="005B22EE" w:rsidRPr="005B22EE" w:rsidRDefault="005B22EE" w:rsidP="005B22EE">
      <w:pPr>
        <w:autoSpaceDE w:val="0"/>
        <w:autoSpaceDN w:val="0"/>
        <w:adjustRightInd w:val="0"/>
        <w:jc w:val="center"/>
      </w:pPr>
    </w:p>
    <w:p w14:paraId="2648BFD8" w14:textId="77777777" w:rsidR="005B22EE" w:rsidRPr="005B22EE" w:rsidRDefault="005B22EE" w:rsidP="005B22EE">
      <w:pPr>
        <w:autoSpaceDE w:val="0"/>
        <w:autoSpaceDN w:val="0"/>
        <w:adjustRightInd w:val="0"/>
        <w:jc w:val="center"/>
      </w:pPr>
    </w:p>
    <w:p w14:paraId="4FF48BDF" w14:textId="77777777" w:rsidR="005B22EE" w:rsidRPr="005B22EE" w:rsidRDefault="005B22EE" w:rsidP="005B22EE">
      <w:pPr>
        <w:autoSpaceDE w:val="0"/>
        <w:autoSpaceDN w:val="0"/>
        <w:adjustRightInd w:val="0"/>
        <w:jc w:val="center"/>
      </w:pPr>
      <w:r w:rsidRPr="005B22EE">
        <w:t>____________________ den _________________</w:t>
      </w:r>
    </w:p>
    <w:p w14:paraId="73A6D202" w14:textId="77777777" w:rsidR="005B22EE" w:rsidRPr="005B22EE" w:rsidRDefault="005B22EE" w:rsidP="005B22EE">
      <w:pPr>
        <w:autoSpaceDE w:val="0"/>
        <w:autoSpaceDN w:val="0"/>
        <w:adjustRightInd w:val="0"/>
        <w:ind w:left="1304" w:firstLine="1304"/>
      </w:pPr>
      <w:r w:rsidRPr="005B22EE">
        <w:t xml:space="preserve">sted </w:t>
      </w:r>
      <w:r w:rsidRPr="005B22EE">
        <w:tab/>
      </w:r>
      <w:r w:rsidRPr="005B22EE">
        <w:tab/>
        <w:t xml:space="preserve">       dato</w:t>
      </w:r>
    </w:p>
    <w:p w14:paraId="61D39B6C" w14:textId="77777777" w:rsidR="005B22EE" w:rsidRPr="005B22EE" w:rsidRDefault="005B22EE" w:rsidP="005B22EE">
      <w:pPr>
        <w:autoSpaceDE w:val="0"/>
        <w:autoSpaceDN w:val="0"/>
        <w:adjustRightInd w:val="0"/>
      </w:pPr>
    </w:p>
    <w:p w14:paraId="0DFE7274" w14:textId="77777777" w:rsidR="005B22EE" w:rsidRPr="005B22EE" w:rsidRDefault="005B22EE" w:rsidP="005B22EE">
      <w:pPr>
        <w:autoSpaceDE w:val="0"/>
        <w:autoSpaceDN w:val="0"/>
        <w:adjustRightInd w:val="0"/>
        <w:ind w:left="1304" w:firstLine="1304"/>
      </w:pPr>
    </w:p>
    <w:p w14:paraId="7579750C" w14:textId="77777777" w:rsidR="005B22EE" w:rsidRPr="005B22EE" w:rsidRDefault="005B22EE" w:rsidP="005B22EE">
      <w:pPr>
        <w:autoSpaceDE w:val="0"/>
        <w:autoSpaceDN w:val="0"/>
        <w:adjustRightInd w:val="0"/>
        <w:jc w:val="center"/>
      </w:pPr>
      <w:r w:rsidRPr="005B22EE">
        <w:t>__________________________________________</w:t>
      </w:r>
    </w:p>
    <w:p w14:paraId="4F8C544E" w14:textId="77777777" w:rsidR="005B22EE" w:rsidRPr="005B22EE" w:rsidRDefault="005B22EE" w:rsidP="005B22EE">
      <w:pPr>
        <w:autoSpaceDE w:val="0"/>
        <w:autoSpaceDN w:val="0"/>
        <w:adjustRightInd w:val="0"/>
        <w:jc w:val="center"/>
      </w:pPr>
      <w:r w:rsidRPr="005B22EE">
        <w:t>[underskrift på vegne af stifter]</w:t>
      </w:r>
    </w:p>
    <w:p w14:paraId="558B136B" w14:textId="77777777" w:rsidR="005B22EE" w:rsidRPr="005B22EE" w:rsidRDefault="005B22EE" w:rsidP="005B22EE">
      <w:pPr>
        <w:autoSpaceDE w:val="0"/>
        <w:autoSpaceDN w:val="0"/>
        <w:adjustRightInd w:val="0"/>
      </w:pPr>
      <w:r w:rsidRPr="005B22EE">
        <w:t xml:space="preserve">                               Navn:</w:t>
      </w:r>
    </w:p>
    <w:p w14:paraId="5374DCF7" w14:textId="77777777" w:rsidR="005B22EE" w:rsidRPr="005B22EE" w:rsidRDefault="005B22EE" w:rsidP="005B22EE">
      <w:pPr>
        <w:autoSpaceDE w:val="0"/>
        <w:autoSpaceDN w:val="0"/>
        <w:adjustRightInd w:val="0"/>
      </w:pPr>
      <w:r w:rsidRPr="005B22EE">
        <w:t xml:space="preserve">                               Titel:</w:t>
      </w:r>
    </w:p>
    <w:p w14:paraId="454DDB8D" w14:textId="77777777" w:rsidR="005B22EE" w:rsidRPr="005B22EE" w:rsidRDefault="005B22EE" w:rsidP="005B22EE">
      <w:pPr>
        <w:autoSpaceDE w:val="0"/>
        <w:autoSpaceDN w:val="0"/>
        <w:adjustRightInd w:val="0"/>
        <w:rPr>
          <w:b/>
          <w:bCs/>
        </w:rPr>
      </w:pPr>
    </w:p>
    <w:p w14:paraId="56EC98AC" w14:textId="77777777" w:rsidR="005B22EE" w:rsidRPr="005B22EE" w:rsidRDefault="005B22EE" w:rsidP="005B22EE">
      <w:pPr>
        <w:autoSpaceDE w:val="0"/>
        <w:autoSpaceDN w:val="0"/>
        <w:adjustRightInd w:val="0"/>
        <w:rPr>
          <w:b/>
          <w:bCs/>
        </w:rPr>
      </w:pPr>
    </w:p>
    <w:p w14:paraId="4DA9E044" w14:textId="77777777" w:rsidR="005B22EE" w:rsidRPr="005B22EE" w:rsidRDefault="005B22EE" w:rsidP="005B22EE">
      <w:pPr>
        <w:autoSpaceDE w:val="0"/>
        <w:autoSpaceDN w:val="0"/>
        <w:adjustRightInd w:val="0"/>
        <w:rPr>
          <w:b/>
          <w:bCs/>
        </w:rPr>
      </w:pPr>
      <w:r w:rsidRPr="005B22EE">
        <w:rPr>
          <w:b/>
          <w:bCs/>
        </w:rPr>
        <w:t xml:space="preserve">For [navn på stiftende selskab] </w:t>
      </w:r>
    </w:p>
    <w:p w14:paraId="090D6C1F" w14:textId="77777777" w:rsidR="005B22EE" w:rsidRPr="005B22EE" w:rsidRDefault="005B22EE" w:rsidP="005B22EE">
      <w:pPr>
        <w:autoSpaceDE w:val="0"/>
        <w:autoSpaceDN w:val="0"/>
        <w:adjustRightInd w:val="0"/>
        <w:rPr>
          <w:b/>
          <w:bCs/>
        </w:rPr>
      </w:pPr>
    </w:p>
    <w:p w14:paraId="62F98573" w14:textId="77777777" w:rsidR="005B22EE" w:rsidRPr="005B22EE" w:rsidRDefault="005B22EE" w:rsidP="005B22EE">
      <w:pPr>
        <w:autoSpaceDE w:val="0"/>
        <w:autoSpaceDN w:val="0"/>
        <w:adjustRightInd w:val="0"/>
        <w:jc w:val="center"/>
      </w:pPr>
    </w:p>
    <w:p w14:paraId="198182B8" w14:textId="77777777" w:rsidR="005B22EE" w:rsidRPr="005B22EE" w:rsidRDefault="005B22EE" w:rsidP="005B22EE">
      <w:pPr>
        <w:autoSpaceDE w:val="0"/>
        <w:autoSpaceDN w:val="0"/>
        <w:adjustRightInd w:val="0"/>
        <w:jc w:val="center"/>
      </w:pPr>
      <w:r w:rsidRPr="005B22EE">
        <w:t>____________________ den _________________</w:t>
      </w:r>
    </w:p>
    <w:p w14:paraId="18807C93" w14:textId="77777777" w:rsidR="005B22EE" w:rsidRPr="005B22EE" w:rsidRDefault="005B22EE" w:rsidP="005B22EE">
      <w:pPr>
        <w:autoSpaceDE w:val="0"/>
        <w:autoSpaceDN w:val="0"/>
        <w:adjustRightInd w:val="0"/>
        <w:ind w:left="1304" w:firstLine="1304"/>
      </w:pPr>
      <w:r w:rsidRPr="005B22EE">
        <w:t xml:space="preserve">   sted </w:t>
      </w:r>
      <w:r w:rsidRPr="005B22EE">
        <w:tab/>
      </w:r>
      <w:r w:rsidRPr="005B22EE">
        <w:tab/>
        <w:t xml:space="preserve">     dato</w:t>
      </w:r>
    </w:p>
    <w:p w14:paraId="1437E1EE" w14:textId="77777777" w:rsidR="005B22EE" w:rsidRPr="005B22EE" w:rsidRDefault="005B22EE" w:rsidP="005B22EE">
      <w:pPr>
        <w:autoSpaceDE w:val="0"/>
        <w:autoSpaceDN w:val="0"/>
        <w:adjustRightInd w:val="0"/>
        <w:ind w:left="1304" w:firstLine="1304"/>
      </w:pPr>
    </w:p>
    <w:p w14:paraId="3EE328B9" w14:textId="77777777" w:rsidR="005B22EE" w:rsidRPr="005B22EE" w:rsidRDefault="005B22EE" w:rsidP="005B22EE">
      <w:pPr>
        <w:autoSpaceDE w:val="0"/>
        <w:autoSpaceDN w:val="0"/>
        <w:adjustRightInd w:val="0"/>
        <w:ind w:left="1304" w:firstLine="1304"/>
      </w:pPr>
    </w:p>
    <w:p w14:paraId="2B9E2311" w14:textId="77777777" w:rsidR="005B22EE" w:rsidRPr="005B22EE" w:rsidRDefault="005B22EE" w:rsidP="005B22EE">
      <w:pPr>
        <w:autoSpaceDE w:val="0"/>
        <w:autoSpaceDN w:val="0"/>
        <w:adjustRightInd w:val="0"/>
        <w:jc w:val="center"/>
      </w:pPr>
      <w:r w:rsidRPr="005B22EE">
        <w:t>__________________________________________</w:t>
      </w:r>
    </w:p>
    <w:p w14:paraId="6CB3FF31" w14:textId="77777777" w:rsidR="005B22EE" w:rsidRPr="005B22EE" w:rsidRDefault="005B22EE" w:rsidP="005B22EE">
      <w:pPr>
        <w:autoSpaceDE w:val="0"/>
        <w:autoSpaceDN w:val="0"/>
        <w:adjustRightInd w:val="0"/>
        <w:ind w:left="1304" w:firstLine="1304"/>
      </w:pPr>
      <w:r w:rsidRPr="005B22EE">
        <w:t xml:space="preserve">[underskrift på vegne af stifter] </w:t>
      </w:r>
    </w:p>
    <w:p w14:paraId="5051E799" w14:textId="77777777" w:rsidR="005B22EE" w:rsidRPr="005B22EE" w:rsidRDefault="005B22EE" w:rsidP="005B22EE">
      <w:pPr>
        <w:autoSpaceDE w:val="0"/>
        <w:autoSpaceDN w:val="0"/>
        <w:adjustRightInd w:val="0"/>
        <w:ind w:firstLine="1304"/>
      </w:pPr>
      <w:r w:rsidRPr="005B22EE">
        <w:t xml:space="preserve">         Navn: </w:t>
      </w:r>
    </w:p>
    <w:p w14:paraId="1D932E6C" w14:textId="77777777" w:rsidR="009E2533" w:rsidRDefault="005B22EE" w:rsidP="005B22EE">
      <w:pPr>
        <w:ind w:right="-567" w:firstLine="1304"/>
        <w:sectPr w:rsidR="009E2533" w:rsidSect="009E2533">
          <w:headerReference w:type="even" r:id="rId28"/>
          <w:headerReference w:type="default" r:id="rId29"/>
          <w:footerReference w:type="even" r:id="rId30"/>
          <w:footerReference w:type="default" r:id="rId31"/>
          <w:headerReference w:type="first" r:id="rId32"/>
          <w:footerReference w:type="first" r:id="rId33"/>
          <w:pgSz w:w="11906" w:h="16838"/>
          <w:pgMar w:top="1276" w:right="1983" w:bottom="1701" w:left="1134" w:header="708" w:footer="708" w:gutter="0"/>
          <w:cols w:space="708"/>
          <w:docGrid w:linePitch="360"/>
        </w:sectPr>
      </w:pPr>
      <w:r w:rsidRPr="005B22EE">
        <w:t xml:space="preserve">         Titel:</w:t>
      </w:r>
    </w:p>
    <w:tbl>
      <w:tblPr>
        <w:tblW w:w="10345" w:type="dxa"/>
        <w:tblLayout w:type="fixed"/>
        <w:tblCellMar>
          <w:left w:w="0" w:type="dxa"/>
          <w:right w:w="0" w:type="dxa"/>
        </w:tblCellMar>
        <w:tblLook w:val="01E0" w:firstRow="1" w:lastRow="1" w:firstColumn="1" w:lastColumn="1" w:noHBand="0" w:noVBand="0"/>
      </w:tblPr>
      <w:tblGrid>
        <w:gridCol w:w="6717"/>
        <w:gridCol w:w="3628"/>
      </w:tblGrid>
      <w:tr w:rsidR="009E2533" w:rsidRPr="009E2533" w14:paraId="7612DC02" w14:textId="77777777" w:rsidTr="009E2533">
        <w:trPr>
          <w:trHeight w:val="2561"/>
        </w:trPr>
        <w:tc>
          <w:tcPr>
            <w:tcW w:w="6717" w:type="dxa"/>
            <w:shd w:val="clear" w:color="auto" w:fill="auto"/>
          </w:tcPr>
          <w:p w14:paraId="1101243E" w14:textId="77777777" w:rsidR="009E2533" w:rsidRPr="009E2533" w:rsidRDefault="009E2533" w:rsidP="009E2533">
            <w:pPr>
              <w:spacing w:line="280" w:lineRule="atLeast"/>
              <w:rPr>
                <w:b/>
                <w:lang w:val="en-US"/>
              </w:rPr>
            </w:pPr>
            <w:proofErr w:type="spellStart"/>
            <w:r w:rsidRPr="009E2533">
              <w:rPr>
                <w:b/>
                <w:lang w:val="en-US"/>
              </w:rPr>
              <w:lastRenderedPageBreak/>
              <w:t>Bilag</w:t>
            </w:r>
            <w:proofErr w:type="spellEnd"/>
            <w:r w:rsidRPr="009E2533">
              <w:rPr>
                <w:b/>
                <w:lang w:val="en-US"/>
              </w:rPr>
              <w:t xml:space="preserve"> 5.</w:t>
            </w:r>
          </w:p>
          <w:p w14:paraId="73D80B2E" w14:textId="77777777" w:rsidR="009E2533" w:rsidRPr="009E2533" w:rsidRDefault="009E2533" w:rsidP="009E2533">
            <w:pPr>
              <w:spacing w:line="280" w:lineRule="atLeast"/>
              <w:rPr>
                <w:b/>
                <w:lang w:val="en-US"/>
              </w:rPr>
            </w:pPr>
          </w:p>
          <w:p w14:paraId="4231C771" w14:textId="77777777" w:rsidR="009E2533" w:rsidRPr="009E2533" w:rsidRDefault="009E2533" w:rsidP="009E2533">
            <w:pPr>
              <w:spacing w:line="280" w:lineRule="atLeast"/>
              <w:rPr>
                <w:b/>
                <w:lang w:val="en-US"/>
              </w:rPr>
            </w:pPr>
          </w:p>
        </w:tc>
        <w:tc>
          <w:tcPr>
            <w:tcW w:w="3628" w:type="dxa"/>
          </w:tcPr>
          <w:p w14:paraId="0ABD0AE7" w14:textId="77777777" w:rsidR="009E2533" w:rsidRPr="009E2533" w:rsidRDefault="009E2533" w:rsidP="009E2533">
            <w:pPr>
              <w:spacing w:line="280" w:lineRule="atLeast"/>
              <w:rPr>
                <w:b/>
                <w:sz w:val="20"/>
              </w:rPr>
            </w:pPr>
          </w:p>
          <w:p w14:paraId="1157F306" w14:textId="77777777" w:rsidR="009E2533" w:rsidRPr="009E2533" w:rsidRDefault="009E2533" w:rsidP="009E2533">
            <w:pPr>
              <w:spacing w:line="280" w:lineRule="atLeast"/>
              <w:rPr>
                <w:b/>
                <w:sz w:val="20"/>
              </w:rPr>
            </w:pPr>
          </w:p>
        </w:tc>
      </w:tr>
    </w:tbl>
    <w:p w14:paraId="4C8F26B9" w14:textId="75E8207F" w:rsidR="009E2533" w:rsidRPr="009E2533" w:rsidRDefault="009E2533" w:rsidP="009E2533">
      <w:pPr>
        <w:ind w:right="-567"/>
        <w:rPr>
          <w:b/>
        </w:rPr>
      </w:pPr>
      <w:bookmarkStart w:id="14" w:name="korttekst"/>
      <w:bookmarkEnd w:id="14"/>
      <w:r w:rsidRPr="009E2533">
        <w:rPr>
          <w:b/>
        </w:rPr>
        <w:t>Udkast til modeltilladelse til forundersøgelser for havvindmølleparken Kriegers Flak (”forundersøgelsestilladelse”)</w:t>
      </w:r>
    </w:p>
    <w:p w14:paraId="2ACD5390" w14:textId="77777777" w:rsidR="009E2533" w:rsidRPr="009E2533" w:rsidRDefault="009E2533" w:rsidP="009E2533">
      <w:pPr>
        <w:ind w:right="-567"/>
        <w:rPr>
          <w:b/>
        </w:rPr>
      </w:pPr>
    </w:p>
    <w:p w14:paraId="18989C1E" w14:textId="4A4DB8B9" w:rsidR="009506FA" w:rsidRDefault="009E2533" w:rsidP="009E2533">
      <w:pPr>
        <w:ind w:right="-567"/>
        <w:rPr>
          <w:i/>
        </w:rPr>
      </w:pPr>
      <w:r w:rsidRPr="009E2533" w:rsidDel="000E6393">
        <w:rPr>
          <w:i/>
        </w:rPr>
        <w:t xml:space="preserve"> </w:t>
      </w:r>
      <w:r w:rsidRPr="009E2533">
        <w:rPr>
          <w:i/>
        </w:rPr>
        <w:t xml:space="preserve">[Energinet.dk har udarbejdet et udkast til vurdering af virkningerne på miljøet (VVM-redegørelse), konsekvensvurdering af påvirkning på udpegede internationale naturbeskyttelsesområder samt vurdering af påvirkning på beskyttede arter (såkaldt bilag IV-arter). Der </w:t>
      </w:r>
      <w:r w:rsidR="00D408FF">
        <w:rPr>
          <w:i/>
        </w:rPr>
        <w:t xml:space="preserve">er </w:t>
      </w:r>
      <w:r w:rsidRPr="009E2533">
        <w:rPr>
          <w:i/>
        </w:rPr>
        <w:t>gennemfør</w:t>
      </w:r>
      <w:r w:rsidR="00D408FF">
        <w:rPr>
          <w:i/>
        </w:rPr>
        <w:t>t</w:t>
      </w:r>
      <w:r w:rsidRPr="009E2533">
        <w:rPr>
          <w:i/>
        </w:rPr>
        <w:t xml:space="preserve"> en offentlig høring af materialet </w:t>
      </w:r>
      <w:r w:rsidR="00D408FF">
        <w:rPr>
          <w:i/>
        </w:rPr>
        <w:t>og</w:t>
      </w:r>
      <w:r w:rsidRPr="009E2533">
        <w:rPr>
          <w:i/>
        </w:rPr>
        <w:t xml:space="preserve"> en ESPOO-høring (høring af nabolande).</w:t>
      </w:r>
      <w:r w:rsidR="00293CFF">
        <w:rPr>
          <w:i/>
        </w:rPr>
        <w:t xml:space="preserve"> </w:t>
      </w:r>
      <w:r w:rsidR="009506FA">
        <w:rPr>
          <w:i/>
        </w:rPr>
        <w:t>D</w:t>
      </w:r>
      <w:r w:rsidR="00FD6ED2">
        <w:rPr>
          <w:i/>
        </w:rPr>
        <w:t xml:space="preserve">enne </w:t>
      </w:r>
      <w:r w:rsidR="003D0D03">
        <w:rPr>
          <w:i/>
        </w:rPr>
        <w:t>model</w:t>
      </w:r>
      <w:r w:rsidR="00FD6ED2">
        <w:rPr>
          <w:i/>
        </w:rPr>
        <w:t xml:space="preserve">tilladelse har taget højde for VVM-processen </w:t>
      </w:r>
      <w:r w:rsidR="009506FA">
        <w:rPr>
          <w:i/>
        </w:rPr>
        <w:t>og er tilrettet. T</w:t>
      </w:r>
      <w:r w:rsidR="00FD6ED2">
        <w:rPr>
          <w:i/>
        </w:rPr>
        <w:t>illadelse</w:t>
      </w:r>
      <w:r w:rsidR="009506FA">
        <w:rPr>
          <w:i/>
        </w:rPr>
        <w:t>n</w:t>
      </w:r>
      <w:r w:rsidR="00FD6ED2">
        <w:rPr>
          <w:i/>
        </w:rPr>
        <w:t xml:space="preserve"> har herefter i </w:t>
      </w:r>
      <w:r w:rsidR="00D408FF" w:rsidRPr="00D408FF">
        <w:rPr>
          <w:i/>
        </w:rPr>
        <w:t xml:space="preserve">juni 2016 </w:t>
      </w:r>
      <w:r w:rsidR="00FD6ED2">
        <w:rPr>
          <w:i/>
        </w:rPr>
        <w:t>været i</w:t>
      </w:r>
      <w:r w:rsidR="00D408FF" w:rsidRPr="00D408FF">
        <w:rPr>
          <w:i/>
        </w:rPr>
        <w:t xml:space="preserve"> </w:t>
      </w:r>
      <w:r w:rsidR="003D0D03">
        <w:rPr>
          <w:i/>
        </w:rPr>
        <w:t xml:space="preserve">en supplerende </w:t>
      </w:r>
      <w:r w:rsidR="00D408FF" w:rsidRPr="00D408FF">
        <w:rPr>
          <w:i/>
        </w:rPr>
        <w:t>myndighedshøring , for at sikre, at de vilkår som er indsat efter myndighedshøring og offentlig høring af VVM le</w:t>
      </w:r>
      <w:r w:rsidR="00D408FF">
        <w:rPr>
          <w:i/>
        </w:rPr>
        <w:t>ver op til myndighedernes krav</w:t>
      </w:r>
      <w:r w:rsidRPr="009E2533">
        <w:rPr>
          <w:i/>
        </w:rPr>
        <w:t xml:space="preserve">. </w:t>
      </w:r>
    </w:p>
    <w:p w14:paraId="4E88914B" w14:textId="1E25BF7A" w:rsidR="00D408FF" w:rsidRDefault="00D408FF" w:rsidP="009E2533">
      <w:pPr>
        <w:ind w:right="-567"/>
        <w:rPr>
          <w:i/>
        </w:rPr>
      </w:pPr>
    </w:p>
    <w:p w14:paraId="220B7250" w14:textId="1CD25DF0" w:rsidR="009E2533" w:rsidRPr="009E2533" w:rsidRDefault="00D408FF" w:rsidP="009E2533">
      <w:pPr>
        <w:ind w:right="-567"/>
        <w:rPr>
          <w:i/>
        </w:rPr>
      </w:pPr>
      <w:r w:rsidRPr="00D408FF">
        <w:rPr>
          <w:i/>
        </w:rPr>
        <w:t xml:space="preserve">Der kan forekomme ændringer i vilkårene for den endelige </w:t>
      </w:r>
      <w:r w:rsidR="00F235F1">
        <w:rPr>
          <w:i/>
        </w:rPr>
        <w:t>forundersøgelses</w:t>
      </w:r>
      <w:r w:rsidRPr="00D408FF">
        <w:rPr>
          <w:i/>
        </w:rPr>
        <w:t>tilladelse om forhold, som Energistyrelsen eller andre myndigheder ikke er bekendt med på nuværende tidspunkt.</w:t>
      </w:r>
      <w:r w:rsidR="009E2533" w:rsidRPr="009E2533">
        <w:rPr>
          <w:i/>
        </w:rPr>
        <w:t>]</w:t>
      </w:r>
    </w:p>
    <w:p w14:paraId="52C9F1DD" w14:textId="77777777" w:rsidR="00AD5B2E" w:rsidRDefault="00AD5B2E" w:rsidP="009E2533">
      <w:pPr>
        <w:ind w:right="-567"/>
      </w:pPr>
    </w:p>
    <w:p w14:paraId="478FC522" w14:textId="77777777" w:rsidR="003400D0" w:rsidRDefault="003400D0" w:rsidP="004852BB">
      <w:pPr>
        <w:spacing w:line="276" w:lineRule="auto"/>
        <w:rPr>
          <w:b/>
        </w:rPr>
      </w:pPr>
    </w:p>
    <w:p w14:paraId="42850422" w14:textId="77777777" w:rsidR="004852BB" w:rsidRPr="004852BB" w:rsidRDefault="004852BB" w:rsidP="004852BB">
      <w:pPr>
        <w:spacing w:line="276" w:lineRule="auto"/>
        <w:rPr>
          <w:rFonts w:eastAsia="Calibri"/>
          <w:b/>
          <w:lang w:eastAsia="en-US"/>
        </w:rPr>
      </w:pPr>
      <w:r w:rsidRPr="004852BB">
        <w:rPr>
          <w:rFonts w:eastAsia="Calibri"/>
          <w:b/>
          <w:lang w:eastAsia="en-US"/>
        </w:rPr>
        <w:t>Indholdsfortegnelse</w:t>
      </w:r>
    </w:p>
    <w:p w14:paraId="03FC65D2" w14:textId="77777777" w:rsidR="004852BB" w:rsidRPr="004852BB" w:rsidRDefault="004852BB" w:rsidP="004852BB">
      <w:pPr>
        <w:spacing w:line="276" w:lineRule="auto"/>
        <w:rPr>
          <w:rFonts w:eastAsia="Calibri"/>
          <w:lang w:eastAsia="en-US"/>
        </w:rPr>
      </w:pPr>
      <w:r w:rsidRPr="004852BB">
        <w:rPr>
          <w:rFonts w:eastAsia="Calibri"/>
          <w:lang w:eastAsia="en-US"/>
        </w:rPr>
        <w:t>1.</w:t>
      </w:r>
      <w:r w:rsidRPr="004852BB">
        <w:rPr>
          <w:rFonts w:eastAsia="Calibri"/>
          <w:lang w:eastAsia="en-US"/>
        </w:rPr>
        <w:tab/>
        <w:t>GENERELLE VILKÅR</w:t>
      </w:r>
      <w:r w:rsidRPr="004852BB">
        <w:rPr>
          <w:rFonts w:eastAsia="Calibri"/>
          <w:lang w:eastAsia="en-US"/>
        </w:rPr>
        <w:tab/>
      </w:r>
    </w:p>
    <w:p w14:paraId="04DAD820" w14:textId="77777777" w:rsidR="004852BB" w:rsidRPr="004852BB" w:rsidRDefault="004852BB" w:rsidP="004852BB">
      <w:pPr>
        <w:spacing w:line="276" w:lineRule="auto"/>
        <w:rPr>
          <w:rFonts w:eastAsia="Calibri"/>
          <w:lang w:eastAsia="en-US"/>
        </w:rPr>
      </w:pPr>
      <w:r w:rsidRPr="004852BB">
        <w:rPr>
          <w:rFonts w:eastAsia="Calibri"/>
          <w:lang w:eastAsia="en-US"/>
        </w:rPr>
        <w:t>2.</w:t>
      </w:r>
      <w:r w:rsidRPr="004852BB">
        <w:rPr>
          <w:rFonts w:eastAsia="Calibri"/>
          <w:lang w:eastAsia="en-US"/>
        </w:rPr>
        <w:tab/>
        <w:t>TILLADELSENS OMRÅDE</w:t>
      </w:r>
      <w:r w:rsidRPr="004852BB">
        <w:rPr>
          <w:rFonts w:eastAsia="Calibri"/>
          <w:lang w:eastAsia="en-US"/>
        </w:rPr>
        <w:tab/>
      </w:r>
    </w:p>
    <w:p w14:paraId="5AA1E4E4" w14:textId="5E51D602" w:rsidR="004852BB" w:rsidRPr="004852BB" w:rsidRDefault="004852BB" w:rsidP="004852BB">
      <w:pPr>
        <w:spacing w:line="276" w:lineRule="auto"/>
        <w:rPr>
          <w:rFonts w:eastAsia="Calibri"/>
          <w:lang w:eastAsia="en-US"/>
        </w:rPr>
      </w:pPr>
      <w:r w:rsidRPr="004852BB">
        <w:rPr>
          <w:rFonts w:eastAsia="Calibri"/>
          <w:lang w:eastAsia="en-US"/>
        </w:rPr>
        <w:t>3.</w:t>
      </w:r>
      <w:r w:rsidRPr="004852BB">
        <w:rPr>
          <w:rFonts w:eastAsia="Calibri"/>
          <w:lang w:eastAsia="en-US"/>
        </w:rPr>
        <w:tab/>
        <w:t xml:space="preserve">PROCEDURE OG KRAV I FORBINDELSE MED </w:t>
      </w:r>
      <w:r>
        <w:rPr>
          <w:rFonts w:eastAsia="Calibri"/>
          <w:lang w:eastAsia="en-US"/>
        </w:rPr>
        <w:t>FORUNDERSØGELSER</w:t>
      </w:r>
    </w:p>
    <w:p w14:paraId="0FD6F18C" w14:textId="77777777" w:rsidR="004852BB" w:rsidRPr="004852BB" w:rsidRDefault="004852BB" w:rsidP="004852BB">
      <w:pPr>
        <w:spacing w:line="276" w:lineRule="auto"/>
        <w:rPr>
          <w:rFonts w:eastAsia="Calibri"/>
          <w:lang w:eastAsia="en-US"/>
        </w:rPr>
      </w:pPr>
      <w:r w:rsidRPr="004852BB">
        <w:rPr>
          <w:rFonts w:eastAsia="Calibri"/>
          <w:lang w:eastAsia="en-US"/>
        </w:rPr>
        <w:t>4.</w:t>
      </w:r>
      <w:r w:rsidRPr="004852BB">
        <w:rPr>
          <w:rFonts w:eastAsia="Calibri"/>
          <w:lang w:eastAsia="en-US"/>
        </w:rPr>
        <w:tab/>
        <w:t>RAPPORTERING OG BEHANDLING AF DATA</w:t>
      </w:r>
      <w:r w:rsidRPr="004852BB">
        <w:rPr>
          <w:rFonts w:eastAsia="Calibri"/>
          <w:lang w:eastAsia="en-US"/>
        </w:rPr>
        <w:tab/>
      </w:r>
    </w:p>
    <w:p w14:paraId="43FD3EDB" w14:textId="39190802" w:rsidR="004852BB" w:rsidRPr="004852BB" w:rsidRDefault="004852BB" w:rsidP="004852BB">
      <w:pPr>
        <w:spacing w:line="276" w:lineRule="auto"/>
        <w:rPr>
          <w:rFonts w:eastAsia="Calibri"/>
          <w:lang w:eastAsia="en-US"/>
        </w:rPr>
      </w:pPr>
      <w:r w:rsidRPr="004852BB">
        <w:rPr>
          <w:rFonts w:eastAsia="Calibri"/>
          <w:lang w:eastAsia="en-US"/>
        </w:rPr>
        <w:t>5.</w:t>
      </w:r>
      <w:r w:rsidRPr="004852BB">
        <w:rPr>
          <w:rFonts w:eastAsia="Calibri"/>
          <w:lang w:eastAsia="en-US"/>
        </w:rPr>
        <w:tab/>
        <w:t>DIREKTE OG INDIREKTE OVERDRAGELSE AF TILLADELSEN</w:t>
      </w:r>
    </w:p>
    <w:p w14:paraId="65613DD5" w14:textId="77777777" w:rsidR="004852BB" w:rsidRPr="004852BB" w:rsidRDefault="004852BB" w:rsidP="004852BB">
      <w:pPr>
        <w:spacing w:line="276" w:lineRule="auto"/>
        <w:rPr>
          <w:rFonts w:eastAsia="Calibri"/>
          <w:lang w:eastAsia="en-US"/>
        </w:rPr>
      </w:pPr>
      <w:r w:rsidRPr="004852BB">
        <w:rPr>
          <w:rFonts w:eastAsia="Calibri"/>
          <w:lang w:eastAsia="en-US"/>
        </w:rPr>
        <w:t>6.</w:t>
      </w:r>
      <w:r w:rsidRPr="004852BB">
        <w:rPr>
          <w:rFonts w:eastAsia="Calibri"/>
          <w:lang w:eastAsia="en-US"/>
        </w:rPr>
        <w:tab/>
        <w:t>OVERHOLDELSE AF TILLADELSENS VILKÅR</w:t>
      </w:r>
      <w:r w:rsidRPr="004852BB">
        <w:rPr>
          <w:rFonts w:eastAsia="Calibri"/>
          <w:lang w:eastAsia="en-US"/>
        </w:rPr>
        <w:tab/>
      </w:r>
    </w:p>
    <w:p w14:paraId="40DB7951" w14:textId="5E8E1242" w:rsidR="006F255C" w:rsidRDefault="004852BB" w:rsidP="004852BB">
      <w:pPr>
        <w:ind w:right="-567"/>
        <w:rPr>
          <w:rFonts w:eastAsia="Calibri"/>
          <w:lang w:eastAsia="en-US"/>
        </w:rPr>
      </w:pPr>
      <w:r w:rsidRPr="004852BB">
        <w:rPr>
          <w:rFonts w:eastAsia="Calibri"/>
          <w:lang w:eastAsia="en-US"/>
        </w:rPr>
        <w:t>7.</w:t>
      </w:r>
      <w:r w:rsidRPr="004852BB">
        <w:rPr>
          <w:rFonts w:eastAsia="Calibri"/>
          <w:lang w:eastAsia="en-US"/>
        </w:rPr>
        <w:tab/>
        <w:t>KLAGEADGANG</w:t>
      </w:r>
      <w:r w:rsidRPr="004852BB">
        <w:rPr>
          <w:rFonts w:eastAsia="Calibri"/>
          <w:lang w:eastAsia="en-US"/>
        </w:rPr>
        <w:tab/>
      </w:r>
    </w:p>
    <w:p w14:paraId="048BE804" w14:textId="77777777" w:rsidR="004852BB" w:rsidRDefault="004852BB" w:rsidP="004852BB">
      <w:pPr>
        <w:ind w:right="-567"/>
      </w:pPr>
    </w:p>
    <w:p w14:paraId="147BA859" w14:textId="0C8FDCA2" w:rsidR="009E2533" w:rsidRPr="009E2533" w:rsidRDefault="009E2533" w:rsidP="009E2533">
      <w:pPr>
        <w:ind w:right="-567"/>
      </w:pPr>
      <w:r w:rsidRPr="009E2533">
        <w:t xml:space="preserve">I henhold til § 22 i lov om fremme af vedvarende energi (i det følgende benævnt som VE-loven), jf. lovbekendtgørelse </w:t>
      </w:r>
      <w:r w:rsidR="00742316">
        <w:t xml:space="preserve"> nr. 1141 af 29. august 2016 </w:t>
      </w:r>
      <w:r w:rsidRPr="009E2533">
        <w:t>skal koncessionshaver have tilladelse for at kunne gennemføre yderligere forundersøgelser til supplement af de forundersøgelser, som Energinet.dk allerede har foretaget.</w:t>
      </w:r>
    </w:p>
    <w:p w14:paraId="66F6255D" w14:textId="77777777" w:rsidR="009E2533" w:rsidRPr="009E2533" w:rsidRDefault="009E2533" w:rsidP="009E2533">
      <w:pPr>
        <w:ind w:right="-567"/>
      </w:pPr>
    </w:p>
    <w:p w14:paraId="0C04421F" w14:textId="77777777" w:rsidR="009E2533" w:rsidRPr="009E2533" w:rsidRDefault="009E2533" w:rsidP="009E2533">
      <w:pPr>
        <w:ind w:right="-567"/>
      </w:pPr>
      <w:r w:rsidRPr="009E2533">
        <w:t>Det er Energistyrelsen, som har fået delegeret kompetencen til at træffe afgørelse om denne tilladelse, jf. § 3, stk. 1, nr. 5, i bekendtgørelse nr. 436 af 11. maj 2012 om Energistyrelsens opgaver og beføjelser.</w:t>
      </w:r>
    </w:p>
    <w:p w14:paraId="1A6950DE" w14:textId="77777777" w:rsidR="009E2533" w:rsidRPr="009E2533" w:rsidRDefault="009E2533" w:rsidP="009E2533">
      <w:pPr>
        <w:ind w:right="-567"/>
      </w:pPr>
    </w:p>
    <w:p w14:paraId="55501190" w14:textId="77777777" w:rsidR="009E2533" w:rsidRPr="009E2533" w:rsidRDefault="009E2533" w:rsidP="009E2533">
      <w:pPr>
        <w:ind w:right="-567"/>
      </w:pPr>
      <w:r w:rsidRPr="009E2533">
        <w:t xml:space="preserve">Koncessionshaver skal være opmærksom på, at en række af vilkårene for tilladelsen har hjemmel i lovgivning og regelgrundlag, som ressortmæssigt henhører under andre myndigheder end Energi-, Forsyning- og Klimaministeriet. </w:t>
      </w:r>
    </w:p>
    <w:p w14:paraId="7BBEB500" w14:textId="77777777" w:rsidR="009E2533" w:rsidRPr="009E2533" w:rsidRDefault="009E2533" w:rsidP="009E2533">
      <w:pPr>
        <w:ind w:right="-567"/>
      </w:pPr>
    </w:p>
    <w:p w14:paraId="5E32AC39" w14:textId="77777777" w:rsidR="009E2533" w:rsidRPr="009E2533" w:rsidRDefault="009E2533" w:rsidP="009E2533">
      <w:pPr>
        <w:ind w:right="-567"/>
      </w:pPr>
      <w:r w:rsidRPr="009E2533">
        <w:t xml:space="preserve">Energistyrelsen tager forbehold for, at ikke al relevant lovgivning, som koncessionshaver er forpligtet til at følge, er nævnt i denne tilladelse. </w:t>
      </w:r>
    </w:p>
    <w:p w14:paraId="5905DDD9" w14:textId="77777777" w:rsidR="009E2533" w:rsidRPr="009E2533" w:rsidRDefault="009E2533" w:rsidP="009E2533">
      <w:pPr>
        <w:ind w:right="-567"/>
      </w:pPr>
    </w:p>
    <w:p w14:paraId="511CB130" w14:textId="77777777" w:rsidR="009E2533" w:rsidRPr="009E2533" w:rsidRDefault="009E2533" w:rsidP="009E2533">
      <w:pPr>
        <w:ind w:right="-567"/>
      </w:pPr>
      <w:r w:rsidRPr="009E2533">
        <w:t>Det bemærkes i den sammenhæng, at der kan forekomme ændringer i den nugældende lovgivning. Koncessionshaveren skal være opmærksom på, at koncessionshaveren skal følge den til enhver tid gældende lovgivning.</w:t>
      </w:r>
    </w:p>
    <w:p w14:paraId="54C652BB" w14:textId="77777777" w:rsidR="009E2533" w:rsidRPr="009E2533" w:rsidRDefault="009E2533" w:rsidP="009E2533">
      <w:pPr>
        <w:ind w:right="-567"/>
      </w:pPr>
    </w:p>
    <w:p w14:paraId="5760B709" w14:textId="77777777" w:rsidR="009E2533" w:rsidRPr="009E2533" w:rsidRDefault="009E2533" w:rsidP="009E2533">
      <w:pPr>
        <w:ind w:right="-567"/>
      </w:pPr>
      <w:r w:rsidRPr="009E2533">
        <w:t>Omkostninger, som måtte følge af vilkår, der måtte blive stillet på baggrund af den til enhver tid gældende lovgivning, er Energistyrelsen uvedkommende.</w:t>
      </w:r>
    </w:p>
    <w:p w14:paraId="345AABB6" w14:textId="77777777" w:rsidR="009E2533" w:rsidRPr="009E2533" w:rsidRDefault="009E2533" w:rsidP="009E2533">
      <w:pPr>
        <w:ind w:right="-567"/>
      </w:pPr>
    </w:p>
    <w:p w14:paraId="157A3DFC" w14:textId="77777777" w:rsidR="009E2533" w:rsidRPr="009E2533" w:rsidRDefault="009E2533" w:rsidP="009E2533">
      <w:pPr>
        <w:rPr>
          <w:b/>
        </w:rPr>
      </w:pPr>
    </w:p>
    <w:p w14:paraId="0DA8B05C" w14:textId="77777777" w:rsidR="009E2533" w:rsidRPr="009E2533" w:rsidRDefault="009E2533" w:rsidP="009E2533">
      <w:pPr>
        <w:ind w:right="-567"/>
        <w:rPr>
          <w:b/>
        </w:rPr>
      </w:pPr>
      <w:r w:rsidRPr="009E2533">
        <w:rPr>
          <w:b/>
        </w:rPr>
        <w:t xml:space="preserve">Tilladelsen efter VE-loven gives på følgende vilkår: </w:t>
      </w:r>
    </w:p>
    <w:p w14:paraId="1B827BA9" w14:textId="77777777" w:rsidR="009E2533" w:rsidRPr="009E2533" w:rsidRDefault="009E2533" w:rsidP="009E2533">
      <w:pPr>
        <w:ind w:right="-567"/>
      </w:pPr>
    </w:p>
    <w:p w14:paraId="77CECBBF"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15" w:name="_Toc436746283"/>
      <w:r w:rsidRPr="009E2533">
        <w:rPr>
          <w:rFonts w:cs="Arial"/>
          <w:b/>
          <w:bCs/>
        </w:rPr>
        <w:t>Generelle vilkår</w:t>
      </w:r>
      <w:bookmarkEnd w:id="15"/>
    </w:p>
    <w:p w14:paraId="536B57EB" w14:textId="77777777" w:rsidR="009E2533" w:rsidRPr="009E2533" w:rsidRDefault="009E2533" w:rsidP="00AC104E">
      <w:pPr>
        <w:numPr>
          <w:ilvl w:val="1"/>
          <w:numId w:val="40"/>
        </w:numPr>
        <w:spacing w:line="280" w:lineRule="atLeast"/>
        <w:ind w:left="1134" w:hanging="1134"/>
        <w:contextualSpacing/>
      </w:pPr>
      <w:r w:rsidRPr="009E2533">
        <w:t>Tilladelse til forundersøgelser gives til koncessionshaver på baggrund af tilbud afgivet den [</w:t>
      </w:r>
      <w:r w:rsidRPr="009E2533">
        <w:rPr>
          <w:i/>
        </w:rPr>
        <w:t>8. november 2016</w:t>
      </w:r>
      <w:r w:rsidRPr="009E2533">
        <w:t>].</w:t>
      </w:r>
    </w:p>
    <w:p w14:paraId="5818C409" w14:textId="77777777" w:rsidR="009E2533" w:rsidRPr="009E2533" w:rsidRDefault="009E2533" w:rsidP="009E2533">
      <w:pPr>
        <w:spacing w:line="280" w:lineRule="atLeast"/>
        <w:ind w:left="851" w:hanging="851"/>
        <w:contextualSpacing/>
      </w:pPr>
    </w:p>
    <w:p w14:paraId="49257C2A" w14:textId="77777777" w:rsidR="009E2533" w:rsidRPr="009E2533" w:rsidRDefault="009E2533" w:rsidP="00AC104E">
      <w:pPr>
        <w:numPr>
          <w:ilvl w:val="1"/>
          <w:numId w:val="40"/>
        </w:numPr>
        <w:spacing w:line="280" w:lineRule="atLeast"/>
        <w:ind w:left="1134" w:hanging="1134"/>
        <w:contextualSpacing/>
      </w:pPr>
      <w:r w:rsidRPr="009E2533">
        <w:t xml:space="preserve">Tilladelsen til at foretage forundersøgelser gælder, indtil Energistyrelsen godkendelse af detailprojektet foreligger, jf. etableringstilladelsen i bilag 6. I øvrigt gælder de tidsfrister, som fremgår af Aftale om forpligtelse til at </w:t>
      </w:r>
      <w:proofErr w:type="spellStart"/>
      <w:r w:rsidRPr="009E2533">
        <w:t>etablerere</w:t>
      </w:r>
      <w:proofErr w:type="spellEnd"/>
      <w:r w:rsidRPr="009E2533">
        <w:t xml:space="preserve"> og nettilslutte et elproduktionsanlæg, Kriegers Flak, i Østersøen (herefter benævnt som koncessionsaftalen).</w:t>
      </w:r>
    </w:p>
    <w:p w14:paraId="3E192A81" w14:textId="77777777" w:rsidR="009E2533" w:rsidRPr="009E2533" w:rsidRDefault="009E2533" w:rsidP="009E2533">
      <w:pPr>
        <w:spacing w:line="280" w:lineRule="atLeast"/>
      </w:pPr>
    </w:p>
    <w:p w14:paraId="66806922"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16" w:name="_Toc436746284"/>
      <w:r w:rsidRPr="009E2533">
        <w:rPr>
          <w:rFonts w:cs="Arial"/>
          <w:b/>
          <w:bCs/>
        </w:rPr>
        <w:t>Tilladelsens område</w:t>
      </w:r>
      <w:bookmarkEnd w:id="16"/>
    </w:p>
    <w:p w14:paraId="674E281F" w14:textId="77777777" w:rsidR="009E2533" w:rsidRPr="009E2533" w:rsidRDefault="009E2533" w:rsidP="00AC104E">
      <w:pPr>
        <w:numPr>
          <w:ilvl w:val="1"/>
          <w:numId w:val="40"/>
        </w:numPr>
        <w:spacing w:line="280" w:lineRule="atLeast"/>
        <w:ind w:left="1134" w:hanging="1134"/>
        <w:contextualSpacing/>
      </w:pPr>
      <w:r w:rsidRPr="009E2533">
        <w:t>Koncessionshaver opnår ret til at gennemføre forundersøgelser på et område på den vestlige del af Kriegers Flak på 69 km2 og et område på den østlige del på 110km2.</w:t>
      </w:r>
    </w:p>
    <w:p w14:paraId="3C66273F" w14:textId="77777777" w:rsidR="009E2533" w:rsidRPr="009E2533" w:rsidRDefault="009E2533" w:rsidP="009E2533">
      <w:pPr>
        <w:spacing w:line="280" w:lineRule="atLeast"/>
        <w:ind w:left="851"/>
        <w:contextualSpacing/>
      </w:pPr>
    </w:p>
    <w:p w14:paraId="35FC6AA3" w14:textId="32058471" w:rsidR="009E2533" w:rsidRPr="009E2533" w:rsidRDefault="009E2533" w:rsidP="00CC124E">
      <w:pPr>
        <w:ind w:left="1134" w:right="-143"/>
        <w:contextualSpacing/>
        <w:jc w:val="both"/>
      </w:pPr>
      <w:r w:rsidRPr="009E2533">
        <w:t xml:space="preserve">Mellem det vestlige og østlige område til havmøller er der reserveret arealer til dels transformerplatforme og </w:t>
      </w:r>
      <w:proofErr w:type="spellStart"/>
      <w:r w:rsidRPr="009E2533">
        <w:t>ilandføringskabler</w:t>
      </w:r>
      <w:proofErr w:type="spellEnd"/>
      <w:r w:rsidRPr="009E2533">
        <w:t xml:space="preserve"> og dels sandindvinding centralt på Kriegers Flak.</w:t>
      </w:r>
      <w:r w:rsidRPr="009E2533" w:rsidDel="00E52860">
        <w:t xml:space="preserve"> </w:t>
      </w:r>
    </w:p>
    <w:p w14:paraId="2F93C562" w14:textId="77777777" w:rsidR="009E2533" w:rsidRPr="009E2533" w:rsidRDefault="009E2533" w:rsidP="009E2533">
      <w:pPr>
        <w:spacing w:line="280" w:lineRule="atLeast"/>
        <w:ind w:left="851"/>
        <w:contextualSpacing/>
      </w:pPr>
    </w:p>
    <w:p w14:paraId="53081618" w14:textId="23F48A6E" w:rsidR="009E2533" w:rsidRPr="009E2533" w:rsidRDefault="009E2533" w:rsidP="00CC124E">
      <w:pPr>
        <w:spacing w:line="280" w:lineRule="atLeast"/>
        <w:ind w:left="1134"/>
        <w:contextualSpacing/>
      </w:pPr>
      <w:r w:rsidRPr="009E2533">
        <w:t xml:space="preserve">Koordinaterne for forundersøgelsesområdet for Kriegers Flak, </w:t>
      </w:r>
      <w:r w:rsidR="003A7CA0">
        <w:t xml:space="preserve">for begge </w:t>
      </w:r>
      <w:r w:rsidRPr="009E2533">
        <w:t>havmølleområder samt for transformerplatforme</w:t>
      </w:r>
      <w:r w:rsidR="003A7CA0">
        <w:t>,</w:t>
      </w:r>
      <w:r w:rsidRPr="009E2533">
        <w:t xml:space="preserve"> kabelkorridorer</w:t>
      </w:r>
      <w:r w:rsidR="000409C0">
        <w:t>,</w:t>
      </w:r>
      <w:r w:rsidR="003A7CA0">
        <w:t xml:space="preserve"> </w:t>
      </w:r>
      <w:proofErr w:type="spellStart"/>
      <w:r w:rsidR="00723AAA">
        <w:t>B</w:t>
      </w:r>
      <w:r w:rsidR="003A7CA0">
        <w:t>alti</w:t>
      </w:r>
      <w:r w:rsidR="00723AAA">
        <w:t>c</w:t>
      </w:r>
      <w:proofErr w:type="spellEnd"/>
      <w:r w:rsidR="003A7CA0">
        <w:t xml:space="preserve"> </w:t>
      </w:r>
      <w:proofErr w:type="spellStart"/>
      <w:r w:rsidR="00723AAA">
        <w:t>c</w:t>
      </w:r>
      <w:r w:rsidR="003A7CA0">
        <w:t>ab</w:t>
      </w:r>
      <w:r w:rsidR="00723AAA">
        <w:t>l</w:t>
      </w:r>
      <w:r w:rsidR="003A7CA0">
        <w:t>e</w:t>
      </w:r>
      <w:proofErr w:type="spellEnd"/>
      <w:r w:rsidR="003A7CA0">
        <w:t xml:space="preserve"> </w:t>
      </w:r>
      <w:r w:rsidR="000409C0">
        <w:t xml:space="preserve">og EEZ-grænsen </w:t>
      </w:r>
      <w:r w:rsidRPr="009E2533">
        <w:t>er illustreret i figurerne og angivet i tabellerne nedenfor:</w:t>
      </w:r>
    </w:p>
    <w:p w14:paraId="78447A38" w14:textId="77777777" w:rsidR="009E2533" w:rsidRPr="009E2533" w:rsidRDefault="009E2533" w:rsidP="009E2533">
      <w:pPr>
        <w:spacing w:line="280" w:lineRule="atLeast"/>
      </w:pPr>
    </w:p>
    <w:p w14:paraId="7611BEEF" w14:textId="77777777" w:rsidR="009E2533" w:rsidRPr="009E2533" w:rsidRDefault="009E2533" w:rsidP="009E2533">
      <w:pPr>
        <w:spacing w:line="280" w:lineRule="atLeast"/>
      </w:pPr>
    </w:p>
    <w:p w14:paraId="21D6DC20" w14:textId="77777777" w:rsidR="009E2533" w:rsidRPr="009E2533" w:rsidRDefault="009E2533" w:rsidP="009E2533">
      <w:pPr>
        <w:spacing w:line="280" w:lineRule="atLeast"/>
      </w:pPr>
    </w:p>
    <w:p w14:paraId="4AC7707F" w14:textId="77777777" w:rsidR="009E2533" w:rsidRPr="009E2533" w:rsidRDefault="009E2533" w:rsidP="009E2533">
      <w:pPr>
        <w:spacing w:after="240" w:line="312" w:lineRule="auto"/>
        <w:ind w:right="-143"/>
        <w:jc w:val="both"/>
        <w:rPr>
          <w:rFonts w:eastAsia="Calibri"/>
          <w:b/>
          <w:sz w:val="20"/>
          <w:szCs w:val="20"/>
        </w:rPr>
      </w:pPr>
    </w:p>
    <w:p w14:paraId="60338CCE" w14:textId="77777777" w:rsidR="009E2533" w:rsidRPr="009E2533" w:rsidRDefault="009E2533" w:rsidP="009E2533">
      <w:pPr>
        <w:spacing w:after="240" w:line="312" w:lineRule="auto"/>
        <w:ind w:right="-143"/>
        <w:jc w:val="both"/>
        <w:rPr>
          <w:rFonts w:eastAsia="Calibri"/>
          <w:b/>
          <w:sz w:val="20"/>
          <w:szCs w:val="20"/>
        </w:rPr>
      </w:pPr>
    </w:p>
    <w:p w14:paraId="34AD9E6B" w14:textId="77777777" w:rsidR="009E2533" w:rsidRPr="009E2533" w:rsidRDefault="009E2533" w:rsidP="009E2533">
      <w:pPr>
        <w:spacing w:after="240" w:line="312" w:lineRule="auto"/>
        <w:ind w:right="-143"/>
        <w:jc w:val="both"/>
        <w:rPr>
          <w:rFonts w:eastAsia="Calibri"/>
          <w:b/>
          <w:sz w:val="20"/>
          <w:szCs w:val="20"/>
        </w:rPr>
      </w:pPr>
    </w:p>
    <w:p w14:paraId="03A331B6" w14:textId="77777777" w:rsidR="009E2533" w:rsidRPr="009E2533" w:rsidRDefault="009E2533" w:rsidP="009E2533">
      <w:pPr>
        <w:spacing w:after="240" w:line="312" w:lineRule="auto"/>
        <w:ind w:right="-143"/>
        <w:jc w:val="both"/>
        <w:rPr>
          <w:rFonts w:eastAsia="Calibri"/>
          <w:b/>
          <w:sz w:val="20"/>
          <w:szCs w:val="20"/>
        </w:rPr>
      </w:pPr>
    </w:p>
    <w:p w14:paraId="26B6C77E" w14:textId="77777777" w:rsidR="009E2533" w:rsidRPr="009E2533" w:rsidRDefault="009E2533" w:rsidP="009E2533">
      <w:pPr>
        <w:spacing w:after="240" w:line="312" w:lineRule="auto"/>
        <w:ind w:right="-143"/>
        <w:jc w:val="both"/>
        <w:rPr>
          <w:rFonts w:eastAsia="Calibri"/>
          <w:b/>
          <w:sz w:val="20"/>
          <w:szCs w:val="20"/>
        </w:rPr>
      </w:pPr>
    </w:p>
    <w:p w14:paraId="4D100557" w14:textId="77777777" w:rsidR="009E2533" w:rsidRPr="009E2533" w:rsidRDefault="009E2533" w:rsidP="009E2533">
      <w:pPr>
        <w:spacing w:after="240" w:line="312" w:lineRule="auto"/>
        <w:ind w:right="-143"/>
        <w:jc w:val="both"/>
        <w:rPr>
          <w:rFonts w:eastAsia="Calibri"/>
          <w:b/>
          <w:sz w:val="20"/>
          <w:szCs w:val="20"/>
        </w:rPr>
      </w:pPr>
    </w:p>
    <w:p w14:paraId="7AA9A8E7" w14:textId="77777777" w:rsidR="009E2533" w:rsidRPr="009E2533" w:rsidRDefault="009E2533" w:rsidP="009E2533">
      <w:pPr>
        <w:spacing w:after="240" w:line="312" w:lineRule="auto"/>
        <w:ind w:right="-143"/>
        <w:jc w:val="both"/>
        <w:rPr>
          <w:rFonts w:eastAsia="Calibri"/>
          <w:b/>
          <w:sz w:val="20"/>
          <w:szCs w:val="20"/>
        </w:rPr>
      </w:pPr>
    </w:p>
    <w:p w14:paraId="59C19F00" w14:textId="77777777" w:rsidR="009E2533" w:rsidRDefault="009E2533" w:rsidP="009E2533">
      <w:pPr>
        <w:spacing w:before="120" w:after="120" w:line="288" w:lineRule="auto"/>
        <w:ind w:left="851" w:hanging="851"/>
        <w:rPr>
          <w:i/>
        </w:rPr>
      </w:pPr>
    </w:p>
    <w:p w14:paraId="38F3CCC8" w14:textId="77777777" w:rsidR="003A7CA0" w:rsidRPr="009E2533" w:rsidRDefault="003A7CA0" w:rsidP="009E2533">
      <w:pPr>
        <w:spacing w:before="120" w:after="120" w:line="288" w:lineRule="auto"/>
        <w:ind w:left="851" w:hanging="851"/>
        <w:rPr>
          <w:i/>
        </w:rPr>
      </w:pPr>
    </w:p>
    <w:p w14:paraId="73FDB137" w14:textId="776F6D3B" w:rsidR="009E2533" w:rsidRPr="009E2533" w:rsidRDefault="009E2533" w:rsidP="009E2533">
      <w:pPr>
        <w:spacing w:line="288" w:lineRule="auto"/>
        <w:ind w:left="851" w:hanging="851"/>
        <w:rPr>
          <w:i/>
        </w:rPr>
      </w:pPr>
      <w:r w:rsidRPr="009E2533">
        <w:t xml:space="preserve">Figur 1 </w:t>
      </w:r>
      <w:r w:rsidR="003A7CA0">
        <w:t>til 3</w:t>
      </w:r>
      <w:r w:rsidRPr="009E2533">
        <w:t xml:space="preserve"> præsenterer den planlagte placering af Kriegers Flak Havmøllepark (600 MW). </w:t>
      </w:r>
    </w:p>
    <w:p w14:paraId="66849299" w14:textId="08BE7762" w:rsidR="009E2533" w:rsidRPr="009E2533" w:rsidRDefault="009E2533" w:rsidP="009E2533">
      <w:pPr>
        <w:spacing w:after="120" w:line="288" w:lineRule="auto"/>
        <w:ind w:left="851" w:hanging="851"/>
        <w:rPr>
          <w:i/>
        </w:rPr>
      </w:pPr>
      <w:r w:rsidRPr="009E2533">
        <w:t>Numrene henviser til ID i nedenstående tabeller:</w:t>
      </w:r>
    </w:p>
    <w:p w14:paraId="06F8EEF2" w14:textId="77777777" w:rsidR="009E2533" w:rsidRPr="009E2533" w:rsidRDefault="009E2533" w:rsidP="009E2533">
      <w:pPr>
        <w:spacing w:line="280" w:lineRule="atLeast"/>
      </w:pPr>
    </w:p>
    <w:p w14:paraId="16F37AF4" w14:textId="77777777" w:rsidR="009E2533" w:rsidRPr="009E2533" w:rsidRDefault="009E2533" w:rsidP="009E2533">
      <w:pPr>
        <w:ind w:left="360" w:right="-143" w:hanging="360"/>
        <w:contextualSpacing/>
        <w:jc w:val="both"/>
      </w:pPr>
      <w:r w:rsidRPr="009E2533">
        <w:rPr>
          <w:noProof/>
        </w:rPr>
        <w:drawing>
          <wp:inline distT="0" distB="0" distL="0" distR="0" wp14:anchorId="5A06ED9B" wp14:editId="56D63DDB">
            <wp:extent cx="5917252" cy="4882101"/>
            <wp:effectExtent l="0" t="0" r="7620" b="0"/>
            <wp:docPr id="4" name="Billede 4" descr="C:\Users\B003188\AppData\Local\Microsoft\Windows\Temporary Internet Files\Content.Outlook\SVRDA8XV\KF_Parkområde og kabeltrace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3188\AppData\Local\Microsoft\Windows\Temporary Internet Files\Content.Outlook\SVRDA8XV\KF_Parkområde og kabeltrace_17-11-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0686" cy="4884934"/>
                    </a:xfrm>
                    <a:prstGeom prst="rect">
                      <a:avLst/>
                    </a:prstGeom>
                    <a:noFill/>
                    <a:ln>
                      <a:noFill/>
                    </a:ln>
                  </pic:spPr>
                </pic:pic>
              </a:graphicData>
            </a:graphic>
          </wp:inline>
        </w:drawing>
      </w:r>
    </w:p>
    <w:p w14:paraId="15C0AF98" w14:textId="77777777" w:rsidR="009E2533" w:rsidRPr="009E2533" w:rsidRDefault="009E2533" w:rsidP="009E2533">
      <w:pPr>
        <w:ind w:right="-143"/>
        <w:contextualSpacing/>
        <w:jc w:val="both"/>
        <w:rPr>
          <w:sz w:val="20"/>
          <w:szCs w:val="20"/>
        </w:rPr>
      </w:pPr>
    </w:p>
    <w:p w14:paraId="1C1D229A" w14:textId="77777777" w:rsidR="009E2533" w:rsidRPr="009E2533" w:rsidRDefault="009E2533" w:rsidP="009E2533">
      <w:pPr>
        <w:spacing w:after="240" w:line="312" w:lineRule="auto"/>
        <w:ind w:right="-143"/>
        <w:jc w:val="both"/>
        <w:rPr>
          <w:rFonts w:eastAsia="Calibri"/>
          <w:sz w:val="20"/>
          <w:szCs w:val="20"/>
        </w:rPr>
      </w:pPr>
      <w:r w:rsidRPr="009E2533">
        <w:rPr>
          <w:rFonts w:eastAsia="Calibri"/>
          <w:sz w:val="20"/>
          <w:szCs w:val="20"/>
        </w:rPr>
        <w:t xml:space="preserve"> </w:t>
      </w:r>
    </w:p>
    <w:p w14:paraId="24C53342" w14:textId="77777777" w:rsidR="009E2533" w:rsidRPr="009E2533" w:rsidRDefault="009E2533" w:rsidP="009E2533">
      <w:pPr>
        <w:spacing w:after="240" w:line="312" w:lineRule="auto"/>
        <w:ind w:right="8220"/>
        <w:jc w:val="both"/>
        <w:rPr>
          <w:rFonts w:eastAsia="Calibri"/>
          <w:i/>
          <w:sz w:val="20"/>
          <w:szCs w:val="20"/>
        </w:rPr>
        <w:sectPr w:rsidR="009E2533" w:rsidRPr="009E2533" w:rsidSect="009E2533">
          <w:headerReference w:type="even" r:id="rId35"/>
          <w:headerReference w:type="default" r:id="rId36"/>
          <w:footerReference w:type="default" r:id="rId37"/>
          <w:headerReference w:type="first" r:id="rId38"/>
          <w:footerReference w:type="first" r:id="rId39"/>
          <w:pgSz w:w="11906" w:h="16838" w:code="9"/>
          <w:pgMar w:top="2381" w:right="1701" w:bottom="737" w:left="1134" w:header="709" w:footer="510" w:gutter="0"/>
          <w:cols w:space="708"/>
          <w:titlePg/>
          <w:docGrid w:linePitch="360"/>
        </w:sectPr>
      </w:pPr>
    </w:p>
    <w:p w14:paraId="1019EEC6" w14:textId="6533AEDB" w:rsidR="00197E92" w:rsidRPr="009E2533" w:rsidRDefault="009E2533" w:rsidP="009E2533">
      <w:pPr>
        <w:spacing w:after="240" w:line="312" w:lineRule="auto"/>
        <w:ind w:right="-143"/>
        <w:jc w:val="both"/>
        <w:rPr>
          <w:rFonts w:eastAsia="Calibri"/>
          <w:sz w:val="20"/>
          <w:szCs w:val="20"/>
        </w:rPr>
      </w:pPr>
      <w:r w:rsidRPr="009E2533">
        <w:rPr>
          <w:rFonts w:eastAsia="Calibri"/>
          <w:noProof/>
          <w:sz w:val="20"/>
          <w:szCs w:val="20"/>
        </w:rPr>
        <w:lastRenderedPageBreak/>
        <w:drawing>
          <wp:inline distT="0" distB="0" distL="0" distR="0" wp14:anchorId="740FDFA2" wp14:editId="20034B54">
            <wp:extent cx="5760085" cy="4752429"/>
            <wp:effectExtent l="0" t="0" r="0" b="0"/>
            <wp:docPr id="5" name="Billede 5" descr="C:\Users\B003188\AppData\Local\Microsoft\Windows\Temporary Internet Files\Content.Outlook\SVRDA8XV\KF_Parkområde og tracekoordinater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03188\AppData\Local\Microsoft\Windows\Temporary Internet Files\Content.Outlook\SVRDA8XV\KF_Parkområde og tracekoordinater_17-11-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4F52F8A6" w14:textId="6CC193CD" w:rsidR="003A7CA0" w:rsidRDefault="00197E92" w:rsidP="003A7CA0">
      <w:pPr>
        <w:jc w:val="center"/>
      </w:pPr>
      <w:r>
        <w:br w:type="page"/>
      </w:r>
      <w:r w:rsidR="003A7CA0">
        <w:rPr>
          <w:noProof/>
        </w:rPr>
        <w:lastRenderedPageBreak/>
        <w:drawing>
          <wp:inline distT="0" distB="0" distL="0" distR="0" wp14:anchorId="2BB78844" wp14:editId="1324E7D3">
            <wp:extent cx="4667250" cy="581829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67250" cy="5818295"/>
                    </a:xfrm>
                    <a:prstGeom prst="rect">
                      <a:avLst/>
                    </a:prstGeom>
                  </pic:spPr>
                </pic:pic>
              </a:graphicData>
            </a:graphic>
          </wp:inline>
        </w:drawing>
      </w:r>
    </w:p>
    <w:p w14:paraId="59502106" w14:textId="77777777" w:rsidR="003A7CA0" w:rsidRDefault="003A7CA0">
      <w:r>
        <w:br w:type="page"/>
      </w:r>
    </w:p>
    <w:p w14:paraId="2F65BAF2" w14:textId="77777777" w:rsidR="00197E92" w:rsidRDefault="00197E92" w:rsidP="00CC124E">
      <w:pPr>
        <w:jc w:val="center"/>
      </w:pPr>
    </w:p>
    <w:p w14:paraId="22BF45B1" w14:textId="060FF1DF" w:rsidR="009E2533" w:rsidRPr="009E2533" w:rsidRDefault="00661C7C" w:rsidP="00AC104E">
      <w:pPr>
        <w:spacing w:after="240" w:line="312" w:lineRule="auto"/>
        <w:ind w:right="-143"/>
        <w:jc w:val="both"/>
        <w:rPr>
          <w:rFonts w:eastAsia="Calibri"/>
        </w:rPr>
      </w:pPr>
      <w:r>
        <w:rPr>
          <w:rFonts w:eastAsia="Calibri"/>
        </w:rPr>
        <w:t xml:space="preserve">Tabellerne </w:t>
      </w:r>
      <w:r w:rsidR="009E2533" w:rsidRPr="009E2533">
        <w:rPr>
          <w:rFonts w:eastAsia="Calibri"/>
        </w:rPr>
        <w:fldChar w:fldCharType="begin"/>
      </w:r>
      <w:r w:rsidR="009E2533" w:rsidRPr="009E2533">
        <w:rPr>
          <w:rFonts w:eastAsia="Calibri"/>
        </w:rPr>
        <w:instrText xml:space="preserve"> REF _Ref436314774 \h  \* MERGEFORMAT </w:instrText>
      </w:r>
      <w:r w:rsidR="009E2533" w:rsidRPr="009E2533">
        <w:rPr>
          <w:rFonts w:eastAsia="Calibri"/>
        </w:rPr>
      </w:r>
      <w:r w:rsidR="009E2533" w:rsidRPr="009E2533">
        <w:rPr>
          <w:rFonts w:eastAsia="Calibri"/>
        </w:rPr>
        <w:fldChar w:fldCharType="separate"/>
      </w:r>
      <w:r w:rsidR="009E18BD" w:rsidRPr="00A3018B">
        <w:rPr>
          <w:rFonts w:eastAsia="Calibri"/>
        </w:rPr>
        <w:t>1</w:t>
      </w:r>
      <w:r w:rsidR="009E2533" w:rsidRPr="009E2533">
        <w:rPr>
          <w:rFonts w:eastAsia="Calibri"/>
        </w:rPr>
        <w:fldChar w:fldCharType="end"/>
      </w:r>
      <w:r w:rsidR="009E2533" w:rsidRPr="009E2533">
        <w:rPr>
          <w:rFonts w:eastAsia="Calibri"/>
        </w:rPr>
        <w:t xml:space="preserve"> og 2 præsenterer koordinaterne for mølleparksområderne på Kriegers Flak, platformene, samt kabeltraceerne</w:t>
      </w:r>
      <w:r w:rsidR="003A7CA0">
        <w:rPr>
          <w:rFonts w:eastAsia="Calibri"/>
        </w:rPr>
        <w:t xml:space="preserve">. Koordinaterne </w:t>
      </w:r>
      <w:r w:rsidR="000409C0">
        <w:rPr>
          <w:rFonts w:eastAsia="Calibri"/>
        </w:rPr>
        <w:t xml:space="preserve">i begge tabeller </w:t>
      </w:r>
      <w:r w:rsidR="003A7CA0">
        <w:rPr>
          <w:rFonts w:eastAsia="Calibri"/>
        </w:rPr>
        <w:t>er angivet i UTM ETRS89 zone 32N</w:t>
      </w:r>
      <w:r w:rsidR="00C07B7F">
        <w:rPr>
          <w:rFonts w:eastAsia="Calibri"/>
        </w:rPr>
        <w:t>.</w:t>
      </w:r>
    </w:p>
    <w:tbl>
      <w:tblPr>
        <w:tblW w:w="6757" w:type="dxa"/>
        <w:tblInd w:w="55" w:type="dxa"/>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523"/>
        <w:gridCol w:w="620"/>
        <w:gridCol w:w="700"/>
      </w:tblGrid>
      <w:tr w:rsidR="009E2533" w:rsidRPr="009E2533" w14:paraId="1133DFA3" w14:textId="77777777" w:rsidTr="009E2533">
        <w:trPr>
          <w:trHeight w:val="289"/>
        </w:trPr>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E169B9" w14:textId="77777777" w:rsidR="009E2533" w:rsidRPr="009E2533" w:rsidRDefault="009E2533" w:rsidP="009E2533">
            <w:pPr>
              <w:keepNext/>
              <w:keepLines/>
              <w:rPr>
                <w:b/>
                <w:bCs/>
                <w:sz w:val="16"/>
                <w:szCs w:val="16"/>
              </w:rPr>
            </w:pPr>
            <w:r w:rsidRPr="009E2533">
              <w:rPr>
                <w:b/>
                <w:bCs/>
                <w:sz w:val="16"/>
                <w:szCs w:val="16"/>
              </w:rPr>
              <w:t>Møllepark område Vest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A1B08E" w14:textId="77777777" w:rsidR="009E2533" w:rsidRPr="009E2533" w:rsidRDefault="009E2533" w:rsidP="009E2533">
            <w:pPr>
              <w:keepNext/>
              <w:keepLines/>
              <w:rPr>
                <w:b/>
                <w:bCs/>
                <w:sz w:val="16"/>
                <w:szCs w:val="16"/>
              </w:rPr>
            </w:pPr>
            <w:r w:rsidRPr="009E2533">
              <w:rPr>
                <w:b/>
                <w:bCs/>
                <w:sz w:val="16"/>
                <w:szCs w:val="16"/>
              </w:rPr>
              <w:t>Møllepark område Øst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FF02F6" w14:textId="77777777" w:rsidR="009E2533" w:rsidRPr="009E2533" w:rsidRDefault="009E2533" w:rsidP="009E2533">
            <w:pPr>
              <w:keepNext/>
              <w:keepLines/>
              <w:rPr>
                <w:b/>
                <w:bCs/>
                <w:sz w:val="16"/>
                <w:szCs w:val="16"/>
              </w:rPr>
            </w:pPr>
            <w:r w:rsidRPr="009E2533">
              <w:rPr>
                <w:b/>
                <w:bCs/>
                <w:sz w:val="16"/>
                <w:szCs w:val="16"/>
              </w:rPr>
              <w:t>Punkter på EEZ –grænse for forundersøgelses område</w:t>
            </w:r>
          </w:p>
        </w:tc>
        <w:tc>
          <w:tcPr>
            <w:tcW w:w="18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B218D3B" w14:textId="77777777" w:rsidR="009E2533" w:rsidRPr="009E2533" w:rsidRDefault="009E2533" w:rsidP="009E2533">
            <w:pPr>
              <w:keepNext/>
              <w:keepLines/>
              <w:rPr>
                <w:b/>
                <w:bCs/>
                <w:sz w:val="16"/>
                <w:szCs w:val="16"/>
              </w:rPr>
            </w:pPr>
            <w:r w:rsidRPr="009E2533">
              <w:rPr>
                <w:b/>
                <w:bCs/>
                <w:sz w:val="16"/>
                <w:szCs w:val="16"/>
              </w:rPr>
              <w:t>Offshore platforme</w:t>
            </w:r>
          </w:p>
        </w:tc>
      </w:tr>
      <w:tr w:rsidR="009E2533" w:rsidRPr="009E2533" w14:paraId="43522318" w14:textId="77777777" w:rsidTr="009E2533">
        <w:trPr>
          <w:trHeight w:val="300"/>
        </w:trPr>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0E172378" w14:textId="77777777" w:rsidR="009E2533" w:rsidRPr="009E2533" w:rsidRDefault="009E2533" w:rsidP="009E2533">
            <w:pPr>
              <w:keepNext/>
              <w:keepLines/>
              <w:rPr>
                <w:b/>
                <w:bCs/>
                <w:sz w:val="16"/>
                <w:szCs w:val="16"/>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28B86F5D" w14:textId="77777777" w:rsidR="009E2533" w:rsidRPr="009E2533" w:rsidRDefault="009E2533" w:rsidP="009E2533">
            <w:pPr>
              <w:keepNext/>
              <w:keepLines/>
              <w:rPr>
                <w:b/>
                <w:bCs/>
                <w:sz w:val="16"/>
                <w:szCs w:val="16"/>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4695022D" w14:textId="77777777" w:rsidR="009E2533" w:rsidRPr="009E2533" w:rsidRDefault="009E2533" w:rsidP="009E2533">
            <w:pPr>
              <w:keepNext/>
              <w:keepLines/>
              <w:rPr>
                <w:b/>
                <w:bCs/>
                <w:sz w:val="16"/>
                <w:szCs w:val="16"/>
              </w:rPr>
            </w:pPr>
          </w:p>
        </w:tc>
        <w:tc>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p w14:paraId="5D814573" w14:textId="77777777" w:rsidR="009E2533" w:rsidRPr="009E2533" w:rsidRDefault="009E2533" w:rsidP="009E2533">
            <w:pPr>
              <w:keepNext/>
              <w:keepLines/>
              <w:rPr>
                <w:b/>
                <w:bCs/>
                <w:sz w:val="16"/>
                <w:szCs w:val="16"/>
              </w:rPr>
            </w:pPr>
          </w:p>
        </w:tc>
      </w:tr>
      <w:tr w:rsidR="009E2533" w:rsidRPr="009E2533" w14:paraId="05D2166F"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1193326" w14:textId="77777777" w:rsidR="009E2533" w:rsidRPr="009E2533" w:rsidRDefault="009E2533" w:rsidP="009E2533">
            <w:pPr>
              <w:keepNext/>
              <w:keepLines/>
              <w:rPr>
                <w:b/>
                <w:bCs/>
                <w:sz w:val="16"/>
                <w:szCs w:val="16"/>
              </w:rPr>
            </w:pPr>
            <w:r w:rsidRPr="009E2533">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7ECC1410" w14:textId="77777777" w:rsidR="009E2533" w:rsidRPr="009E2533" w:rsidRDefault="009E2533" w:rsidP="009E2533">
            <w:pPr>
              <w:keepNext/>
              <w:keepLines/>
              <w:rPr>
                <w:b/>
                <w:bCs/>
                <w:sz w:val="16"/>
                <w:szCs w:val="16"/>
              </w:rPr>
            </w:pPr>
            <w:r w:rsidRPr="009E2533">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762AB327" w14:textId="77777777" w:rsidR="009E2533" w:rsidRPr="009E2533" w:rsidRDefault="009E2533" w:rsidP="009E2533">
            <w:pPr>
              <w:keepNext/>
              <w:keepLines/>
              <w:rPr>
                <w:b/>
                <w:bCs/>
                <w:sz w:val="16"/>
                <w:szCs w:val="16"/>
              </w:rPr>
            </w:pPr>
            <w:r w:rsidRPr="009E2533">
              <w:rPr>
                <w:b/>
                <w:bCs/>
                <w:sz w:val="16"/>
                <w:szCs w:val="16"/>
              </w:rPr>
              <w:t>North</w:t>
            </w:r>
          </w:p>
        </w:tc>
        <w:tc>
          <w:tcPr>
            <w:tcW w:w="318" w:type="dxa"/>
            <w:tcBorders>
              <w:top w:val="nil"/>
              <w:left w:val="nil"/>
              <w:bottom w:val="single" w:sz="8" w:space="0" w:color="auto"/>
              <w:right w:val="single" w:sz="8" w:space="0" w:color="auto"/>
            </w:tcBorders>
            <w:shd w:val="clear" w:color="auto" w:fill="auto"/>
            <w:vAlign w:val="center"/>
            <w:hideMark/>
          </w:tcPr>
          <w:p w14:paraId="5F27DD6C" w14:textId="77777777" w:rsidR="009E2533" w:rsidRPr="009E2533" w:rsidRDefault="009E2533" w:rsidP="009E2533">
            <w:pPr>
              <w:keepNext/>
              <w:keepLines/>
              <w:rPr>
                <w:b/>
                <w:bCs/>
                <w:sz w:val="16"/>
                <w:szCs w:val="16"/>
              </w:rPr>
            </w:pPr>
            <w:r w:rsidRPr="009E2533">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176654A0" w14:textId="77777777" w:rsidR="009E2533" w:rsidRPr="009E2533" w:rsidRDefault="009E2533" w:rsidP="009E2533">
            <w:pPr>
              <w:keepNext/>
              <w:keepLines/>
              <w:rPr>
                <w:b/>
                <w:bCs/>
                <w:sz w:val="16"/>
                <w:szCs w:val="16"/>
              </w:rPr>
            </w:pPr>
            <w:r w:rsidRPr="009E2533">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4BC9302D" w14:textId="77777777" w:rsidR="009E2533" w:rsidRPr="009E2533" w:rsidRDefault="009E2533" w:rsidP="009E2533">
            <w:pPr>
              <w:keepNext/>
              <w:keepLines/>
              <w:rPr>
                <w:b/>
                <w:bCs/>
                <w:sz w:val="16"/>
                <w:szCs w:val="16"/>
              </w:rPr>
            </w:pPr>
            <w:r w:rsidRPr="009E2533">
              <w:rPr>
                <w:b/>
                <w:bCs/>
                <w:sz w:val="16"/>
                <w:szCs w:val="16"/>
              </w:rPr>
              <w:t>North</w:t>
            </w:r>
          </w:p>
        </w:tc>
        <w:tc>
          <w:tcPr>
            <w:tcW w:w="318" w:type="dxa"/>
            <w:tcBorders>
              <w:top w:val="nil"/>
              <w:left w:val="nil"/>
              <w:bottom w:val="single" w:sz="8" w:space="0" w:color="auto"/>
              <w:right w:val="single" w:sz="8" w:space="0" w:color="auto"/>
            </w:tcBorders>
            <w:shd w:val="clear" w:color="auto" w:fill="auto"/>
            <w:vAlign w:val="center"/>
            <w:hideMark/>
          </w:tcPr>
          <w:p w14:paraId="004A1514" w14:textId="77777777" w:rsidR="009E2533" w:rsidRPr="009E2533" w:rsidRDefault="009E2533" w:rsidP="009E2533">
            <w:pPr>
              <w:keepNext/>
              <w:keepLines/>
              <w:rPr>
                <w:b/>
                <w:bCs/>
                <w:sz w:val="16"/>
                <w:szCs w:val="16"/>
              </w:rPr>
            </w:pPr>
            <w:r w:rsidRPr="009E2533">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351754DE" w14:textId="77777777" w:rsidR="009E2533" w:rsidRPr="009E2533" w:rsidRDefault="009E2533" w:rsidP="009E2533">
            <w:pPr>
              <w:keepNext/>
              <w:keepLines/>
              <w:rPr>
                <w:b/>
                <w:bCs/>
                <w:sz w:val="16"/>
                <w:szCs w:val="16"/>
              </w:rPr>
            </w:pPr>
            <w:r w:rsidRPr="009E2533">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5B1F8FC1" w14:textId="77777777" w:rsidR="009E2533" w:rsidRPr="009E2533" w:rsidRDefault="009E2533" w:rsidP="009E2533">
            <w:pPr>
              <w:keepNext/>
              <w:keepLines/>
              <w:rPr>
                <w:b/>
                <w:bCs/>
                <w:sz w:val="16"/>
                <w:szCs w:val="16"/>
              </w:rPr>
            </w:pPr>
            <w:r w:rsidRPr="009E2533">
              <w:rPr>
                <w:b/>
                <w:bCs/>
                <w:sz w:val="16"/>
                <w:szCs w:val="16"/>
              </w:rPr>
              <w:t>North</w:t>
            </w:r>
          </w:p>
        </w:tc>
        <w:tc>
          <w:tcPr>
            <w:tcW w:w="523" w:type="dxa"/>
            <w:tcBorders>
              <w:top w:val="nil"/>
              <w:left w:val="nil"/>
              <w:bottom w:val="single" w:sz="8" w:space="0" w:color="auto"/>
              <w:right w:val="single" w:sz="8" w:space="0" w:color="auto"/>
            </w:tcBorders>
            <w:shd w:val="clear" w:color="auto" w:fill="auto"/>
            <w:vAlign w:val="center"/>
            <w:hideMark/>
          </w:tcPr>
          <w:p w14:paraId="64DAD5CC" w14:textId="77777777" w:rsidR="009E2533" w:rsidRPr="009E2533" w:rsidRDefault="009E2533" w:rsidP="009E2533">
            <w:pPr>
              <w:keepNext/>
              <w:keepLines/>
              <w:rPr>
                <w:b/>
                <w:bCs/>
                <w:sz w:val="16"/>
                <w:szCs w:val="16"/>
              </w:rPr>
            </w:pPr>
            <w:r w:rsidRPr="009E2533">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3A48E886" w14:textId="77777777" w:rsidR="009E2533" w:rsidRPr="009E2533" w:rsidRDefault="009E2533" w:rsidP="009E2533">
            <w:pPr>
              <w:keepNext/>
              <w:keepLines/>
              <w:rPr>
                <w:b/>
                <w:bCs/>
                <w:sz w:val="16"/>
                <w:szCs w:val="16"/>
              </w:rPr>
            </w:pPr>
            <w:r w:rsidRPr="009E2533">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1A0D285C" w14:textId="77777777" w:rsidR="009E2533" w:rsidRPr="009E2533" w:rsidRDefault="009E2533" w:rsidP="009E2533">
            <w:pPr>
              <w:keepNext/>
              <w:keepLines/>
              <w:rPr>
                <w:b/>
                <w:bCs/>
                <w:sz w:val="16"/>
                <w:szCs w:val="16"/>
              </w:rPr>
            </w:pPr>
            <w:r w:rsidRPr="009E2533">
              <w:rPr>
                <w:b/>
                <w:bCs/>
                <w:sz w:val="16"/>
                <w:szCs w:val="16"/>
              </w:rPr>
              <w:t>North</w:t>
            </w:r>
          </w:p>
        </w:tc>
      </w:tr>
      <w:tr w:rsidR="009E2533" w:rsidRPr="009E2533" w14:paraId="70ADE956"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7B35EF6" w14:textId="77777777" w:rsidR="009E2533" w:rsidRPr="00CC124E" w:rsidRDefault="009E2533" w:rsidP="009E2533">
            <w:pPr>
              <w:keepNext/>
              <w:keepLines/>
              <w:rPr>
                <w:sz w:val="16"/>
                <w:szCs w:val="16"/>
                <w:highlight w:val="yellow"/>
              </w:rPr>
            </w:pPr>
            <w:r w:rsidRPr="00CC124E">
              <w:rPr>
                <w:sz w:val="16"/>
                <w:szCs w:val="16"/>
                <w:highlight w:val="yellow"/>
              </w:rPr>
              <w:t>1</w:t>
            </w:r>
          </w:p>
        </w:tc>
        <w:tc>
          <w:tcPr>
            <w:tcW w:w="620" w:type="dxa"/>
            <w:tcBorders>
              <w:top w:val="nil"/>
              <w:left w:val="nil"/>
              <w:bottom w:val="single" w:sz="8" w:space="0" w:color="auto"/>
              <w:right w:val="single" w:sz="8" w:space="0" w:color="auto"/>
            </w:tcBorders>
            <w:shd w:val="clear" w:color="auto" w:fill="auto"/>
            <w:vAlign w:val="center"/>
            <w:hideMark/>
          </w:tcPr>
          <w:p w14:paraId="674EFDDF" w14:textId="77777777" w:rsidR="009E2533" w:rsidRPr="00CC124E" w:rsidRDefault="009E2533" w:rsidP="009E2533">
            <w:pPr>
              <w:keepNext/>
              <w:keepLines/>
              <w:rPr>
                <w:sz w:val="16"/>
                <w:szCs w:val="16"/>
                <w:highlight w:val="yellow"/>
              </w:rPr>
            </w:pPr>
            <w:r w:rsidRPr="00CC124E">
              <w:rPr>
                <w:sz w:val="16"/>
                <w:szCs w:val="16"/>
                <w:highlight w:val="yellow"/>
              </w:rPr>
              <w:t>739829</w:t>
            </w:r>
          </w:p>
        </w:tc>
        <w:tc>
          <w:tcPr>
            <w:tcW w:w="700" w:type="dxa"/>
            <w:tcBorders>
              <w:top w:val="nil"/>
              <w:left w:val="nil"/>
              <w:bottom w:val="single" w:sz="8" w:space="0" w:color="auto"/>
              <w:right w:val="single" w:sz="8" w:space="0" w:color="auto"/>
            </w:tcBorders>
            <w:shd w:val="clear" w:color="auto" w:fill="auto"/>
            <w:vAlign w:val="center"/>
            <w:hideMark/>
          </w:tcPr>
          <w:p w14:paraId="5C6E538A" w14:textId="77777777" w:rsidR="009E2533" w:rsidRPr="00CC124E" w:rsidRDefault="009E2533" w:rsidP="009E2533">
            <w:pPr>
              <w:keepNext/>
              <w:keepLines/>
              <w:rPr>
                <w:sz w:val="16"/>
                <w:szCs w:val="16"/>
                <w:highlight w:val="yellow"/>
              </w:rPr>
            </w:pPr>
            <w:r w:rsidRPr="00CC124E">
              <w:rPr>
                <w:sz w:val="16"/>
                <w:szCs w:val="16"/>
                <w:highlight w:val="yellow"/>
              </w:rPr>
              <w:t>6106961</w:t>
            </w:r>
          </w:p>
        </w:tc>
        <w:tc>
          <w:tcPr>
            <w:tcW w:w="318" w:type="dxa"/>
            <w:tcBorders>
              <w:top w:val="nil"/>
              <w:left w:val="nil"/>
              <w:bottom w:val="single" w:sz="8" w:space="0" w:color="auto"/>
              <w:right w:val="single" w:sz="8" w:space="0" w:color="auto"/>
            </w:tcBorders>
            <w:shd w:val="clear" w:color="auto" w:fill="auto"/>
            <w:vAlign w:val="center"/>
            <w:hideMark/>
          </w:tcPr>
          <w:p w14:paraId="0F87B4D2" w14:textId="77777777" w:rsidR="009E2533" w:rsidRPr="009E2533" w:rsidRDefault="009E2533" w:rsidP="009E2533">
            <w:pPr>
              <w:keepNext/>
              <w:keepLines/>
              <w:rPr>
                <w:sz w:val="16"/>
                <w:szCs w:val="16"/>
              </w:rPr>
            </w:pPr>
            <w:r w:rsidRPr="009E2533">
              <w:rPr>
                <w:sz w:val="16"/>
                <w:szCs w:val="16"/>
              </w:rPr>
              <w:t>13</w:t>
            </w:r>
          </w:p>
        </w:tc>
        <w:tc>
          <w:tcPr>
            <w:tcW w:w="620" w:type="dxa"/>
            <w:tcBorders>
              <w:top w:val="nil"/>
              <w:left w:val="nil"/>
              <w:bottom w:val="single" w:sz="8" w:space="0" w:color="auto"/>
              <w:right w:val="single" w:sz="8" w:space="0" w:color="auto"/>
            </w:tcBorders>
            <w:shd w:val="clear" w:color="auto" w:fill="auto"/>
            <w:vAlign w:val="center"/>
            <w:hideMark/>
          </w:tcPr>
          <w:p w14:paraId="64308E0A" w14:textId="77777777" w:rsidR="009E2533" w:rsidRPr="009E2533" w:rsidRDefault="009E2533" w:rsidP="009E2533">
            <w:pPr>
              <w:keepNext/>
              <w:keepLines/>
              <w:rPr>
                <w:sz w:val="16"/>
                <w:szCs w:val="16"/>
              </w:rPr>
            </w:pPr>
            <w:r w:rsidRPr="009E2533">
              <w:rPr>
                <w:sz w:val="16"/>
                <w:szCs w:val="16"/>
              </w:rPr>
              <w:t>746387</w:t>
            </w:r>
          </w:p>
        </w:tc>
        <w:tc>
          <w:tcPr>
            <w:tcW w:w="700" w:type="dxa"/>
            <w:tcBorders>
              <w:top w:val="nil"/>
              <w:left w:val="nil"/>
              <w:bottom w:val="single" w:sz="8" w:space="0" w:color="auto"/>
              <w:right w:val="single" w:sz="8" w:space="0" w:color="auto"/>
            </w:tcBorders>
            <w:shd w:val="clear" w:color="auto" w:fill="auto"/>
            <w:vAlign w:val="center"/>
            <w:hideMark/>
          </w:tcPr>
          <w:p w14:paraId="35C606DA" w14:textId="77777777" w:rsidR="009E2533" w:rsidRPr="009E2533" w:rsidRDefault="009E2533" w:rsidP="009E2533">
            <w:pPr>
              <w:keepNext/>
              <w:keepLines/>
              <w:rPr>
                <w:sz w:val="16"/>
                <w:szCs w:val="16"/>
              </w:rPr>
            </w:pPr>
            <w:r w:rsidRPr="009E2533">
              <w:rPr>
                <w:sz w:val="16"/>
                <w:szCs w:val="16"/>
              </w:rPr>
              <w:t>6109914</w:t>
            </w:r>
          </w:p>
        </w:tc>
        <w:tc>
          <w:tcPr>
            <w:tcW w:w="318" w:type="dxa"/>
            <w:tcBorders>
              <w:top w:val="nil"/>
              <w:left w:val="nil"/>
              <w:bottom w:val="single" w:sz="8" w:space="0" w:color="auto"/>
              <w:right w:val="single" w:sz="8" w:space="0" w:color="auto"/>
            </w:tcBorders>
            <w:shd w:val="clear" w:color="auto" w:fill="auto"/>
            <w:vAlign w:val="center"/>
            <w:hideMark/>
          </w:tcPr>
          <w:p w14:paraId="09019E48" w14:textId="77777777" w:rsidR="009E2533" w:rsidRPr="009E2533" w:rsidRDefault="009E2533" w:rsidP="009E2533">
            <w:pPr>
              <w:keepNext/>
              <w:keepLines/>
              <w:rPr>
                <w:sz w:val="16"/>
                <w:szCs w:val="16"/>
              </w:rPr>
            </w:pPr>
            <w:r w:rsidRPr="009E2533">
              <w:rPr>
                <w:sz w:val="16"/>
                <w:szCs w:val="16"/>
              </w:rPr>
              <w:t>1</w:t>
            </w:r>
          </w:p>
        </w:tc>
        <w:tc>
          <w:tcPr>
            <w:tcW w:w="620" w:type="dxa"/>
            <w:tcBorders>
              <w:top w:val="nil"/>
              <w:left w:val="nil"/>
              <w:bottom w:val="single" w:sz="8" w:space="0" w:color="auto"/>
              <w:right w:val="single" w:sz="8" w:space="0" w:color="auto"/>
            </w:tcBorders>
            <w:shd w:val="clear" w:color="auto" w:fill="auto"/>
            <w:vAlign w:val="center"/>
            <w:hideMark/>
          </w:tcPr>
          <w:p w14:paraId="1E21F5C4" w14:textId="77777777" w:rsidR="009E2533" w:rsidRPr="009E2533" w:rsidRDefault="009E2533" w:rsidP="009E2533">
            <w:pPr>
              <w:keepNext/>
              <w:keepLines/>
              <w:rPr>
                <w:sz w:val="16"/>
                <w:szCs w:val="16"/>
              </w:rPr>
            </w:pPr>
            <w:r w:rsidRPr="009E2533">
              <w:rPr>
                <w:sz w:val="16"/>
                <w:szCs w:val="16"/>
              </w:rPr>
              <w:t>753157</w:t>
            </w:r>
          </w:p>
        </w:tc>
        <w:tc>
          <w:tcPr>
            <w:tcW w:w="700" w:type="dxa"/>
            <w:tcBorders>
              <w:top w:val="nil"/>
              <w:left w:val="nil"/>
              <w:bottom w:val="single" w:sz="8" w:space="0" w:color="auto"/>
              <w:right w:val="single" w:sz="8" w:space="0" w:color="auto"/>
            </w:tcBorders>
            <w:shd w:val="clear" w:color="auto" w:fill="auto"/>
            <w:vAlign w:val="center"/>
            <w:hideMark/>
          </w:tcPr>
          <w:p w14:paraId="17DE303B" w14:textId="77777777" w:rsidR="009E2533" w:rsidRPr="009E2533" w:rsidRDefault="009E2533" w:rsidP="009E2533">
            <w:pPr>
              <w:keepNext/>
              <w:keepLines/>
              <w:rPr>
                <w:sz w:val="16"/>
                <w:szCs w:val="16"/>
              </w:rPr>
            </w:pPr>
            <w:r w:rsidRPr="009E2533">
              <w:rPr>
                <w:sz w:val="16"/>
                <w:szCs w:val="16"/>
              </w:rPr>
              <w:t>6112962</w:t>
            </w:r>
          </w:p>
        </w:tc>
        <w:tc>
          <w:tcPr>
            <w:tcW w:w="523" w:type="dxa"/>
            <w:tcBorders>
              <w:top w:val="nil"/>
              <w:left w:val="nil"/>
              <w:bottom w:val="single" w:sz="8" w:space="0" w:color="auto"/>
              <w:right w:val="single" w:sz="8" w:space="0" w:color="auto"/>
            </w:tcBorders>
            <w:shd w:val="clear" w:color="auto" w:fill="auto"/>
            <w:vAlign w:val="center"/>
            <w:hideMark/>
          </w:tcPr>
          <w:p w14:paraId="41ECFA9C" w14:textId="77777777" w:rsidR="009E2533" w:rsidRPr="009E2533" w:rsidRDefault="009E2533" w:rsidP="009E2533">
            <w:pPr>
              <w:keepNext/>
              <w:keepLines/>
              <w:rPr>
                <w:sz w:val="16"/>
                <w:szCs w:val="16"/>
              </w:rPr>
            </w:pPr>
            <w:r w:rsidRPr="009E2533">
              <w:rPr>
                <w:sz w:val="16"/>
                <w:szCs w:val="16"/>
              </w:rPr>
              <w:t>KFA</w:t>
            </w:r>
          </w:p>
        </w:tc>
        <w:tc>
          <w:tcPr>
            <w:tcW w:w="620" w:type="dxa"/>
            <w:tcBorders>
              <w:top w:val="nil"/>
              <w:left w:val="nil"/>
              <w:bottom w:val="single" w:sz="8" w:space="0" w:color="auto"/>
              <w:right w:val="single" w:sz="8" w:space="0" w:color="auto"/>
            </w:tcBorders>
            <w:shd w:val="clear" w:color="auto" w:fill="auto"/>
            <w:vAlign w:val="center"/>
            <w:hideMark/>
          </w:tcPr>
          <w:p w14:paraId="3B570ED6" w14:textId="77777777" w:rsidR="009E2533" w:rsidRPr="009E2533" w:rsidRDefault="009E2533" w:rsidP="009E2533">
            <w:pPr>
              <w:keepNext/>
              <w:keepLines/>
              <w:rPr>
                <w:sz w:val="16"/>
                <w:szCs w:val="16"/>
              </w:rPr>
            </w:pPr>
            <w:r w:rsidRPr="009E2533">
              <w:rPr>
                <w:sz w:val="16"/>
                <w:szCs w:val="16"/>
              </w:rPr>
              <w:t>746103</w:t>
            </w:r>
          </w:p>
        </w:tc>
        <w:tc>
          <w:tcPr>
            <w:tcW w:w="700" w:type="dxa"/>
            <w:tcBorders>
              <w:top w:val="nil"/>
              <w:left w:val="nil"/>
              <w:bottom w:val="single" w:sz="8" w:space="0" w:color="auto"/>
              <w:right w:val="single" w:sz="8" w:space="0" w:color="auto"/>
            </w:tcBorders>
            <w:shd w:val="clear" w:color="auto" w:fill="auto"/>
            <w:vAlign w:val="center"/>
            <w:hideMark/>
          </w:tcPr>
          <w:p w14:paraId="15E0EB41" w14:textId="77777777" w:rsidR="009E2533" w:rsidRPr="009E2533" w:rsidRDefault="009E2533" w:rsidP="009E2533">
            <w:pPr>
              <w:keepNext/>
              <w:keepLines/>
              <w:rPr>
                <w:sz w:val="16"/>
                <w:szCs w:val="16"/>
              </w:rPr>
            </w:pPr>
            <w:r w:rsidRPr="009E2533">
              <w:rPr>
                <w:sz w:val="16"/>
                <w:szCs w:val="16"/>
              </w:rPr>
              <w:t>6104602</w:t>
            </w:r>
          </w:p>
        </w:tc>
      </w:tr>
      <w:tr w:rsidR="009E2533" w:rsidRPr="009E2533" w14:paraId="2F42A4A3"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ADD8871" w14:textId="77777777" w:rsidR="009E2533" w:rsidRPr="009E2533" w:rsidRDefault="009E2533" w:rsidP="009E2533">
            <w:pPr>
              <w:keepNext/>
              <w:keepLines/>
              <w:rPr>
                <w:sz w:val="16"/>
                <w:szCs w:val="16"/>
              </w:rPr>
            </w:pPr>
            <w:r w:rsidRPr="009E2533">
              <w:rPr>
                <w:sz w:val="16"/>
                <w:szCs w:val="16"/>
              </w:rPr>
              <w:t>2</w:t>
            </w:r>
          </w:p>
        </w:tc>
        <w:tc>
          <w:tcPr>
            <w:tcW w:w="620" w:type="dxa"/>
            <w:tcBorders>
              <w:top w:val="nil"/>
              <w:left w:val="nil"/>
              <w:bottom w:val="single" w:sz="8" w:space="0" w:color="auto"/>
              <w:right w:val="single" w:sz="8" w:space="0" w:color="auto"/>
            </w:tcBorders>
            <w:shd w:val="clear" w:color="auto" w:fill="auto"/>
            <w:vAlign w:val="center"/>
            <w:hideMark/>
          </w:tcPr>
          <w:p w14:paraId="7FC84F28" w14:textId="77777777" w:rsidR="009E2533" w:rsidRPr="009E2533" w:rsidRDefault="009E2533" w:rsidP="009E2533">
            <w:pPr>
              <w:keepNext/>
              <w:keepLines/>
              <w:rPr>
                <w:sz w:val="16"/>
                <w:szCs w:val="16"/>
              </w:rPr>
            </w:pPr>
            <w:r w:rsidRPr="009E2533">
              <w:rPr>
                <w:sz w:val="16"/>
                <w:szCs w:val="16"/>
              </w:rPr>
              <w:t>745344</w:t>
            </w:r>
          </w:p>
        </w:tc>
        <w:tc>
          <w:tcPr>
            <w:tcW w:w="700" w:type="dxa"/>
            <w:tcBorders>
              <w:top w:val="nil"/>
              <w:left w:val="nil"/>
              <w:bottom w:val="single" w:sz="8" w:space="0" w:color="auto"/>
              <w:right w:val="single" w:sz="8" w:space="0" w:color="auto"/>
            </w:tcBorders>
            <w:shd w:val="clear" w:color="auto" w:fill="auto"/>
            <w:vAlign w:val="center"/>
            <w:hideMark/>
          </w:tcPr>
          <w:p w14:paraId="4291B841" w14:textId="77777777" w:rsidR="009E2533" w:rsidRPr="009E2533" w:rsidRDefault="009E2533" w:rsidP="009E2533">
            <w:pPr>
              <w:keepNext/>
              <w:keepLines/>
              <w:rPr>
                <w:sz w:val="16"/>
                <w:szCs w:val="16"/>
              </w:rPr>
            </w:pPr>
            <w:r w:rsidRPr="009E2533">
              <w:rPr>
                <w:sz w:val="16"/>
                <w:szCs w:val="16"/>
              </w:rPr>
              <w:t>6109440</w:t>
            </w:r>
          </w:p>
        </w:tc>
        <w:tc>
          <w:tcPr>
            <w:tcW w:w="318" w:type="dxa"/>
            <w:tcBorders>
              <w:top w:val="nil"/>
              <w:left w:val="nil"/>
              <w:bottom w:val="single" w:sz="8" w:space="0" w:color="auto"/>
              <w:right w:val="single" w:sz="8" w:space="0" w:color="auto"/>
            </w:tcBorders>
            <w:shd w:val="clear" w:color="auto" w:fill="auto"/>
            <w:vAlign w:val="center"/>
            <w:hideMark/>
          </w:tcPr>
          <w:p w14:paraId="6B565FB7" w14:textId="77777777" w:rsidR="009E2533" w:rsidRPr="009E2533" w:rsidRDefault="009E2533" w:rsidP="009E2533">
            <w:pPr>
              <w:keepNext/>
              <w:keepLines/>
              <w:rPr>
                <w:sz w:val="16"/>
                <w:szCs w:val="16"/>
              </w:rPr>
            </w:pPr>
            <w:r w:rsidRPr="009E2533">
              <w:rPr>
                <w:sz w:val="16"/>
                <w:szCs w:val="16"/>
              </w:rPr>
              <w:t>14</w:t>
            </w:r>
          </w:p>
        </w:tc>
        <w:tc>
          <w:tcPr>
            <w:tcW w:w="620" w:type="dxa"/>
            <w:tcBorders>
              <w:top w:val="nil"/>
              <w:left w:val="nil"/>
              <w:bottom w:val="single" w:sz="8" w:space="0" w:color="auto"/>
              <w:right w:val="single" w:sz="8" w:space="0" w:color="auto"/>
            </w:tcBorders>
            <w:shd w:val="clear" w:color="auto" w:fill="auto"/>
            <w:vAlign w:val="center"/>
            <w:hideMark/>
          </w:tcPr>
          <w:p w14:paraId="6BA2E1F8" w14:textId="77777777" w:rsidR="009E2533" w:rsidRPr="009E2533" w:rsidRDefault="009E2533" w:rsidP="009E2533">
            <w:pPr>
              <w:keepNext/>
              <w:keepLines/>
              <w:rPr>
                <w:sz w:val="16"/>
                <w:szCs w:val="16"/>
              </w:rPr>
            </w:pPr>
            <w:r w:rsidRPr="009E2533">
              <w:rPr>
                <w:sz w:val="16"/>
                <w:szCs w:val="16"/>
              </w:rPr>
              <w:t>752519</w:t>
            </w:r>
          </w:p>
        </w:tc>
        <w:tc>
          <w:tcPr>
            <w:tcW w:w="700" w:type="dxa"/>
            <w:tcBorders>
              <w:top w:val="nil"/>
              <w:left w:val="nil"/>
              <w:bottom w:val="single" w:sz="8" w:space="0" w:color="auto"/>
              <w:right w:val="single" w:sz="8" w:space="0" w:color="auto"/>
            </w:tcBorders>
            <w:shd w:val="clear" w:color="auto" w:fill="auto"/>
            <w:vAlign w:val="center"/>
            <w:hideMark/>
          </w:tcPr>
          <w:p w14:paraId="62C3D5E9" w14:textId="77777777" w:rsidR="009E2533" w:rsidRPr="009E2533" w:rsidRDefault="009E2533" w:rsidP="009E2533">
            <w:pPr>
              <w:keepNext/>
              <w:keepLines/>
              <w:rPr>
                <w:sz w:val="16"/>
                <w:szCs w:val="16"/>
              </w:rPr>
            </w:pPr>
            <w:r w:rsidRPr="009E2533">
              <w:rPr>
                <w:sz w:val="16"/>
                <w:szCs w:val="16"/>
              </w:rPr>
              <w:t>6112702</w:t>
            </w:r>
          </w:p>
        </w:tc>
        <w:tc>
          <w:tcPr>
            <w:tcW w:w="318" w:type="dxa"/>
            <w:tcBorders>
              <w:top w:val="nil"/>
              <w:left w:val="nil"/>
              <w:bottom w:val="single" w:sz="8" w:space="0" w:color="auto"/>
              <w:right w:val="single" w:sz="8" w:space="0" w:color="auto"/>
            </w:tcBorders>
            <w:shd w:val="clear" w:color="auto" w:fill="auto"/>
            <w:vAlign w:val="center"/>
            <w:hideMark/>
          </w:tcPr>
          <w:p w14:paraId="0DF23E5D" w14:textId="77777777" w:rsidR="009E2533" w:rsidRPr="009E2533" w:rsidRDefault="009E2533" w:rsidP="009E2533">
            <w:pPr>
              <w:keepNext/>
              <w:keepLines/>
              <w:rPr>
                <w:sz w:val="16"/>
                <w:szCs w:val="16"/>
              </w:rPr>
            </w:pPr>
            <w:r w:rsidRPr="009E2533">
              <w:rPr>
                <w:sz w:val="16"/>
                <w:szCs w:val="16"/>
              </w:rPr>
              <w:t>2</w:t>
            </w:r>
          </w:p>
        </w:tc>
        <w:tc>
          <w:tcPr>
            <w:tcW w:w="620" w:type="dxa"/>
            <w:tcBorders>
              <w:top w:val="nil"/>
              <w:left w:val="nil"/>
              <w:bottom w:val="single" w:sz="8" w:space="0" w:color="auto"/>
              <w:right w:val="single" w:sz="8" w:space="0" w:color="auto"/>
            </w:tcBorders>
            <w:shd w:val="clear" w:color="auto" w:fill="auto"/>
            <w:vAlign w:val="center"/>
            <w:hideMark/>
          </w:tcPr>
          <w:p w14:paraId="214F2CC9" w14:textId="77777777" w:rsidR="009E2533" w:rsidRPr="009E2533" w:rsidRDefault="009E2533" w:rsidP="009E2533">
            <w:pPr>
              <w:keepNext/>
              <w:keepLines/>
              <w:rPr>
                <w:sz w:val="16"/>
                <w:szCs w:val="16"/>
              </w:rPr>
            </w:pPr>
            <w:r w:rsidRPr="009E2533">
              <w:rPr>
                <w:sz w:val="16"/>
                <w:szCs w:val="16"/>
              </w:rPr>
              <w:t>758952</w:t>
            </w:r>
          </w:p>
        </w:tc>
        <w:tc>
          <w:tcPr>
            <w:tcW w:w="700" w:type="dxa"/>
            <w:tcBorders>
              <w:top w:val="nil"/>
              <w:left w:val="nil"/>
              <w:bottom w:val="single" w:sz="8" w:space="0" w:color="auto"/>
              <w:right w:val="single" w:sz="8" w:space="0" w:color="auto"/>
            </w:tcBorders>
            <w:shd w:val="clear" w:color="auto" w:fill="auto"/>
            <w:vAlign w:val="center"/>
            <w:hideMark/>
          </w:tcPr>
          <w:p w14:paraId="7575DAEE" w14:textId="77777777" w:rsidR="009E2533" w:rsidRPr="009E2533" w:rsidRDefault="009E2533" w:rsidP="009E2533">
            <w:pPr>
              <w:keepNext/>
              <w:keepLines/>
              <w:rPr>
                <w:sz w:val="16"/>
                <w:szCs w:val="16"/>
              </w:rPr>
            </w:pPr>
            <w:r w:rsidRPr="009E2533">
              <w:rPr>
                <w:sz w:val="16"/>
                <w:szCs w:val="16"/>
              </w:rPr>
              <w:t>6109422</w:t>
            </w:r>
          </w:p>
        </w:tc>
        <w:tc>
          <w:tcPr>
            <w:tcW w:w="523" w:type="dxa"/>
            <w:tcBorders>
              <w:top w:val="nil"/>
              <w:left w:val="nil"/>
              <w:bottom w:val="single" w:sz="8" w:space="0" w:color="auto"/>
              <w:right w:val="single" w:sz="8" w:space="0" w:color="auto"/>
            </w:tcBorders>
            <w:shd w:val="clear" w:color="auto" w:fill="auto"/>
            <w:vAlign w:val="center"/>
            <w:hideMark/>
          </w:tcPr>
          <w:p w14:paraId="455CDA57" w14:textId="77777777" w:rsidR="009E2533" w:rsidRPr="009E2533" w:rsidRDefault="009E2533" w:rsidP="009E2533">
            <w:pPr>
              <w:keepNext/>
              <w:keepLines/>
              <w:rPr>
                <w:sz w:val="16"/>
                <w:szCs w:val="16"/>
              </w:rPr>
            </w:pPr>
            <w:r w:rsidRPr="009E2533">
              <w:rPr>
                <w:sz w:val="16"/>
                <w:szCs w:val="16"/>
              </w:rPr>
              <w:t>KFB</w:t>
            </w:r>
          </w:p>
        </w:tc>
        <w:tc>
          <w:tcPr>
            <w:tcW w:w="620" w:type="dxa"/>
            <w:tcBorders>
              <w:top w:val="nil"/>
              <w:left w:val="nil"/>
              <w:bottom w:val="single" w:sz="8" w:space="0" w:color="auto"/>
              <w:right w:val="single" w:sz="8" w:space="0" w:color="auto"/>
            </w:tcBorders>
            <w:shd w:val="clear" w:color="auto" w:fill="auto"/>
            <w:vAlign w:val="center"/>
            <w:hideMark/>
          </w:tcPr>
          <w:p w14:paraId="16311B71" w14:textId="77777777" w:rsidR="009E2533" w:rsidRPr="009E2533" w:rsidRDefault="009E2533" w:rsidP="009E2533">
            <w:pPr>
              <w:keepNext/>
              <w:keepLines/>
              <w:rPr>
                <w:sz w:val="16"/>
                <w:szCs w:val="16"/>
              </w:rPr>
            </w:pPr>
            <w:r w:rsidRPr="009E2533">
              <w:rPr>
                <w:sz w:val="16"/>
                <w:szCs w:val="16"/>
              </w:rPr>
              <w:t>751999</w:t>
            </w:r>
          </w:p>
        </w:tc>
        <w:tc>
          <w:tcPr>
            <w:tcW w:w="700" w:type="dxa"/>
            <w:tcBorders>
              <w:top w:val="nil"/>
              <w:left w:val="nil"/>
              <w:bottom w:val="single" w:sz="8" w:space="0" w:color="auto"/>
              <w:right w:val="single" w:sz="8" w:space="0" w:color="auto"/>
            </w:tcBorders>
            <w:shd w:val="clear" w:color="auto" w:fill="auto"/>
            <w:vAlign w:val="center"/>
            <w:hideMark/>
          </w:tcPr>
          <w:p w14:paraId="74F67DBD" w14:textId="77777777" w:rsidR="009E2533" w:rsidRPr="009E2533" w:rsidRDefault="009E2533" w:rsidP="009E2533">
            <w:pPr>
              <w:keepNext/>
              <w:keepLines/>
              <w:rPr>
                <w:sz w:val="16"/>
                <w:szCs w:val="16"/>
              </w:rPr>
            </w:pPr>
            <w:r w:rsidRPr="009E2533">
              <w:rPr>
                <w:sz w:val="16"/>
                <w:szCs w:val="16"/>
              </w:rPr>
              <w:t>6107300</w:t>
            </w:r>
          </w:p>
        </w:tc>
      </w:tr>
      <w:tr w:rsidR="009E2533" w:rsidRPr="009E2533" w14:paraId="7767677A"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2AB2C720" w14:textId="77777777" w:rsidR="009E2533" w:rsidRPr="009E2533" w:rsidRDefault="009E2533" w:rsidP="009E2533">
            <w:pPr>
              <w:keepNext/>
              <w:keepLines/>
              <w:rPr>
                <w:sz w:val="16"/>
                <w:szCs w:val="16"/>
              </w:rPr>
            </w:pPr>
            <w:r w:rsidRPr="009E2533">
              <w:rPr>
                <w:sz w:val="16"/>
                <w:szCs w:val="16"/>
              </w:rPr>
              <w:t>3</w:t>
            </w:r>
          </w:p>
        </w:tc>
        <w:tc>
          <w:tcPr>
            <w:tcW w:w="620" w:type="dxa"/>
            <w:tcBorders>
              <w:top w:val="nil"/>
              <w:left w:val="nil"/>
              <w:bottom w:val="single" w:sz="8" w:space="0" w:color="auto"/>
              <w:right w:val="single" w:sz="8" w:space="0" w:color="auto"/>
            </w:tcBorders>
            <w:shd w:val="clear" w:color="auto" w:fill="auto"/>
            <w:vAlign w:val="center"/>
            <w:hideMark/>
          </w:tcPr>
          <w:p w14:paraId="278DDC29" w14:textId="77777777" w:rsidR="009E2533" w:rsidRPr="009E2533" w:rsidRDefault="009E2533" w:rsidP="009E2533">
            <w:pPr>
              <w:keepNext/>
              <w:keepLines/>
              <w:rPr>
                <w:sz w:val="16"/>
                <w:szCs w:val="16"/>
              </w:rPr>
            </w:pPr>
            <w:r w:rsidRPr="009E2533">
              <w:rPr>
                <w:sz w:val="16"/>
                <w:szCs w:val="16"/>
              </w:rPr>
              <w:t>745949</w:t>
            </w:r>
          </w:p>
        </w:tc>
        <w:tc>
          <w:tcPr>
            <w:tcW w:w="700" w:type="dxa"/>
            <w:tcBorders>
              <w:top w:val="nil"/>
              <w:left w:val="nil"/>
              <w:bottom w:val="single" w:sz="8" w:space="0" w:color="auto"/>
              <w:right w:val="single" w:sz="8" w:space="0" w:color="auto"/>
            </w:tcBorders>
            <w:shd w:val="clear" w:color="auto" w:fill="auto"/>
            <w:vAlign w:val="center"/>
            <w:hideMark/>
          </w:tcPr>
          <w:p w14:paraId="0843D9F4" w14:textId="77777777" w:rsidR="009E2533" w:rsidRPr="009E2533" w:rsidRDefault="009E2533" w:rsidP="009E2533">
            <w:pPr>
              <w:keepNext/>
              <w:keepLines/>
              <w:rPr>
                <w:sz w:val="16"/>
                <w:szCs w:val="16"/>
              </w:rPr>
            </w:pPr>
            <w:r w:rsidRPr="009E2533">
              <w:rPr>
                <w:sz w:val="16"/>
                <w:szCs w:val="16"/>
              </w:rPr>
              <w:t>6105854</w:t>
            </w:r>
          </w:p>
        </w:tc>
        <w:tc>
          <w:tcPr>
            <w:tcW w:w="318" w:type="dxa"/>
            <w:tcBorders>
              <w:top w:val="nil"/>
              <w:left w:val="nil"/>
              <w:bottom w:val="single" w:sz="8" w:space="0" w:color="auto"/>
              <w:right w:val="single" w:sz="8" w:space="0" w:color="auto"/>
            </w:tcBorders>
            <w:shd w:val="clear" w:color="auto" w:fill="auto"/>
            <w:vAlign w:val="center"/>
            <w:hideMark/>
          </w:tcPr>
          <w:p w14:paraId="2E0D1CF0" w14:textId="77777777" w:rsidR="009E2533" w:rsidRPr="009E2533" w:rsidRDefault="009E2533" w:rsidP="009E2533">
            <w:pPr>
              <w:keepNext/>
              <w:keepLines/>
              <w:rPr>
                <w:sz w:val="16"/>
                <w:szCs w:val="16"/>
              </w:rPr>
            </w:pPr>
            <w:r w:rsidRPr="009E2533">
              <w:rPr>
                <w:sz w:val="16"/>
                <w:szCs w:val="16"/>
              </w:rPr>
              <w:t>15</w:t>
            </w:r>
          </w:p>
        </w:tc>
        <w:tc>
          <w:tcPr>
            <w:tcW w:w="620" w:type="dxa"/>
            <w:tcBorders>
              <w:top w:val="nil"/>
              <w:left w:val="nil"/>
              <w:bottom w:val="single" w:sz="8" w:space="0" w:color="auto"/>
              <w:right w:val="single" w:sz="8" w:space="0" w:color="auto"/>
            </w:tcBorders>
            <w:shd w:val="clear" w:color="auto" w:fill="auto"/>
            <w:vAlign w:val="center"/>
            <w:hideMark/>
          </w:tcPr>
          <w:p w14:paraId="481BFEF9" w14:textId="77777777" w:rsidR="009E2533" w:rsidRPr="009E2533" w:rsidRDefault="009E2533" w:rsidP="009E2533">
            <w:pPr>
              <w:keepNext/>
              <w:keepLines/>
              <w:rPr>
                <w:sz w:val="16"/>
                <w:szCs w:val="16"/>
              </w:rPr>
            </w:pPr>
            <w:r w:rsidRPr="009E2533">
              <w:rPr>
                <w:sz w:val="16"/>
                <w:szCs w:val="16"/>
              </w:rPr>
              <w:t>758587</w:t>
            </w:r>
          </w:p>
        </w:tc>
        <w:tc>
          <w:tcPr>
            <w:tcW w:w="700" w:type="dxa"/>
            <w:tcBorders>
              <w:top w:val="nil"/>
              <w:left w:val="nil"/>
              <w:bottom w:val="single" w:sz="8" w:space="0" w:color="auto"/>
              <w:right w:val="single" w:sz="8" w:space="0" w:color="auto"/>
            </w:tcBorders>
            <w:shd w:val="clear" w:color="auto" w:fill="auto"/>
            <w:vAlign w:val="center"/>
            <w:hideMark/>
          </w:tcPr>
          <w:p w14:paraId="751183D9" w14:textId="77777777" w:rsidR="009E2533" w:rsidRPr="009E2533" w:rsidRDefault="009E2533" w:rsidP="009E2533">
            <w:pPr>
              <w:keepNext/>
              <w:keepLines/>
              <w:rPr>
                <w:sz w:val="16"/>
                <w:szCs w:val="16"/>
              </w:rPr>
            </w:pPr>
            <w:r w:rsidRPr="009E2533">
              <w:rPr>
                <w:sz w:val="16"/>
                <w:szCs w:val="16"/>
              </w:rPr>
              <w:t>6109053</w:t>
            </w:r>
          </w:p>
        </w:tc>
        <w:tc>
          <w:tcPr>
            <w:tcW w:w="318" w:type="dxa"/>
            <w:tcBorders>
              <w:top w:val="nil"/>
              <w:left w:val="nil"/>
              <w:bottom w:val="single" w:sz="8" w:space="0" w:color="auto"/>
              <w:right w:val="single" w:sz="8" w:space="0" w:color="auto"/>
            </w:tcBorders>
            <w:shd w:val="clear" w:color="auto" w:fill="auto"/>
            <w:vAlign w:val="center"/>
            <w:hideMark/>
          </w:tcPr>
          <w:p w14:paraId="3BFC2387" w14:textId="77777777" w:rsidR="009E2533" w:rsidRPr="009E2533" w:rsidRDefault="009E2533" w:rsidP="009E2533">
            <w:pPr>
              <w:keepNext/>
              <w:keepLines/>
              <w:rPr>
                <w:sz w:val="16"/>
                <w:szCs w:val="16"/>
              </w:rPr>
            </w:pPr>
            <w:r w:rsidRPr="009E2533">
              <w:rPr>
                <w:sz w:val="16"/>
                <w:szCs w:val="16"/>
              </w:rPr>
              <w:t>3</w:t>
            </w:r>
          </w:p>
        </w:tc>
        <w:tc>
          <w:tcPr>
            <w:tcW w:w="620" w:type="dxa"/>
            <w:tcBorders>
              <w:top w:val="nil"/>
              <w:left w:val="nil"/>
              <w:bottom w:val="single" w:sz="8" w:space="0" w:color="auto"/>
              <w:right w:val="single" w:sz="8" w:space="0" w:color="auto"/>
            </w:tcBorders>
            <w:shd w:val="clear" w:color="auto" w:fill="auto"/>
            <w:vAlign w:val="center"/>
            <w:hideMark/>
          </w:tcPr>
          <w:p w14:paraId="52EBCA15" w14:textId="77777777" w:rsidR="009E2533" w:rsidRPr="009E2533" w:rsidRDefault="009E2533" w:rsidP="009E2533">
            <w:pPr>
              <w:keepNext/>
              <w:keepLines/>
              <w:rPr>
                <w:sz w:val="16"/>
                <w:szCs w:val="16"/>
              </w:rPr>
            </w:pPr>
            <w:r w:rsidRPr="009E2533">
              <w:rPr>
                <w:sz w:val="16"/>
                <w:szCs w:val="16"/>
              </w:rPr>
              <w:t>765136</w:t>
            </w:r>
          </w:p>
        </w:tc>
        <w:tc>
          <w:tcPr>
            <w:tcW w:w="700" w:type="dxa"/>
            <w:tcBorders>
              <w:top w:val="nil"/>
              <w:left w:val="nil"/>
              <w:bottom w:val="single" w:sz="8" w:space="0" w:color="auto"/>
              <w:right w:val="single" w:sz="8" w:space="0" w:color="auto"/>
            </w:tcBorders>
            <w:shd w:val="clear" w:color="auto" w:fill="auto"/>
            <w:vAlign w:val="center"/>
            <w:hideMark/>
          </w:tcPr>
          <w:p w14:paraId="3AB471E1" w14:textId="77777777" w:rsidR="009E2533" w:rsidRPr="009E2533" w:rsidRDefault="009E2533" w:rsidP="009E2533">
            <w:pPr>
              <w:keepNext/>
              <w:keepLines/>
              <w:rPr>
                <w:sz w:val="16"/>
                <w:szCs w:val="16"/>
              </w:rPr>
            </w:pPr>
            <w:r w:rsidRPr="009E2533">
              <w:rPr>
                <w:sz w:val="16"/>
                <w:szCs w:val="16"/>
              </w:rPr>
              <w:t>6103492</w:t>
            </w:r>
          </w:p>
        </w:tc>
        <w:tc>
          <w:tcPr>
            <w:tcW w:w="523" w:type="dxa"/>
            <w:tcBorders>
              <w:top w:val="nil"/>
              <w:left w:val="nil"/>
              <w:bottom w:val="single" w:sz="8" w:space="0" w:color="auto"/>
              <w:right w:val="single" w:sz="8" w:space="0" w:color="auto"/>
            </w:tcBorders>
            <w:shd w:val="clear" w:color="auto" w:fill="auto"/>
            <w:vAlign w:val="center"/>
            <w:hideMark/>
          </w:tcPr>
          <w:p w14:paraId="37818DF2" w14:textId="77777777" w:rsidR="009E2533" w:rsidRPr="009E2533" w:rsidRDefault="009E2533" w:rsidP="009E2533">
            <w:pPr>
              <w:keepNext/>
              <w:keepLines/>
              <w:rPr>
                <w:sz w:val="16"/>
                <w:szCs w:val="16"/>
              </w:rPr>
            </w:pPr>
            <w:r w:rsidRPr="009E2533">
              <w:rPr>
                <w:sz w:val="16"/>
                <w:szCs w:val="16"/>
              </w:rPr>
              <w:t>Baltic 2</w:t>
            </w:r>
          </w:p>
        </w:tc>
        <w:tc>
          <w:tcPr>
            <w:tcW w:w="620" w:type="dxa"/>
            <w:tcBorders>
              <w:top w:val="nil"/>
              <w:left w:val="nil"/>
              <w:bottom w:val="single" w:sz="8" w:space="0" w:color="auto"/>
              <w:right w:val="single" w:sz="8" w:space="0" w:color="auto"/>
            </w:tcBorders>
            <w:shd w:val="clear" w:color="auto" w:fill="auto"/>
            <w:vAlign w:val="center"/>
            <w:hideMark/>
          </w:tcPr>
          <w:p w14:paraId="002F4227" w14:textId="77777777" w:rsidR="009E2533" w:rsidRPr="009E2533" w:rsidRDefault="009E2533" w:rsidP="009E2533">
            <w:pPr>
              <w:keepNext/>
              <w:keepLines/>
              <w:rPr>
                <w:sz w:val="16"/>
                <w:szCs w:val="16"/>
              </w:rPr>
            </w:pPr>
            <w:r w:rsidRPr="009E2533">
              <w:rPr>
                <w:sz w:val="16"/>
                <w:szCs w:val="16"/>
              </w:rPr>
              <w:t>766327</w:t>
            </w:r>
          </w:p>
        </w:tc>
        <w:tc>
          <w:tcPr>
            <w:tcW w:w="700" w:type="dxa"/>
            <w:tcBorders>
              <w:top w:val="nil"/>
              <w:left w:val="nil"/>
              <w:bottom w:val="single" w:sz="8" w:space="0" w:color="auto"/>
              <w:right w:val="single" w:sz="8" w:space="0" w:color="auto"/>
            </w:tcBorders>
            <w:shd w:val="clear" w:color="auto" w:fill="auto"/>
            <w:vAlign w:val="center"/>
            <w:hideMark/>
          </w:tcPr>
          <w:p w14:paraId="30097F5A" w14:textId="77777777" w:rsidR="009E2533" w:rsidRPr="009E2533" w:rsidRDefault="009E2533" w:rsidP="009E2533">
            <w:pPr>
              <w:keepNext/>
              <w:keepLines/>
              <w:rPr>
                <w:sz w:val="16"/>
                <w:szCs w:val="16"/>
              </w:rPr>
            </w:pPr>
            <w:r w:rsidRPr="009E2533">
              <w:rPr>
                <w:sz w:val="16"/>
                <w:szCs w:val="16"/>
              </w:rPr>
              <w:t>6099610</w:t>
            </w:r>
          </w:p>
        </w:tc>
      </w:tr>
      <w:tr w:rsidR="009E2533" w:rsidRPr="009E2533" w14:paraId="6F178801"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4F99BFF" w14:textId="77777777" w:rsidR="009E2533" w:rsidRPr="009E2533" w:rsidRDefault="009E2533" w:rsidP="009E2533">
            <w:pPr>
              <w:keepNext/>
              <w:keepLines/>
              <w:rPr>
                <w:sz w:val="16"/>
                <w:szCs w:val="16"/>
              </w:rPr>
            </w:pPr>
            <w:r w:rsidRPr="009E2533">
              <w:rPr>
                <w:sz w:val="16"/>
                <w:szCs w:val="16"/>
              </w:rPr>
              <w:t>4</w:t>
            </w:r>
          </w:p>
        </w:tc>
        <w:tc>
          <w:tcPr>
            <w:tcW w:w="620" w:type="dxa"/>
            <w:tcBorders>
              <w:top w:val="nil"/>
              <w:left w:val="nil"/>
              <w:bottom w:val="single" w:sz="8" w:space="0" w:color="auto"/>
              <w:right w:val="single" w:sz="8" w:space="0" w:color="auto"/>
            </w:tcBorders>
            <w:shd w:val="clear" w:color="auto" w:fill="auto"/>
            <w:vAlign w:val="center"/>
            <w:hideMark/>
          </w:tcPr>
          <w:p w14:paraId="06E2560A" w14:textId="77777777" w:rsidR="009E2533" w:rsidRPr="009E2533" w:rsidRDefault="009E2533" w:rsidP="009E2533">
            <w:pPr>
              <w:keepNext/>
              <w:keepLines/>
              <w:rPr>
                <w:sz w:val="16"/>
                <w:szCs w:val="16"/>
              </w:rPr>
            </w:pPr>
            <w:r w:rsidRPr="009E2533">
              <w:rPr>
                <w:sz w:val="16"/>
                <w:szCs w:val="16"/>
              </w:rPr>
              <w:t>746568</w:t>
            </w:r>
          </w:p>
        </w:tc>
        <w:tc>
          <w:tcPr>
            <w:tcW w:w="700" w:type="dxa"/>
            <w:tcBorders>
              <w:top w:val="nil"/>
              <w:left w:val="nil"/>
              <w:bottom w:val="single" w:sz="8" w:space="0" w:color="auto"/>
              <w:right w:val="single" w:sz="8" w:space="0" w:color="auto"/>
            </w:tcBorders>
            <w:shd w:val="clear" w:color="auto" w:fill="auto"/>
            <w:vAlign w:val="center"/>
            <w:hideMark/>
          </w:tcPr>
          <w:p w14:paraId="340B6D4A" w14:textId="77777777" w:rsidR="009E2533" w:rsidRPr="009E2533" w:rsidRDefault="009E2533" w:rsidP="009E2533">
            <w:pPr>
              <w:keepNext/>
              <w:keepLines/>
              <w:rPr>
                <w:sz w:val="16"/>
                <w:szCs w:val="16"/>
              </w:rPr>
            </w:pPr>
            <w:r w:rsidRPr="009E2533">
              <w:rPr>
                <w:sz w:val="16"/>
                <w:szCs w:val="16"/>
              </w:rPr>
              <w:t>6104243</w:t>
            </w:r>
          </w:p>
        </w:tc>
        <w:tc>
          <w:tcPr>
            <w:tcW w:w="318" w:type="dxa"/>
            <w:tcBorders>
              <w:top w:val="nil"/>
              <w:left w:val="nil"/>
              <w:bottom w:val="single" w:sz="8" w:space="0" w:color="auto"/>
              <w:right w:val="single" w:sz="8" w:space="0" w:color="auto"/>
            </w:tcBorders>
            <w:shd w:val="clear" w:color="auto" w:fill="auto"/>
            <w:vAlign w:val="center"/>
            <w:hideMark/>
          </w:tcPr>
          <w:p w14:paraId="356C7771" w14:textId="77777777" w:rsidR="009E2533" w:rsidRPr="009E2533" w:rsidRDefault="009E2533" w:rsidP="009E2533">
            <w:pPr>
              <w:keepNext/>
              <w:keepLines/>
              <w:rPr>
                <w:sz w:val="16"/>
                <w:szCs w:val="16"/>
              </w:rPr>
            </w:pPr>
            <w:r w:rsidRPr="009E2533">
              <w:rPr>
                <w:sz w:val="16"/>
                <w:szCs w:val="16"/>
              </w:rPr>
              <w:t>16</w:t>
            </w:r>
          </w:p>
        </w:tc>
        <w:tc>
          <w:tcPr>
            <w:tcW w:w="620" w:type="dxa"/>
            <w:tcBorders>
              <w:top w:val="nil"/>
              <w:left w:val="nil"/>
              <w:bottom w:val="single" w:sz="8" w:space="0" w:color="auto"/>
              <w:right w:val="single" w:sz="8" w:space="0" w:color="auto"/>
            </w:tcBorders>
            <w:shd w:val="clear" w:color="auto" w:fill="auto"/>
            <w:vAlign w:val="center"/>
            <w:hideMark/>
          </w:tcPr>
          <w:p w14:paraId="1D2EEF70" w14:textId="77777777" w:rsidR="009E2533" w:rsidRPr="009E2533" w:rsidRDefault="009E2533" w:rsidP="009E2533">
            <w:pPr>
              <w:keepNext/>
              <w:keepLines/>
              <w:rPr>
                <w:sz w:val="16"/>
                <w:szCs w:val="16"/>
              </w:rPr>
            </w:pPr>
            <w:r w:rsidRPr="009E2533">
              <w:rPr>
                <w:sz w:val="16"/>
                <w:szCs w:val="16"/>
              </w:rPr>
              <w:t>764491</w:t>
            </w:r>
          </w:p>
        </w:tc>
        <w:tc>
          <w:tcPr>
            <w:tcW w:w="700" w:type="dxa"/>
            <w:tcBorders>
              <w:top w:val="nil"/>
              <w:left w:val="nil"/>
              <w:bottom w:val="single" w:sz="8" w:space="0" w:color="auto"/>
              <w:right w:val="single" w:sz="8" w:space="0" w:color="auto"/>
            </w:tcBorders>
            <w:shd w:val="clear" w:color="auto" w:fill="auto"/>
            <w:vAlign w:val="center"/>
            <w:hideMark/>
          </w:tcPr>
          <w:p w14:paraId="2CA456CF" w14:textId="77777777" w:rsidR="009E2533" w:rsidRPr="009E2533" w:rsidRDefault="009E2533" w:rsidP="009E2533">
            <w:pPr>
              <w:keepNext/>
              <w:keepLines/>
              <w:rPr>
                <w:sz w:val="16"/>
                <w:szCs w:val="16"/>
              </w:rPr>
            </w:pPr>
            <w:r w:rsidRPr="009E2533">
              <w:rPr>
                <w:sz w:val="16"/>
                <w:szCs w:val="16"/>
              </w:rPr>
              <w:t>6103428</w:t>
            </w:r>
          </w:p>
        </w:tc>
        <w:tc>
          <w:tcPr>
            <w:tcW w:w="318" w:type="dxa"/>
            <w:tcBorders>
              <w:top w:val="nil"/>
              <w:left w:val="nil"/>
              <w:bottom w:val="single" w:sz="8" w:space="0" w:color="auto"/>
              <w:right w:val="single" w:sz="8" w:space="0" w:color="auto"/>
            </w:tcBorders>
            <w:shd w:val="clear" w:color="auto" w:fill="auto"/>
            <w:vAlign w:val="center"/>
            <w:hideMark/>
          </w:tcPr>
          <w:p w14:paraId="37A302BD" w14:textId="77777777" w:rsidR="009E2533" w:rsidRPr="009E2533" w:rsidRDefault="009E2533" w:rsidP="009E2533">
            <w:pPr>
              <w:keepNext/>
              <w:keepLines/>
              <w:rPr>
                <w:sz w:val="16"/>
                <w:szCs w:val="16"/>
              </w:rPr>
            </w:pPr>
            <w:r w:rsidRPr="009E2533">
              <w:rPr>
                <w:sz w:val="16"/>
                <w:szCs w:val="16"/>
              </w:rPr>
              <w:t>4</w:t>
            </w:r>
          </w:p>
        </w:tc>
        <w:tc>
          <w:tcPr>
            <w:tcW w:w="620" w:type="dxa"/>
            <w:tcBorders>
              <w:top w:val="nil"/>
              <w:left w:val="nil"/>
              <w:bottom w:val="single" w:sz="8" w:space="0" w:color="auto"/>
              <w:right w:val="single" w:sz="8" w:space="0" w:color="auto"/>
            </w:tcBorders>
            <w:shd w:val="clear" w:color="auto" w:fill="auto"/>
            <w:vAlign w:val="center"/>
            <w:hideMark/>
          </w:tcPr>
          <w:p w14:paraId="03ACE7B4" w14:textId="77777777" w:rsidR="009E2533" w:rsidRPr="009E2533" w:rsidRDefault="009E2533" w:rsidP="009E2533">
            <w:pPr>
              <w:keepNext/>
              <w:keepLines/>
              <w:rPr>
                <w:sz w:val="16"/>
                <w:szCs w:val="16"/>
              </w:rPr>
            </w:pPr>
            <w:r w:rsidRPr="009E2533">
              <w:rPr>
                <w:sz w:val="16"/>
                <w:szCs w:val="16"/>
              </w:rPr>
              <w:t>763597</w:t>
            </w:r>
          </w:p>
        </w:tc>
        <w:tc>
          <w:tcPr>
            <w:tcW w:w="700" w:type="dxa"/>
            <w:tcBorders>
              <w:top w:val="nil"/>
              <w:left w:val="nil"/>
              <w:bottom w:val="single" w:sz="8" w:space="0" w:color="auto"/>
              <w:right w:val="single" w:sz="8" w:space="0" w:color="auto"/>
            </w:tcBorders>
            <w:shd w:val="clear" w:color="auto" w:fill="auto"/>
            <w:vAlign w:val="center"/>
            <w:hideMark/>
          </w:tcPr>
          <w:p w14:paraId="1B418C1B" w14:textId="77777777" w:rsidR="009E2533" w:rsidRPr="009E2533" w:rsidRDefault="009E2533" w:rsidP="009E2533">
            <w:pPr>
              <w:keepNext/>
              <w:keepLines/>
              <w:rPr>
                <w:sz w:val="16"/>
                <w:szCs w:val="16"/>
              </w:rPr>
            </w:pPr>
            <w:r w:rsidRPr="009E2533">
              <w:rPr>
                <w:sz w:val="16"/>
                <w:szCs w:val="16"/>
              </w:rPr>
              <w:t>6100973</w:t>
            </w:r>
          </w:p>
        </w:tc>
        <w:tc>
          <w:tcPr>
            <w:tcW w:w="523" w:type="dxa"/>
            <w:tcBorders>
              <w:top w:val="nil"/>
              <w:left w:val="nil"/>
              <w:bottom w:val="single" w:sz="8" w:space="0" w:color="auto"/>
              <w:right w:val="single" w:sz="8" w:space="0" w:color="auto"/>
            </w:tcBorders>
            <w:shd w:val="clear" w:color="auto" w:fill="auto"/>
            <w:vAlign w:val="center"/>
            <w:hideMark/>
          </w:tcPr>
          <w:p w14:paraId="3CA8A5A0"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CE6BF59"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B47731A" w14:textId="77777777" w:rsidR="009E2533" w:rsidRPr="009E2533" w:rsidRDefault="009E2533" w:rsidP="009E2533">
            <w:pPr>
              <w:keepNext/>
              <w:keepLines/>
              <w:rPr>
                <w:sz w:val="16"/>
                <w:szCs w:val="16"/>
              </w:rPr>
            </w:pPr>
            <w:r w:rsidRPr="009E2533">
              <w:rPr>
                <w:sz w:val="16"/>
                <w:szCs w:val="16"/>
              </w:rPr>
              <w:t> </w:t>
            </w:r>
          </w:p>
        </w:tc>
      </w:tr>
      <w:tr w:rsidR="009E2533" w:rsidRPr="009E2533" w14:paraId="004C1B95"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74C98D37" w14:textId="77777777" w:rsidR="009E2533" w:rsidRPr="009E2533" w:rsidRDefault="009E2533" w:rsidP="009E2533">
            <w:pPr>
              <w:keepNext/>
              <w:keepLines/>
              <w:rPr>
                <w:sz w:val="16"/>
                <w:szCs w:val="16"/>
              </w:rPr>
            </w:pPr>
            <w:r w:rsidRPr="009E2533">
              <w:rPr>
                <w:sz w:val="16"/>
                <w:szCs w:val="16"/>
              </w:rPr>
              <w:t>5</w:t>
            </w:r>
          </w:p>
        </w:tc>
        <w:tc>
          <w:tcPr>
            <w:tcW w:w="620" w:type="dxa"/>
            <w:tcBorders>
              <w:top w:val="nil"/>
              <w:left w:val="nil"/>
              <w:bottom w:val="single" w:sz="8" w:space="0" w:color="auto"/>
              <w:right w:val="single" w:sz="8" w:space="0" w:color="auto"/>
            </w:tcBorders>
            <w:shd w:val="clear" w:color="auto" w:fill="auto"/>
            <w:vAlign w:val="center"/>
            <w:hideMark/>
          </w:tcPr>
          <w:p w14:paraId="733B64BF" w14:textId="77777777" w:rsidR="009E2533" w:rsidRPr="009E2533" w:rsidRDefault="009E2533" w:rsidP="009E2533">
            <w:pPr>
              <w:keepNext/>
              <w:keepLines/>
              <w:rPr>
                <w:sz w:val="16"/>
                <w:szCs w:val="16"/>
              </w:rPr>
            </w:pPr>
            <w:r w:rsidRPr="009E2533">
              <w:rPr>
                <w:sz w:val="16"/>
                <w:szCs w:val="16"/>
              </w:rPr>
              <w:t>746775</w:t>
            </w:r>
          </w:p>
        </w:tc>
        <w:tc>
          <w:tcPr>
            <w:tcW w:w="700" w:type="dxa"/>
            <w:tcBorders>
              <w:top w:val="nil"/>
              <w:left w:val="nil"/>
              <w:bottom w:val="single" w:sz="8" w:space="0" w:color="auto"/>
              <w:right w:val="single" w:sz="8" w:space="0" w:color="auto"/>
            </w:tcBorders>
            <w:shd w:val="clear" w:color="auto" w:fill="auto"/>
            <w:vAlign w:val="center"/>
            <w:hideMark/>
          </w:tcPr>
          <w:p w14:paraId="4894F7A3" w14:textId="77777777" w:rsidR="009E2533" w:rsidRPr="009E2533" w:rsidRDefault="009E2533" w:rsidP="009E2533">
            <w:pPr>
              <w:keepNext/>
              <w:keepLines/>
              <w:rPr>
                <w:sz w:val="16"/>
                <w:szCs w:val="16"/>
              </w:rPr>
            </w:pPr>
            <w:r w:rsidRPr="009E2533">
              <w:rPr>
                <w:sz w:val="16"/>
                <w:szCs w:val="16"/>
              </w:rPr>
              <w:t>6103995</w:t>
            </w:r>
          </w:p>
        </w:tc>
        <w:tc>
          <w:tcPr>
            <w:tcW w:w="318" w:type="dxa"/>
            <w:tcBorders>
              <w:top w:val="nil"/>
              <w:left w:val="nil"/>
              <w:bottom w:val="single" w:sz="8" w:space="0" w:color="auto"/>
              <w:right w:val="single" w:sz="8" w:space="0" w:color="auto"/>
            </w:tcBorders>
            <w:shd w:val="clear" w:color="auto" w:fill="auto"/>
            <w:vAlign w:val="center"/>
            <w:hideMark/>
          </w:tcPr>
          <w:p w14:paraId="15ECF29F" w14:textId="77777777" w:rsidR="009E2533" w:rsidRPr="009E2533" w:rsidRDefault="009E2533" w:rsidP="009E2533">
            <w:pPr>
              <w:keepNext/>
              <w:keepLines/>
              <w:rPr>
                <w:sz w:val="16"/>
                <w:szCs w:val="16"/>
              </w:rPr>
            </w:pPr>
            <w:r w:rsidRPr="009E2533">
              <w:rPr>
                <w:sz w:val="16"/>
                <w:szCs w:val="16"/>
              </w:rPr>
              <w:t>17</w:t>
            </w:r>
          </w:p>
        </w:tc>
        <w:tc>
          <w:tcPr>
            <w:tcW w:w="620" w:type="dxa"/>
            <w:tcBorders>
              <w:top w:val="nil"/>
              <w:left w:val="nil"/>
              <w:bottom w:val="single" w:sz="8" w:space="0" w:color="auto"/>
              <w:right w:val="single" w:sz="8" w:space="0" w:color="auto"/>
            </w:tcBorders>
            <w:shd w:val="clear" w:color="auto" w:fill="auto"/>
            <w:vAlign w:val="center"/>
            <w:hideMark/>
          </w:tcPr>
          <w:p w14:paraId="3E247F66" w14:textId="77777777" w:rsidR="009E2533" w:rsidRPr="009E2533" w:rsidRDefault="009E2533" w:rsidP="009E2533">
            <w:pPr>
              <w:keepNext/>
              <w:keepLines/>
              <w:rPr>
                <w:sz w:val="16"/>
                <w:szCs w:val="16"/>
              </w:rPr>
            </w:pPr>
            <w:r w:rsidRPr="009E2533">
              <w:rPr>
                <w:sz w:val="16"/>
                <w:szCs w:val="16"/>
              </w:rPr>
              <w:t>762879</w:t>
            </w:r>
          </w:p>
        </w:tc>
        <w:tc>
          <w:tcPr>
            <w:tcW w:w="700" w:type="dxa"/>
            <w:tcBorders>
              <w:top w:val="nil"/>
              <w:left w:val="nil"/>
              <w:bottom w:val="single" w:sz="8" w:space="0" w:color="auto"/>
              <w:right w:val="single" w:sz="8" w:space="0" w:color="auto"/>
            </w:tcBorders>
            <w:shd w:val="clear" w:color="auto" w:fill="auto"/>
            <w:vAlign w:val="center"/>
            <w:hideMark/>
          </w:tcPr>
          <w:p w14:paraId="19384A64" w14:textId="77777777" w:rsidR="009E2533" w:rsidRPr="009E2533" w:rsidRDefault="009E2533" w:rsidP="009E2533">
            <w:pPr>
              <w:keepNext/>
              <w:keepLines/>
              <w:rPr>
                <w:sz w:val="16"/>
                <w:szCs w:val="16"/>
              </w:rPr>
            </w:pPr>
            <w:r w:rsidRPr="009E2533">
              <w:rPr>
                <w:sz w:val="16"/>
                <w:szCs w:val="16"/>
              </w:rPr>
              <w:t>6100851</w:t>
            </w:r>
          </w:p>
        </w:tc>
        <w:tc>
          <w:tcPr>
            <w:tcW w:w="318" w:type="dxa"/>
            <w:tcBorders>
              <w:top w:val="nil"/>
              <w:left w:val="nil"/>
              <w:bottom w:val="single" w:sz="8" w:space="0" w:color="auto"/>
              <w:right w:val="single" w:sz="8" w:space="0" w:color="auto"/>
            </w:tcBorders>
            <w:shd w:val="clear" w:color="auto" w:fill="auto"/>
            <w:vAlign w:val="center"/>
            <w:hideMark/>
          </w:tcPr>
          <w:p w14:paraId="1F8AAC1B"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5F9501E"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68834D3D"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1036FBCC"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8668466"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7FF1F4DF" w14:textId="77777777" w:rsidR="009E2533" w:rsidRPr="009E2533" w:rsidRDefault="009E2533" w:rsidP="009E2533">
            <w:pPr>
              <w:keepNext/>
              <w:keepLines/>
              <w:rPr>
                <w:sz w:val="16"/>
                <w:szCs w:val="16"/>
              </w:rPr>
            </w:pPr>
            <w:r w:rsidRPr="009E2533">
              <w:rPr>
                <w:sz w:val="16"/>
                <w:szCs w:val="16"/>
              </w:rPr>
              <w:t> </w:t>
            </w:r>
          </w:p>
        </w:tc>
      </w:tr>
      <w:tr w:rsidR="009E2533" w:rsidRPr="009E2533" w14:paraId="56AAC962"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2CACD51" w14:textId="77777777" w:rsidR="009E2533" w:rsidRPr="009E2533" w:rsidRDefault="009E2533" w:rsidP="009E2533">
            <w:pPr>
              <w:keepNext/>
              <w:keepLines/>
              <w:rPr>
                <w:sz w:val="16"/>
                <w:szCs w:val="16"/>
              </w:rPr>
            </w:pPr>
            <w:r w:rsidRPr="009E2533">
              <w:rPr>
                <w:sz w:val="16"/>
                <w:szCs w:val="16"/>
              </w:rPr>
              <w:t>6</w:t>
            </w:r>
          </w:p>
        </w:tc>
        <w:tc>
          <w:tcPr>
            <w:tcW w:w="620" w:type="dxa"/>
            <w:tcBorders>
              <w:top w:val="nil"/>
              <w:left w:val="nil"/>
              <w:bottom w:val="single" w:sz="8" w:space="0" w:color="auto"/>
              <w:right w:val="single" w:sz="8" w:space="0" w:color="auto"/>
            </w:tcBorders>
            <w:shd w:val="clear" w:color="auto" w:fill="auto"/>
            <w:vAlign w:val="center"/>
            <w:hideMark/>
          </w:tcPr>
          <w:p w14:paraId="39335A05" w14:textId="77777777" w:rsidR="009E2533" w:rsidRPr="009E2533" w:rsidRDefault="009E2533" w:rsidP="009E2533">
            <w:pPr>
              <w:keepNext/>
              <w:keepLines/>
              <w:rPr>
                <w:sz w:val="16"/>
                <w:szCs w:val="16"/>
              </w:rPr>
            </w:pPr>
            <w:r w:rsidRPr="009E2533">
              <w:rPr>
                <w:sz w:val="16"/>
                <w:szCs w:val="16"/>
              </w:rPr>
              <w:t>747876</w:t>
            </w:r>
          </w:p>
        </w:tc>
        <w:tc>
          <w:tcPr>
            <w:tcW w:w="700" w:type="dxa"/>
            <w:tcBorders>
              <w:top w:val="nil"/>
              <w:left w:val="nil"/>
              <w:bottom w:val="single" w:sz="8" w:space="0" w:color="auto"/>
              <w:right w:val="single" w:sz="8" w:space="0" w:color="auto"/>
            </w:tcBorders>
            <w:shd w:val="clear" w:color="auto" w:fill="auto"/>
            <w:vAlign w:val="center"/>
            <w:hideMark/>
          </w:tcPr>
          <w:p w14:paraId="02113F82" w14:textId="77777777" w:rsidR="009E2533" w:rsidRPr="009E2533" w:rsidRDefault="009E2533" w:rsidP="009E2533">
            <w:pPr>
              <w:keepNext/>
              <w:keepLines/>
              <w:rPr>
                <w:sz w:val="16"/>
                <w:szCs w:val="16"/>
              </w:rPr>
            </w:pPr>
            <w:r w:rsidRPr="009E2533">
              <w:rPr>
                <w:sz w:val="16"/>
                <w:szCs w:val="16"/>
              </w:rPr>
              <w:t>6103610</w:t>
            </w:r>
          </w:p>
        </w:tc>
        <w:tc>
          <w:tcPr>
            <w:tcW w:w="318" w:type="dxa"/>
            <w:tcBorders>
              <w:top w:val="nil"/>
              <w:left w:val="nil"/>
              <w:bottom w:val="single" w:sz="8" w:space="0" w:color="auto"/>
              <w:right w:val="single" w:sz="8" w:space="0" w:color="auto"/>
            </w:tcBorders>
            <w:shd w:val="clear" w:color="auto" w:fill="auto"/>
            <w:vAlign w:val="center"/>
            <w:hideMark/>
          </w:tcPr>
          <w:p w14:paraId="6ABE1FA3" w14:textId="77777777" w:rsidR="009E2533" w:rsidRPr="009E2533" w:rsidRDefault="009E2533" w:rsidP="009E2533">
            <w:pPr>
              <w:keepNext/>
              <w:keepLines/>
              <w:rPr>
                <w:sz w:val="16"/>
                <w:szCs w:val="16"/>
              </w:rPr>
            </w:pPr>
            <w:r w:rsidRPr="009E2533">
              <w:rPr>
                <w:sz w:val="16"/>
                <w:szCs w:val="16"/>
              </w:rPr>
              <w:t>18</w:t>
            </w:r>
          </w:p>
        </w:tc>
        <w:tc>
          <w:tcPr>
            <w:tcW w:w="620" w:type="dxa"/>
            <w:tcBorders>
              <w:top w:val="nil"/>
              <w:left w:val="nil"/>
              <w:bottom w:val="single" w:sz="8" w:space="0" w:color="auto"/>
              <w:right w:val="single" w:sz="8" w:space="0" w:color="auto"/>
            </w:tcBorders>
            <w:shd w:val="clear" w:color="auto" w:fill="auto"/>
            <w:vAlign w:val="center"/>
            <w:hideMark/>
          </w:tcPr>
          <w:p w14:paraId="1AD0A003" w14:textId="77777777" w:rsidR="009E2533" w:rsidRPr="009E2533" w:rsidRDefault="009E2533" w:rsidP="009E2533">
            <w:pPr>
              <w:keepNext/>
              <w:keepLines/>
              <w:rPr>
                <w:sz w:val="16"/>
                <w:szCs w:val="16"/>
              </w:rPr>
            </w:pPr>
            <w:r w:rsidRPr="009E2533">
              <w:rPr>
                <w:sz w:val="16"/>
                <w:szCs w:val="16"/>
              </w:rPr>
              <w:t>755554</w:t>
            </w:r>
          </w:p>
        </w:tc>
        <w:tc>
          <w:tcPr>
            <w:tcW w:w="700" w:type="dxa"/>
            <w:tcBorders>
              <w:top w:val="nil"/>
              <w:left w:val="nil"/>
              <w:bottom w:val="single" w:sz="8" w:space="0" w:color="auto"/>
              <w:right w:val="single" w:sz="8" w:space="0" w:color="auto"/>
            </w:tcBorders>
            <w:shd w:val="clear" w:color="auto" w:fill="auto"/>
            <w:vAlign w:val="center"/>
            <w:hideMark/>
          </w:tcPr>
          <w:p w14:paraId="50975DDE" w14:textId="77777777" w:rsidR="009E2533" w:rsidRPr="009E2533" w:rsidRDefault="009E2533" w:rsidP="009E2533">
            <w:pPr>
              <w:keepNext/>
              <w:keepLines/>
              <w:rPr>
                <w:sz w:val="16"/>
                <w:szCs w:val="16"/>
              </w:rPr>
            </w:pPr>
            <w:r w:rsidRPr="009E2533">
              <w:rPr>
                <w:sz w:val="16"/>
                <w:szCs w:val="16"/>
              </w:rPr>
              <w:t>6099575</w:t>
            </w:r>
          </w:p>
        </w:tc>
        <w:tc>
          <w:tcPr>
            <w:tcW w:w="318" w:type="dxa"/>
            <w:tcBorders>
              <w:top w:val="nil"/>
              <w:left w:val="nil"/>
              <w:bottom w:val="single" w:sz="8" w:space="0" w:color="auto"/>
              <w:right w:val="single" w:sz="8" w:space="0" w:color="auto"/>
            </w:tcBorders>
            <w:shd w:val="clear" w:color="auto" w:fill="auto"/>
            <w:vAlign w:val="center"/>
            <w:hideMark/>
          </w:tcPr>
          <w:p w14:paraId="59F8F220"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E6DA5B8"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0F7B537F"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093EE5D7"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4D040D25"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F792C71" w14:textId="77777777" w:rsidR="009E2533" w:rsidRPr="009E2533" w:rsidRDefault="009E2533" w:rsidP="009E2533">
            <w:pPr>
              <w:keepNext/>
              <w:keepLines/>
              <w:rPr>
                <w:sz w:val="16"/>
                <w:szCs w:val="16"/>
              </w:rPr>
            </w:pPr>
            <w:r w:rsidRPr="009E2533">
              <w:rPr>
                <w:sz w:val="16"/>
                <w:szCs w:val="16"/>
              </w:rPr>
              <w:t> </w:t>
            </w:r>
          </w:p>
        </w:tc>
      </w:tr>
      <w:tr w:rsidR="009E2533" w:rsidRPr="009E2533" w14:paraId="6A99110E"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70FCA8BD" w14:textId="77777777" w:rsidR="009E2533" w:rsidRPr="009E2533" w:rsidRDefault="009E2533" w:rsidP="009E2533">
            <w:pPr>
              <w:keepNext/>
              <w:keepLines/>
              <w:rPr>
                <w:sz w:val="16"/>
                <w:szCs w:val="16"/>
              </w:rPr>
            </w:pPr>
            <w:r w:rsidRPr="009E2533">
              <w:rPr>
                <w:sz w:val="16"/>
                <w:szCs w:val="16"/>
              </w:rPr>
              <w:t>7</w:t>
            </w:r>
          </w:p>
        </w:tc>
        <w:tc>
          <w:tcPr>
            <w:tcW w:w="620" w:type="dxa"/>
            <w:tcBorders>
              <w:top w:val="nil"/>
              <w:left w:val="nil"/>
              <w:bottom w:val="single" w:sz="8" w:space="0" w:color="auto"/>
              <w:right w:val="single" w:sz="8" w:space="0" w:color="auto"/>
            </w:tcBorders>
            <w:shd w:val="clear" w:color="auto" w:fill="auto"/>
            <w:vAlign w:val="center"/>
            <w:hideMark/>
          </w:tcPr>
          <w:p w14:paraId="27E24955" w14:textId="77777777" w:rsidR="009E2533" w:rsidRPr="009E2533" w:rsidRDefault="009E2533" w:rsidP="009E2533">
            <w:pPr>
              <w:keepNext/>
              <w:keepLines/>
              <w:rPr>
                <w:sz w:val="16"/>
                <w:szCs w:val="16"/>
              </w:rPr>
            </w:pPr>
            <w:r w:rsidRPr="009E2533">
              <w:rPr>
                <w:sz w:val="16"/>
                <w:szCs w:val="16"/>
              </w:rPr>
              <w:t>748509</w:t>
            </w:r>
          </w:p>
        </w:tc>
        <w:tc>
          <w:tcPr>
            <w:tcW w:w="700" w:type="dxa"/>
            <w:tcBorders>
              <w:top w:val="nil"/>
              <w:left w:val="nil"/>
              <w:bottom w:val="single" w:sz="8" w:space="0" w:color="auto"/>
              <w:right w:val="single" w:sz="8" w:space="0" w:color="auto"/>
            </w:tcBorders>
            <w:shd w:val="clear" w:color="auto" w:fill="auto"/>
            <w:vAlign w:val="center"/>
            <w:hideMark/>
          </w:tcPr>
          <w:p w14:paraId="2F24004C" w14:textId="77777777" w:rsidR="009E2533" w:rsidRPr="009E2533" w:rsidRDefault="009E2533" w:rsidP="009E2533">
            <w:pPr>
              <w:keepNext/>
              <w:keepLines/>
              <w:rPr>
                <w:sz w:val="16"/>
                <w:szCs w:val="16"/>
              </w:rPr>
            </w:pPr>
            <w:r w:rsidRPr="009E2533">
              <w:rPr>
                <w:sz w:val="16"/>
                <w:szCs w:val="16"/>
              </w:rPr>
              <w:t>6102922</w:t>
            </w:r>
          </w:p>
        </w:tc>
        <w:tc>
          <w:tcPr>
            <w:tcW w:w="318" w:type="dxa"/>
            <w:tcBorders>
              <w:top w:val="nil"/>
              <w:left w:val="nil"/>
              <w:bottom w:val="single" w:sz="8" w:space="0" w:color="auto"/>
              <w:right w:val="single" w:sz="8" w:space="0" w:color="auto"/>
            </w:tcBorders>
            <w:shd w:val="clear" w:color="auto" w:fill="auto"/>
            <w:vAlign w:val="center"/>
            <w:hideMark/>
          </w:tcPr>
          <w:p w14:paraId="132C22DA" w14:textId="77777777" w:rsidR="009E2533" w:rsidRPr="009E2533" w:rsidRDefault="009E2533" w:rsidP="009E2533">
            <w:pPr>
              <w:keepNext/>
              <w:keepLines/>
              <w:rPr>
                <w:sz w:val="16"/>
                <w:szCs w:val="16"/>
              </w:rPr>
            </w:pPr>
            <w:r w:rsidRPr="009E2533">
              <w:rPr>
                <w:sz w:val="16"/>
                <w:szCs w:val="16"/>
              </w:rPr>
              <w:t>19</w:t>
            </w:r>
          </w:p>
        </w:tc>
        <w:tc>
          <w:tcPr>
            <w:tcW w:w="620" w:type="dxa"/>
            <w:tcBorders>
              <w:top w:val="nil"/>
              <w:left w:val="nil"/>
              <w:bottom w:val="single" w:sz="8" w:space="0" w:color="auto"/>
              <w:right w:val="single" w:sz="8" w:space="0" w:color="auto"/>
            </w:tcBorders>
            <w:shd w:val="clear" w:color="auto" w:fill="auto"/>
            <w:vAlign w:val="center"/>
            <w:hideMark/>
          </w:tcPr>
          <w:p w14:paraId="1F41C45D" w14:textId="77777777" w:rsidR="009E2533" w:rsidRPr="009E2533" w:rsidRDefault="009E2533" w:rsidP="009E2533">
            <w:pPr>
              <w:keepNext/>
              <w:keepLines/>
              <w:rPr>
                <w:sz w:val="16"/>
                <w:szCs w:val="16"/>
              </w:rPr>
            </w:pPr>
            <w:r w:rsidRPr="009E2533">
              <w:rPr>
                <w:sz w:val="16"/>
                <w:szCs w:val="16"/>
              </w:rPr>
              <w:t>755568</w:t>
            </w:r>
          </w:p>
        </w:tc>
        <w:tc>
          <w:tcPr>
            <w:tcW w:w="700" w:type="dxa"/>
            <w:tcBorders>
              <w:top w:val="nil"/>
              <w:left w:val="nil"/>
              <w:bottom w:val="single" w:sz="8" w:space="0" w:color="auto"/>
              <w:right w:val="single" w:sz="8" w:space="0" w:color="auto"/>
            </w:tcBorders>
            <w:shd w:val="clear" w:color="auto" w:fill="auto"/>
            <w:vAlign w:val="center"/>
            <w:hideMark/>
          </w:tcPr>
          <w:p w14:paraId="3916DBFB" w14:textId="77777777" w:rsidR="009E2533" w:rsidRPr="009E2533" w:rsidRDefault="009E2533" w:rsidP="009E2533">
            <w:pPr>
              <w:keepNext/>
              <w:keepLines/>
              <w:rPr>
                <w:sz w:val="16"/>
                <w:szCs w:val="16"/>
              </w:rPr>
            </w:pPr>
            <w:r w:rsidRPr="009E2533">
              <w:rPr>
                <w:sz w:val="16"/>
                <w:szCs w:val="16"/>
              </w:rPr>
              <w:t>6103263</w:t>
            </w:r>
          </w:p>
        </w:tc>
        <w:tc>
          <w:tcPr>
            <w:tcW w:w="318" w:type="dxa"/>
            <w:tcBorders>
              <w:top w:val="nil"/>
              <w:left w:val="nil"/>
              <w:bottom w:val="single" w:sz="8" w:space="0" w:color="auto"/>
              <w:right w:val="single" w:sz="8" w:space="0" w:color="auto"/>
            </w:tcBorders>
            <w:shd w:val="clear" w:color="auto" w:fill="auto"/>
            <w:vAlign w:val="center"/>
            <w:hideMark/>
          </w:tcPr>
          <w:p w14:paraId="3D020EDD"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13011698"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BCC84AF"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600B01A4"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14AE924"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1DEC785" w14:textId="77777777" w:rsidR="009E2533" w:rsidRPr="009E2533" w:rsidRDefault="009E2533" w:rsidP="009E2533">
            <w:pPr>
              <w:keepNext/>
              <w:keepLines/>
              <w:rPr>
                <w:sz w:val="16"/>
                <w:szCs w:val="16"/>
              </w:rPr>
            </w:pPr>
            <w:r w:rsidRPr="009E2533">
              <w:rPr>
                <w:sz w:val="16"/>
                <w:szCs w:val="16"/>
              </w:rPr>
              <w:t> </w:t>
            </w:r>
          </w:p>
        </w:tc>
      </w:tr>
      <w:tr w:rsidR="009E2533" w:rsidRPr="009E2533" w14:paraId="3F302EED"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D303AD4" w14:textId="77777777" w:rsidR="009E2533" w:rsidRPr="009E2533" w:rsidRDefault="009E2533" w:rsidP="009E2533">
            <w:pPr>
              <w:keepNext/>
              <w:keepLines/>
              <w:rPr>
                <w:sz w:val="16"/>
                <w:szCs w:val="16"/>
              </w:rPr>
            </w:pPr>
            <w:r w:rsidRPr="009E2533">
              <w:rPr>
                <w:sz w:val="16"/>
                <w:szCs w:val="16"/>
              </w:rPr>
              <w:t>8</w:t>
            </w:r>
          </w:p>
        </w:tc>
        <w:tc>
          <w:tcPr>
            <w:tcW w:w="620" w:type="dxa"/>
            <w:tcBorders>
              <w:top w:val="nil"/>
              <w:left w:val="nil"/>
              <w:bottom w:val="single" w:sz="8" w:space="0" w:color="auto"/>
              <w:right w:val="single" w:sz="8" w:space="0" w:color="auto"/>
            </w:tcBorders>
            <w:shd w:val="clear" w:color="auto" w:fill="auto"/>
            <w:vAlign w:val="center"/>
            <w:hideMark/>
          </w:tcPr>
          <w:p w14:paraId="0E4D8A58" w14:textId="77777777" w:rsidR="009E2533" w:rsidRPr="009E2533" w:rsidRDefault="009E2533" w:rsidP="009E2533">
            <w:pPr>
              <w:keepNext/>
              <w:keepLines/>
              <w:rPr>
                <w:sz w:val="16"/>
                <w:szCs w:val="16"/>
              </w:rPr>
            </w:pPr>
            <w:r w:rsidRPr="009E2533">
              <w:rPr>
                <w:sz w:val="16"/>
                <w:szCs w:val="16"/>
              </w:rPr>
              <w:t>748647</w:t>
            </w:r>
          </w:p>
        </w:tc>
        <w:tc>
          <w:tcPr>
            <w:tcW w:w="700" w:type="dxa"/>
            <w:tcBorders>
              <w:top w:val="nil"/>
              <w:left w:val="nil"/>
              <w:bottom w:val="single" w:sz="8" w:space="0" w:color="auto"/>
              <w:right w:val="single" w:sz="8" w:space="0" w:color="auto"/>
            </w:tcBorders>
            <w:shd w:val="clear" w:color="auto" w:fill="auto"/>
            <w:vAlign w:val="center"/>
            <w:hideMark/>
          </w:tcPr>
          <w:p w14:paraId="4FC115B4" w14:textId="77777777" w:rsidR="009E2533" w:rsidRPr="009E2533" w:rsidRDefault="009E2533" w:rsidP="009E2533">
            <w:pPr>
              <w:keepNext/>
              <w:keepLines/>
              <w:rPr>
                <w:sz w:val="16"/>
                <w:szCs w:val="16"/>
              </w:rPr>
            </w:pPr>
            <w:r w:rsidRPr="009E2533">
              <w:rPr>
                <w:sz w:val="16"/>
                <w:szCs w:val="16"/>
              </w:rPr>
              <w:t>6100719</w:t>
            </w:r>
          </w:p>
        </w:tc>
        <w:tc>
          <w:tcPr>
            <w:tcW w:w="318" w:type="dxa"/>
            <w:tcBorders>
              <w:top w:val="nil"/>
              <w:left w:val="nil"/>
              <w:bottom w:val="single" w:sz="8" w:space="0" w:color="auto"/>
              <w:right w:val="single" w:sz="8" w:space="0" w:color="auto"/>
            </w:tcBorders>
            <w:shd w:val="clear" w:color="auto" w:fill="auto"/>
            <w:vAlign w:val="center"/>
            <w:hideMark/>
          </w:tcPr>
          <w:p w14:paraId="3D6A7C06" w14:textId="77777777" w:rsidR="009E2533" w:rsidRPr="009E2533" w:rsidRDefault="009E2533" w:rsidP="009E2533">
            <w:pPr>
              <w:keepNext/>
              <w:keepLines/>
              <w:rPr>
                <w:sz w:val="16"/>
                <w:szCs w:val="16"/>
              </w:rPr>
            </w:pPr>
            <w:r w:rsidRPr="009E2533">
              <w:rPr>
                <w:sz w:val="16"/>
                <w:szCs w:val="16"/>
              </w:rPr>
              <w:t>20</w:t>
            </w:r>
          </w:p>
        </w:tc>
        <w:tc>
          <w:tcPr>
            <w:tcW w:w="620" w:type="dxa"/>
            <w:tcBorders>
              <w:top w:val="nil"/>
              <w:left w:val="nil"/>
              <w:bottom w:val="single" w:sz="8" w:space="0" w:color="auto"/>
              <w:right w:val="single" w:sz="8" w:space="0" w:color="auto"/>
            </w:tcBorders>
            <w:shd w:val="clear" w:color="auto" w:fill="auto"/>
            <w:vAlign w:val="center"/>
            <w:hideMark/>
          </w:tcPr>
          <w:p w14:paraId="3924BFA8" w14:textId="77777777" w:rsidR="009E2533" w:rsidRPr="009E2533" w:rsidRDefault="009E2533" w:rsidP="009E2533">
            <w:pPr>
              <w:keepNext/>
              <w:keepLines/>
              <w:rPr>
                <w:sz w:val="16"/>
                <w:szCs w:val="16"/>
              </w:rPr>
            </w:pPr>
            <w:r w:rsidRPr="009E2533">
              <w:rPr>
                <w:sz w:val="16"/>
                <w:szCs w:val="16"/>
              </w:rPr>
              <w:t>755172</w:t>
            </w:r>
          </w:p>
        </w:tc>
        <w:tc>
          <w:tcPr>
            <w:tcW w:w="700" w:type="dxa"/>
            <w:tcBorders>
              <w:top w:val="nil"/>
              <w:left w:val="nil"/>
              <w:bottom w:val="single" w:sz="8" w:space="0" w:color="auto"/>
              <w:right w:val="single" w:sz="8" w:space="0" w:color="auto"/>
            </w:tcBorders>
            <w:shd w:val="clear" w:color="auto" w:fill="auto"/>
            <w:vAlign w:val="center"/>
            <w:hideMark/>
          </w:tcPr>
          <w:p w14:paraId="51D962D4" w14:textId="77777777" w:rsidR="009E2533" w:rsidRPr="009E2533" w:rsidRDefault="009E2533" w:rsidP="009E2533">
            <w:pPr>
              <w:keepNext/>
              <w:keepLines/>
              <w:rPr>
                <w:sz w:val="16"/>
                <w:szCs w:val="16"/>
              </w:rPr>
            </w:pPr>
            <w:r w:rsidRPr="009E2533">
              <w:rPr>
                <w:sz w:val="16"/>
                <w:szCs w:val="16"/>
              </w:rPr>
              <w:t>6103830</w:t>
            </w:r>
          </w:p>
        </w:tc>
        <w:tc>
          <w:tcPr>
            <w:tcW w:w="318" w:type="dxa"/>
            <w:tcBorders>
              <w:top w:val="nil"/>
              <w:left w:val="nil"/>
              <w:bottom w:val="single" w:sz="8" w:space="0" w:color="auto"/>
              <w:right w:val="single" w:sz="8" w:space="0" w:color="auto"/>
            </w:tcBorders>
            <w:shd w:val="clear" w:color="auto" w:fill="auto"/>
            <w:vAlign w:val="center"/>
            <w:hideMark/>
          </w:tcPr>
          <w:p w14:paraId="1BB12DD8"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77386E3D"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4AEA11E5"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10BD6213"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4C682B3F"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3500081" w14:textId="77777777" w:rsidR="009E2533" w:rsidRPr="009E2533" w:rsidRDefault="009E2533" w:rsidP="009E2533">
            <w:pPr>
              <w:keepNext/>
              <w:keepLines/>
              <w:rPr>
                <w:sz w:val="16"/>
                <w:szCs w:val="16"/>
              </w:rPr>
            </w:pPr>
            <w:r w:rsidRPr="009E2533">
              <w:rPr>
                <w:sz w:val="16"/>
                <w:szCs w:val="16"/>
              </w:rPr>
              <w:t> </w:t>
            </w:r>
          </w:p>
        </w:tc>
      </w:tr>
      <w:tr w:rsidR="009E2533" w:rsidRPr="009E2533" w14:paraId="2DCCA989"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368520AD" w14:textId="77777777" w:rsidR="009E2533" w:rsidRPr="009E2533" w:rsidRDefault="009E2533" w:rsidP="009E2533">
            <w:pPr>
              <w:keepNext/>
              <w:keepLines/>
              <w:rPr>
                <w:sz w:val="16"/>
                <w:szCs w:val="16"/>
              </w:rPr>
            </w:pPr>
            <w:r w:rsidRPr="009E2533">
              <w:rPr>
                <w:sz w:val="16"/>
                <w:szCs w:val="16"/>
              </w:rPr>
              <w:t>9</w:t>
            </w:r>
          </w:p>
        </w:tc>
        <w:tc>
          <w:tcPr>
            <w:tcW w:w="620" w:type="dxa"/>
            <w:tcBorders>
              <w:top w:val="nil"/>
              <w:left w:val="nil"/>
              <w:bottom w:val="single" w:sz="8" w:space="0" w:color="auto"/>
              <w:right w:val="single" w:sz="8" w:space="0" w:color="auto"/>
            </w:tcBorders>
            <w:shd w:val="clear" w:color="auto" w:fill="auto"/>
            <w:vAlign w:val="center"/>
            <w:hideMark/>
          </w:tcPr>
          <w:p w14:paraId="2C4359E0" w14:textId="77777777" w:rsidR="009E2533" w:rsidRPr="009E2533" w:rsidRDefault="009E2533" w:rsidP="009E2533">
            <w:pPr>
              <w:keepNext/>
              <w:keepLines/>
              <w:rPr>
                <w:sz w:val="16"/>
                <w:szCs w:val="16"/>
              </w:rPr>
            </w:pPr>
            <w:r w:rsidRPr="009E2533">
              <w:rPr>
                <w:sz w:val="16"/>
                <w:szCs w:val="16"/>
              </w:rPr>
              <w:t>749900</w:t>
            </w:r>
          </w:p>
        </w:tc>
        <w:tc>
          <w:tcPr>
            <w:tcW w:w="700" w:type="dxa"/>
            <w:tcBorders>
              <w:top w:val="nil"/>
              <w:left w:val="nil"/>
              <w:bottom w:val="single" w:sz="8" w:space="0" w:color="auto"/>
              <w:right w:val="single" w:sz="8" w:space="0" w:color="auto"/>
            </w:tcBorders>
            <w:shd w:val="clear" w:color="auto" w:fill="auto"/>
            <w:vAlign w:val="center"/>
            <w:hideMark/>
          </w:tcPr>
          <w:p w14:paraId="2EDBB5BA" w14:textId="77777777" w:rsidR="009E2533" w:rsidRPr="009E2533" w:rsidRDefault="009E2533" w:rsidP="009E2533">
            <w:pPr>
              <w:keepNext/>
              <w:keepLines/>
              <w:rPr>
                <w:sz w:val="16"/>
                <w:szCs w:val="16"/>
              </w:rPr>
            </w:pPr>
            <w:r w:rsidRPr="009E2533">
              <w:rPr>
                <w:sz w:val="16"/>
                <w:szCs w:val="16"/>
              </w:rPr>
              <w:t>6098597</w:t>
            </w:r>
          </w:p>
        </w:tc>
        <w:tc>
          <w:tcPr>
            <w:tcW w:w="318" w:type="dxa"/>
            <w:tcBorders>
              <w:top w:val="nil"/>
              <w:left w:val="nil"/>
              <w:bottom w:val="single" w:sz="8" w:space="0" w:color="auto"/>
              <w:right w:val="single" w:sz="8" w:space="0" w:color="auto"/>
            </w:tcBorders>
            <w:shd w:val="clear" w:color="auto" w:fill="auto"/>
            <w:vAlign w:val="center"/>
            <w:hideMark/>
          </w:tcPr>
          <w:p w14:paraId="3DD761C2" w14:textId="77777777" w:rsidR="009E2533" w:rsidRPr="009E2533" w:rsidRDefault="009E2533" w:rsidP="009E2533">
            <w:pPr>
              <w:keepNext/>
              <w:keepLines/>
              <w:rPr>
                <w:sz w:val="16"/>
                <w:szCs w:val="16"/>
              </w:rPr>
            </w:pPr>
            <w:r w:rsidRPr="009E2533">
              <w:rPr>
                <w:sz w:val="16"/>
                <w:szCs w:val="16"/>
              </w:rPr>
              <w:t>21</w:t>
            </w:r>
          </w:p>
        </w:tc>
        <w:tc>
          <w:tcPr>
            <w:tcW w:w="620" w:type="dxa"/>
            <w:tcBorders>
              <w:top w:val="nil"/>
              <w:left w:val="nil"/>
              <w:bottom w:val="single" w:sz="8" w:space="0" w:color="auto"/>
              <w:right w:val="single" w:sz="8" w:space="0" w:color="auto"/>
            </w:tcBorders>
            <w:shd w:val="clear" w:color="auto" w:fill="auto"/>
            <w:vAlign w:val="center"/>
            <w:hideMark/>
          </w:tcPr>
          <w:p w14:paraId="0ACE2A5E" w14:textId="77777777" w:rsidR="009E2533" w:rsidRPr="009E2533" w:rsidRDefault="009E2533" w:rsidP="009E2533">
            <w:pPr>
              <w:keepNext/>
              <w:keepLines/>
              <w:rPr>
                <w:sz w:val="16"/>
                <w:szCs w:val="16"/>
              </w:rPr>
            </w:pPr>
            <w:r w:rsidRPr="009E2533">
              <w:rPr>
                <w:sz w:val="16"/>
                <w:szCs w:val="16"/>
              </w:rPr>
              <w:t>752020</w:t>
            </w:r>
          </w:p>
        </w:tc>
        <w:tc>
          <w:tcPr>
            <w:tcW w:w="700" w:type="dxa"/>
            <w:tcBorders>
              <w:top w:val="nil"/>
              <w:left w:val="nil"/>
              <w:bottom w:val="single" w:sz="8" w:space="0" w:color="auto"/>
              <w:right w:val="single" w:sz="8" w:space="0" w:color="auto"/>
            </w:tcBorders>
            <w:shd w:val="clear" w:color="auto" w:fill="auto"/>
            <w:vAlign w:val="center"/>
            <w:hideMark/>
          </w:tcPr>
          <w:p w14:paraId="223C184A" w14:textId="77777777" w:rsidR="009E2533" w:rsidRPr="009E2533" w:rsidRDefault="009E2533" w:rsidP="009E2533">
            <w:pPr>
              <w:keepNext/>
              <w:keepLines/>
              <w:rPr>
                <w:sz w:val="16"/>
                <w:szCs w:val="16"/>
              </w:rPr>
            </w:pPr>
            <w:r w:rsidRPr="009E2533">
              <w:rPr>
                <w:sz w:val="16"/>
                <w:szCs w:val="16"/>
              </w:rPr>
              <w:t>6105730</w:t>
            </w:r>
          </w:p>
        </w:tc>
        <w:tc>
          <w:tcPr>
            <w:tcW w:w="318" w:type="dxa"/>
            <w:tcBorders>
              <w:top w:val="nil"/>
              <w:left w:val="nil"/>
              <w:bottom w:val="single" w:sz="8" w:space="0" w:color="auto"/>
              <w:right w:val="single" w:sz="8" w:space="0" w:color="auto"/>
            </w:tcBorders>
            <w:shd w:val="clear" w:color="auto" w:fill="auto"/>
            <w:vAlign w:val="center"/>
            <w:hideMark/>
          </w:tcPr>
          <w:p w14:paraId="767C94F0"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46AB506"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CAF67FF"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603559AE"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79BE6351"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17F504FA" w14:textId="77777777" w:rsidR="009E2533" w:rsidRPr="009E2533" w:rsidRDefault="009E2533" w:rsidP="009E2533">
            <w:pPr>
              <w:keepNext/>
              <w:keepLines/>
              <w:rPr>
                <w:sz w:val="16"/>
                <w:szCs w:val="16"/>
              </w:rPr>
            </w:pPr>
            <w:r w:rsidRPr="009E2533">
              <w:rPr>
                <w:sz w:val="16"/>
                <w:szCs w:val="16"/>
              </w:rPr>
              <w:t> </w:t>
            </w:r>
          </w:p>
        </w:tc>
      </w:tr>
      <w:tr w:rsidR="009E2533" w:rsidRPr="009E2533" w14:paraId="16AD28C5"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F90C7E2" w14:textId="77777777" w:rsidR="009E2533" w:rsidRPr="009E2533" w:rsidRDefault="009E2533" w:rsidP="009E2533">
            <w:pPr>
              <w:keepNext/>
              <w:keepLines/>
              <w:rPr>
                <w:sz w:val="16"/>
                <w:szCs w:val="16"/>
              </w:rPr>
            </w:pPr>
            <w:r w:rsidRPr="009E2533">
              <w:rPr>
                <w:sz w:val="16"/>
                <w:szCs w:val="16"/>
              </w:rPr>
              <w:t>10</w:t>
            </w:r>
          </w:p>
        </w:tc>
        <w:tc>
          <w:tcPr>
            <w:tcW w:w="620" w:type="dxa"/>
            <w:tcBorders>
              <w:top w:val="nil"/>
              <w:left w:val="nil"/>
              <w:bottom w:val="single" w:sz="8" w:space="0" w:color="auto"/>
              <w:right w:val="single" w:sz="8" w:space="0" w:color="auto"/>
            </w:tcBorders>
            <w:shd w:val="clear" w:color="auto" w:fill="auto"/>
            <w:vAlign w:val="center"/>
            <w:hideMark/>
          </w:tcPr>
          <w:p w14:paraId="1050FE26" w14:textId="77777777" w:rsidR="009E2533" w:rsidRPr="009E2533" w:rsidRDefault="009E2533" w:rsidP="009E2533">
            <w:pPr>
              <w:keepNext/>
              <w:keepLines/>
              <w:rPr>
                <w:sz w:val="16"/>
                <w:szCs w:val="16"/>
              </w:rPr>
            </w:pPr>
            <w:r w:rsidRPr="009E2533">
              <w:rPr>
                <w:sz w:val="16"/>
                <w:szCs w:val="16"/>
              </w:rPr>
              <w:t>747313</w:t>
            </w:r>
          </w:p>
        </w:tc>
        <w:tc>
          <w:tcPr>
            <w:tcW w:w="700" w:type="dxa"/>
            <w:tcBorders>
              <w:top w:val="nil"/>
              <w:left w:val="nil"/>
              <w:bottom w:val="single" w:sz="8" w:space="0" w:color="auto"/>
              <w:right w:val="single" w:sz="8" w:space="0" w:color="auto"/>
            </w:tcBorders>
            <w:shd w:val="clear" w:color="auto" w:fill="auto"/>
            <w:vAlign w:val="center"/>
            <w:hideMark/>
          </w:tcPr>
          <w:p w14:paraId="0E32B181" w14:textId="77777777" w:rsidR="009E2533" w:rsidRPr="009E2533" w:rsidRDefault="009E2533" w:rsidP="009E2533">
            <w:pPr>
              <w:keepNext/>
              <w:keepLines/>
              <w:rPr>
                <w:sz w:val="16"/>
                <w:szCs w:val="16"/>
              </w:rPr>
            </w:pPr>
            <w:r w:rsidRPr="009E2533">
              <w:rPr>
                <w:sz w:val="16"/>
                <w:szCs w:val="16"/>
              </w:rPr>
              <w:t>6098149</w:t>
            </w:r>
          </w:p>
        </w:tc>
        <w:tc>
          <w:tcPr>
            <w:tcW w:w="318" w:type="dxa"/>
            <w:tcBorders>
              <w:top w:val="nil"/>
              <w:left w:val="nil"/>
              <w:bottom w:val="single" w:sz="8" w:space="0" w:color="auto"/>
              <w:right w:val="single" w:sz="8" w:space="0" w:color="auto"/>
            </w:tcBorders>
            <w:shd w:val="clear" w:color="auto" w:fill="auto"/>
            <w:vAlign w:val="center"/>
            <w:hideMark/>
          </w:tcPr>
          <w:p w14:paraId="49D05018" w14:textId="77777777" w:rsidR="009E2533" w:rsidRPr="009E2533" w:rsidRDefault="009E2533" w:rsidP="009E2533">
            <w:pPr>
              <w:keepNext/>
              <w:keepLines/>
              <w:rPr>
                <w:sz w:val="16"/>
                <w:szCs w:val="16"/>
              </w:rPr>
            </w:pPr>
            <w:r w:rsidRPr="009E2533">
              <w:rPr>
                <w:sz w:val="16"/>
                <w:szCs w:val="16"/>
              </w:rPr>
              <w:t>22</w:t>
            </w:r>
          </w:p>
        </w:tc>
        <w:tc>
          <w:tcPr>
            <w:tcW w:w="620" w:type="dxa"/>
            <w:tcBorders>
              <w:top w:val="nil"/>
              <w:left w:val="nil"/>
              <w:bottom w:val="single" w:sz="8" w:space="0" w:color="auto"/>
              <w:right w:val="single" w:sz="8" w:space="0" w:color="auto"/>
            </w:tcBorders>
            <w:shd w:val="clear" w:color="auto" w:fill="auto"/>
            <w:vAlign w:val="center"/>
            <w:hideMark/>
          </w:tcPr>
          <w:p w14:paraId="579D8554" w14:textId="77777777" w:rsidR="009E2533" w:rsidRPr="009E2533" w:rsidRDefault="009E2533" w:rsidP="009E2533">
            <w:pPr>
              <w:keepNext/>
              <w:keepLines/>
              <w:rPr>
                <w:sz w:val="16"/>
                <w:szCs w:val="16"/>
              </w:rPr>
            </w:pPr>
            <w:r w:rsidRPr="009E2533">
              <w:rPr>
                <w:sz w:val="16"/>
                <w:szCs w:val="16"/>
              </w:rPr>
              <w:t>750313</w:t>
            </w:r>
          </w:p>
        </w:tc>
        <w:tc>
          <w:tcPr>
            <w:tcW w:w="700" w:type="dxa"/>
            <w:tcBorders>
              <w:top w:val="nil"/>
              <w:left w:val="nil"/>
              <w:bottom w:val="single" w:sz="8" w:space="0" w:color="auto"/>
              <w:right w:val="single" w:sz="8" w:space="0" w:color="auto"/>
            </w:tcBorders>
            <w:shd w:val="clear" w:color="auto" w:fill="auto"/>
            <w:vAlign w:val="center"/>
            <w:hideMark/>
          </w:tcPr>
          <w:p w14:paraId="5110D4D6" w14:textId="77777777" w:rsidR="009E2533" w:rsidRPr="009E2533" w:rsidRDefault="009E2533" w:rsidP="009E2533">
            <w:pPr>
              <w:keepNext/>
              <w:keepLines/>
              <w:rPr>
                <w:sz w:val="16"/>
                <w:szCs w:val="16"/>
              </w:rPr>
            </w:pPr>
            <w:r w:rsidRPr="009E2533">
              <w:rPr>
                <w:sz w:val="16"/>
                <w:szCs w:val="16"/>
              </w:rPr>
              <w:t>6109047</w:t>
            </w:r>
          </w:p>
        </w:tc>
        <w:tc>
          <w:tcPr>
            <w:tcW w:w="318" w:type="dxa"/>
            <w:tcBorders>
              <w:top w:val="nil"/>
              <w:left w:val="nil"/>
              <w:bottom w:val="single" w:sz="8" w:space="0" w:color="auto"/>
              <w:right w:val="single" w:sz="8" w:space="0" w:color="auto"/>
            </w:tcBorders>
            <w:shd w:val="clear" w:color="auto" w:fill="auto"/>
            <w:vAlign w:val="center"/>
            <w:hideMark/>
          </w:tcPr>
          <w:p w14:paraId="0DC1F01C"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642517E5"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7E128F18"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290882EE"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4693BE00"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CECE22A" w14:textId="77777777" w:rsidR="009E2533" w:rsidRPr="009E2533" w:rsidRDefault="009E2533" w:rsidP="009E2533">
            <w:pPr>
              <w:keepNext/>
              <w:keepLines/>
              <w:rPr>
                <w:sz w:val="16"/>
                <w:szCs w:val="16"/>
              </w:rPr>
            </w:pPr>
            <w:r w:rsidRPr="009E2533">
              <w:rPr>
                <w:sz w:val="16"/>
                <w:szCs w:val="16"/>
              </w:rPr>
              <w:t> </w:t>
            </w:r>
          </w:p>
        </w:tc>
      </w:tr>
      <w:tr w:rsidR="009E2533" w:rsidRPr="009E2533" w14:paraId="0DAF17AF"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C01DA4C" w14:textId="77777777" w:rsidR="009E2533" w:rsidRPr="009E2533" w:rsidRDefault="009E2533" w:rsidP="009E2533">
            <w:pPr>
              <w:keepNext/>
              <w:keepLines/>
              <w:rPr>
                <w:sz w:val="16"/>
                <w:szCs w:val="16"/>
              </w:rPr>
            </w:pPr>
            <w:r w:rsidRPr="009E2533">
              <w:rPr>
                <w:sz w:val="16"/>
                <w:szCs w:val="16"/>
              </w:rPr>
              <w:t>11</w:t>
            </w:r>
          </w:p>
        </w:tc>
        <w:tc>
          <w:tcPr>
            <w:tcW w:w="620" w:type="dxa"/>
            <w:tcBorders>
              <w:top w:val="nil"/>
              <w:left w:val="nil"/>
              <w:bottom w:val="single" w:sz="8" w:space="0" w:color="auto"/>
              <w:right w:val="single" w:sz="8" w:space="0" w:color="auto"/>
            </w:tcBorders>
            <w:shd w:val="clear" w:color="auto" w:fill="auto"/>
            <w:vAlign w:val="center"/>
            <w:hideMark/>
          </w:tcPr>
          <w:p w14:paraId="3E204916" w14:textId="77777777" w:rsidR="009E2533" w:rsidRPr="009E2533" w:rsidRDefault="009E2533" w:rsidP="009E2533">
            <w:pPr>
              <w:keepNext/>
              <w:keepLines/>
              <w:rPr>
                <w:sz w:val="16"/>
                <w:szCs w:val="16"/>
              </w:rPr>
            </w:pPr>
            <w:r w:rsidRPr="009E2533">
              <w:rPr>
                <w:sz w:val="16"/>
                <w:szCs w:val="16"/>
              </w:rPr>
              <w:t>741529</w:t>
            </w:r>
          </w:p>
        </w:tc>
        <w:tc>
          <w:tcPr>
            <w:tcW w:w="700" w:type="dxa"/>
            <w:tcBorders>
              <w:top w:val="nil"/>
              <w:left w:val="nil"/>
              <w:bottom w:val="single" w:sz="8" w:space="0" w:color="auto"/>
              <w:right w:val="single" w:sz="8" w:space="0" w:color="auto"/>
            </w:tcBorders>
            <w:shd w:val="clear" w:color="auto" w:fill="auto"/>
            <w:vAlign w:val="center"/>
            <w:hideMark/>
          </w:tcPr>
          <w:p w14:paraId="77A0A2A9" w14:textId="77777777" w:rsidR="009E2533" w:rsidRPr="009E2533" w:rsidRDefault="009E2533" w:rsidP="009E2533">
            <w:pPr>
              <w:keepNext/>
              <w:keepLines/>
              <w:rPr>
                <w:sz w:val="16"/>
                <w:szCs w:val="16"/>
              </w:rPr>
            </w:pPr>
            <w:r w:rsidRPr="009E2533">
              <w:rPr>
                <w:sz w:val="16"/>
                <w:szCs w:val="16"/>
              </w:rPr>
              <w:t>6098509</w:t>
            </w:r>
          </w:p>
        </w:tc>
        <w:tc>
          <w:tcPr>
            <w:tcW w:w="318" w:type="dxa"/>
            <w:tcBorders>
              <w:top w:val="nil"/>
              <w:left w:val="nil"/>
              <w:bottom w:val="single" w:sz="8" w:space="0" w:color="auto"/>
              <w:right w:val="single" w:sz="8" w:space="0" w:color="auto"/>
            </w:tcBorders>
            <w:shd w:val="clear" w:color="auto" w:fill="auto"/>
            <w:vAlign w:val="center"/>
            <w:hideMark/>
          </w:tcPr>
          <w:p w14:paraId="688D2D25" w14:textId="77777777" w:rsidR="009E2533" w:rsidRPr="009E2533" w:rsidRDefault="009E2533" w:rsidP="009E2533">
            <w:pPr>
              <w:keepNext/>
              <w:keepLines/>
              <w:rPr>
                <w:sz w:val="16"/>
                <w:szCs w:val="16"/>
              </w:rPr>
            </w:pPr>
            <w:r w:rsidRPr="009E2533">
              <w:rPr>
                <w:sz w:val="16"/>
                <w:szCs w:val="16"/>
              </w:rPr>
              <w:t>23</w:t>
            </w:r>
          </w:p>
        </w:tc>
        <w:tc>
          <w:tcPr>
            <w:tcW w:w="620" w:type="dxa"/>
            <w:tcBorders>
              <w:top w:val="nil"/>
              <w:left w:val="nil"/>
              <w:bottom w:val="single" w:sz="8" w:space="0" w:color="auto"/>
              <w:right w:val="single" w:sz="8" w:space="0" w:color="auto"/>
            </w:tcBorders>
            <w:shd w:val="clear" w:color="auto" w:fill="auto"/>
            <w:vAlign w:val="center"/>
            <w:hideMark/>
          </w:tcPr>
          <w:p w14:paraId="0B09D91C" w14:textId="77777777" w:rsidR="009E2533" w:rsidRPr="009E2533" w:rsidRDefault="009E2533" w:rsidP="009E2533">
            <w:pPr>
              <w:keepNext/>
              <w:keepLines/>
              <w:rPr>
                <w:sz w:val="16"/>
                <w:szCs w:val="16"/>
              </w:rPr>
            </w:pPr>
            <w:r w:rsidRPr="009E2533">
              <w:rPr>
                <w:sz w:val="16"/>
                <w:szCs w:val="16"/>
              </w:rPr>
              <w:t>750029</w:t>
            </w:r>
          </w:p>
        </w:tc>
        <w:tc>
          <w:tcPr>
            <w:tcW w:w="700" w:type="dxa"/>
            <w:tcBorders>
              <w:top w:val="nil"/>
              <w:left w:val="nil"/>
              <w:bottom w:val="single" w:sz="8" w:space="0" w:color="auto"/>
              <w:right w:val="single" w:sz="8" w:space="0" w:color="auto"/>
            </w:tcBorders>
            <w:shd w:val="clear" w:color="auto" w:fill="auto"/>
            <w:vAlign w:val="center"/>
            <w:hideMark/>
          </w:tcPr>
          <w:p w14:paraId="13DAB388" w14:textId="77777777" w:rsidR="009E2533" w:rsidRPr="009E2533" w:rsidRDefault="009E2533" w:rsidP="009E2533">
            <w:pPr>
              <w:keepNext/>
              <w:keepLines/>
              <w:rPr>
                <w:sz w:val="16"/>
                <w:szCs w:val="16"/>
              </w:rPr>
            </w:pPr>
            <w:r w:rsidRPr="009E2533">
              <w:rPr>
                <w:sz w:val="16"/>
                <w:szCs w:val="16"/>
              </w:rPr>
              <w:t>6109332</w:t>
            </w:r>
          </w:p>
        </w:tc>
        <w:tc>
          <w:tcPr>
            <w:tcW w:w="318" w:type="dxa"/>
            <w:tcBorders>
              <w:top w:val="nil"/>
              <w:left w:val="nil"/>
              <w:bottom w:val="single" w:sz="8" w:space="0" w:color="auto"/>
              <w:right w:val="single" w:sz="8" w:space="0" w:color="auto"/>
            </w:tcBorders>
            <w:shd w:val="clear" w:color="auto" w:fill="auto"/>
            <w:vAlign w:val="center"/>
            <w:hideMark/>
          </w:tcPr>
          <w:p w14:paraId="48263043"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7C165B98"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00C4CD95"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190F8E3F"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04D0B473"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5A7492D" w14:textId="77777777" w:rsidR="009E2533" w:rsidRPr="009E2533" w:rsidRDefault="009E2533" w:rsidP="009E2533">
            <w:pPr>
              <w:keepNext/>
              <w:keepLines/>
              <w:rPr>
                <w:sz w:val="16"/>
                <w:szCs w:val="16"/>
              </w:rPr>
            </w:pPr>
            <w:r w:rsidRPr="009E2533">
              <w:rPr>
                <w:sz w:val="16"/>
                <w:szCs w:val="16"/>
              </w:rPr>
              <w:t> </w:t>
            </w:r>
          </w:p>
        </w:tc>
      </w:tr>
      <w:tr w:rsidR="009E2533" w:rsidRPr="009E2533" w14:paraId="450E9779" w14:textId="77777777" w:rsidTr="009E2533">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12C45A8" w14:textId="77777777" w:rsidR="009E2533" w:rsidRPr="00CC124E" w:rsidRDefault="009E2533" w:rsidP="009E2533">
            <w:pPr>
              <w:keepNext/>
              <w:keepLines/>
              <w:rPr>
                <w:sz w:val="16"/>
                <w:szCs w:val="16"/>
                <w:highlight w:val="yellow"/>
              </w:rPr>
            </w:pPr>
            <w:r w:rsidRPr="00CC124E">
              <w:rPr>
                <w:sz w:val="16"/>
                <w:szCs w:val="16"/>
                <w:highlight w:val="yellow"/>
              </w:rPr>
              <w:t>12</w:t>
            </w:r>
          </w:p>
        </w:tc>
        <w:tc>
          <w:tcPr>
            <w:tcW w:w="620" w:type="dxa"/>
            <w:tcBorders>
              <w:top w:val="nil"/>
              <w:left w:val="nil"/>
              <w:bottom w:val="single" w:sz="8" w:space="0" w:color="auto"/>
              <w:right w:val="single" w:sz="8" w:space="0" w:color="auto"/>
            </w:tcBorders>
            <w:shd w:val="clear" w:color="auto" w:fill="auto"/>
            <w:vAlign w:val="center"/>
            <w:hideMark/>
          </w:tcPr>
          <w:p w14:paraId="6A78F088" w14:textId="77777777" w:rsidR="009E2533" w:rsidRPr="00CC124E" w:rsidRDefault="009E2533" w:rsidP="009E2533">
            <w:pPr>
              <w:keepNext/>
              <w:keepLines/>
              <w:rPr>
                <w:sz w:val="16"/>
                <w:szCs w:val="16"/>
                <w:highlight w:val="yellow"/>
              </w:rPr>
            </w:pPr>
            <w:r w:rsidRPr="00CC124E">
              <w:rPr>
                <w:sz w:val="16"/>
                <w:szCs w:val="16"/>
                <w:highlight w:val="yellow"/>
              </w:rPr>
              <w:t>739829</w:t>
            </w:r>
          </w:p>
        </w:tc>
        <w:tc>
          <w:tcPr>
            <w:tcW w:w="700" w:type="dxa"/>
            <w:tcBorders>
              <w:top w:val="nil"/>
              <w:left w:val="nil"/>
              <w:bottom w:val="single" w:sz="8" w:space="0" w:color="auto"/>
              <w:right w:val="single" w:sz="8" w:space="0" w:color="auto"/>
            </w:tcBorders>
            <w:shd w:val="clear" w:color="auto" w:fill="auto"/>
            <w:vAlign w:val="center"/>
            <w:hideMark/>
          </w:tcPr>
          <w:p w14:paraId="3CB07B95" w14:textId="77777777" w:rsidR="009E2533" w:rsidRPr="00CC124E" w:rsidRDefault="009E2533" w:rsidP="009E2533">
            <w:pPr>
              <w:keepNext/>
              <w:keepLines/>
              <w:rPr>
                <w:sz w:val="16"/>
                <w:szCs w:val="16"/>
                <w:highlight w:val="yellow"/>
              </w:rPr>
            </w:pPr>
            <w:r w:rsidRPr="00CC124E">
              <w:rPr>
                <w:sz w:val="16"/>
                <w:szCs w:val="16"/>
                <w:highlight w:val="yellow"/>
              </w:rPr>
              <w:t>6102553</w:t>
            </w:r>
          </w:p>
        </w:tc>
        <w:tc>
          <w:tcPr>
            <w:tcW w:w="318" w:type="dxa"/>
            <w:tcBorders>
              <w:top w:val="nil"/>
              <w:left w:val="nil"/>
              <w:bottom w:val="single" w:sz="8" w:space="0" w:color="auto"/>
              <w:right w:val="single" w:sz="8" w:space="0" w:color="auto"/>
            </w:tcBorders>
            <w:shd w:val="clear" w:color="auto" w:fill="auto"/>
            <w:vAlign w:val="center"/>
            <w:hideMark/>
          </w:tcPr>
          <w:p w14:paraId="5981C55D" w14:textId="77777777" w:rsidR="009E2533" w:rsidRPr="009E2533" w:rsidRDefault="009E2533" w:rsidP="009E2533">
            <w:pPr>
              <w:keepNext/>
              <w:keepLines/>
              <w:rPr>
                <w:sz w:val="16"/>
                <w:szCs w:val="16"/>
              </w:rPr>
            </w:pPr>
            <w:r w:rsidRPr="009E2533">
              <w:rPr>
                <w:sz w:val="16"/>
                <w:szCs w:val="16"/>
              </w:rPr>
              <w:t>24</w:t>
            </w:r>
          </w:p>
        </w:tc>
        <w:tc>
          <w:tcPr>
            <w:tcW w:w="620" w:type="dxa"/>
            <w:tcBorders>
              <w:top w:val="nil"/>
              <w:left w:val="nil"/>
              <w:bottom w:val="single" w:sz="8" w:space="0" w:color="auto"/>
              <w:right w:val="single" w:sz="8" w:space="0" w:color="auto"/>
            </w:tcBorders>
            <w:shd w:val="clear" w:color="auto" w:fill="auto"/>
            <w:vAlign w:val="center"/>
            <w:hideMark/>
          </w:tcPr>
          <w:p w14:paraId="627D7080" w14:textId="77777777" w:rsidR="009E2533" w:rsidRPr="009E2533" w:rsidRDefault="009E2533" w:rsidP="009E2533">
            <w:pPr>
              <w:keepNext/>
              <w:keepLines/>
              <w:rPr>
                <w:sz w:val="16"/>
                <w:szCs w:val="16"/>
              </w:rPr>
            </w:pPr>
            <w:r w:rsidRPr="009E2533">
              <w:rPr>
                <w:sz w:val="16"/>
                <w:szCs w:val="16"/>
              </w:rPr>
              <w:t>749862</w:t>
            </w:r>
          </w:p>
        </w:tc>
        <w:tc>
          <w:tcPr>
            <w:tcW w:w="700" w:type="dxa"/>
            <w:tcBorders>
              <w:top w:val="nil"/>
              <w:left w:val="nil"/>
              <w:bottom w:val="single" w:sz="8" w:space="0" w:color="auto"/>
              <w:right w:val="single" w:sz="8" w:space="0" w:color="auto"/>
            </w:tcBorders>
            <w:shd w:val="clear" w:color="auto" w:fill="auto"/>
            <w:vAlign w:val="center"/>
            <w:hideMark/>
          </w:tcPr>
          <w:p w14:paraId="0151D80A" w14:textId="77777777" w:rsidR="009E2533" w:rsidRPr="009E2533" w:rsidRDefault="009E2533" w:rsidP="009E2533">
            <w:pPr>
              <w:keepNext/>
              <w:keepLines/>
              <w:rPr>
                <w:sz w:val="16"/>
                <w:szCs w:val="16"/>
              </w:rPr>
            </w:pPr>
            <w:r w:rsidRPr="009E2533">
              <w:rPr>
                <w:sz w:val="16"/>
                <w:szCs w:val="16"/>
              </w:rPr>
              <w:t>6109393</w:t>
            </w:r>
          </w:p>
        </w:tc>
        <w:tc>
          <w:tcPr>
            <w:tcW w:w="318" w:type="dxa"/>
            <w:tcBorders>
              <w:top w:val="nil"/>
              <w:left w:val="nil"/>
              <w:bottom w:val="single" w:sz="8" w:space="0" w:color="auto"/>
              <w:right w:val="single" w:sz="8" w:space="0" w:color="auto"/>
            </w:tcBorders>
            <w:shd w:val="clear" w:color="auto" w:fill="auto"/>
            <w:vAlign w:val="center"/>
            <w:hideMark/>
          </w:tcPr>
          <w:p w14:paraId="3BD99C93"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6587BF0"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B975E89" w14:textId="77777777" w:rsidR="009E2533" w:rsidRPr="009E2533" w:rsidRDefault="009E2533" w:rsidP="009E2533">
            <w:pPr>
              <w:keepNext/>
              <w:keepLines/>
              <w:rPr>
                <w:sz w:val="16"/>
                <w:szCs w:val="16"/>
              </w:rPr>
            </w:pPr>
            <w:r w:rsidRPr="009E2533">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69127805" w14:textId="77777777" w:rsidR="009E2533" w:rsidRPr="009E2533" w:rsidRDefault="009E2533" w:rsidP="009E2533">
            <w:pPr>
              <w:keepNext/>
              <w:keepLines/>
              <w:rPr>
                <w:sz w:val="16"/>
                <w:szCs w:val="16"/>
              </w:rPr>
            </w:pPr>
            <w:r w:rsidRPr="009E2533">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0493583F" w14:textId="77777777" w:rsidR="009E2533" w:rsidRPr="009E2533" w:rsidRDefault="009E2533" w:rsidP="009E2533">
            <w:pPr>
              <w:keepNext/>
              <w:keepLines/>
              <w:rPr>
                <w:sz w:val="16"/>
                <w:szCs w:val="16"/>
              </w:rPr>
            </w:pPr>
            <w:r w:rsidRPr="009E2533">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3AD291A" w14:textId="77777777" w:rsidR="009E2533" w:rsidRPr="009E2533" w:rsidRDefault="009E2533" w:rsidP="009E2533">
            <w:pPr>
              <w:keepNext/>
              <w:keepLines/>
              <w:rPr>
                <w:sz w:val="16"/>
                <w:szCs w:val="16"/>
              </w:rPr>
            </w:pPr>
            <w:r w:rsidRPr="009E2533">
              <w:rPr>
                <w:sz w:val="16"/>
                <w:szCs w:val="16"/>
              </w:rPr>
              <w:t> </w:t>
            </w:r>
          </w:p>
        </w:tc>
      </w:tr>
    </w:tbl>
    <w:p w14:paraId="5BD5CC4E" w14:textId="77777777" w:rsidR="009E2533" w:rsidRPr="009E2533" w:rsidRDefault="009E2533" w:rsidP="009E2533">
      <w:pPr>
        <w:spacing w:before="120" w:after="120" w:line="288" w:lineRule="auto"/>
        <w:ind w:left="851" w:hanging="851"/>
        <w:rPr>
          <w:rFonts w:eastAsia="Calibri"/>
          <w:i/>
          <w:sz w:val="22"/>
          <w:szCs w:val="22"/>
        </w:rPr>
      </w:pPr>
      <w:r w:rsidRPr="009E2533">
        <w:rPr>
          <w:rFonts w:eastAsia="Calibri"/>
          <w:i/>
          <w:sz w:val="22"/>
          <w:szCs w:val="22"/>
        </w:rPr>
        <w:t xml:space="preserve">Tabel </w:t>
      </w:r>
      <w:bookmarkStart w:id="18" w:name="_Ref436314774"/>
      <w:r w:rsidRPr="009E2533">
        <w:rPr>
          <w:rFonts w:eastAsia="Calibri"/>
          <w:i/>
          <w:sz w:val="22"/>
          <w:szCs w:val="22"/>
        </w:rPr>
        <w:fldChar w:fldCharType="begin"/>
      </w:r>
      <w:r w:rsidRPr="009E2533">
        <w:rPr>
          <w:rFonts w:eastAsia="Calibri"/>
          <w:i/>
          <w:sz w:val="22"/>
          <w:szCs w:val="22"/>
        </w:rPr>
        <w:instrText xml:space="preserve"> SEQ Tabel \* ARABIC </w:instrText>
      </w:r>
      <w:r w:rsidRPr="009E2533">
        <w:rPr>
          <w:rFonts w:eastAsia="Calibri"/>
          <w:i/>
          <w:sz w:val="22"/>
          <w:szCs w:val="22"/>
        </w:rPr>
        <w:fldChar w:fldCharType="separate"/>
      </w:r>
      <w:r w:rsidR="009E18BD">
        <w:rPr>
          <w:rFonts w:eastAsia="Calibri"/>
          <w:i/>
          <w:noProof/>
          <w:sz w:val="22"/>
          <w:szCs w:val="22"/>
        </w:rPr>
        <w:t>1</w:t>
      </w:r>
      <w:r w:rsidRPr="009E2533">
        <w:rPr>
          <w:rFonts w:eastAsia="Calibri"/>
          <w:i/>
          <w:sz w:val="22"/>
          <w:szCs w:val="22"/>
        </w:rPr>
        <w:fldChar w:fldCharType="end"/>
      </w:r>
      <w:bookmarkEnd w:id="18"/>
      <w:r w:rsidRPr="009E2533">
        <w:rPr>
          <w:rFonts w:eastAsia="Calibri"/>
          <w:i/>
          <w:sz w:val="22"/>
          <w:szCs w:val="22"/>
        </w:rPr>
        <w:t xml:space="preserve">: Koordinater for mølleparksområderne og forundersøgelsesområde på Kriegers Flak, </w:t>
      </w:r>
    </w:p>
    <w:p w14:paraId="340BB3E3" w14:textId="77777777" w:rsidR="009E2533" w:rsidRPr="009E2533" w:rsidRDefault="009E2533" w:rsidP="009E2533">
      <w:pPr>
        <w:spacing w:before="120" w:after="120" w:line="288" w:lineRule="auto"/>
        <w:ind w:left="851" w:hanging="851"/>
        <w:rPr>
          <w:rFonts w:eastAsia="Calibri"/>
          <w:i/>
          <w:sz w:val="22"/>
          <w:szCs w:val="22"/>
        </w:rPr>
      </w:pPr>
      <w:r w:rsidRPr="009E2533">
        <w:rPr>
          <w:rFonts w:eastAsia="Calibri"/>
          <w:i/>
          <w:sz w:val="22"/>
          <w:szCs w:val="22"/>
        </w:rPr>
        <w:t>samt offshore platformene KFA og KFB.</w:t>
      </w:r>
    </w:p>
    <w:p w14:paraId="4000E65A" w14:textId="77777777" w:rsidR="009E2533" w:rsidRDefault="009E2533" w:rsidP="009E2533"/>
    <w:p w14:paraId="29A2EEDC" w14:textId="5B5862EC" w:rsidR="00C07B7F" w:rsidRPr="009E2533" w:rsidRDefault="00C07B7F" w:rsidP="009E2533">
      <w:r>
        <w:t xml:space="preserve">Bemærk at </w:t>
      </w:r>
      <w:r w:rsidR="00723AAA">
        <w:t>Baltic Cable</w:t>
      </w:r>
      <w:r>
        <w:t xml:space="preserve"> krydser det vestlige område af Kriegers Flak, ved punkterne 1 og 12 i tabel 1 (markeret i gul).</w:t>
      </w:r>
    </w:p>
    <w:tbl>
      <w:tblPr>
        <w:tblW w:w="8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318"/>
        <w:gridCol w:w="620"/>
        <w:gridCol w:w="700"/>
        <w:gridCol w:w="318"/>
        <w:gridCol w:w="620"/>
        <w:gridCol w:w="700"/>
      </w:tblGrid>
      <w:tr w:rsidR="009E2533" w:rsidRPr="009E2533" w14:paraId="2E2D9F3B" w14:textId="77777777" w:rsidTr="009E2533">
        <w:trPr>
          <w:trHeight w:val="289"/>
        </w:trPr>
        <w:tc>
          <w:tcPr>
            <w:tcW w:w="1638" w:type="dxa"/>
            <w:gridSpan w:val="3"/>
            <w:vMerge w:val="restart"/>
            <w:shd w:val="clear" w:color="auto" w:fill="auto"/>
            <w:vAlign w:val="center"/>
            <w:hideMark/>
          </w:tcPr>
          <w:p w14:paraId="7D91F132" w14:textId="77777777" w:rsidR="009E2533" w:rsidRPr="009E2533" w:rsidRDefault="009E2533" w:rsidP="009E2533">
            <w:pPr>
              <w:keepNext/>
              <w:keepLines/>
              <w:rPr>
                <w:b/>
                <w:bCs/>
                <w:sz w:val="16"/>
                <w:szCs w:val="16"/>
              </w:rPr>
            </w:pPr>
            <w:r w:rsidRPr="009E2533">
              <w:rPr>
                <w:b/>
                <w:bCs/>
                <w:sz w:val="16"/>
                <w:szCs w:val="16"/>
              </w:rPr>
              <w:lastRenderedPageBreak/>
              <w:t>Kriegers Flak AC</w:t>
            </w:r>
            <w:r w:rsidRPr="009E2533">
              <w:rPr>
                <w:b/>
                <w:bCs/>
                <w:sz w:val="16"/>
                <w:szCs w:val="16"/>
              </w:rPr>
              <w:br/>
              <w:t>kabeltrace Syd</w:t>
            </w:r>
          </w:p>
        </w:tc>
        <w:tc>
          <w:tcPr>
            <w:tcW w:w="1638" w:type="dxa"/>
            <w:gridSpan w:val="3"/>
            <w:vMerge w:val="restart"/>
            <w:shd w:val="clear" w:color="auto" w:fill="auto"/>
            <w:vAlign w:val="center"/>
            <w:hideMark/>
          </w:tcPr>
          <w:p w14:paraId="62DEF795" w14:textId="77777777" w:rsidR="009E2533" w:rsidRPr="009E2533" w:rsidRDefault="009E2533" w:rsidP="009E2533">
            <w:pPr>
              <w:keepNext/>
              <w:keepLines/>
              <w:rPr>
                <w:b/>
                <w:bCs/>
                <w:sz w:val="16"/>
                <w:szCs w:val="16"/>
              </w:rPr>
            </w:pPr>
            <w:r w:rsidRPr="009E2533">
              <w:rPr>
                <w:b/>
                <w:bCs/>
                <w:sz w:val="16"/>
                <w:szCs w:val="16"/>
              </w:rPr>
              <w:t>Kriegers Flak AC</w:t>
            </w:r>
            <w:r w:rsidRPr="009E2533">
              <w:rPr>
                <w:b/>
                <w:bCs/>
                <w:sz w:val="16"/>
                <w:szCs w:val="16"/>
              </w:rPr>
              <w:br/>
              <w:t>kabeltrace Nord</w:t>
            </w:r>
          </w:p>
        </w:tc>
        <w:tc>
          <w:tcPr>
            <w:tcW w:w="1638" w:type="dxa"/>
            <w:gridSpan w:val="3"/>
            <w:vMerge w:val="restart"/>
            <w:shd w:val="clear" w:color="auto" w:fill="auto"/>
            <w:vAlign w:val="center"/>
            <w:hideMark/>
          </w:tcPr>
          <w:p w14:paraId="1ECD090A" w14:textId="77777777" w:rsidR="009E2533" w:rsidRPr="009E2533" w:rsidRDefault="009E2533" w:rsidP="009E2533">
            <w:pPr>
              <w:keepNext/>
              <w:keepLines/>
              <w:rPr>
                <w:b/>
                <w:bCs/>
                <w:sz w:val="16"/>
                <w:szCs w:val="16"/>
              </w:rPr>
            </w:pPr>
            <w:r w:rsidRPr="009E2533">
              <w:rPr>
                <w:b/>
                <w:bCs/>
                <w:sz w:val="16"/>
                <w:szCs w:val="16"/>
              </w:rPr>
              <w:t>Kriegers Flak AC</w:t>
            </w:r>
            <w:r w:rsidRPr="009E2533">
              <w:rPr>
                <w:b/>
                <w:bCs/>
                <w:sz w:val="16"/>
                <w:szCs w:val="16"/>
              </w:rPr>
              <w:br/>
              <w:t>kabeltrace KFA-KFB</w:t>
            </w:r>
          </w:p>
        </w:tc>
        <w:tc>
          <w:tcPr>
            <w:tcW w:w="1638" w:type="dxa"/>
            <w:gridSpan w:val="3"/>
            <w:vMerge w:val="restart"/>
            <w:shd w:val="clear" w:color="auto" w:fill="auto"/>
            <w:vAlign w:val="center"/>
            <w:hideMark/>
          </w:tcPr>
          <w:p w14:paraId="3AE08C6A" w14:textId="77777777" w:rsidR="009E2533" w:rsidRPr="009E2533" w:rsidRDefault="009E2533" w:rsidP="009E2533">
            <w:pPr>
              <w:keepNext/>
              <w:keepLines/>
              <w:rPr>
                <w:b/>
                <w:bCs/>
                <w:sz w:val="16"/>
                <w:szCs w:val="16"/>
              </w:rPr>
            </w:pPr>
            <w:r w:rsidRPr="009E2533">
              <w:rPr>
                <w:b/>
                <w:bCs/>
                <w:sz w:val="16"/>
                <w:szCs w:val="16"/>
              </w:rPr>
              <w:t>Kriegers Flak CGS</w:t>
            </w:r>
            <w:r w:rsidRPr="009E2533">
              <w:rPr>
                <w:b/>
                <w:bCs/>
                <w:sz w:val="16"/>
                <w:szCs w:val="16"/>
              </w:rPr>
              <w:br/>
              <w:t>kabeltrace Syd</w:t>
            </w:r>
          </w:p>
        </w:tc>
        <w:tc>
          <w:tcPr>
            <w:tcW w:w="1638" w:type="dxa"/>
            <w:gridSpan w:val="3"/>
            <w:vMerge w:val="restart"/>
            <w:shd w:val="clear" w:color="auto" w:fill="auto"/>
            <w:vAlign w:val="center"/>
            <w:hideMark/>
          </w:tcPr>
          <w:p w14:paraId="537798CC" w14:textId="77777777" w:rsidR="009E2533" w:rsidRPr="009E2533" w:rsidRDefault="009E2533" w:rsidP="009E2533">
            <w:pPr>
              <w:keepNext/>
              <w:keepLines/>
              <w:rPr>
                <w:b/>
                <w:bCs/>
                <w:sz w:val="16"/>
                <w:szCs w:val="16"/>
              </w:rPr>
            </w:pPr>
            <w:r w:rsidRPr="009E2533">
              <w:rPr>
                <w:b/>
                <w:bCs/>
                <w:sz w:val="16"/>
                <w:szCs w:val="16"/>
              </w:rPr>
              <w:t>Kriegers Flak CGS</w:t>
            </w:r>
            <w:r w:rsidRPr="009E2533">
              <w:rPr>
                <w:b/>
                <w:bCs/>
                <w:sz w:val="16"/>
                <w:szCs w:val="16"/>
              </w:rPr>
              <w:br/>
              <w:t>kabeltrace Nord</w:t>
            </w:r>
          </w:p>
        </w:tc>
      </w:tr>
      <w:tr w:rsidR="009E2533" w:rsidRPr="009E2533" w14:paraId="4AA1313F" w14:textId="77777777" w:rsidTr="009E2533">
        <w:trPr>
          <w:trHeight w:val="300"/>
        </w:trPr>
        <w:tc>
          <w:tcPr>
            <w:tcW w:w="1638" w:type="dxa"/>
            <w:gridSpan w:val="3"/>
            <w:vMerge/>
            <w:vAlign w:val="center"/>
            <w:hideMark/>
          </w:tcPr>
          <w:p w14:paraId="27425B19" w14:textId="77777777" w:rsidR="009E2533" w:rsidRPr="009E2533" w:rsidRDefault="009E2533" w:rsidP="009E2533">
            <w:pPr>
              <w:keepNext/>
              <w:keepLines/>
              <w:rPr>
                <w:b/>
                <w:bCs/>
                <w:sz w:val="16"/>
                <w:szCs w:val="16"/>
              </w:rPr>
            </w:pPr>
          </w:p>
        </w:tc>
        <w:tc>
          <w:tcPr>
            <w:tcW w:w="1638" w:type="dxa"/>
            <w:gridSpan w:val="3"/>
            <w:vMerge/>
            <w:vAlign w:val="center"/>
            <w:hideMark/>
          </w:tcPr>
          <w:p w14:paraId="37AD9E8E" w14:textId="77777777" w:rsidR="009E2533" w:rsidRPr="009E2533" w:rsidRDefault="009E2533" w:rsidP="009E2533">
            <w:pPr>
              <w:keepNext/>
              <w:keepLines/>
              <w:rPr>
                <w:b/>
                <w:bCs/>
                <w:sz w:val="16"/>
                <w:szCs w:val="16"/>
              </w:rPr>
            </w:pPr>
          </w:p>
        </w:tc>
        <w:tc>
          <w:tcPr>
            <w:tcW w:w="1638" w:type="dxa"/>
            <w:gridSpan w:val="3"/>
            <w:vMerge/>
            <w:vAlign w:val="center"/>
            <w:hideMark/>
          </w:tcPr>
          <w:p w14:paraId="1AA88A93" w14:textId="77777777" w:rsidR="009E2533" w:rsidRPr="009E2533" w:rsidRDefault="009E2533" w:rsidP="009E2533">
            <w:pPr>
              <w:keepNext/>
              <w:keepLines/>
              <w:rPr>
                <w:b/>
                <w:bCs/>
                <w:sz w:val="16"/>
                <w:szCs w:val="16"/>
              </w:rPr>
            </w:pPr>
          </w:p>
        </w:tc>
        <w:tc>
          <w:tcPr>
            <w:tcW w:w="1638" w:type="dxa"/>
            <w:gridSpan w:val="3"/>
            <w:vMerge/>
            <w:vAlign w:val="center"/>
            <w:hideMark/>
          </w:tcPr>
          <w:p w14:paraId="4ED8ECD6" w14:textId="77777777" w:rsidR="009E2533" w:rsidRPr="009E2533" w:rsidRDefault="009E2533" w:rsidP="009E2533">
            <w:pPr>
              <w:keepNext/>
              <w:keepLines/>
              <w:rPr>
                <w:b/>
                <w:bCs/>
                <w:sz w:val="16"/>
                <w:szCs w:val="16"/>
              </w:rPr>
            </w:pPr>
          </w:p>
        </w:tc>
        <w:tc>
          <w:tcPr>
            <w:tcW w:w="1638" w:type="dxa"/>
            <w:gridSpan w:val="3"/>
            <w:vMerge/>
            <w:vAlign w:val="center"/>
            <w:hideMark/>
          </w:tcPr>
          <w:p w14:paraId="7302B9DC" w14:textId="77777777" w:rsidR="009E2533" w:rsidRPr="009E2533" w:rsidRDefault="009E2533" w:rsidP="009E2533">
            <w:pPr>
              <w:keepNext/>
              <w:keepLines/>
              <w:rPr>
                <w:b/>
                <w:bCs/>
                <w:sz w:val="16"/>
                <w:szCs w:val="16"/>
              </w:rPr>
            </w:pPr>
          </w:p>
        </w:tc>
      </w:tr>
      <w:tr w:rsidR="009E2533" w:rsidRPr="009E2533" w14:paraId="04EE5A9C" w14:textId="77777777" w:rsidTr="009E2533">
        <w:trPr>
          <w:trHeight w:val="300"/>
        </w:trPr>
        <w:tc>
          <w:tcPr>
            <w:tcW w:w="318" w:type="dxa"/>
            <w:shd w:val="clear" w:color="auto" w:fill="auto"/>
            <w:vAlign w:val="center"/>
            <w:hideMark/>
          </w:tcPr>
          <w:p w14:paraId="24EB0F30" w14:textId="77777777" w:rsidR="009E2533" w:rsidRPr="009E2533" w:rsidRDefault="009E2533" w:rsidP="009E2533">
            <w:pPr>
              <w:keepNext/>
              <w:keepLines/>
              <w:rPr>
                <w:b/>
                <w:bCs/>
                <w:sz w:val="16"/>
                <w:szCs w:val="16"/>
              </w:rPr>
            </w:pPr>
            <w:r w:rsidRPr="009E2533">
              <w:rPr>
                <w:b/>
                <w:bCs/>
                <w:sz w:val="16"/>
                <w:szCs w:val="16"/>
              </w:rPr>
              <w:t>ID</w:t>
            </w:r>
          </w:p>
        </w:tc>
        <w:tc>
          <w:tcPr>
            <w:tcW w:w="620" w:type="dxa"/>
            <w:shd w:val="clear" w:color="auto" w:fill="auto"/>
            <w:vAlign w:val="center"/>
            <w:hideMark/>
          </w:tcPr>
          <w:p w14:paraId="68B25AFC" w14:textId="77777777" w:rsidR="009E2533" w:rsidRPr="009E2533" w:rsidRDefault="009E2533" w:rsidP="009E2533">
            <w:pPr>
              <w:keepNext/>
              <w:keepLines/>
              <w:rPr>
                <w:b/>
                <w:bCs/>
                <w:sz w:val="16"/>
                <w:szCs w:val="16"/>
              </w:rPr>
            </w:pPr>
            <w:r w:rsidRPr="009E2533">
              <w:rPr>
                <w:b/>
                <w:bCs/>
                <w:sz w:val="16"/>
                <w:szCs w:val="16"/>
              </w:rPr>
              <w:t>East</w:t>
            </w:r>
          </w:p>
        </w:tc>
        <w:tc>
          <w:tcPr>
            <w:tcW w:w="700" w:type="dxa"/>
            <w:shd w:val="clear" w:color="auto" w:fill="auto"/>
            <w:vAlign w:val="center"/>
            <w:hideMark/>
          </w:tcPr>
          <w:p w14:paraId="1D595861" w14:textId="77777777" w:rsidR="009E2533" w:rsidRPr="009E2533" w:rsidRDefault="009E2533" w:rsidP="009E2533">
            <w:pPr>
              <w:keepNext/>
              <w:keepLines/>
              <w:rPr>
                <w:b/>
                <w:bCs/>
                <w:sz w:val="16"/>
                <w:szCs w:val="16"/>
              </w:rPr>
            </w:pPr>
            <w:r w:rsidRPr="009E2533">
              <w:rPr>
                <w:b/>
                <w:bCs/>
                <w:sz w:val="16"/>
                <w:szCs w:val="16"/>
              </w:rPr>
              <w:t>North</w:t>
            </w:r>
          </w:p>
        </w:tc>
        <w:tc>
          <w:tcPr>
            <w:tcW w:w="318" w:type="dxa"/>
            <w:shd w:val="clear" w:color="auto" w:fill="auto"/>
            <w:vAlign w:val="center"/>
            <w:hideMark/>
          </w:tcPr>
          <w:p w14:paraId="07A04B1F" w14:textId="77777777" w:rsidR="009E2533" w:rsidRPr="009E2533" w:rsidRDefault="009E2533" w:rsidP="009E2533">
            <w:pPr>
              <w:keepNext/>
              <w:keepLines/>
              <w:rPr>
                <w:b/>
                <w:bCs/>
                <w:sz w:val="16"/>
                <w:szCs w:val="16"/>
              </w:rPr>
            </w:pPr>
            <w:r w:rsidRPr="009E2533">
              <w:rPr>
                <w:b/>
                <w:bCs/>
                <w:sz w:val="16"/>
                <w:szCs w:val="16"/>
              </w:rPr>
              <w:t>ID</w:t>
            </w:r>
          </w:p>
        </w:tc>
        <w:tc>
          <w:tcPr>
            <w:tcW w:w="620" w:type="dxa"/>
            <w:shd w:val="clear" w:color="auto" w:fill="auto"/>
            <w:vAlign w:val="center"/>
            <w:hideMark/>
          </w:tcPr>
          <w:p w14:paraId="2B6E9B7C" w14:textId="77777777" w:rsidR="009E2533" w:rsidRPr="009E2533" w:rsidRDefault="009E2533" w:rsidP="009E2533">
            <w:pPr>
              <w:keepNext/>
              <w:keepLines/>
              <w:rPr>
                <w:b/>
                <w:bCs/>
                <w:sz w:val="16"/>
                <w:szCs w:val="16"/>
              </w:rPr>
            </w:pPr>
            <w:r w:rsidRPr="009E2533">
              <w:rPr>
                <w:b/>
                <w:bCs/>
                <w:sz w:val="16"/>
                <w:szCs w:val="16"/>
              </w:rPr>
              <w:t>East</w:t>
            </w:r>
          </w:p>
        </w:tc>
        <w:tc>
          <w:tcPr>
            <w:tcW w:w="700" w:type="dxa"/>
            <w:shd w:val="clear" w:color="auto" w:fill="auto"/>
            <w:vAlign w:val="center"/>
            <w:hideMark/>
          </w:tcPr>
          <w:p w14:paraId="4D4FB8DD" w14:textId="77777777" w:rsidR="009E2533" w:rsidRPr="009E2533" w:rsidRDefault="009E2533" w:rsidP="009E2533">
            <w:pPr>
              <w:keepNext/>
              <w:keepLines/>
              <w:rPr>
                <w:b/>
                <w:bCs/>
                <w:sz w:val="16"/>
                <w:szCs w:val="16"/>
              </w:rPr>
            </w:pPr>
            <w:r w:rsidRPr="009E2533">
              <w:rPr>
                <w:b/>
                <w:bCs/>
                <w:sz w:val="16"/>
                <w:szCs w:val="16"/>
              </w:rPr>
              <w:t>North</w:t>
            </w:r>
          </w:p>
        </w:tc>
        <w:tc>
          <w:tcPr>
            <w:tcW w:w="318" w:type="dxa"/>
            <w:shd w:val="clear" w:color="auto" w:fill="auto"/>
            <w:vAlign w:val="center"/>
            <w:hideMark/>
          </w:tcPr>
          <w:p w14:paraId="0673E7CE" w14:textId="77777777" w:rsidR="009E2533" w:rsidRPr="009E2533" w:rsidRDefault="009E2533" w:rsidP="009E2533">
            <w:pPr>
              <w:keepNext/>
              <w:keepLines/>
              <w:rPr>
                <w:b/>
                <w:bCs/>
                <w:sz w:val="16"/>
                <w:szCs w:val="16"/>
              </w:rPr>
            </w:pPr>
            <w:r w:rsidRPr="009E2533">
              <w:rPr>
                <w:b/>
                <w:bCs/>
                <w:sz w:val="16"/>
                <w:szCs w:val="16"/>
              </w:rPr>
              <w:t>ID</w:t>
            </w:r>
          </w:p>
        </w:tc>
        <w:tc>
          <w:tcPr>
            <w:tcW w:w="620" w:type="dxa"/>
            <w:shd w:val="clear" w:color="auto" w:fill="auto"/>
            <w:vAlign w:val="center"/>
            <w:hideMark/>
          </w:tcPr>
          <w:p w14:paraId="2790846F" w14:textId="77777777" w:rsidR="009E2533" w:rsidRPr="009E2533" w:rsidRDefault="009E2533" w:rsidP="009E2533">
            <w:pPr>
              <w:keepNext/>
              <w:keepLines/>
              <w:rPr>
                <w:b/>
                <w:bCs/>
                <w:sz w:val="16"/>
                <w:szCs w:val="16"/>
              </w:rPr>
            </w:pPr>
            <w:r w:rsidRPr="009E2533">
              <w:rPr>
                <w:b/>
                <w:bCs/>
                <w:sz w:val="16"/>
                <w:szCs w:val="16"/>
              </w:rPr>
              <w:t>East</w:t>
            </w:r>
          </w:p>
        </w:tc>
        <w:tc>
          <w:tcPr>
            <w:tcW w:w="700" w:type="dxa"/>
            <w:shd w:val="clear" w:color="auto" w:fill="auto"/>
            <w:vAlign w:val="center"/>
            <w:hideMark/>
          </w:tcPr>
          <w:p w14:paraId="6E354B72" w14:textId="77777777" w:rsidR="009E2533" w:rsidRPr="009E2533" w:rsidRDefault="009E2533" w:rsidP="009E2533">
            <w:pPr>
              <w:keepNext/>
              <w:keepLines/>
              <w:rPr>
                <w:b/>
                <w:bCs/>
                <w:sz w:val="16"/>
                <w:szCs w:val="16"/>
              </w:rPr>
            </w:pPr>
            <w:r w:rsidRPr="009E2533">
              <w:rPr>
                <w:b/>
                <w:bCs/>
                <w:sz w:val="16"/>
                <w:szCs w:val="16"/>
              </w:rPr>
              <w:t>North</w:t>
            </w:r>
          </w:p>
        </w:tc>
        <w:tc>
          <w:tcPr>
            <w:tcW w:w="318" w:type="dxa"/>
            <w:shd w:val="clear" w:color="auto" w:fill="auto"/>
            <w:vAlign w:val="center"/>
            <w:hideMark/>
          </w:tcPr>
          <w:p w14:paraId="0D9C4C4D" w14:textId="77777777" w:rsidR="009E2533" w:rsidRPr="009E2533" w:rsidRDefault="009E2533" w:rsidP="009E2533">
            <w:pPr>
              <w:keepNext/>
              <w:keepLines/>
              <w:rPr>
                <w:b/>
                <w:bCs/>
                <w:sz w:val="16"/>
                <w:szCs w:val="16"/>
              </w:rPr>
            </w:pPr>
            <w:r w:rsidRPr="009E2533">
              <w:rPr>
                <w:b/>
                <w:bCs/>
                <w:sz w:val="16"/>
                <w:szCs w:val="16"/>
              </w:rPr>
              <w:t>ID</w:t>
            </w:r>
          </w:p>
        </w:tc>
        <w:tc>
          <w:tcPr>
            <w:tcW w:w="620" w:type="dxa"/>
            <w:shd w:val="clear" w:color="auto" w:fill="auto"/>
            <w:vAlign w:val="center"/>
            <w:hideMark/>
          </w:tcPr>
          <w:p w14:paraId="4027F16D" w14:textId="77777777" w:rsidR="009E2533" w:rsidRPr="009E2533" w:rsidRDefault="009E2533" w:rsidP="009E2533">
            <w:pPr>
              <w:keepNext/>
              <w:keepLines/>
              <w:rPr>
                <w:b/>
                <w:bCs/>
                <w:sz w:val="16"/>
                <w:szCs w:val="16"/>
              </w:rPr>
            </w:pPr>
            <w:r w:rsidRPr="009E2533">
              <w:rPr>
                <w:b/>
                <w:bCs/>
                <w:sz w:val="16"/>
                <w:szCs w:val="16"/>
              </w:rPr>
              <w:t>East</w:t>
            </w:r>
          </w:p>
        </w:tc>
        <w:tc>
          <w:tcPr>
            <w:tcW w:w="700" w:type="dxa"/>
            <w:shd w:val="clear" w:color="auto" w:fill="auto"/>
            <w:vAlign w:val="center"/>
            <w:hideMark/>
          </w:tcPr>
          <w:p w14:paraId="5765B910" w14:textId="77777777" w:rsidR="009E2533" w:rsidRPr="009E2533" w:rsidRDefault="009E2533" w:rsidP="009E2533">
            <w:pPr>
              <w:keepNext/>
              <w:keepLines/>
              <w:rPr>
                <w:b/>
                <w:bCs/>
                <w:sz w:val="16"/>
                <w:szCs w:val="16"/>
              </w:rPr>
            </w:pPr>
            <w:r w:rsidRPr="009E2533">
              <w:rPr>
                <w:b/>
                <w:bCs/>
                <w:sz w:val="16"/>
                <w:szCs w:val="16"/>
              </w:rPr>
              <w:t>North</w:t>
            </w:r>
          </w:p>
        </w:tc>
        <w:tc>
          <w:tcPr>
            <w:tcW w:w="318" w:type="dxa"/>
            <w:shd w:val="clear" w:color="auto" w:fill="auto"/>
            <w:vAlign w:val="center"/>
            <w:hideMark/>
          </w:tcPr>
          <w:p w14:paraId="74798C2D" w14:textId="77777777" w:rsidR="009E2533" w:rsidRPr="009E2533" w:rsidRDefault="009E2533" w:rsidP="009E2533">
            <w:pPr>
              <w:keepNext/>
              <w:keepLines/>
              <w:rPr>
                <w:b/>
                <w:bCs/>
                <w:sz w:val="16"/>
                <w:szCs w:val="16"/>
              </w:rPr>
            </w:pPr>
            <w:r w:rsidRPr="009E2533">
              <w:rPr>
                <w:b/>
                <w:bCs/>
                <w:sz w:val="16"/>
                <w:szCs w:val="16"/>
              </w:rPr>
              <w:t>ID</w:t>
            </w:r>
          </w:p>
        </w:tc>
        <w:tc>
          <w:tcPr>
            <w:tcW w:w="620" w:type="dxa"/>
            <w:shd w:val="clear" w:color="auto" w:fill="auto"/>
            <w:vAlign w:val="center"/>
            <w:hideMark/>
          </w:tcPr>
          <w:p w14:paraId="760393BA" w14:textId="77777777" w:rsidR="009E2533" w:rsidRPr="009E2533" w:rsidRDefault="009E2533" w:rsidP="009E2533">
            <w:pPr>
              <w:keepNext/>
              <w:keepLines/>
              <w:rPr>
                <w:b/>
                <w:bCs/>
                <w:sz w:val="16"/>
                <w:szCs w:val="16"/>
              </w:rPr>
            </w:pPr>
            <w:r w:rsidRPr="009E2533">
              <w:rPr>
                <w:b/>
                <w:bCs/>
                <w:sz w:val="16"/>
                <w:szCs w:val="16"/>
              </w:rPr>
              <w:t>East</w:t>
            </w:r>
          </w:p>
        </w:tc>
        <w:tc>
          <w:tcPr>
            <w:tcW w:w="700" w:type="dxa"/>
            <w:shd w:val="clear" w:color="auto" w:fill="auto"/>
            <w:vAlign w:val="center"/>
            <w:hideMark/>
          </w:tcPr>
          <w:p w14:paraId="024750AB" w14:textId="77777777" w:rsidR="009E2533" w:rsidRPr="009E2533" w:rsidRDefault="009E2533" w:rsidP="009E2533">
            <w:pPr>
              <w:keepNext/>
              <w:keepLines/>
              <w:rPr>
                <w:b/>
                <w:bCs/>
                <w:sz w:val="16"/>
                <w:szCs w:val="16"/>
              </w:rPr>
            </w:pPr>
            <w:r w:rsidRPr="009E2533">
              <w:rPr>
                <w:b/>
                <w:bCs/>
                <w:sz w:val="16"/>
                <w:szCs w:val="16"/>
              </w:rPr>
              <w:t>North</w:t>
            </w:r>
          </w:p>
        </w:tc>
      </w:tr>
      <w:tr w:rsidR="009E2533" w:rsidRPr="009E2533" w14:paraId="48DF0963" w14:textId="77777777" w:rsidTr="009E2533">
        <w:trPr>
          <w:trHeight w:val="300"/>
        </w:trPr>
        <w:tc>
          <w:tcPr>
            <w:tcW w:w="318" w:type="dxa"/>
            <w:shd w:val="clear" w:color="auto" w:fill="auto"/>
            <w:vAlign w:val="center"/>
            <w:hideMark/>
          </w:tcPr>
          <w:p w14:paraId="4716C5C6" w14:textId="77777777" w:rsidR="009E2533" w:rsidRPr="009E2533" w:rsidRDefault="009E2533" w:rsidP="009E2533">
            <w:pPr>
              <w:keepNext/>
              <w:keepLines/>
              <w:rPr>
                <w:sz w:val="16"/>
                <w:szCs w:val="16"/>
              </w:rPr>
            </w:pPr>
            <w:r w:rsidRPr="009E2533">
              <w:rPr>
                <w:sz w:val="16"/>
                <w:szCs w:val="16"/>
              </w:rPr>
              <w:t>1</w:t>
            </w:r>
          </w:p>
        </w:tc>
        <w:tc>
          <w:tcPr>
            <w:tcW w:w="620" w:type="dxa"/>
            <w:shd w:val="clear" w:color="auto" w:fill="auto"/>
            <w:vAlign w:val="center"/>
            <w:hideMark/>
          </w:tcPr>
          <w:p w14:paraId="4FAE291F" w14:textId="77777777" w:rsidR="009E2533" w:rsidRPr="009E2533" w:rsidRDefault="009E2533" w:rsidP="009E2533">
            <w:pPr>
              <w:keepNext/>
              <w:keepLines/>
              <w:rPr>
                <w:sz w:val="16"/>
                <w:szCs w:val="16"/>
              </w:rPr>
            </w:pPr>
            <w:r w:rsidRPr="009E2533">
              <w:rPr>
                <w:sz w:val="16"/>
                <w:szCs w:val="16"/>
              </w:rPr>
              <w:t>746071</w:t>
            </w:r>
          </w:p>
        </w:tc>
        <w:tc>
          <w:tcPr>
            <w:tcW w:w="700" w:type="dxa"/>
            <w:shd w:val="clear" w:color="auto" w:fill="auto"/>
            <w:vAlign w:val="center"/>
            <w:hideMark/>
          </w:tcPr>
          <w:p w14:paraId="676C678C" w14:textId="77777777" w:rsidR="009E2533" w:rsidRPr="009E2533" w:rsidRDefault="009E2533" w:rsidP="009E2533">
            <w:pPr>
              <w:keepNext/>
              <w:keepLines/>
              <w:rPr>
                <w:sz w:val="16"/>
                <w:szCs w:val="16"/>
              </w:rPr>
            </w:pPr>
            <w:r w:rsidRPr="009E2533">
              <w:rPr>
                <w:sz w:val="16"/>
                <w:szCs w:val="16"/>
              </w:rPr>
              <w:t>6104662</w:t>
            </w:r>
          </w:p>
        </w:tc>
        <w:tc>
          <w:tcPr>
            <w:tcW w:w="318" w:type="dxa"/>
            <w:shd w:val="clear" w:color="auto" w:fill="auto"/>
            <w:vAlign w:val="center"/>
            <w:hideMark/>
          </w:tcPr>
          <w:p w14:paraId="44CD452B" w14:textId="77777777" w:rsidR="009E2533" w:rsidRPr="009E2533" w:rsidRDefault="009E2533" w:rsidP="009E2533">
            <w:pPr>
              <w:keepNext/>
              <w:keepLines/>
              <w:rPr>
                <w:sz w:val="16"/>
                <w:szCs w:val="16"/>
              </w:rPr>
            </w:pPr>
            <w:r w:rsidRPr="009E2533">
              <w:rPr>
                <w:sz w:val="16"/>
                <w:szCs w:val="16"/>
              </w:rPr>
              <w:t>1</w:t>
            </w:r>
          </w:p>
        </w:tc>
        <w:tc>
          <w:tcPr>
            <w:tcW w:w="620" w:type="dxa"/>
            <w:shd w:val="clear" w:color="auto" w:fill="auto"/>
            <w:vAlign w:val="center"/>
            <w:hideMark/>
          </w:tcPr>
          <w:p w14:paraId="11E35E43" w14:textId="77777777" w:rsidR="009E2533" w:rsidRPr="009E2533" w:rsidRDefault="009E2533" w:rsidP="009E2533">
            <w:pPr>
              <w:keepNext/>
              <w:keepLines/>
              <w:rPr>
                <w:sz w:val="16"/>
                <w:szCs w:val="16"/>
              </w:rPr>
            </w:pPr>
            <w:r w:rsidRPr="009E2533">
              <w:rPr>
                <w:sz w:val="16"/>
                <w:szCs w:val="16"/>
              </w:rPr>
              <w:t>751969</w:t>
            </w:r>
          </w:p>
        </w:tc>
        <w:tc>
          <w:tcPr>
            <w:tcW w:w="700" w:type="dxa"/>
            <w:shd w:val="clear" w:color="auto" w:fill="auto"/>
            <w:vAlign w:val="center"/>
            <w:hideMark/>
          </w:tcPr>
          <w:p w14:paraId="5AA3E96F" w14:textId="77777777" w:rsidR="009E2533" w:rsidRPr="009E2533" w:rsidRDefault="009E2533" w:rsidP="009E2533">
            <w:pPr>
              <w:keepNext/>
              <w:keepLines/>
              <w:rPr>
                <w:sz w:val="16"/>
                <w:szCs w:val="16"/>
              </w:rPr>
            </w:pPr>
            <w:r w:rsidRPr="009E2533">
              <w:rPr>
                <w:sz w:val="16"/>
                <w:szCs w:val="16"/>
              </w:rPr>
              <w:t>6107349</w:t>
            </w:r>
          </w:p>
        </w:tc>
        <w:tc>
          <w:tcPr>
            <w:tcW w:w="318" w:type="dxa"/>
            <w:shd w:val="clear" w:color="auto" w:fill="auto"/>
            <w:vAlign w:val="center"/>
            <w:hideMark/>
          </w:tcPr>
          <w:p w14:paraId="5D3F30E6" w14:textId="77777777" w:rsidR="009E2533" w:rsidRPr="009E2533" w:rsidRDefault="009E2533" w:rsidP="009E2533">
            <w:pPr>
              <w:keepNext/>
              <w:keepLines/>
              <w:rPr>
                <w:sz w:val="16"/>
                <w:szCs w:val="16"/>
              </w:rPr>
            </w:pPr>
            <w:r w:rsidRPr="009E2533">
              <w:rPr>
                <w:sz w:val="16"/>
                <w:szCs w:val="16"/>
              </w:rPr>
              <w:t>1</w:t>
            </w:r>
          </w:p>
        </w:tc>
        <w:tc>
          <w:tcPr>
            <w:tcW w:w="620" w:type="dxa"/>
            <w:shd w:val="clear" w:color="auto" w:fill="auto"/>
            <w:vAlign w:val="center"/>
            <w:hideMark/>
          </w:tcPr>
          <w:p w14:paraId="5C43BEC5" w14:textId="77777777" w:rsidR="009E2533" w:rsidRPr="009E2533" w:rsidRDefault="009E2533" w:rsidP="009E2533">
            <w:pPr>
              <w:keepNext/>
              <w:keepLines/>
              <w:rPr>
                <w:sz w:val="16"/>
                <w:szCs w:val="16"/>
              </w:rPr>
            </w:pPr>
            <w:r w:rsidRPr="009E2533">
              <w:rPr>
                <w:sz w:val="16"/>
                <w:szCs w:val="16"/>
              </w:rPr>
              <w:t>746108</w:t>
            </w:r>
          </w:p>
        </w:tc>
        <w:tc>
          <w:tcPr>
            <w:tcW w:w="700" w:type="dxa"/>
            <w:shd w:val="clear" w:color="auto" w:fill="auto"/>
            <w:vAlign w:val="center"/>
            <w:hideMark/>
          </w:tcPr>
          <w:p w14:paraId="2DFA75E4" w14:textId="77777777" w:rsidR="009E2533" w:rsidRPr="009E2533" w:rsidRDefault="009E2533" w:rsidP="009E2533">
            <w:pPr>
              <w:keepNext/>
              <w:keepLines/>
              <w:rPr>
                <w:sz w:val="16"/>
                <w:szCs w:val="16"/>
              </w:rPr>
            </w:pPr>
            <w:r w:rsidRPr="009E2533">
              <w:rPr>
                <w:sz w:val="16"/>
                <w:szCs w:val="16"/>
              </w:rPr>
              <w:t>6104606</w:t>
            </w:r>
          </w:p>
        </w:tc>
        <w:tc>
          <w:tcPr>
            <w:tcW w:w="318" w:type="dxa"/>
            <w:shd w:val="clear" w:color="auto" w:fill="auto"/>
            <w:vAlign w:val="center"/>
            <w:hideMark/>
          </w:tcPr>
          <w:p w14:paraId="7C897BFF" w14:textId="77777777" w:rsidR="009E2533" w:rsidRPr="009E2533" w:rsidRDefault="009E2533" w:rsidP="009E2533">
            <w:pPr>
              <w:keepNext/>
              <w:keepLines/>
              <w:rPr>
                <w:sz w:val="16"/>
                <w:szCs w:val="16"/>
              </w:rPr>
            </w:pPr>
            <w:r w:rsidRPr="009E2533">
              <w:rPr>
                <w:sz w:val="16"/>
                <w:szCs w:val="16"/>
              </w:rPr>
              <w:t>1</w:t>
            </w:r>
          </w:p>
        </w:tc>
        <w:tc>
          <w:tcPr>
            <w:tcW w:w="620" w:type="dxa"/>
            <w:shd w:val="clear" w:color="auto" w:fill="auto"/>
            <w:vAlign w:val="center"/>
            <w:hideMark/>
          </w:tcPr>
          <w:p w14:paraId="4166F37A" w14:textId="77777777" w:rsidR="009E2533" w:rsidRPr="009E2533" w:rsidRDefault="009E2533" w:rsidP="009E2533">
            <w:pPr>
              <w:keepNext/>
              <w:keepLines/>
              <w:rPr>
                <w:sz w:val="16"/>
                <w:szCs w:val="16"/>
              </w:rPr>
            </w:pPr>
            <w:r w:rsidRPr="009E2533">
              <w:rPr>
                <w:sz w:val="16"/>
                <w:szCs w:val="16"/>
              </w:rPr>
              <w:t>766327</w:t>
            </w:r>
          </w:p>
        </w:tc>
        <w:tc>
          <w:tcPr>
            <w:tcW w:w="700" w:type="dxa"/>
            <w:shd w:val="clear" w:color="auto" w:fill="auto"/>
            <w:vAlign w:val="center"/>
            <w:hideMark/>
          </w:tcPr>
          <w:p w14:paraId="25976351" w14:textId="77777777" w:rsidR="009E2533" w:rsidRPr="009E2533" w:rsidRDefault="009E2533" w:rsidP="009E2533">
            <w:pPr>
              <w:keepNext/>
              <w:keepLines/>
              <w:rPr>
                <w:sz w:val="16"/>
                <w:szCs w:val="16"/>
              </w:rPr>
            </w:pPr>
            <w:r w:rsidRPr="009E2533">
              <w:rPr>
                <w:sz w:val="16"/>
                <w:szCs w:val="16"/>
              </w:rPr>
              <w:t>6099610</w:t>
            </w:r>
          </w:p>
        </w:tc>
        <w:tc>
          <w:tcPr>
            <w:tcW w:w="318" w:type="dxa"/>
            <w:shd w:val="clear" w:color="auto" w:fill="auto"/>
            <w:vAlign w:val="center"/>
            <w:hideMark/>
          </w:tcPr>
          <w:p w14:paraId="3BC9E5A8" w14:textId="77777777" w:rsidR="009E2533" w:rsidRPr="009E2533" w:rsidRDefault="009E2533" w:rsidP="009E2533">
            <w:pPr>
              <w:keepNext/>
              <w:keepLines/>
              <w:rPr>
                <w:sz w:val="16"/>
                <w:szCs w:val="16"/>
              </w:rPr>
            </w:pPr>
            <w:r w:rsidRPr="009E2533">
              <w:rPr>
                <w:sz w:val="16"/>
                <w:szCs w:val="16"/>
              </w:rPr>
              <w:t>1</w:t>
            </w:r>
          </w:p>
        </w:tc>
        <w:tc>
          <w:tcPr>
            <w:tcW w:w="620" w:type="dxa"/>
            <w:shd w:val="clear" w:color="auto" w:fill="auto"/>
            <w:vAlign w:val="center"/>
            <w:hideMark/>
          </w:tcPr>
          <w:p w14:paraId="4B7C1F98" w14:textId="77777777" w:rsidR="009E2533" w:rsidRPr="009E2533" w:rsidRDefault="009E2533" w:rsidP="009E2533">
            <w:pPr>
              <w:keepNext/>
              <w:keepLines/>
              <w:rPr>
                <w:sz w:val="16"/>
                <w:szCs w:val="16"/>
              </w:rPr>
            </w:pPr>
            <w:r w:rsidRPr="009E2533">
              <w:rPr>
                <w:sz w:val="16"/>
                <w:szCs w:val="16"/>
              </w:rPr>
              <w:t>766327</w:t>
            </w:r>
          </w:p>
        </w:tc>
        <w:tc>
          <w:tcPr>
            <w:tcW w:w="700" w:type="dxa"/>
            <w:shd w:val="clear" w:color="auto" w:fill="auto"/>
            <w:vAlign w:val="center"/>
            <w:hideMark/>
          </w:tcPr>
          <w:p w14:paraId="73D4E195" w14:textId="77777777" w:rsidR="009E2533" w:rsidRPr="009E2533" w:rsidRDefault="009E2533" w:rsidP="009E2533">
            <w:pPr>
              <w:keepNext/>
              <w:keepLines/>
              <w:rPr>
                <w:sz w:val="16"/>
                <w:szCs w:val="16"/>
              </w:rPr>
            </w:pPr>
            <w:r w:rsidRPr="009E2533">
              <w:rPr>
                <w:sz w:val="16"/>
                <w:szCs w:val="16"/>
              </w:rPr>
              <w:t>6099610</w:t>
            </w:r>
          </w:p>
        </w:tc>
      </w:tr>
      <w:tr w:rsidR="009E2533" w:rsidRPr="009E2533" w14:paraId="50749CC8" w14:textId="77777777" w:rsidTr="009E2533">
        <w:trPr>
          <w:trHeight w:val="300"/>
        </w:trPr>
        <w:tc>
          <w:tcPr>
            <w:tcW w:w="318" w:type="dxa"/>
            <w:shd w:val="clear" w:color="auto" w:fill="auto"/>
            <w:vAlign w:val="center"/>
            <w:hideMark/>
          </w:tcPr>
          <w:p w14:paraId="2F780956" w14:textId="77777777" w:rsidR="009E2533" w:rsidRPr="009E2533" w:rsidRDefault="009E2533" w:rsidP="009E2533">
            <w:pPr>
              <w:keepNext/>
              <w:keepLines/>
              <w:rPr>
                <w:sz w:val="16"/>
                <w:szCs w:val="16"/>
              </w:rPr>
            </w:pPr>
            <w:r w:rsidRPr="009E2533">
              <w:rPr>
                <w:sz w:val="16"/>
                <w:szCs w:val="16"/>
              </w:rPr>
              <w:t>2</w:t>
            </w:r>
          </w:p>
        </w:tc>
        <w:tc>
          <w:tcPr>
            <w:tcW w:w="620" w:type="dxa"/>
            <w:shd w:val="clear" w:color="auto" w:fill="auto"/>
            <w:vAlign w:val="center"/>
            <w:hideMark/>
          </w:tcPr>
          <w:p w14:paraId="2B0AF113" w14:textId="77777777" w:rsidR="009E2533" w:rsidRPr="009E2533" w:rsidRDefault="009E2533" w:rsidP="009E2533">
            <w:pPr>
              <w:keepNext/>
              <w:keepLines/>
              <w:rPr>
                <w:sz w:val="16"/>
                <w:szCs w:val="16"/>
              </w:rPr>
            </w:pPr>
            <w:r w:rsidRPr="009E2533">
              <w:rPr>
                <w:sz w:val="16"/>
                <w:szCs w:val="16"/>
              </w:rPr>
              <w:t>746068</w:t>
            </w:r>
          </w:p>
        </w:tc>
        <w:tc>
          <w:tcPr>
            <w:tcW w:w="700" w:type="dxa"/>
            <w:shd w:val="clear" w:color="auto" w:fill="auto"/>
            <w:vAlign w:val="center"/>
            <w:hideMark/>
          </w:tcPr>
          <w:p w14:paraId="5DCF2EA8" w14:textId="77777777" w:rsidR="009E2533" w:rsidRPr="009E2533" w:rsidRDefault="009E2533" w:rsidP="009E2533">
            <w:pPr>
              <w:keepNext/>
              <w:keepLines/>
              <w:rPr>
                <w:sz w:val="16"/>
                <w:szCs w:val="16"/>
              </w:rPr>
            </w:pPr>
            <w:r w:rsidRPr="009E2533">
              <w:rPr>
                <w:sz w:val="16"/>
                <w:szCs w:val="16"/>
              </w:rPr>
              <w:t>6104736</w:t>
            </w:r>
          </w:p>
        </w:tc>
        <w:tc>
          <w:tcPr>
            <w:tcW w:w="318" w:type="dxa"/>
            <w:shd w:val="clear" w:color="auto" w:fill="auto"/>
            <w:vAlign w:val="center"/>
            <w:hideMark/>
          </w:tcPr>
          <w:p w14:paraId="703DCB2E" w14:textId="77777777" w:rsidR="009E2533" w:rsidRPr="009E2533" w:rsidRDefault="009E2533" w:rsidP="009E2533">
            <w:pPr>
              <w:keepNext/>
              <w:keepLines/>
              <w:rPr>
                <w:sz w:val="16"/>
                <w:szCs w:val="16"/>
              </w:rPr>
            </w:pPr>
            <w:r w:rsidRPr="009E2533">
              <w:rPr>
                <w:sz w:val="16"/>
                <w:szCs w:val="16"/>
              </w:rPr>
              <w:t>2</w:t>
            </w:r>
          </w:p>
        </w:tc>
        <w:tc>
          <w:tcPr>
            <w:tcW w:w="620" w:type="dxa"/>
            <w:shd w:val="clear" w:color="auto" w:fill="auto"/>
            <w:vAlign w:val="center"/>
            <w:hideMark/>
          </w:tcPr>
          <w:p w14:paraId="0DA88FFC" w14:textId="77777777" w:rsidR="009E2533" w:rsidRPr="009E2533" w:rsidRDefault="009E2533" w:rsidP="009E2533">
            <w:pPr>
              <w:keepNext/>
              <w:keepLines/>
              <w:rPr>
                <w:sz w:val="16"/>
                <w:szCs w:val="16"/>
              </w:rPr>
            </w:pPr>
            <w:r w:rsidRPr="009E2533">
              <w:rPr>
                <w:sz w:val="16"/>
                <w:szCs w:val="16"/>
              </w:rPr>
              <w:t>751920</w:t>
            </w:r>
          </w:p>
        </w:tc>
        <w:tc>
          <w:tcPr>
            <w:tcW w:w="700" w:type="dxa"/>
            <w:shd w:val="clear" w:color="auto" w:fill="auto"/>
            <w:vAlign w:val="center"/>
            <w:hideMark/>
          </w:tcPr>
          <w:p w14:paraId="16A87C28" w14:textId="77777777" w:rsidR="009E2533" w:rsidRPr="009E2533" w:rsidRDefault="009E2533" w:rsidP="009E2533">
            <w:pPr>
              <w:keepNext/>
              <w:keepLines/>
              <w:rPr>
                <w:sz w:val="16"/>
                <w:szCs w:val="16"/>
              </w:rPr>
            </w:pPr>
            <w:r w:rsidRPr="009E2533">
              <w:rPr>
                <w:sz w:val="16"/>
                <w:szCs w:val="16"/>
              </w:rPr>
              <w:t>6107396</w:t>
            </w:r>
          </w:p>
        </w:tc>
        <w:tc>
          <w:tcPr>
            <w:tcW w:w="318" w:type="dxa"/>
            <w:shd w:val="clear" w:color="auto" w:fill="auto"/>
            <w:vAlign w:val="center"/>
            <w:hideMark/>
          </w:tcPr>
          <w:p w14:paraId="58AFDA8E" w14:textId="77777777" w:rsidR="009E2533" w:rsidRPr="009E2533" w:rsidRDefault="009E2533" w:rsidP="009E2533">
            <w:pPr>
              <w:keepNext/>
              <w:keepLines/>
              <w:rPr>
                <w:sz w:val="16"/>
                <w:szCs w:val="16"/>
              </w:rPr>
            </w:pPr>
            <w:r w:rsidRPr="009E2533">
              <w:rPr>
                <w:sz w:val="16"/>
                <w:szCs w:val="16"/>
              </w:rPr>
              <w:t>2</w:t>
            </w:r>
          </w:p>
        </w:tc>
        <w:tc>
          <w:tcPr>
            <w:tcW w:w="620" w:type="dxa"/>
            <w:shd w:val="clear" w:color="auto" w:fill="auto"/>
            <w:vAlign w:val="center"/>
            <w:hideMark/>
          </w:tcPr>
          <w:p w14:paraId="6D60531F" w14:textId="77777777" w:rsidR="009E2533" w:rsidRPr="009E2533" w:rsidRDefault="009E2533" w:rsidP="009E2533">
            <w:pPr>
              <w:keepNext/>
              <w:keepLines/>
              <w:rPr>
                <w:sz w:val="16"/>
                <w:szCs w:val="16"/>
              </w:rPr>
            </w:pPr>
            <w:r w:rsidRPr="009E2533">
              <w:rPr>
                <w:sz w:val="16"/>
                <w:szCs w:val="16"/>
              </w:rPr>
              <w:t>746094</w:t>
            </w:r>
          </w:p>
        </w:tc>
        <w:tc>
          <w:tcPr>
            <w:tcW w:w="700" w:type="dxa"/>
            <w:shd w:val="clear" w:color="auto" w:fill="auto"/>
            <w:vAlign w:val="center"/>
            <w:hideMark/>
          </w:tcPr>
          <w:p w14:paraId="2361CECA" w14:textId="77777777" w:rsidR="009E2533" w:rsidRPr="009E2533" w:rsidRDefault="009E2533" w:rsidP="009E2533">
            <w:pPr>
              <w:keepNext/>
              <w:keepLines/>
              <w:rPr>
                <w:sz w:val="16"/>
                <w:szCs w:val="16"/>
              </w:rPr>
            </w:pPr>
            <w:r w:rsidRPr="009E2533">
              <w:rPr>
                <w:sz w:val="16"/>
                <w:szCs w:val="16"/>
              </w:rPr>
              <w:t>6104641</w:t>
            </w:r>
          </w:p>
        </w:tc>
        <w:tc>
          <w:tcPr>
            <w:tcW w:w="318" w:type="dxa"/>
            <w:shd w:val="clear" w:color="auto" w:fill="auto"/>
            <w:vAlign w:val="center"/>
            <w:hideMark/>
          </w:tcPr>
          <w:p w14:paraId="7A46DEE4" w14:textId="77777777" w:rsidR="009E2533" w:rsidRPr="009E2533" w:rsidRDefault="009E2533" w:rsidP="009E2533">
            <w:pPr>
              <w:keepNext/>
              <w:keepLines/>
              <w:rPr>
                <w:sz w:val="16"/>
                <w:szCs w:val="16"/>
              </w:rPr>
            </w:pPr>
            <w:r w:rsidRPr="009E2533">
              <w:rPr>
                <w:sz w:val="16"/>
                <w:szCs w:val="16"/>
              </w:rPr>
              <w:t>2</w:t>
            </w:r>
          </w:p>
        </w:tc>
        <w:tc>
          <w:tcPr>
            <w:tcW w:w="620" w:type="dxa"/>
            <w:shd w:val="clear" w:color="auto" w:fill="auto"/>
            <w:vAlign w:val="center"/>
            <w:hideMark/>
          </w:tcPr>
          <w:p w14:paraId="0BE1C3EC" w14:textId="77777777" w:rsidR="009E2533" w:rsidRPr="009E2533" w:rsidRDefault="009E2533" w:rsidP="009E2533">
            <w:pPr>
              <w:keepNext/>
              <w:keepLines/>
              <w:rPr>
                <w:sz w:val="16"/>
                <w:szCs w:val="16"/>
              </w:rPr>
            </w:pPr>
            <w:r w:rsidRPr="009E2533">
              <w:rPr>
                <w:sz w:val="16"/>
                <w:szCs w:val="16"/>
              </w:rPr>
              <w:t>766336</w:t>
            </w:r>
          </w:p>
        </w:tc>
        <w:tc>
          <w:tcPr>
            <w:tcW w:w="700" w:type="dxa"/>
            <w:shd w:val="clear" w:color="auto" w:fill="auto"/>
            <w:vAlign w:val="center"/>
            <w:hideMark/>
          </w:tcPr>
          <w:p w14:paraId="6F25E835" w14:textId="77777777" w:rsidR="009E2533" w:rsidRPr="009E2533" w:rsidRDefault="009E2533" w:rsidP="009E2533">
            <w:pPr>
              <w:keepNext/>
              <w:keepLines/>
              <w:rPr>
                <w:sz w:val="16"/>
                <w:szCs w:val="16"/>
              </w:rPr>
            </w:pPr>
            <w:r w:rsidRPr="009E2533">
              <w:rPr>
                <w:sz w:val="16"/>
                <w:szCs w:val="16"/>
              </w:rPr>
              <w:t>6099532</w:t>
            </w:r>
          </w:p>
        </w:tc>
        <w:tc>
          <w:tcPr>
            <w:tcW w:w="318" w:type="dxa"/>
            <w:shd w:val="clear" w:color="auto" w:fill="auto"/>
            <w:vAlign w:val="center"/>
            <w:hideMark/>
          </w:tcPr>
          <w:p w14:paraId="1C4A314B" w14:textId="77777777" w:rsidR="009E2533" w:rsidRPr="009E2533" w:rsidRDefault="009E2533" w:rsidP="009E2533">
            <w:pPr>
              <w:keepNext/>
              <w:keepLines/>
              <w:rPr>
                <w:sz w:val="16"/>
                <w:szCs w:val="16"/>
              </w:rPr>
            </w:pPr>
            <w:r w:rsidRPr="009E2533">
              <w:rPr>
                <w:sz w:val="16"/>
                <w:szCs w:val="16"/>
              </w:rPr>
              <w:t>2</w:t>
            </w:r>
          </w:p>
        </w:tc>
        <w:tc>
          <w:tcPr>
            <w:tcW w:w="620" w:type="dxa"/>
            <w:shd w:val="clear" w:color="auto" w:fill="auto"/>
            <w:vAlign w:val="center"/>
            <w:hideMark/>
          </w:tcPr>
          <w:p w14:paraId="6551BD45" w14:textId="77777777" w:rsidR="009E2533" w:rsidRPr="009E2533" w:rsidRDefault="009E2533" w:rsidP="009E2533">
            <w:pPr>
              <w:keepNext/>
              <w:keepLines/>
              <w:rPr>
                <w:sz w:val="16"/>
                <w:szCs w:val="16"/>
              </w:rPr>
            </w:pPr>
            <w:r w:rsidRPr="009E2533">
              <w:rPr>
                <w:sz w:val="16"/>
                <w:szCs w:val="16"/>
              </w:rPr>
              <w:t>766303</w:t>
            </w:r>
          </w:p>
        </w:tc>
        <w:tc>
          <w:tcPr>
            <w:tcW w:w="700" w:type="dxa"/>
            <w:shd w:val="clear" w:color="auto" w:fill="auto"/>
            <w:vAlign w:val="center"/>
            <w:hideMark/>
          </w:tcPr>
          <w:p w14:paraId="0BD6F4A9" w14:textId="77777777" w:rsidR="009E2533" w:rsidRPr="009E2533" w:rsidRDefault="009E2533" w:rsidP="009E2533">
            <w:pPr>
              <w:keepNext/>
              <w:keepLines/>
              <w:rPr>
                <w:sz w:val="16"/>
                <w:szCs w:val="16"/>
              </w:rPr>
            </w:pPr>
            <w:r w:rsidRPr="009E2533">
              <w:rPr>
                <w:sz w:val="16"/>
                <w:szCs w:val="16"/>
              </w:rPr>
              <w:t>6099522</w:t>
            </w:r>
          </w:p>
        </w:tc>
      </w:tr>
      <w:tr w:rsidR="009E2533" w:rsidRPr="009E2533" w14:paraId="7BEEF24B" w14:textId="77777777" w:rsidTr="009E2533">
        <w:trPr>
          <w:trHeight w:val="300"/>
        </w:trPr>
        <w:tc>
          <w:tcPr>
            <w:tcW w:w="318" w:type="dxa"/>
            <w:shd w:val="clear" w:color="auto" w:fill="auto"/>
            <w:vAlign w:val="center"/>
            <w:hideMark/>
          </w:tcPr>
          <w:p w14:paraId="24AF9700" w14:textId="77777777" w:rsidR="009E2533" w:rsidRPr="009E2533" w:rsidRDefault="009E2533" w:rsidP="009E2533">
            <w:pPr>
              <w:keepNext/>
              <w:keepLines/>
              <w:rPr>
                <w:sz w:val="16"/>
                <w:szCs w:val="16"/>
              </w:rPr>
            </w:pPr>
            <w:r w:rsidRPr="009E2533">
              <w:rPr>
                <w:sz w:val="16"/>
                <w:szCs w:val="16"/>
              </w:rPr>
              <w:t>3</w:t>
            </w:r>
          </w:p>
        </w:tc>
        <w:tc>
          <w:tcPr>
            <w:tcW w:w="620" w:type="dxa"/>
            <w:shd w:val="clear" w:color="auto" w:fill="auto"/>
            <w:vAlign w:val="center"/>
            <w:hideMark/>
          </w:tcPr>
          <w:p w14:paraId="7F409584" w14:textId="77777777" w:rsidR="009E2533" w:rsidRPr="009E2533" w:rsidRDefault="009E2533" w:rsidP="009E2533">
            <w:pPr>
              <w:keepNext/>
              <w:keepLines/>
              <w:rPr>
                <w:sz w:val="16"/>
                <w:szCs w:val="16"/>
              </w:rPr>
            </w:pPr>
            <w:r w:rsidRPr="009E2533">
              <w:rPr>
                <w:sz w:val="16"/>
                <w:szCs w:val="16"/>
              </w:rPr>
              <w:t>746088</w:t>
            </w:r>
          </w:p>
        </w:tc>
        <w:tc>
          <w:tcPr>
            <w:tcW w:w="700" w:type="dxa"/>
            <w:shd w:val="clear" w:color="auto" w:fill="auto"/>
            <w:vAlign w:val="center"/>
            <w:hideMark/>
          </w:tcPr>
          <w:p w14:paraId="6BB4E3D5" w14:textId="77777777" w:rsidR="009E2533" w:rsidRPr="009E2533" w:rsidRDefault="009E2533" w:rsidP="009E2533">
            <w:pPr>
              <w:keepNext/>
              <w:keepLines/>
              <w:rPr>
                <w:sz w:val="16"/>
                <w:szCs w:val="16"/>
              </w:rPr>
            </w:pPr>
            <w:r w:rsidRPr="009E2533">
              <w:rPr>
                <w:sz w:val="16"/>
                <w:szCs w:val="16"/>
              </w:rPr>
              <w:t>6104844</w:t>
            </w:r>
          </w:p>
        </w:tc>
        <w:tc>
          <w:tcPr>
            <w:tcW w:w="318" w:type="dxa"/>
            <w:shd w:val="clear" w:color="auto" w:fill="auto"/>
            <w:vAlign w:val="center"/>
            <w:hideMark/>
          </w:tcPr>
          <w:p w14:paraId="15955E63" w14:textId="77777777" w:rsidR="009E2533" w:rsidRPr="009E2533" w:rsidRDefault="009E2533" w:rsidP="009E2533">
            <w:pPr>
              <w:keepNext/>
              <w:keepLines/>
              <w:rPr>
                <w:sz w:val="16"/>
                <w:szCs w:val="16"/>
              </w:rPr>
            </w:pPr>
            <w:r w:rsidRPr="009E2533">
              <w:rPr>
                <w:sz w:val="16"/>
                <w:szCs w:val="16"/>
              </w:rPr>
              <w:t>3</w:t>
            </w:r>
          </w:p>
        </w:tc>
        <w:tc>
          <w:tcPr>
            <w:tcW w:w="620" w:type="dxa"/>
            <w:shd w:val="clear" w:color="auto" w:fill="auto"/>
            <w:vAlign w:val="center"/>
            <w:hideMark/>
          </w:tcPr>
          <w:p w14:paraId="1E52C71F" w14:textId="77777777" w:rsidR="009E2533" w:rsidRPr="009E2533" w:rsidRDefault="009E2533" w:rsidP="009E2533">
            <w:pPr>
              <w:keepNext/>
              <w:keepLines/>
              <w:rPr>
                <w:sz w:val="16"/>
                <w:szCs w:val="16"/>
              </w:rPr>
            </w:pPr>
            <w:r w:rsidRPr="009E2533">
              <w:rPr>
                <w:sz w:val="16"/>
                <w:szCs w:val="16"/>
              </w:rPr>
              <w:t>751866</w:t>
            </w:r>
          </w:p>
        </w:tc>
        <w:tc>
          <w:tcPr>
            <w:tcW w:w="700" w:type="dxa"/>
            <w:shd w:val="clear" w:color="auto" w:fill="auto"/>
            <w:vAlign w:val="center"/>
            <w:hideMark/>
          </w:tcPr>
          <w:p w14:paraId="68ADAADA" w14:textId="77777777" w:rsidR="009E2533" w:rsidRPr="009E2533" w:rsidRDefault="009E2533" w:rsidP="009E2533">
            <w:pPr>
              <w:keepNext/>
              <w:keepLines/>
              <w:rPr>
                <w:sz w:val="16"/>
                <w:szCs w:val="16"/>
              </w:rPr>
            </w:pPr>
            <w:r w:rsidRPr="009E2533">
              <w:rPr>
                <w:sz w:val="16"/>
                <w:szCs w:val="16"/>
              </w:rPr>
              <w:t>6107417</w:t>
            </w:r>
          </w:p>
        </w:tc>
        <w:tc>
          <w:tcPr>
            <w:tcW w:w="318" w:type="dxa"/>
            <w:shd w:val="clear" w:color="auto" w:fill="auto"/>
            <w:vAlign w:val="center"/>
            <w:hideMark/>
          </w:tcPr>
          <w:p w14:paraId="69806F0B" w14:textId="77777777" w:rsidR="009E2533" w:rsidRPr="009E2533" w:rsidRDefault="009E2533" w:rsidP="009E2533">
            <w:pPr>
              <w:keepNext/>
              <w:keepLines/>
              <w:rPr>
                <w:sz w:val="16"/>
                <w:szCs w:val="16"/>
              </w:rPr>
            </w:pPr>
            <w:r w:rsidRPr="009E2533">
              <w:rPr>
                <w:sz w:val="16"/>
                <w:szCs w:val="16"/>
              </w:rPr>
              <w:t>3</w:t>
            </w:r>
          </w:p>
        </w:tc>
        <w:tc>
          <w:tcPr>
            <w:tcW w:w="620" w:type="dxa"/>
            <w:shd w:val="clear" w:color="auto" w:fill="auto"/>
            <w:vAlign w:val="center"/>
            <w:hideMark/>
          </w:tcPr>
          <w:p w14:paraId="7F30F0E1" w14:textId="77777777" w:rsidR="009E2533" w:rsidRPr="009E2533" w:rsidRDefault="009E2533" w:rsidP="009E2533">
            <w:pPr>
              <w:keepNext/>
              <w:keepLines/>
              <w:rPr>
                <w:sz w:val="16"/>
                <w:szCs w:val="16"/>
              </w:rPr>
            </w:pPr>
            <w:r w:rsidRPr="009E2533">
              <w:rPr>
                <w:sz w:val="16"/>
                <w:szCs w:val="16"/>
              </w:rPr>
              <w:t>746096</w:t>
            </w:r>
          </w:p>
        </w:tc>
        <w:tc>
          <w:tcPr>
            <w:tcW w:w="700" w:type="dxa"/>
            <w:shd w:val="clear" w:color="auto" w:fill="auto"/>
            <w:vAlign w:val="center"/>
            <w:hideMark/>
          </w:tcPr>
          <w:p w14:paraId="1395D98F" w14:textId="77777777" w:rsidR="009E2533" w:rsidRPr="009E2533" w:rsidRDefault="009E2533" w:rsidP="009E2533">
            <w:pPr>
              <w:keepNext/>
              <w:keepLines/>
              <w:rPr>
                <w:sz w:val="16"/>
                <w:szCs w:val="16"/>
              </w:rPr>
            </w:pPr>
            <w:r w:rsidRPr="009E2533">
              <w:rPr>
                <w:sz w:val="16"/>
                <w:szCs w:val="16"/>
              </w:rPr>
              <w:t>6104688</w:t>
            </w:r>
          </w:p>
        </w:tc>
        <w:tc>
          <w:tcPr>
            <w:tcW w:w="318" w:type="dxa"/>
            <w:shd w:val="clear" w:color="auto" w:fill="auto"/>
            <w:vAlign w:val="center"/>
            <w:hideMark/>
          </w:tcPr>
          <w:p w14:paraId="76C7F320" w14:textId="77777777" w:rsidR="009E2533" w:rsidRPr="009E2533" w:rsidRDefault="009E2533" w:rsidP="009E2533">
            <w:pPr>
              <w:keepNext/>
              <w:keepLines/>
              <w:rPr>
                <w:sz w:val="16"/>
                <w:szCs w:val="16"/>
              </w:rPr>
            </w:pPr>
            <w:r w:rsidRPr="009E2533">
              <w:rPr>
                <w:sz w:val="16"/>
                <w:szCs w:val="16"/>
              </w:rPr>
              <w:t>3</w:t>
            </w:r>
          </w:p>
        </w:tc>
        <w:tc>
          <w:tcPr>
            <w:tcW w:w="620" w:type="dxa"/>
            <w:shd w:val="clear" w:color="auto" w:fill="auto"/>
            <w:vAlign w:val="center"/>
            <w:hideMark/>
          </w:tcPr>
          <w:p w14:paraId="6FC70AF5" w14:textId="77777777" w:rsidR="009E2533" w:rsidRPr="009E2533" w:rsidRDefault="009E2533" w:rsidP="009E2533">
            <w:pPr>
              <w:keepNext/>
              <w:keepLines/>
              <w:rPr>
                <w:sz w:val="16"/>
                <w:szCs w:val="16"/>
              </w:rPr>
            </w:pPr>
            <w:r w:rsidRPr="009E2533">
              <w:rPr>
                <w:sz w:val="16"/>
                <w:szCs w:val="16"/>
              </w:rPr>
              <w:t>766703</w:t>
            </w:r>
          </w:p>
        </w:tc>
        <w:tc>
          <w:tcPr>
            <w:tcW w:w="700" w:type="dxa"/>
            <w:shd w:val="clear" w:color="auto" w:fill="auto"/>
            <w:vAlign w:val="center"/>
            <w:hideMark/>
          </w:tcPr>
          <w:p w14:paraId="41FC4E44" w14:textId="77777777" w:rsidR="009E2533" w:rsidRPr="009E2533" w:rsidRDefault="009E2533" w:rsidP="009E2533">
            <w:pPr>
              <w:keepNext/>
              <w:keepLines/>
              <w:rPr>
                <w:sz w:val="16"/>
                <w:szCs w:val="16"/>
              </w:rPr>
            </w:pPr>
            <w:r w:rsidRPr="009E2533">
              <w:rPr>
                <w:sz w:val="16"/>
                <w:szCs w:val="16"/>
              </w:rPr>
              <w:t>6098267</w:t>
            </w:r>
          </w:p>
        </w:tc>
        <w:tc>
          <w:tcPr>
            <w:tcW w:w="318" w:type="dxa"/>
            <w:shd w:val="clear" w:color="auto" w:fill="auto"/>
            <w:vAlign w:val="center"/>
            <w:hideMark/>
          </w:tcPr>
          <w:p w14:paraId="07536AE3" w14:textId="77777777" w:rsidR="009E2533" w:rsidRPr="009E2533" w:rsidRDefault="009E2533" w:rsidP="009E2533">
            <w:pPr>
              <w:keepNext/>
              <w:keepLines/>
              <w:rPr>
                <w:sz w:val="16"/>
                <w:szCs w:val="16"/>
              </w:rPr>
            </w:pPr>
            <w:r w:rsidRPr="009E2533">
              <w:rPr>
                <w:sz w:val="16"/>
                <w:szCs w:val="16"/>
              </w:rPr>
              <w:t>3</w:t>
            </w:r>
          </w:p>
        </w:tc>
        <w:tc>
          <w:tcPr>
            <w:tcW w:w="620" w:type="dxa"/>
            <w:shd w:val="clear" w:color="auto" w:fill="auto"/>
            <w:vAlign w:val="center"/>
            <w:hideMark/>
          </w:tcPr>
          <w:p w14:paraId="26383453" w14:textId="77777777" w:rsidR="009E2533" w:rsidRPr="009E2533" w:rsidRDefault="009E2533" w:rsidP="009E2533">
            <w:pPr>
              <w:keepNext/>
              <w:keepLines/>
              <w:rPr>
                <w:sz w:val="16"/>
                <w:szCs w:val="16"/>
              </w:rPr>
            </w:pPr>
            <w:r w:rsidRPr="009E2533">
              <w:rPr>
                <w:sz w:val="16"/>
                <w:szCs w:val="16"/>
              </w:rPr>
              <w:t>766659</w:t>
            </w:r>
          </w:p>
        </w:tc>
        <w:tc>
          <w:tcPr>
            <w:tcW w:w="700" w:type="dxa"/>
            <w:shd w:val="clear" w:color="auto" w:fill="auto"/>
            <w:vAlign w:val="center"/>
            <w:hideMark/>
          </w:tcPr>
          <w:p w14:paraId="553C0DEC" w14:textId="77777777" w:rsidR="009E2533" w:rsidRPr="009E2533" w:rsidRDefault="009E2533" w:rsidP="009E2533">
            <w:pPr>
              <w:keepNext/>
              <w:keepLines/>
              <w:rPr>
                <w:sz w:val="16"/>
                <w:szCs w:val="16"/>
              </w:rPr>
            </w:pPr>
            <w:r w:rsidRPr="009E2533">
              <w:rPr>
                <w:sz w:val="16"/>
                <w:szCs w:val="16"/>
              </w:rPr>
              <w:t>6098292</w:t>
            </w:r>
          </w:p>
        </w:tc>
      </w:tr>
      <w:tr w:rsidR="009E2533" w:rsidRPr="009E2533" w14:paraId="604CA2AB" w14:textId="77777777" w:rsidTr="009E2533">
        <w:trPr>
          <w:trHeight w:val="300"/>
        </w:trPr>
        <w:tc>
          <w:tcPr>
            <w:tcW w:w="318" w:type="dxa"/>
            <w:shd w:val="clear" w:color="auto" w:fill="auto"/>
            <w:vAlign w:val="center"/>
            <w:hideMark/>
          </w:tcPr>
          <w:p w14:paraId="18D2261A" w14:textId="77777777" w:rsidR="009E2533" w:rsidRPr="009E2533" w:rsidRDefault="009E2533" w:rsidP="009E2533">
            <w:pPr>
              <w:keepNext/>
              <w:keepLines/>
              <w:rPr>
                <w:sz w:val="16"/>
                <w:szCs w:val="16"/>
              </w:rPr>
            </w:pPr>
            <w:r w:rsidRPr="009E2533">
              <w:rPr>
                <w:sz w:val="16"/>
                <w:szCs w:val="16"/>
              </w:rPr>
              <w:t>4</w:t>
            </w:r>
          </w:p>
        </w:tc>
        <w:tc>
          <w:tcPr>
            <w:tcW w:w="620" w:type="dxa"/>
            <w:shd w:val="clear" w:color="auto" w:fill="auto"/>
            <w:vAlign w:val="center"/>
            <w:hideMark/>
          </w:tcPr>
          <w:p w14:paraId="510C7ADA" w14:textId="77777777" w:rsidR="009E2533" w:rsidRPr="009E2533" w:rsidRDefault="009E2533" w:rsidP="009E2533">
            <w:pPr>
              <w:keepNext/>
              <w:keepLines/>
              <w:rPr>
                <w:sz w:val="16"/>
                <w:szCs w:val="16"/>
              </w:rPr>
            </w:pPr>
            <w:r w:rsidRPr="009E2533">
              <w:rPr>
                <w:sz w:val="16"/>
                <w:szCs w:val="16"/>
              </w:rPr>
              <w:t>746276</w:t>
            </w:r>
          </w:p>
        </w:tc>
        <w:tc>
          <w:tcPr>
            <w:tcW w:w="700" w:type="dxa"/>
            <w:shd w:val="clear" w:color="auto" w:fill="auto"/>
            <w:vAlign w:val="center"/>
            <w:hideMark/>
          </w:tcPr>
          <w:p w14:paraId="66D1DB01" w14:textId="77777777" w:rsidR="009E2533" w:rsidRPr="009E2533" w:rsidRDefault="009E2533" w:rsidP="009E2533">
            <w:pPr>
              <w:keepNext/>
              <w:keepLines/>
              <w:rPr>
                <w:sz w:val="16"/>
                <w:szCs w:val="16"/>
              </w:rPr>
            </w:pPr>
            <w:r w:rsidRPr="009E2533">
              <w:rPr>
                <w:sz w:val="16"/>
                <w:szCs w:val="16"/>
              </w:rPr>
              <w:t>6105395</w:t>
            </w:r>
          </w:p>
        </w:tc>
        <w:tc>
          <w:tcPr>
            <w:tcW w:w="318" w:type="dxa"/>
            <w:shd w:val="clear" w:color="auto" w:fill="auto"/>
            <w:vAlign w:val="center"/>
            <w:hideMark/>
          </w:tcPr>
          <w:p w14:paraId="1BCB9F17" w14:textId="77777777" w:rsidR="009E2533" w:rsidRPr="009E2533" w:rsidRDefault="009E2533" w:rsidP="009E2533">
            <w:pPr>
              <w:keepNext/>
              <w:keepLines/>
              <w:rPr>
                <w:sz w:val="16"/>
                <w:szCs w:val="16"/>
              </w:rPr>
            </w:pPr>
            <w:r w:rsidRPr="009E2533">
              <w:rPr>
                <w:sz w:val="16"/>
                <w:szCs w:val="16"/>
              </w:rPr>
              <w:t>4</w:t>
            </w:r>
          </w:p>
        </w:tc>
        <w:tc>
          <w:tcPr>
            <w:tcW w:w="620" w:type="dxa"/>
            <w:shd w:val="clear" w:color="auto" w:fill="auto"/>
            <w:vAlign w:val="center"/>
            <w:hideMark/>
          </w:tcPr>
          <w:p w14:paraId="6DA2F425" w14:textId="77777777" w:rsidR="009E2533" w:rsidRPr="009E2533" w:rsidRDefault="009E2533" w:rsidP="009E2533">
            <w:pPr>
              <w:keepNext/>
              <w:keepLines/>
              <w:rPr>
                <w:sz w:val="16"/>
                <w:szCs w:val="16"/>
              </w:rPr>
            </w:pPr>
            <w:r w:rsidRPr="009E2533">
              <w:rPr>
                <w:sz w:val="16"/>
                <w:szCs w:val="16"/>
              </w:rPr>
              <w:t>751796</w:t>
            </w:r>
          </w:p>
        </w:tc>
        <w:tc>
          <w:tcPr>
            <w:tcW w:w="700" w:type="dxa"/>
            <w:shd w:val="clear" w:color="auto" w:fill="auto"/>
            <w:vAlign w:val="center"/>
            <w:hideMark/>
          </w:tcPr>
          <w:p w14:paraId="1F7D1186" w14:textId="77777777" w:rsidR="009E2533" w:rsidRPr="009E2533" w:rsidRDefault="009E2533" w:rsidP="009E2533">
            <w:pPr>
              <w:keepNext/>
              <w:keepLines/>
              <w:rPr>
                <w:sz w:val="16"/>
                <w:szCs w:val="16"/>
              </w:rPr>
            </w:pPr>
            <w:r w:rsidRPr="009E2533">
              <w:rPr>
                <w:sz w:val="16"/>
                <w:szCs w:val="16"/>
              </w:rPr>
              <w:t>6107423</w:t>
            </w:r>
          </w:p>
        </w:tc>
        <w:tc>
          <w:tcPr>
            <w:tcW w:w="318" w:type="dxa"/>
            <w:shd w:val="clear" w:color="auto" w:fill="auto"/>
            <w:vAlign w:val="center"/>
            <w:hideMark/>
          </w:tcPr>
          <w:p w14:paraId="1C1612AE" w14:textId="77777777" w:rsidR="009E2533" w:rsidRPr="009E2533" w:rsidRDefault="009E2533" w:rsidP="009E2533">
            <w:pPr>
              <w:keepNext/>
              <w:keepLines/>
              <w:rPr>
                <w:sz w:val="16"/>
                <w:szCs w:val="16"/>
              </w:rPr>
            </w:pPr>
            <w:r w:rsidRPr="009E2533">
              <w:rPr>
                <w:sz w:val="16"/>
                <w:szCs w:val="16"/>
              </w:rPr>
              <w:t>4</w:t>
            </w:r>
          </w:p>
        </w:tc>
        <w:tc>
          <w:tcPr>
            <w:tcW w:w="620" w:type="dxa"/>
            <w:shd w:val="clear" w:color="auto" w:fill="auto"/>
            <w:vAlign w:val="center"/>
            <w:hideMark/>
          </w:tcPr>
          <w:p w14:paraId="15D75E40" w14:textId="77777777" w:rsidR="009E2533" w:rsidRPr="009E2533" w:rsidRDefault="009E2533" w:rsidP="009E2533">
            <w:pPr>
              <w:keepNext/>
              <w:keepLines/>
              <w:rPr>
                <w:sz w:val="16"/>
                <w:szCs w:val="16"/>
              </w:rPr>
            </w:pPr>
            <w:r w:rsidRPr="009E2533">
              <w:rPr>
                <w:sz w:val="16"/>
                <w:szCs w:val="16"/>
              </w:rPr>
              <w:t>746119</w:t>
            </w:r>
          </w:p>
        </w:tc>
        <w:tc>
          <w:tcPr>
            <w:tcW w:w="700" w:type="dxa"/>
            <w:shd w:val="clear" w:color="auto" w:fill="auto"/>
            <w:vAlign w:val="center"/>
            <w:hideMark/>
          </w:tcPr>
          <w:p w14:paraId="02478A35" w14:textId="77777777" w:rsidR="009E2533" w:rsidRPr="009E2533" w:rsidRDefault="009E2533" w:rsidP="009E2533">
            <w:pPr>
              <w:keepNext/>
              <w:keepLines/>
              <w:rPr>
                <w:sz w:val="16"/>
                <w:szCs w:val="16"/>
              </w:rPr>
            </w:pPr>
            <w:r w:rsidRPr="009E2533">
              <w:rPr>
                <w:sz w:val="16"/>
                <w:szCs w:val="16"/>
              </w:rPr>
              <w:t>6104754</w:t>
            </w:r>
          </w:p>
        </w:tc>
        <w:tc>
          <w:tcPr>
            <w:tcW w:w="318" w:type="dxa"/>
            <w:shd w:val="clear" w:color="auto" w:fill="auto"/>
            <w:vAlign w:val="center"/>
            <w:hideMark/>
          </w:tcPr>
          <w:p w14:paraId="0D8DB546" w14:textId="77777777" w:rsidR="009E2533" w:rsidRPr="009E2533" w:rsidRDefault="009E2533" w:rsidP="009E2533">
            <w:pPr>
              <w:keepNext/>
              <w:keepLines/>
              <w:rPr>
                <w:sz w:val="16"/>
                <w:szCs w:val="16"/>
              </w:rPr>
            </w:pPr>
            <w:r w:rsidRPr="009E2533">
              <w:rPr>
                <w:sz w:val="16"/>
                <w:szCs w:val="16"/>
              </w:rPr>
              <w:t>4</w:t>
            </w:r>
          </w:p>
        </w:tc>
        <w:tc>
          <w:tcPr>
            <w:tcW w:w="620" w:type="dxa"/>
            <w:shd w:val="clear" w:color="auto" w:fill="auto"/>
            <w:vAlign w:val="center"/>
            <w:hideMark/>
          </w:tcPr>
          <w:p w14:paraId="107003BE" w14:textId="77777777" w:rsidR="009E2533" w:rsidRPr="009E2533" w:rsidRDefault="009E2533" w:rsidP="009E2533">
            <w:pPr>
              <w:keepNext/>
              <w:keepLines/>
              <w:rPr>
                <w:sz w:val="16"/>
                <w:szCs w:val="16"/>
              </w:rPr>
            </w:pPr>
            <w:r w:rsidRPr="009E2533">
              <w:rPr>
                <w:sz w:val="16"/>
                <w:szCs w:val="16"/>
              </w:rPr>
              <w:t>766606</w:t>
            </w:r>
          </w:p>
        </w:tc>
        <w:tc>
          <w:tcPr>
            <w:tcW w:w="700" w:type="dxa"/>
            <w:shd w:val="clear" w:color="auto" w:fill="auto"/>
            <w:vAlign w:val="center"/>
            <w:hideMark/>
          </w:tcPr>
          <w:p w14:paraId="344C5B2D" w14:textId="77777777" w:rsidR="009E2533" w:rsidRPr="009E2533" w:rsidRDefault="009E2533" w:rsidP="009E2533">
            <w:pPr>
              <w:keepNext/>
              <w:keepLines/>
              <w:rPr>
                <w:sz w:val="16"/>
                <w:szCs w:val="16"/>
              </w:rPr>
            </w:pPr>
            <w:r w:rsidRPr="009E2533">
              <w:rPr>
                <w:sz w:val="16"/>
                <w:szCs w:val="16"/>
              </w:rPr>
              <w:t>6098127</w:t>
            </w:r>
          </w:p>
        </w:tc>
        <w:tc>
          <w:tcPr>
            <w:tcW w:w="318" w:type="dxa"/>
            <w:shd w:val="clear" w:color="auto" w:fill="auto"/>
            <w:vAlign w:val="center"/>
            <w:hideMark/>
          </w:tcPr>
          <w:p w14:paraId="7052AE4D" w14:textId="77777777" w:rsidR="009E2533" w:rsidRPr="009E2533" w:rsidRDefault="009E2533" w:rsidP="009E2533">
            <w:pPr>
              <w:keepNext/>
              <w:keepLines/>
              <w:rPr>
                <w:sz w:val="16"/>
                <w:szCs w:val="16"/>
              </w:rPr>
            </w:pPr>
            <w:r w:rsidRPr="009E2533">
              <w:rPr>
                <w:sz w:val="16"/>
                <w:szCs w:val="16"/>
              </w:rPr>
              <w:t>4</w:t>
            </w:r>
          </w:p>
        </w:tc>
        <w:tc>
          <w:tcPr>
            <w:tcW w:w="620" w:type="dxa"/>
            <w:shd w:val="clear" w:color="auto" w:fill="auto"/>
            <w:vAlign w:val="center"/>
            <w:hideMark/>
          </w:tcPr>
          <w:p w14:paraId="2EF5C1D3" w14:textId="77777777" w:rsidR="009E2533" w:rsidRPr="009E2533" w:rsidRDefault="009E2533" w:rsidP="009E2533">
            <w:pPr>
              <w:keepNext/>
              <w:keepLines/>
              <w:rPr>
                <w:sz w:val="16"/>
                <w:szCs w:val="16"/>
              </w:rPr>
            </w:pPr>
            <w:r w:rsidRPr="009E2533">
              <w:rPr>
                <w:sz w:val="16"/>
                <w:szCs w:val="16"/>
              </w:rPr>
              <w:t>766569</w:t>
            </w:r>
          </w:p>
        </w:tc>
        <w:tc>
          <w:tcPr>
            <w:tcW w:w="700" w:type="dxa"/>
            <w:shd w:val="clear" w:color="auto" w:fill="auto"/>
            <w:vAlign w:val="center"/>
            <w:hideMark/>
          </w:tcPr>
          <w:p w14:paraId="25198D40" w14:textId="77777777" w:rsidR="009E2533" w:rsidRPr="009E2533" w:rsidRDefault="009E2533" w:rsidP="009E2533">
            <w:pPr>
              <w:keepNext/>
              <w:keepLines/>
              <w:rPr>
                <w:sz w:val="16"/>
                <w:szCs w:val="16"/>
              </w:rPr>
            </w:pPr>
            <w:r w:rsidRPr="009E2533">
              <w:rPr>
                <w:sz w:val="16"/>
                <w:szCs w:val="16"/>
              </w:rPr>
              <w:t>6098166</w:t>
            </w:r>
          </w:p>
        </w:tc>
      </w:tr>
      <w:tr w:rsidR="009E2533" w:rsidRPr="009E2533" w14:paraId="5B663FCB" w14:textId="77777777" w:rsidTr="009E2533">
        <w:trPr>
          <w:trHeight w:val="300"/>
        </w:trPr>
        <w:tc>
          <w:tcPr>
            <w:tcW w:w="318" w:type="dxa"/>
            <w:shd w:val="clear" w:color="auto" w:fill="auto"/>
            <w:vAlign w:val="center"/>
            <w:hideMark/>
          </w:tcPr>
          <w:p w14:paraId="770972D4" w14:textId="77777777" w:rsidR="009E2533" w:rsidRPr="009E2533" w:rsidRDefault="009E2533" w:rsidP="009E2533">
            <w:pPr>
              <w:keepNext/>
              <w:keepLines/>
              <w:rPr>
                <w:sz w:val="16"/>
                <w:szCs w:val="16"/>
              </w:rPr>
            </w:pPr>
            <w:r w:rsidRPr="009E2533">
              <w:rPr>
                <w:sz w:val="16"/>
                <w:szCs w:val="16"/>
              </w:rPr>
              <w:t>5</w:t>
            </w:r>
          </w:p>
        </w:tc>
        <w:tc>
          <w:tcPr>
            <w:tcW w:w="620" w:type="dxa"/>
            <w:shd w:val="clear" w:color="auto" w:fill="auto"/>
            <w:vAlign w:val="center"/>
            <w:hideMark/>
          </w:tcPr>
          <w:p w14:paraId="408720C2" w14:textId="77777777" w:rsidR="009E2533" w:rsidRPr="009E2533" w:rsidRDefault="009E2533" w:rsidP="009E2533">
            <w:pPr>
              <w:keepNext/>
              <w:keepLines/>
              <w:rPr>
                <w:sz w:val="16"/>
                <w:szCs w:val="16"/>
              </w:rPr>
            </w:pPr>
            <w:r w:rsidRPr="009E2533">
              <w:rPr>
                <w:sz w:val="16"/>
                <w:szCs w:val="16"/>
              </w:rPr>
              <w:t>746311</w:t>
            </w:r>
          </w:p>
        </w:tc>
        <w:tc>
          <w:tcPr>
            <w:tcW w:w="700" w:type="dxa"/>
            <w:shd w:val="clear" w:color="auto" w:fill="auto"/>
            <w:vAlign w:val="center"/>
            <w:hideMark/>
          </w:tcPr>
          <w:p w14:paraId="1B0081FA" w14:textId="77777777" w:rsidR="009E2533" w:rsidRPr="009E2533" w:rsidRDefault="009E2533" w:rsidP="009E2533">
            <w:pPr>
              <w:keepNext/>
              <w:keepLines/>
              <w:rPr>
                <w:sz w:val="16"/>
                <w:szCs w:val="16"/>
              </w:rPr>
            </w:pPr>
            <w:r w:rsidRPr="009E2533">
              <w:rPr>
                <w:sz w:val="16"/>
                <w:szCs w:val="16"/>
              </w:rPr>
              <w:t>6105576</w:t>
            </w:r>
          </w:p>
        </w:tc>
        <w:tc>
          <w:tcPr>
            <w:tcW w:w="318" w:type="dxa"/>
            <w:shd w:val="clear" w:color="auto" w:fill="auto"/>
            <w:vAlign w:val="center"/>
            <w:hideMark/>
          </w:tcPr>
          <w:p w14:paraId="7D8722F1" w14:textId="77777777" w:rsidR="009E2533" w:rsidRPr="009E2533" w:rsidRDefault="009E2533" w:rsidP="009E2533">
            <w:pPr>
              <w:keepNext/>
              <w:keepLines/>
              <w:rPr>
                <w:sz w:val="16"/>
                <w:szCs w:val="16"/>
              </w:rPr>
            </w:pPr>
            <w:r w:rsidRPr="009E2533">
              <w:rPr>
                <w:sz w:val="16"/>
                <w:szCs w:val="16"/>
              </w:rPr>
              <w:t>5</w:t>
            </w:r>
          </w:p>
        </w:tc>
        <w:tc>
          <w:tcPr>
            <w:tcW w:w="620" w:type="dxa"/>
            <w:shd w:val="clear" w:color="auto" w:fill="auto"/>
            <w:vAlign w:val="center"/>
            <w:hideMark/>
          </w:tcPr>
          <w:p w14:paraId="4454708F" w14:textId="77777777" w:rsidR="009E2533" w:rsidRPr="009E2533" w:rsidRDefault="009E2533" w:rsidP="009E2533">
            <w:pPr>
              <w:keepNext/>
              <w:keepLines/>
              <w:rPr>
                <w:sz w:val="16"/>
                <w:szCs w:val="16"/>
              </w:rPr>
            </w:pPr>
            <w:r w:rsidRPr="009E2533">
              <w:rPr>
                <w:sz w:val="16"/>
                <w:szCs w:val="16"/>
              </w:rPr>
              <w:t>750627</w:t>
            </w:r>
          </w:p>
        </w:tc>
        <w:tc>
          <w:tcPr>
            <w:tcW w:w="700" w:type="dxa"/>
            <w:shd w:val="clear" w:color="auto" w:fill="auto"/>
            <w:vAlign w:val="center"/>
            <w:hideMark/>
          </w:tcPr>
          <w:p w14:paraId="766F0546" w14:textId="77777777" w:rsidR="009E2533" w:rsidRPr="009E2533" w:rsidRDefault="009E2533" w:rsidP="009E2533">
            <w:pPr>
              <w:keepNext/>
              <w:keepLines/>
              <w:rPr>
                <w:sz w:val="16"/>
                <w:szCs w:val="16"/>
              </w:rPr>
            </w:pPr>
            <w:r w:rsidRPr="009E2533">
              <w:rPr>
                <w:sz w:val="16"/>
                <w:szCs w:val="16"/>
              </w:rPr>
              <w:t>6107366</w:t>
            </w:r>
          </w:p>
        </w:tc>
        <w:tc>
          <w:tcPr>
            <w:tcW w:w="318" w:type="dxa"/>
            <w:shd w:val="clear" w:color="auto" w:fill="auto"/>
            <w:vAlign w:val="center"/>
            <w:hideMark/>
          </w:tcPr>
          <w:p w14:paraId="1C2A3AC7" w14:textId="77777777" w:rsidR="009E2533" w:rsidRPr="009E2533" w:rsidRDefault="009E2533" w:rsidP="009E2533">
            <w:pPr>
              <w:keepNext/>
              <w:keepLines/>
              <w:rPr>
                <w:sz w:val="16"/>
                <w:szCs w:val="16"/>
              </w:rPr>
            </w:pPr>
            <w:r w:rsidRPr="009E2533">
              <w:rPr>
                <w:sz w:val="16"/>
                <w:szCs w:val="16"/>
              </w:rPr>
              <w:t>5</w:t>
            </w:r>
          </w:p>
        </w:tc>
        <w:tc>
          <w:tcPr>
            <w:tcW w:w="620" w:type="dxa"/>
            <w:shd w:val="clear" w:color="auto" w:fill="auto"/>
            <w:vAlign w:val="center"/>
            <w:hideMark/>
          </w:tcPr>
          <w:p w14:paraId="1B1DB0CC" w14:textId="77777777" w:rsidR="009E2533" w:rsidRPr="009E2533" w:rsidRDefault="009E2533" w:rsidP="009E2533">
            <w:pPr>
              <w:keepNext/>
              <w:keepLines/>
              <w:rPr>
                <w:sz w:val="16"/>
                <w:szCs w:val="16"/>
              </w:rPr>
            </w:pPr>
            <w:r w:rsidRPr="009E2533">
              <w:rPr>
                <w:sz w:val="16"/>
                <w:szCs w:val="16"/>
              </w:rPr>
              <w:t>746352</w:t>
            </w:r>
          </w:p>
        </w:tc>
        <w:tc>
          <w:tcPr>
            <w:tcW w:w="700" w:type="dxa"/>
            <w:shd w:val="clear" w:color="auto" w:fill="auto"/>
            <w:vAlign w:val="center"/>
            <w:hideMark/>
          </w:tcPr>
          <w:p w14:paraId="5D14470B" w14:textId="77777777" w:rsidR="009E2533" w:rsidRPr="009E2533" w:rsidRDefault="009E2533" w:rsidP="009E2533">
            <w:pPr>
              <w:keepNext/>
              <w:keepLines/>
              <w:rPr>
                <w:sz w:val="16"/>
                <w:szCs w:val="16"/>
              </w:rPr>
            </w:pPr>
            <w:r w:rsidRPr="009E2533">
              <w:rPr>
                <w:sz w:val="16"/>
                <w:szCs w:val="16"/>
              </w:rPr>
              <w:t>6105119</w:t>
            </w:r>
          </w:p>
        </w:tc>
        <w:tc>
          <w:tcPr>
            <w:tcW w:w="318" w:type="dxa"/>
            <w:shd w:val="clear" w:color="auto" w:fill="auto"/>
            <w:vAlign w:val="center"/>
            <w:hideMark/>
          </w:tcPr>
          <w:p w14:paraId="6DF64F07" w14:textId="77777777" w:rsidR="009E2533" w:rsidRPr="009E2533" w:rsidRDefault="009E2533" w:rsidP="009E2533">
            <w:pPr>
              <w:keepNext/>
              <w:keepLines/>
              <w:rPr>
                <w:sz w:val="16"/>
                <w:szCs w:val="16"/>
              </w:rPr>
            </w:pPr>
            <w:r w:rsidRPr="009E2533">
              <w:rPr>
                <w:sz w:val="16"/>
                <w:szCs w:val="16"/>
              </w:rPr>
              <w:t>5</w:t>
            </w:r>
          </w:p>
        </w:tc>
        <w:tc>
          <w:tcPr>
            <w:tcW w:w="620" w:type="dxa"/>
            <w:shd w:val="clear" w:color="auto" w:fill="auto"/>
            <w:vAlign w:val="center"/>
            <w:hideMark/>
          </w:tcPr>
          <w:p w14:paraId="1D42BE2D" w14:textId="77777777" w:rsidR="009E2533" w:rsidRPr="009E2533" w:rsidRDefault="009E2533" w:rsidP="009E2533">
            <w:pPr>
              <w:keepNext/>
              <w:keepLines/>
              <w:rPr>
                <w:sz w:val="16"/>
                <w:szCs w:val="16"/>
              </w:rPr>
            </w:pPr>
            <w:r w:rsidRPr="009E2533">
              <w:rPr>
                <w:sz w:val="16"/>
                <w:szCs w:val="16"/>
              </w:rPr>
              <w:t>762698</w:t>
            </w:r>
          </w:p>
        </w:tc>
        <w:tc>
          <w:tcPr>
            <w:tcW w:w="700" w:type="dxa"/>
            <w:shd w:val="clear" w:color="auto" w:fill="auto"/>
            <w:vAlign w:val="center"/>
            <w:hideMark/>
          </w:tcPr>
          <w:p w14:paraId="248676C7" w14:textId="77777777" w:rsidR="009E2533" w:rsidRPr="009E2533" w:rsidRDefault="009E2533" w:rsidP="009E2533">
            <w:pPr>
              <w:keepNext/>
              <w:keepLines/>
              <w:rPr>
                <w:sz w:val="16"/>
                <w:szCs w:val="16"/>
              </w:rPr>
            </w:pPr>
            <w:r w:rsidRPr="009E2533">
              <w:rPr>
                <w:sz w:val="16"/>
                <w:szCs w:val="16"/>
              </w:rPr>
              <w:t>6096522</w:t>
            </w:r>
          </w:p>
        </w:tc>
        <w:tc>
          <w:tcPr>
            <w:tcW w:w="318" w:type="dxa"/>
            <w:shd w:val="clear" w:color="auto" w:fill="auto"/>
            <w:vAlign w:val="center"/>
            <w:hideMark/>
          </w:tcPr>
          <w:p w14:paraId="55876D22" w14:textId="77777777" w:rsidR="009E2533" w:rsidRPr="009E2533" w:rsidRDefault="009E2533" w:rsidP="009E2533">
            <w:pPr>
              <w:keepNext/>
              <w:keepLines/>
              <w:rPr>
                <w:sz w:val="16"/>
                <w:szCs w:val="16"/>
              </w:rPr>
            </w:pPr>
            <w:r w:rsidRPr="009E2533">
              <w:rPr>
                <w:sz w:val="16"/>
                <w:szCs w:val="16"/>
              </w:rPr>
              <w:t>5</w:t>
            </w:r>
          </w:p>
        </w:tc>
        <w:tc>
          <w:tcPr>
            <w:tcW w:w="620" w:type="dxa"/>
            <w:shd w:val="clear" w:color="auto" w:fill="auto"/>
            <w:vAlign w:val="center"/>
            <w:hideMark/>
          </w:tcPr>
          <w:p w14:paraId="47729E13" w14:textId="77777777" w:rsidR="009E2533" w:rsidRPr="009E2533" w:rsidRDefault="009E2533" w:rsidP="009E2533">
            <w:pPr>
              <w:keepNext/>
              <w:keepLines/>
              <w:rPr>
                <w:sz w:val="16"/>
                <w:szCs w:val="16"/>
              </w:rPr>
            </w:pPr>
            <w:r w:rsidRPr="009E2533">
              <w:rPr>
                <w:sz w:val="16"/>
                <w:szCs w:val="16"/>
              </w:rPr>
              <w:t>762684</w:t>
            </w:r>
          </w:p>
        </w:tc>
        <w:tc>
          <w:tcPr>
            <w:tcW w:w="700" w:type="dxa"/>
            <w:shd w:val="clear" w:color="auto" w:fill="auto"/>
            <w:vAlign w:val="center"/>
            <w:hideMark/>
          </w:tcPr>
          <w:p w14:paraId="132707E3" w14:textId="77777777" w:rsidR="009E2533" w:rsidRPr="009E2533" w:rsidRDefault="009E2533" w:rsidP="009E2533">
            <w:pPr>
              <w:keepNext/>
              <w:keepLines/>
              <w:rPr>
                <w:sz w:val="16"/>
                <w:szCs w:val="16"/>
              </w:rPr>
            </w:pPr>
            <w:r w:rsidRPr="009E2533">
              <w:rPr>
                <w:sz w:val="16"/>
                <w:szCs w:val="16"/>
              </w:rPr>
              <w:t>6096570</w:t>
            </w:r>
          </w:p>
        </w:tc>
      </w:tr>
      <w:tr w:rsidR="009E2533" w:rsidRPr="009E2533" w14:paraId="6941AA4F" w14:textId="77777777" w:rsidTr="009E2533">
        <w:trPr>
          <w:trHeight w:val="300"/>
        </w:trPr>
        <w:tc>
          <w:tcPr>
            <w:tcW w:w="318" w:type="dxa"/>
            <w:shd w:val="clear" w:color="auto" w:fill="auto"/>
            <w:vAlign w:val="center"/>
            <w:hideMark/>
          </w:tcPr>
          <w:p w14:paraId="7CAA2EA7" w14:textId="77777777" w:rsidR="009E2533" w:rsidRPr="009E2533" w:rsidRDefault="009E2533" w:rsidP="009E2533">
            <w:pPr>
              <w:keepNext/>
              <w:keepLines/>
              <w:rPr>
                <w:sz w:val="16"/>
                <w:szCs w:val="16"/>
              </w:rPr>
            </w:pPr>
            <w:r w:rsidRPr="009E2533">
              <w:rPr>
                <w:sz w:val="16"/>
                <w:szCs w:val="16"/>
              </w:rPr>
              <w:t>6</w:t>
            </w:r>
          </w:p>
        </w:tc>
        <w:tc>
          <w:tcPr>
            <w:tcW w:w="620" w:type="dxa"/>
            <w:shd w:val="clear" w:color="auto" w:fill="auto"/>
            <w:vAlign w:val="center"/>
            <w:hideMark/>
          </w:tcPr>
          <w:p w14:paraId="27CCA9B1" w14:textId="77777777" w:rsidR="009E2533" w:rsidRPr="009E2533" w:rsidRDefault="009E2533" w:rsidP="009E2533">
            <w:pPr>
              <w:keepNext/>
              <w:keepLines/>
              <w:rPr>
                <w:sz w:val="16"/>
                <w:szCs w:val="16"/>
              </w:rPr>
            </w:pPr>
            <w:r w:rsidRPr="009E2533">
              <w:rPr>
                <w:sz w:val="16"/>
                <w:szCs w:val="16"/>
              </w:rPr>
              <w:t>746298</w:t>
            </w:r>
          </w:p>
        </w:tc>
        <w:tc>
          <w:tcPr>
            <w:tcW w:w="700" w:type="dxa"/>
            <w:shd w:val="clear" w:color="auto" w:fill="auto"/>
            <w:vAlign w:val="center"/>
            <w:hideMark/>
          </w:tcPr>
          <w:p w14:paraId="7196A9DD" w14:textId="77777777" w:rsidR="009E2533" w:rsidRPr="009E2533" w:rsidRDefault="009E2533" w:rsidP="009E2533">
            <w:pPr>
              <w:keepNext/>
              <w:keepLines/>
              <w:rPr>
                <w:sz w:val="16"/>
                <w:szCs w:val="16"/>
              </w:rPr>
            </w:pPr>
            <w:r w:rsidRPr="009E2533">
              <w:rPr>
                <w:sz w:val="16"/>
                <w:szCs w:val="16"/>
              </w:rPr>
              <w:t>6105716</w:t>
            </w:r>
          </w:p>
        </w:tc>
        <w:tc>
          <w:tcPr>
            <w:tcW w:w="318" w:type="dxa"/>
            <w:shd w:val="clear" w:color="auto" w:fill="auto"/>
            <w:vAlign w:val="center"/>
            <w:hideMark/>
          </w:tcPr>
          <w:p w14:paraId="3BFF76D3" w14:textId="77777777" w:rsidR="009E2533" w:rsidRPr="009E2533" w:rsidRDefault="009E2533" w:rsidP="009E2533">
            <w:pPr>
              <w:keepNext/>
              <w:keepLines/>
              <w:rPr>
                <w:sz w:val="16"/>
                <w:szCs w:val="16"/>
              </w:rPr>
            </w:pPr>
            <w:r w:rsidRPr="009E2533">
              <w:rPr>
                <w:sz w:val="16"/>
                <w:szCs w:val="16"/>
              </w:rPr>
              <w:t>6</w:t>
            </w:r>
          </w:p>
        </w:tc>
        <w:tc>
          <w:tcPr>
            <w:tcW w:w="620" w:type="dxa"/>
            <w:shd w:val="clear" w:color="auto" w:fill="auto"/>
            <w:vAlign w:val="center"/>
            <w:hideMark/>
          </w:tcPr>
          <w:p w14:paraId="527E59F0" w14:textId="77777777" w:rsidR="009E2533" w:rsidRPr="009E2533" w:rsidRDefault="009E2533" w:rsidP="009E2533">
            <w:pPr>
              <w:keepNext/>
              <w:keepLines/>
              <w:rPr>
                <w:sz w:val="16"/>
                <w:szCs w:val="16"/>
              </w:rPr>
            </w:pPr>
            <w:r w:rsidRPr="009E2533">
              <w:rPr>
                <w:sz w:val="16"/>
                <w:szCs w:val="16"/>
              </w:rPr>
              <w:t>750526</w:t>
            </w:r>
          </w:p>
        </w:tc>
        <w:tc>
          <w:tcPr>
            <w:tcW w:w="700" w:type="dxa"/>
            <w:shd w:val="clear" w:color="auto" w:fill="auto"/>
            <w:vAlign w:val="center"/>
            <w:hideMark/>
          </w:tcPr>
          <w:p w14:paraId="544D2B7F" w14:textId="77777777" w:rsidR="009E2533" w:rsidRPr="009E2533" w:rsidRDefault="009E2533" w:rsidP="009E2533">
            <w:pPr>
              <w:keepNext/>
              <w:keepLines/>
              <w:rPr>
                <w:sz w:val="16"/>
                <w:szCs w:val="16"/>
              </w:rPr>
            </w:pPr>
            <w:r w:rsidRPr="009E2533">
              <w:rPr>
                <w:sz w:val="16"/>
                <w:szCs w:val="16"/>
              </w:rPr>
              <w:t>6107392</w:t>
            </w:r>
          </w:p>
        </w:tc>
        <w:tc>
          <w:tcPr>
            <w:tcW w:w="318" w:type="dxa"/>
            <w:shd w:val="clear" w:color="auto" w:fill="auto"/>
            <w:vAlign w:val="center"/>
            <w:hideMark/>
          </w:tcPr>
          <w:p w14:paraId="2F8A82C6" w14:textId="77777777" w:rsidR="009E2533" w:rsidRPr="009E2533" w:rsidRDefault="009E2533" w:rsidP="009E2533">
            <w:pPr>
              <w:keepNext/>
              <w:keepLines/>
              <w:rPr>
                <w:sz w:val="16"/>
                <w:szCs w:val="16"/>
              </w:rPr>
            </w:pPr>
            <w:r w:rsidRPr="009E2533">
              <w:rPr>
                <w:sz w:val="16"/>
                <w:szCs w:val="16"/>
              </w:rPr>
              <w:t>6</w:t>
            </w:r>
          </w:p>
        </w:tc>
        <w:tc>
          <w:tcPr>
            <w:tcW w:w="620" w:type="dxa"/>
            <w:shd w:val="clear" w:color="auto" w:fill="auto"/>
            <w:vAlign w:val="center"/>
            <w:hideMark/>
          </w:tcPr>
          <w:p w14:paraId="6FC7C563" w14:textId="77777777" w:rsidR="009E2533" w:rsidRPr="009E2533" w:rsidRDefault="009E2533" w:rsidP="009E2533">
            <w:pPr>
              <w:keepNext/>
              <w:keepLines/>
              <w:rPr>
                <w:sz w:val="16"/>
                <w:szCs w:val="16"/>
              </w:rPr>
            </w:pPr>
            <w:r w:rsidRPr="009E2533">
              <w:rPr>
                <w:sz w:val="16"/>
                <w:szCs w:val="16"/>
              </w:rPr>
              <w:t>746431</w:t>
            </w:r>
          </w:p>
        </w:tc>
        <w:tc>
          <w:tcPr>
            <w:tcW w:w="700" w:type="dxa"/>
            <w:shd w:val="clear" w:color="auto" w:fill="auto"/>
            <w:vAlign w:val="center"/>
            <w:hideMark/>
          </w:tcPr>
          <w:p w14:paraId="5DEC508A" w14:textId="77777777" w:rsidR="009E2533" w:rsidRPr="009E2533" w:rsidRDefault="009E2533" w:rsidP="009E2533">
            <w:pPr>
              <w:keepNext/>
              <w:keepLines/>
              <w:rPr>
                <w:sz w:val="16"/>
                <w:szCs w:val="16"/>
              </w:rPr>
            </w:pPr>
            <w:r w:rsidRPr="009E2533">
              <w:rPr>
                <w:sz w:val="16"/>
                <w:szCs w:val="16"/>
              </w:rPr>
              <w:t>6105353</w:t>
            </w:r>
          </w:p>
        </w:tc>
        <w:tc>
          <w:tcPr>
            <w:tcW w:w="318" w:type="dxa"/>
            <w:shd w:val="clear" w:color="auto" w:fill="auto"/>
            <w:vAlign w:val="center"/>
            <w:hideMark/>
          </w:tcPr>
          <w:p w14:paraId="4DDA956C" w14:textId="77777777" w:rsidR="009E2533" w:rsidRPr="009E2533" w:rsidRDefault="009E2533" w:rsidP="009E2533">
            <w:pPr>
              <w:keepNext/>
              <w:keepLines/>
              <w:rPr>
                <w:sz w:val="16"/>
                <w:szCs w:val="16"/>
              </w:rPr>
            </w:pPr>
            <w:r w:rsidRPr="009E2533">
              <w:rPr>
                <w:sz w:val="16"/>
                <w:szCs w:val="16"/>
              </w:rPr>
              <w:t>6</w:t>
            </w:r>
          </w:p>
        </w:tc>
        <w:tc>
          <w:tcPr>
            <w:tcW w:w="620" w:type="dxa"/>
            <w:shd w:val="clear" w:color="auto" w:fill="auto"/>
            <w:vAlign w:val="center"/>
            <w:hideMark/>
          </w:tcPr>
          <w:p w14:paraId="55A34186" w14:textId="77777777" w:rsidR="009E2533" w:rsidRPr="009E2533" w:rsidRDefault="009E2533" w:rsidP="009E2533">
            <w:pPr>
              <w:keepNext/>
              <w:keepLines/>
              <w:rPr>
                <w:sz w:val="16"/>
                <w:szCs w:val="16"/>
              </w:rPr>
            </w:pPr>
            <w:r w:rsidRPr="009E2533">
              <w:rPr>
                <w:sz w:val="16"/>
                <w:szCs w:val="16"/>
              </w:rPr>
              <w:t>760564</w:t>
            </w:r>
          </w:p>
        </w:tc>
        <w:tc>
          <w:tcPr>
            <w:tcW w:w="700" w:type="dxa"/>
            <w:shd w:val="clear" w:color="auto" w:fill="auto"/>
            <w:vAlign w:val="center"/>
            <w:hideMark/>
          </w:tcPr>
          <w:p w14:paraId="7315A418" w14:textId="77777777" w:rsidR="009E2533" w:rsidRPr="009E2533" w:rsidRDefault="009E2533" w:rsidP="009E2533">
            <w:pPr>
              <w:keepNext/>
              <w:keepLines/>
              <w:rPr>
                <w:sz w:val="16"/>
                <w:szCs w:val="16"/>
              </w:rPr>
            </w:pPr>
            <w:r w:rsidRPr="009E2533">
              <w:rPr>
                <w:sz w:val="16"/>
                <w:szCs w:val="16"/>
              </w:rPr>
              <w:t>6096135</w:t>
            </w:r>
          </w:p>
        </w:tc>
        <w:tc>
          <w:tcPr>
            <w:tcW w:w="318" w:type="dxa"/>
            <w:shd w:val="clear" w:color="auto" w:fill="auto"/>
            <w:vAlign w:val="center"/>
            <w:hideMark/>
          </w:tcPr>
          <w:p w14:paraId="20451492" w14:textId="77777777" w:rsidR="009E2533" w:rsidRPr="009E2533" w:rsidRDefault="009E2533" w:rsidP="009E2533">
            <w:pPr>
              <w:keepNext/>
              <w:keepLines/>
              <w:rPr>
                <w:sz w:val="16"/>
                <w:szCs w:val="16"/>
              </w:rPr>
            </w:pPr>
            <w:r w:rsidRPr="009E2533">
              <w:rPr>
                <w:sz w:val="16"/>
                <w:szCs w:val="16"/>
              </w:rPr>
              <w:t>6</w:t>
            </w:r>
          </w:p>
        </w:tc>
        <w:tc>
          <w:tcPr>
            <w:tcW w:w="620" w:type="dxa"/>
            <w:shd w:val="clear" w:color="auto" w:fill="auto"/>
            <w:vAlign w:val="center"/>
            <w:hideMark/>
          </w:tcPr>
          <w:p w14:paraId="1532F571" w14:textId="77777777" w:rsidR="009E2533" w:rsidRPr="009E2533" w:rsidRDefault="009E2533" w:rsidP="009E2533">
            <w:pPr>
              <w:keepNext/>
              <w:keepLines/>
              <w:rPr>
                <w:sz w:val="16"/>
                <w:szCs w:val="16"/>
              </w:rPr>
            </w:pPr>
            <w:r w:rsidRPr="009E2533">
              <w:rPr>
                <w:sz w:val="16"/>
                <w:szCs w:val="16"/>
              </w:rPr>
              <w:t>760599</w:t>
            </w:r>
          </w:p>
        </w:tc>
        <w:tc>
          <w:tcPr>
            <w:tcW w:w="700" w:type="dxa"/>
            <w:shd w:val="clear" w:color="auto" w:fill="auto"/>
            <w:vAlign w:val="center"/>
            <w:hideMark/>
          </w:tcPr>
          <w:p w14:paraId="5EFE9FB4" w14:textId="77777777" w:rsidR="009E2533" w:rsidRPr="009E2533" w:rsidRDefault="009E2533" w:rsidP="009E2533">
            <w:pPr>
              <w:keepNext/>
              <w:keepLines/>
              <w:rPr>
                <w:sz w:val="16"/>
                <w:szCs w:val="16"/>
              </w:rPr>
            </w:pPr>
            <w:r w:rsidRPr="009E2533">
              <w:rPr>
                <w:sz w:val="16"/>
                <w:szCs w:val="16"/>
              </w:rPr>
              <w:t>6096192</w:t>
            </w:r>
          </w:p>
        </w:tc>
      </w:tr>
      <w:tr w:rsidR="009E2533" w:rsidRPr="009E2533" w14:paraId="1C037740" w14:textId="77777777" w:rsidTr="009E2533">
        <w:trPr>
          <w:trHeight w:val="300"/>
        </w:trPr>
        <w:tc>
          <w:tcPr>
            <w:tcW w:w="318" w:type="dxa"/>
            <w:shd w:val="clear" w:color="auto" w:fill="auto"/>
            <w:vAlign w:val="center"/>
            <w:hideMark/>
          </w:tcPr>
          <w:p w14:paraId="172F8473" w14:textId="77777777" w:rsidR="009E2533" w:rsidRPr="009E2533" w:rsidRDefault="009E2533" w:rsidP="009E2533">
            <w:pPr>
              <w:keepNext/>
              <w:keepLines/>
              <w:rPr>
                <w:sz w:val="16"/>
                <w:szCs w:val="16"/>
              </w:rPr>
            </w:pPr>
            <w:r w:rsidRPr="009E2533">
              <w:rPr>
                <w:sz w:val="16"/>
                <w:szCs w:val="16"/>
              </w:rPr>
              <w:t>7</w:t>
            </w:r>
          </w:p>
        </w:tc>
        <w:tc>
          <w:tcPr>
            <w:tcW w:w="620" w:type="dxa"/>
            <w:shd w:val="clear" w:color="auto" w:fill="auto"/>
            <w:vAlign w:val="center"/>
            <w:hideMark/>
          </w:tcPr>
          <w:p w14:paraId="14F8EAE6" w14:textId="77777777" w:rsidR="009E2533" w:rsidRPr="009E2533" w:rsidRDefault="009E2533" w:rsidP="009E2533">
            <w:pPr>
              <w:keepNext/>
              <w:keepLines/>
              <w:rPr>
                <w:sz w:val="16"/>
                <w:szCs w:val="16"/>
              </w:rPr>
            </w:pPr>
            <w:r w:rsidRPr="009E2533">
              <w:rPr>
                <w:sz w:val="16"/>
                <w:szCs w:val="16"/>
              </w:rPr>
              <w:t>745588</w:t>
            </w:r>
          </w:p>
        </w:tc>
        <w:tc>
          <w:tcPr>
            <w:tcW w:w="700" w:type="dxa"/>
            <w:shd w:val="clear" w:color="auto" w:fill="auto"/>
            <w:vAlign w:val="center"/>
            <w:hideMark/>
          </w:tcPr>
          <w:p w14:paraId="2C583918" w14:textId="77777777" w:rsidR="009E2533" w:rsidRPr="009E2533" w:rsidRDefault="009E2533" w:rsidP="009E2533">
            <w:pPr>
              <w:keepNext/>
              <w:keepLines/>
              <w:rPr>
                <w:sz w:val="16"/>
                <w:szCs w:val="16"/>
              </w:rPr>
            </w:pPr>
            <w:r w:rsidRPr="009E2533">
              <w:rPr>
                <w:sz w:val="16"/>
                <w:szCs w:val="16"/>
              </w:rPr>
              <w:t>6109293</w:t>
            </w:r>
          </w:p>
        </w:tc>
        <w:tc>
          <w:tcPr>
            <w:tcW w:w="318" w:type="dxa"/>
            <w:shd w:val="clear" w:color="auto" w:fill="auto"/>
            <w:vAlign w:val="center"/>
            <w:hideMark/>
          </w:tcPr>
          <w:p w14:paraId="4F9328C2" w14:textId="77777777" w:rsidR="009E2533" w:rsidRPr="009E2533" w:rsidRDefault="009E2533" w:rsidP="009E2533">
            <w:pPr>
              <w:keepNext/>
              <w:keepLines/>
              <w:rPr>
                <w:sz w:val="16"/>
                <w:szCs w:val="16"/>
              </w:rPr>
            </w:pPr>
            <w:r w:rsidRPr="009E2533">
              <w:rPr>
                <w:sz w:val="16"/>
                <w:szCs w:val="16"/>
              </w:rPr>
              <w:t>7</w:t>
            </w:r>
          </w:p>
        </w:tc>
        <w:tc>
          <w:tcPr>
            <w:tcW w:w="620" w:type="dxa"/>
            <w:shd w:val="clear" w:color="auto" w:fill="auto"/>
            <w:vAlign w:val="center"/>
            <w:hideMark/>
          </w:tcPr>
          <w:p w14:paraId="5B8F688D" w14:textId="77777777" w:rsidR="009E2533" w:rsidRPr="009E2533" w:rsidRDefault="009E2533" w:rsidP="009E2533">
            <w:pPr>
              <w:keepNext/>
              <w:keepLines/>
              <w:rPr>
                <w:sz w:val="16"/>
                <w:szCs w:val="16"/>
              </w:rPr>
            </w:pPr>
            <w:r w:rsidRPr="009E2533">
              <w:rPr>
                <w:sz w:val="16"/>
                <w:szCs w:val="16"/>
              </w:rPr>
              <w:t>750454</w:t>
            </w:r>
          </w:p>
        </w:tc>
        <w:tc>
          <w:tcPr>
            <w:tcW w:w="700" w:type="dxa"/>
            <w:shd w:val="clear" w:color="auto" w:fill="auto"/>
            <w:vAlign w:val="center"/>
            <w:hideMark/>
          </w:tcPr>
          <w:p w14:paraId="27AACD67" w14:textId="77777777" w:rsidR="009E2533" w:rsidRPr="009E2533" w:rsidRDefault="009E2533" w:rsidP="009E2533">
            <w:pPr>
              <w:keepNext/>
              <w:keepLines/>
              <w:rPr>
                <w:sz w:val="16"/>
                <w:szCs w:val="16"/>
              </w:rPr>
            </w:pPr>
            <w:r w:rsidRPr="009E2533">
              <w:rPr>
                <w:sz w:val="16"/>
                <w:szCs w:val="16"/>
              </w:rPr>
              <w:t>6107468</w:t>
            </w:r>
          </w:p>
        </w:tc>
        <w:tc>
          <w:tcPr>
            <w:tcW w:w="318" w:type="dxa"/>
            <w:shd w:val="clear" w:color="auto" w:fill="auto"/>
            <w:vAlign w:val="center"/>
            <w:hideMark/>
          </w:tcPr>
          <w:p w14:paraId="5E96BCA3" w14:textId="77777777" w:rsidR="009E2533" w:rsidRPr="009E2533" w:rsidRDefault="009E2533" w:rsidP="009E2533">
            <w:pPr>
              <w:keepNext/>
              <w:keepLines/>
              <w:rPr>
                <w:sz w:val="16"/>
                <w:szCs w:val="16"/>
              </w:rPr>
            </w:pPr>
            <w:r w:rsidRPr="009E2533">
              <w:rPr>
                <w:sz w:val="16"/>
                <w:szCs w:val="16"/>
              </w:rPr>
              <w:t>7</w:t>
            </w:r>
          </w:p>
        </w:tc>
        <w:tc>
          <w:tcPr>
            <w:tcW w:w="620" w:type="dxa"/>
            <w:shd w:val="clear" w:color="auto" w:fill="auto"/>
            <w:vAlign w:val="center"/>
            <w:hideMark/>
          </w:tcPr>
          <w:p w14:paraId="57CF9959" w14:textId="77777777" w:rsidR="009E2533" w:rsidRPr="009E2533" w:rsidRDefault="009E2533" w:rsidP="009E2533">
            <w:pPr>
              <w:keepNext/>
              <w:keepLines/>
              <w:rPr>
                <w:sz w:val="16"/>
                <w:szCs w:val="16"/>
              </w:rPr>
            </w:pPr>
            <w:r w:rsidRPr="009E2533">
              <w:rPr>
                <w:sz w:val="16"/>
                <w:szCs w:val="16"/>
              </w:rPr>
              <w:t>746484</w:t>
            </w:r>
          </w:p>
        </w:tc>
        <w:tc>
          <w:tcPr>
            <w:tcW w:w="700" w:type="dxa"/>
            <w:shd w:val="clear" w:color="auto" w:fill="auto"/>
            <w:vAlign w:val="center"/>
            <w:hideMark/>
          </w:tcPr>
          <w:p w14:paraId="523AC6E5" w14:textId="77777777" w:rsidR="009E2533" w:rsidRPr="009E2533" w:rsidRDefault="009E2533" w:rsidP="009E2533">
            <w:pPr>
              <w:keepNext/>
              <w:keepLines/>
              <w:rPr>
                <w:sz w:val="16"/>
                <w:szCs w:val="16"/>
              </w:rPr>
            </w:pPr>
            <w:r w:rsidRPr="009E2533">
              <w:rPr>
                <w:sz w:val="16"/>
                <w:szCs w:val="16"/>
              </w:rPr>
              <w:t>6105588</w:t>
            </w:r>
          </w:p>
        </w:tc>
        <w:tc>
          <w:tcPr>
            <w:tcW w:w="318" w:type="dxa"/>
            <w:shd w:val="clear" w:color="auto" w:fill="auto"/>
            <w:vAlign w:val="center"/>
            <w:hideMark/>
          </w:tcPr>
          <w:p w14:paraId="33ED17AF" w14:textId="77777777" w:rsidR="009E2533" w:rsidRPr="009E2533" w:rsidRDefault="009E2533" w:rsidP="009E2533">
            <w:pPr>
              <w:keepNext/>
              <w:keepLines/>
              <w:rPr>
                <w:sz w:val="16"/>
                <w:szCs w:val="16"/>
              </w:rPr>
            </w:pPr>
            <w:r w:rsidRPr="009E2533">
              <w:rPr>
                <w:sz w:val="16"/>
                <w:szCs w:val="16"/>
              </w:rPr>
              <w:t>7</w:t>
            </w:r>
          </w:p>
        </w:tc>
        <w:tc>
          <w:tcPr>
            <w:tcW w:w="620" w:type="dxa"/>
            <w:shd w:val="clear" w:color="auto" w:fill="auto"/>
            <w:vAlign w:val="center"/>
            <w:hideMark/>
          </w:tcPr>
          <w:p w14:paraId="29B25BE8" w14:textId="77777777" w:rsidR="009E2533" w:rsidRPr="009E2533" w:rsidRDefault="009E2533" w:rsidP="009E2533">
            <w:pPr>
              <w:keepNext/>
              <w:keepLines/>
              <w:rPr>
                <w:sz w:val="16"/>
                <w:szCs w:val="16"/>
              </w:rPr>
            </w:pPr>
            <w:r w:rsidRPr="009E2533">
              <w:rPr>
                <w:sz w:val="16"/>
                <w:szCs w:val="16"/>
              </w:rPr>
              <w:t>760364</w:t>
            </w:r>
          </w:p>
        </w:tc>
        <w:tc>
          <w:tcPr>
            <w:tcW w:w="700" w:type="dxa"/>
            <w:shd w:val="clear" w:color="auto" w:fill="auto"/>
            <w:vAlign w:val="center"/>
            <w:hideMark/>
          </w:tcPr>
          <w:p w14:paraId="3A7CAA20" w14:textId="77777777" w:rsidR="009E2533" w:rsidRPr="009E2533" w:rsidRDefault="009E2533" w:rsidP="009E2533">
            <w:pPr>
              <w:keepNext/>
              <w:keepLines/>
              <w:rPr>
                <w:sz w:val="16"/>
                <w:szCs w:val="16"/>
              </w:rPr>
            </w:pPr>
            <w:r w:rsidRPr="009E2533">
              <w:rPr>
                <w:sz w:val="16"/>
                <w:szCs w:val="16"/>
              </w:rPr>
              <w:t>6096105</w:t>
            </w:r>
          </w:p>
        </w:tc>
        <w:tc>
          <w:tcPr>
            <w:tcW w:w="318" w:type="dxa"/>
            <w:shd w:val="clear" w:color="auto" w:fill="auto"/>
            <w:vAlign w:val="center"/>
            <w:hideMark/>
          </w:tcPr>
          <w:p w14:paraId="5B97551B" w14:textId="77777777" w:rsidR="009E2533" w:rsidRPr="009E2533" w:rsidRDefault="009E2533" w:rsidP="009E2533">
            <w:pPr>
              <w:keepNext/>
              <w:keepLines/>
              <w:rPr>
                <w:sz w:val="16"/>
                <w:szCs w:val="16"/>
              </w:rPr>
            </w:pPr>
            <w:r w:rsidRPr="009E2533">
              <w:rPr>
                <w:sz w:val="16"/>
                <w:szCs w:val="16"/>
              </w:rPr>
              <w:t>7</w:t>
            </w:r>
          </w:p>
        </w:tc>
        <w:tc>
          <w:tcPr>
            <w:tcW w:w="620" w:type="dxa"/>
            <w:shd w:val="clear" w:color="auto" w:fill="auto"/>
            <w:vAlign w:val="center"/>
            <w:hideMark/>
          </w:tcPr>
          <w:p w14:paraId="57A8D196" w14:textId="77777777" w:rsidR="009E2533" w:rsidRPr="009E2533" w:rsidRDefault="009E2533" w:rsidP="009E2533">
            <w:pPr>
              <w:keepNext/>
              <w:keepLines/>
              <w:rPr>
                <w:sz w:val="16"/>
                <w:szCs w:val="16"/>
              </w:rPr>
            </w:pPr>
            <w:r w:rsidRPr="009E2533">
              <w:rPr>
                <w:sz w:val="16"/>
                <w:szCs w:val="16"/>
              </w:rPr>
              <w:t>755356</w:t>
            </w:r>
          </w:p>
        </w:tc>
        <w:tc>
          <w:tcPr>
            <w:tcW w:w="700" w:type="dxa"/>
            <w:shd w:val="clear" w:color="auto" w:fill="auto"/>
            <w:vAlign w:val="center"/>
            <w:hideMark/>
          </w:tcPr>
          <w:p w14:paraId="027D4D19" w14:textId="77777777" w:rsidR="009E2533" w:rsidRPr="009E2533" w:rsidRDefault="009E2533" w:rsidP="009E2533">
            <w:pPr>
              <w:keepNext/>
              <w:keepLines/>
              <w:rPr>
                <w:sz w:val="16"/>
                <w:szCs w:val="16"/>
              </w:rPr>
            </w:pPr>
            <w:r w:rsidRPr="009E2533">
              <w:rPr>
                <w:sz w:val="16"/>
                <w:szCs w:val="16"/>
              </w:rPr>
              <w:t>6099541</w:t>
            </w:r>
          </w:p>
        </w:tc>
      </w:tr>
      <w:tr w:rsidR="009E2533" w:rsidRPr="009E2533" w14:paraId="3AF3BDB4" w14:textId="77777777" w:rsidTr="009E2533">
        <w:trPr>
          <w:trHeight w:val="300"/>
        </w:trPr>
        <w:tc>
          <w:tcPr>
            <w:tcW w:w="318" w:type="dxa"/>
            <w:shd w:val="clear" w:color="auto" w:fill="auto"/>
            <w:vAlign w:val="center"/>
            <w:hideMark/>
          </w:tcPr>
          <w:p w14:paraId="4C028A73" w14:textId="77777777" w:rsidR="009E2533" w:rsidRPr="009E2533" w:rsidRDefault="009E2533" w:rsidP="009E2533">
            <w:pPr>
              <w:keepNext/>
              <w:keepLines/>
              <w:rPr>
                <w:sz w:val="16"/>
                <w:szCs w:val="16"/>
              </w:rPr>
            </w:pPr>
            <w:r w:rsidRPr="009E2533">
              <w:rPr>
                <w:sz w:val="16"/>
                <w:szCs w:val="16"/>
              </w:rPr>
              <w:t>8</w:t>
            </w:r>
          </w:p>
        </w:tc>
        <w:tc>
          <w:tcPr>
            <w:tcW w:w="620" w:type="dxa"/>
            <w:shd w:val="clear" w:color="auto" w:fill="auto"/>
            <w:vAlign w:val="center"/>
            <w:hideMark/>
          </w:tcPr>
          <w:p w14:paraId="1886311A" w14:textId="77777777" w:rsidR="009E2533" w:rsidRPr="009E2533" w:rsidRDefault="009E2533" w:rsidP="009E2533">
            <w:pPr>
              <w:keepNext/>
              <w:keepLines/>
              <w:rPr>
                <w:sz w:val="16"/>
                <w:szCs w:val="16"/>
              </w:rPr>
            </w:pPr>
            <w:r w:rsidRPr="009E2533">
              <w:rPr>
                <w:sz w:val="16"/>
                <w:szCs w:val="16"/>
              </w:rPr>
              <w:t>745556</w:t>
            </w:r>
          </w:p>
        </w:tc>
        <w:tc>
          <w:tcPr>
            <w:tcW w:w="700" w:type="dxa"/>
            <w:shd w:val="clear" w:color="auto" w:fill="auto"/>
            <w:vAlign w:val="center"/>
            <w:hideMark/>
          </w:tcPr>
          <w:p w14:paraId="6F166552" w14:textId="77777777" w:rsidR="009E2533" w:rsidRPr="009E2533" w:rsidRDefault="009E2533" w:rsidP="009E2533">
            <w:pPr>
              <w:keepNext/>
              <w:keepLines/>
              <w:rPr>
                <w:sz w:val="16"/>
                <w:szCs w:val="16"/>
              </w:rPr>
            </w:pPr>
            <w:r w:rsidRPr="009E2533">
              <w:rPr>
                <w:sz w:val="16"/>
                <w:szCs w:val="16"/>
              </w:rPr>
              <w:t>6109385</w:t>
            </w:r>
          </w:p>
        </w:tc>
        <w:tc>
          <w:tcPr>
            <w:tcW w:w="318" w:type="dxa"/>
            <w:shd w:val="clear" w:color="auto" w:fill="auto"/>
            <w:vAlign w:val="center"/>
            <w:hideMark/>
          </w:tcPr>
          <w:p w14:paraId="4939E171" w14:textId="77777777" w:rsidR="009E2533" w:rsidRPr="009E2533" w:rsidRDefault="009E2533" w:rsidP="009E2533">
            <w:pPr>
              <w:keepNext/>
              <w:keepLines/>
              <w:rPr>
                <w:sz w:val="16"/>
                <w:szCs w:val="16"/>
              </w:rPr>
            </w:pPr>
            <w:r w:rsidRPr="009E2533">
              <w:rPr>
                <w:sz w:val="16"/>
                <w:szCs w:val="16"/>
              </w:rPr>
              <w:t>8</w:t>
            </w:r>
          </w:p>
        </w:tc>
        <w:tc>
          <w:tcPr>
            <w:tcW w:w="620" w:type="dxa"/>
            <w:shd w:val="clear" w:color="auto" w:fill="auto"/>
            <w:vAlign w:val="center"/>
            <w:hideMark/>
          </w:tcPr>
          <w:p w14:paraId="4C8A800C" w14:textId="77777777" w:rsidR="009E2533" w:rsidRPr="009E2533" w:rsidRDefault="009E2533" w:rsidP="009E2533">
            <w:pPr>
              <w:keepNext/>
              <w:keepLines/>
              <w:rPr>
                <w:sz w:val="16"/>
                <w:szCs w:val="16"/>
              </w:rPr>
            </w:pPr>
            <w:r w:rsidRPr="009E2533">
              <w:rPr>
                <w:sz w:val="16"/>
                <w:szCs w:val="16"/>
              </w:rPr>
              <w:t>749791</w:t>
            </w:r>
          </w:p>
        </w:tc>
        <w:tc>
          <w:tcPr>
            <w:tcW w:w="700" w:type="dxa"/>
            <w:shd w:val="clear" w:color="auto" w:fill="auto"/>
            <w:vAlign w:val="center"/>
            <w:hideMark/>
          </w:tcPr>
          <w:p w14:paraId="785F1796" w14:textId="77777777" w:rsidR="009E2533" w:rsidRPr="009E2533" w:rsidRDefault="009E2533" w:rsidP="009E2533">
            <w:pPr>
              <w:keepNext/>
              <w:keepLines/>
              <w:rPr>
                <w:sz w:val="16"/>
                <w:szCs w:val="16"/>
              </w:rPr>
            </w:pPr>
            <w:r w:rsidRPr="009E2533">
              <w:rPr>
                <w:sz w:val="16"/>
                <w:szCs w:val="16"/>
              </w:rPr>
              <w:t>6108768</w:t>
            </w:r>
          </w:p>
        </w:tc>
        <w:tc>
          <w:tcPr>
            <w:tcW w:w="318" w:type="dxa"/>
            <w:shd w:val="clear" w:color="auto" w:fill="auto"/>
            <w:vAlign w:val="center"/>
            <w:hideMark/>
          </w:tcPr>
          <w:p w14:paraId="7318BD6A" w14:textId="77777777" w:rsidR="009E2533" w:rsidRPr="009E2533" w:rsidRDefault="009E2533" w:rsidP="009E2533">
            <w:pPr>
              <w:keepNext/>
              <w:keepLines/>
              <w:rPr>
                <w:sz w:val="16"/>
                <w:szCs w:val="16"/>
              </w:rPr>
            </w:pPr>
            <w:r w:rsidRPr="009E2533">
              <w:rPr>
                <w:sz w:val="16"/>
                <w:szCs w:val="16"/>
              </w:rPr>
              <w:t>8</w:t>
            </w:r>
          </w:p>
        </w:tc>
        <w:tc>
          <w:tcPr>
            <w:tcW w:w="620" w:type="dxa"/>
            <w:shd w:val="clear" w:color="auto" w:fill="auto"/>
            <w:vAlign w:val="center"/>
            <w:hideMark/>
          </w:tcPr>
          <w:p w14:paraId="17278951" w14:textId="77777777" w:rsidR="009E2533" w:rsidRPr="009E2533" w:rsidRDefault="009E2533" w:rsidP="009E2533">
            <w:pPr>
              <w:keepNext/>
              <w:keepLines/>
              <w:rPr>
                <w:sz w:val="16"/>
                <w:szCs w:val="16"/>
              </w:rPr>
            </w:pPr>
            <w:r w:rsidRPr="009E2533">
              <w:rPr>
                <w:sz w:val="16"/>
                <w:szCs w:val="16"/>
              </w:rPr>
              <w:t>746485</w:t>
            </w:r>
          </w:p>
        </w:tc>
        <w:tc>
          <w:tcPr>
            <w:tcW w:w="700" w:type="dxa"/>
            <w:shd w:val="clear" w:color="auto" w:fill="auto"/>
            <w:vAlign w:val="center"/>
            <w:hideMark/>
          </w:tcPr>
          <w:p w14:paraId="62CB9B00" w14:textId="77777777" w:rsidR="009E2533" w:rsidRPr="009E2533" w:rsidRDefault="009E2533" w:rsidP="009E2533">
            <w:pPr>
              <w:keepNext/>
              <w:keepLines/>
              <w:rPr>
                <w:sz w:val="16"/>
                <w:szCs w:val="16"/>
              </w:rPr>
            </w:pPr>
            <w:r w:rsidRPr="009E2533">
              <w:rPr>
                <w:sz w:val="16"/>
                <w:szCs w:val="16"/>
              </w:rPr>
              <w:t>6105862</w:t>
            </w:r>
          </w:p>
        </w:tc>
        <w:tc>
          <w:tcPr>
            <w:tcW w:w="318" w:type="dxa"/>
            <w:shd w:val="clear" w:color="auto" w:fill="auto"/>
            <w:vAlign w:val="center"/>
            <w:hideMark/>
          </w:tcPr>
          <w:p w14:paraId="38064024" w14:textId="77777777" w:rsidR="009E2533" w:rsidRPr="009E2533" w:rsidRDefault="009E2533" w:rsidP="009E2533">
            <w:pPr>
              <w:keepNext/>
              <w:keepLines/>
              <w:rPr>
                <w:sz w:val="16"/>
                <w:szCs w:val="16"/>
              </w:rPr>
            </w:pPr>
            <w:r w:rsidRPr="009E2533">
              <w:rPr>
                <w:sz w:val="16"/>
                <w:szCs w:val="16"/>
              </w:rPr>
              <w:t>8</w:t>
            </w:r>
          </w:p>
        </w:tc>
        <w:tc>
          <w:tcPr>
            <w:tcW w:w="620" w:type="dxa"/>
            <w:shd w:val="clear" w:color="auto" w:fill="auto"/>
            <w:vAlign w:val="center"/>
            <w:hideMark/>
          </w:tcPr>
          <w:p w14:paraId="62D7898E" w14:textId="77777777" w:rsidR="009E2533" w:rsidRPr="009E2533" w:rsidRDefault="009E2533" w:rsidP="009E2533">
            <w:pPr>
              <w:keepNext/>
              <w:keepLines/>
              <w:rPr>
                <w:sz w:val="16"/>
                <w:szCs w:val="16"/>
              </w:rPr>
            </w:pPr>
            <w:r w:rsidRPr="009E2533">
              <w:rPr>
                <w:sz w:val="16"/>
                <w:szCs w:val="16"/>
              </w:rPr>
              <w:t>755168</w:t>
            </w:r>
          </w:p>
        </w:tc>
        <w:tc>
          <w:tcPr>
            <w:tcW w:w="700" w:type="dxa"/>
            <w:shd w:val="clear" w:color="auto" w:fill="auto"/>
            <w:vAlign w:val="center"/>
            <w:hideMark/>
          </w:tcPr>
          <w:p w14:paraId="01C4FCAF" w14:textId="77777777" w:rsidR="009E2533" w:rsidRPr="009E2533" w:rsidRDefault="009E2533" w:rsidP="009E2533">
            <w:pPr>
              <w:keepNext/>
              <w:keepLines/>
              <w:rPr>
                <w:sz w:val="16"/>
                <w:szCs w:val="16"/>
              </w:rPr>
            </w:pPr>
            <w:r w:rsidRPr="009E2533">
              <w:rPr>
                <w:sz w:val="16"/>
                <w:szCs w:val="16"/>
              </w:rPr>
              <w:t>6099424</w:t>
            </w:r>
          </w:p>
        </w:tc>
        <w:tc>
          <w:tcPr>
            <w:tcW w:w="318" w:type="dxa"/>
            <w:shd w:val="clear" w:color="auto" w:fill="auto"/>
            <w:vAlign w:val="center"/>
            <w:hideMark/>
          </w:tcPr>
          <w:p w14:paraId="7D1E6EDB" w14:textId="77777777" w:rsidR="009E2533" w:rsidRPr="009E2533" w:rsidRDefault="009E2533" w:rsidP="009E2533">
            <w:pPr>
              <w:keepNext/>
              <w:keepLines/>
              <w:rPr>
                <w:sz w:val="16"/>
                <w:szCs w:val="16"/>
              </w:rPr>
            </w:pPr>
            <w:r w:rsidRPr="009E2533">
              <w:rPr>
                <w:sz w:val="16"/>
                <w:szCs w:val="16"/>
              </w:rPr>
              <w:t>8</w:t>
            </w:r>
          </w:p>
        </w:tc>
        <w:tc>
          <w:tcPr>
            <w:tcW w:w="620" w:type="dxa"/>
            <w:shd w:val="clear" w:color="auto" w:fill="auto"/>
            <w:vAlign w:val="center"/>
            <w:hideMark/>
          </w:tcPr>
          <w:p w14:paraId="138FCAFD" w14:textId="77777777" w:rsidR="009E2533" w:rsidRPr="009E2533" w:rsidRDefault="009E2533" w:rsidP="009E2533">
            <w:pPr>
              <w:keepNext/>
              <w:keepLines/>
              <w:rPr>
                <w:sz w:val="16"/>
                <w:szCs w:val="16"/>
              </w:rPr>
            </w:pPr>
            <w:r w:rsidRPr="009E2533">
              <w:rPr>
                <w:sz w:val="16"/>
                <w:szCs w:val="16"/>
              </w:rPr>
              <w:t>754992</w:t>
            </w:r>
          </w:p>
        </w:tc>
        <w:tc>
          <w:tcPr>
            <w:tcW w:w="700" w:type="dxa"/>
            <w:shd w:val="clear" w:color="auto" w:fill="auto"/>
            <w:vAlign w:val="center"/>
            <w:hideMark/>
          </w:tcPr>
          <w:p w14:paraId="0E6B06E2" w14:textId="77777777" w:rsidR="009E2533" w:rsidRPr="009E2533" w:rsidRDefault="009E2533" w:rsidP="009E2533">
            <w:pPr>
              <w:keepNext/>
              <w:keepLines/>
              <w:rPr>
                <w:sz w:val="16"/>
                <w:szCs w:val="16"/>
              </w:rPr>
            </w:pPr>
            <w:r w:rsidRPr="009E2533">
              <w:rPr>
                <w:sz w:val="16"/>
                <w:szCs w:val="16"/>
              </w:rPr>
              <w:t>6103046</w:t>
            </w:r>
          </w:p>
        </w:tc>
      </w:tr>
      <w:tr w:rsidR="009E2533" w:rsidRPr="009E2533" w14:paraId="4A33CD33" w14:textId="77777777" w:rsidTr="009E2533">
        <w:trPr>
          <w:trHeight w:val="300"/>
        </w:trPr>
        <w:tc>
          <w:tcPr>
            <w:tcW w:w="318" w:type="dxa"/>
            <w:shd w:val="clear" w:color="auto" w:fill="auto"/>
            <w:vAlign w:val="center"/>
            <w:hideMark/>
          </w:tcPr>
          <w:p w14:paraId="33C185AC" w14:textId="77777777" w:rsidR="009E2533" w:rsidRPr="009E2533" w:rsidRDefault="009E2533" w:rsidP="009E2533">
            <w:pPr>
              <w:keepNext/>
              <w:keepLines/>
              <w:rPr>
                <w:sz w:val="16"/>
                <w:szCs w:val="16"/>
              </w:rPr>
            </w:pPr>
            <w:r w:rsidRPr="009E2533">
              <w:rPr>
                <w:sz w:val="16"/>
                <w:szCs w:val="16"/>
              </w:rPr>
              <w:t>9</w:t>
            </w:r>
          </w:p>
        </w:tc>
        <w:tc>
          <w:tcPr>
            <w:tcW w:w="620" w:type="dxa"/>
            <w:shd w:val="clear" w:color="auto" w:fill="auto"/>
            <w:vAlign w:val="center"/>
            <w:hideMark/>
          </w:tcPr>
          <w:p w14:paraId="2231E4D0" w14:textId="77777777" w:rsidR="009E2533" w:rsidRPr="009E2533" w:rsidRDefault="009E2533" w:rsidP="009E2533">
            <w:pPr>
              <w:keepNext/>
              <w:keepLines/>
              <w:rPr>
                <w:sz w:val="16"/>
                <w:szCs w:val="16"/>
              </w:rPr>
            </w:pPr>
            <w:r w:rsidRPr="009E2533">
              <w:rPr>
                <w:sz w:val="16"/>
                <w:szCs w:val="16"/>
              </w:rPr>
              <w:t>745484</w:t>
            </w:r>
          </w:p>
        </w:tc>
        <w:tc>
          <w:tcPr>
            <w:tcW w:w="700" w:type="dxa"/>
            <w:shd w:val="clear" w:color="auto" w:fill="auto"/>
            <w:vAlign w:val="center"/>
            <w:hideMark/>
          </w:tcPr>
          <w:p w14:paraId="6F23C46B" w14:textId="77777777" w:rsidR="009E2533" w:rsidRPr="009E2533" w:rsidRDefault="009E2533" w:rsidP="009E2533">
            <w:pPr>
              <w:keepNext/>
              <w:keepLines/>
              <w:rPr>
                <w:sz w:val="16"/>
                <w:szCs w:val="16"/>
              </w:rPr>
            </w:pPr>
            <w:r w:rsidRPr="009E2533">
              <w:rPr>
                <w:sz w:val="16"/>
                <w:szCs w:val="16"/>
              </w:rPr>
              <w:t>6109447</w:t>
            </w:r>
          </w:p>
        </w:tc>
        <w:tc>
          <w:tcPr>
            <w:tcW w:w="318" w:type="dxa"/>
            <w:shd w:val="clear" w:color="auto" w:fill="auto"/>
            <w:vAlign w:val="center"/>
            <w:hideMark/>
          </w:tcPr>
          <w:p w14:paraId="4A333A4D" w14:textId="77777777" w:rsidR="009E2533" w:rsidRPr="009E2533" w:rsidRDefault="009E2533" w:rsidP="009E2533">
            <w:pPr>
              <w:keepNext/>
              <w:keepLines/>
              <w:rPr>
                <w:sz w:val="16"/>
                <w:szCs w:val="16"/>
              </w:rPr>
            </w:pPr>
            <w:r w:rsidRPr="009E2533">
              <w:rPr>
                <w:sz w:val="16"/>
                <w:szCs w:val="16"/>
              </w:rPr>
              <w:t>9</w:t>
            </w:r>
          </w:p>
        </w:tc>
        <w:tc>
          <w:tcPr>
            <w:tcW w:w="620" w:type="dxa"/>
            <w:shd w:val="clear" w:color="auto" w:fill="auto"/>
            <w:vAlign w:val="center"/>
            <w:hideMark/>
          </w:tcPr>
          <w:p w14:paraId="2A50785C" w14:textId="77777777" w:rsidR="009E2533" w:rsidRPr="009E2533" w:rsidRDefault="009E2533" w:rsidP="009E2533">
            <w:pPr>
              <w:keepNext/>
              <w:keepLines/>
              <w:rPr>
                <w:sz w:val="16"/>
                <w:szCs w:val="16"/>
              </w:rPr>
            </w:pPr>
            <w:r w:rsidRPr="009E2533">
              <w:rPr>
                <w:sz w:val="16"/>
                <w:szCs w:val="16"/>
              </w:rPr>
              <w:t>749711</w:t>
            </w:r>
          </w:p>
        </w:tc>
        <w:tc>
          <w:tcPr>
            <w:tcW w:w="700" w:type="dxa"/>
            <w:shd w:val="clear" w:color="auto" w:fill="auto"/>
            <w:vAlign w:val="center"/>
            <w:hideMark/>
          </w:tcPr>
          <w:p w14:paraId="6C2639D6" w14:textId="77777777" w:rsidR="009E2533" w:rsidRPr="009E2533" w:rsidRDefault="009E2533" w:rsidP="009E2533">
            <w:pPr>
              <w:keepNext/>
              <w:keepLines/>
              <w:rPr>
                <w:sz w:val="16"/>
                <w:szCs w:val="16"/>
              </w:rPr>
            </w:pPr>
            <w:r w:rsidRPr="009E2533">
              <w:rPr>
                <w:sz w:val="16"/>
                <w:szCs w:val="16"/>
              </w:rPr>
              <w:t>6108839</w:t>
            </w:r>
          </w:p>
        </w:tc>
        <w:tc>
          <w:tcPr>
            <w:tcW w:w="318" w:type="dxa"/>
            <w:shd w:val="clear" w:color="auto" w:fill="auto"/>
            <w:vAlign w:val="center"/>
            <w:hideMark/>
          </w:tcPr>
          <w:p w14:paraId="1185AD79" w14:textId="77777777" w:rsidR="009E2533" w:rsidRPr="009E2533" w:rsidRDefault="009E2533" w:rsidP="009E2533">
            <w:pPr>
              <w:keepNext/>
              <w:keepLines/>
              <w:rPr>
                <w:sz w:val="16"/>
                <w:szCs w:val="16"/>
              </w:rPr>
            </w:pPr>
            <w:r w:rsidRPr="009E2533">
              <w:rPr>
                <w:sz w:val="16"/>
                <w:szCs w:val="16"/>
              </w:rPr>
              <w:t>9</w:t>
            </w:r>
          </w:p>
        </w:tc>
        <w:tc>
          <w:tcPr>
            <w:tcW w:w="620" w:type="dxa"/>
            <w:shd w:val="clear" w:color="auto" w:fill="auto"/>
            <w:vAlign w:val="center"/>
            <w:hideMark/>
          </w:tcPr>
          <w:p w14:paraId="505CAFA2" w14:textId="77777777" w:rsidR="009E2533" w:rsidRPr="009E2533" w:rsidRDefault="009E2533" w:rsidP="009E2533">
            <w:pPr>
              <w:keepNext/>
              <w:keepLines/>
              <w:rPr>
                <w:sz w:val="16"/>
                <w:szCs w:val="16"/>
              </w:rPr>
            </w:pPr>
            <w:r w:rsidRPr="009E2533">
              <w:rPr>
                <w:sz w:val="16"/>
                <w:szCs w:val="16"/>
              </w:rPr>
              <w:t>746517</w:t>
            </w:r>
          </w:p>
        </w:tc>
        <w:tc>
          <w:tcPr>
            <w:tcW w:w="700" w:type="dxa"/>
            <w:shd w:val="clear" w:color="auto" w:fill="auto"/>
            <w:vAlign w:val="center"/>
            <w:hideMark/>
          </w:tcPr>
          <w:p w14:paraId="0ECAA7EE" w14:textId="77777777" w:rsidR="009E2533" w:rsidRPr="009E2533" w:rsidRDefault="009E2533" w:rsidP="009E2533">
            <w:pPr>
              <w:keepNext/>
              <w:keepLines/>
              <w:rPr>
                <w:sz w:val="16"/>
                <w:szCs w:val="16"/>
              </w:rPr>
            </w:pPr>
            <w:r w:rsidRPr="009E2533">
              <w:rPr>
                <w:sz w:val="16"/>
                <w:szCs w:val="16"/>
              </w:rPr>
              <w:t>6106024</w:t>
            </w:r>
          </w:p>
        </w:tc>
        <w:tc>
          <w:tcPr>
            <w:tcW w:w="318" w:type="dxa"/>
            <w:shd w:val="clear" w:color="auto" w:fill="auto"/>
            <w:vAlign w:val="center"/>
            <w:hideMark/>
          </w:tcPr>
          <w:p w14:paraId="0F991348" w14:textId="77777777" w:rsidR="009E2533" w:rsidRPr="009E2533" w:rsidRDefault="009E2533" w:rsidP="009E2533">
            <w:pPr>
              <w:keepNext/>
              <w:keepLines/>
              <w:rPr>
                <w:sz w:val="16"/>
                <w:szCs w:val="16"/>
              </w:rPr>
            </w:pPr>
            <w:r w:rsidRPr="009E2533">
              <w:rPr>
                <w:sz w:val="16"/>
                <w:szCs w:val="16"/>
              </w:rPr>
              <w:t>9</w:t>
            </w:r>
          </w:p>
        </w:tc>
        <w:tc>
          <w:tcPr>
            <w:tcW w:w="620" w:type="dxa"/>
            <w:shd w:val="clear" w:color="auto" w:fill="auto"/>
            <w:vAlign w:val="center"/>
            <w:hideMark/>
          </w:tcPr>
          <w:p w14:paraId="7E855F02" w14:textId="77777777" w:rsidR="009E2533" w:rsidRPr="009E2533" w:rsidRDefault="009E2533" w:rsidP="009E2533">
            <w:pPr>
              <w:keepNext/>
              <w:keepLines/>
              <w:rPr>
                <w:sz w:val="16"/>
                <w:szCs w:val="16"/>
              </w:rPr>
            </w:pPr>
            <w:r w:rsidRPr="009E2533">
              <w:rPr>
                <w:sz w:val="16"/>
                <w:szCs w:val="16"/>
              </w:rPr>
              <w:t>754795</w:t>
            </w:r>
          </w:p>
        </w:tc>
        <w:tc>
          <w:tcPr>
            <w:tcW w:w="700" w:type="dxa"/>
            <w:shd w:val="clear" w:color="auto" w:fill="auto"/>
            <w:vAlign w:val="center"/>
            <w:hideMark/>
          </w:tcPr>
          <w:p w14:paraId="5D9AD639" w14:textId="77777777" w:rsidR="009E2533" w:rsidRPr="009E2533" w:rsidRDefault="009E2533" w:rsidP="009E2533">
            <w:pPr>
              <w:keepNext/>
              <w:keepLines/>
              <w:rPr>
                <w:sz w:val="16"/>
                <w:szCs w:val="16"/>
              </w:rPr>
            </w:pPr>
            <w:r w:rsidRPr="009E2533">
              <w:rPr>
                <w:sz w:val="16"/>
                <w:szCs w:val="16"/>
              </w:rPr>
              <w:t>6103006</w:t>
            </w:r>
          </w:p>
        </w:tc>
        <w:tc>
          <w:tcPr>
            <w:tcW w:w="318" w:type="dxa"/>
            <w:shd w:val="clear" w:color="auto" w:fill="auto"/>
            <w:vAlign w:val="center"/>
            <w:hideMark/>
          </w:tcPr>
          <w:p w14:paraId="18192459" w14:textId="77777777" w:rsidR="009E2533" w:rsidRPr="009E2533" w:rsidRDefault="009E2533" w:rsidP="009E2533">
            <w:pPr>
              <w:keepNext/>
              <w:keepLines/>
              <w:rPr>
                <w:sz w:val="16"/>
                <w:szCs w:val="16"/>
              </w:rPr>
            </w:pPr>
            <w:r w:rsidRPr="009E2533">
              <w:rPr>
                <w:sz w:val="16"/>
                <w:szCs w:val="16"/>
              </w:rPr>
              <w:t>9</w:t>
            </w:r>
          </w:p>
        </w:tc>
        <w:tc>
          <w:tcPr>
            <w:tcW w:w="620" w:type="dxa"/>
            <w:shd w:val="clear" w:color="auto" w:fill="auto"/>
            <w:vAlign w:val="center"/>
            <w:hideMark/>
          </w:tcPr>
          <w:p w14:paraId="1794236E" w14:textId="77777777" w:rsidR="009E2533" w:rsidRPr="009E2533" w:rsidRDefault="009E2533" w:rsidP="009E2533">
            <w:pPr>
              <w:keepNext/>
              <w:keepLines/>
              <w:rPr>
                <w:sz w:val="16"/>
                <w:szCs w:val="16"/>
              </w:rPr>
            </w:pPr>
            <w:r w:rsidRPr="009E2533">
              <w:rPr>
                <w:sz w:val="16"/>
                <w:szCs w:val="16"/>
              </w:rPr>
              <w:t>754954</w:t>
            </w:r>
          </w:p>
        </w:tc>
        <w:tc>
          <w:tcPr>
            <w:tcW w:w="700" w:type="dxa"/>
            <w:shd w:val="clear" w:color="auto" w:fill="auto"/>
            <w:vAlign w:val="center"/>
            <w:hideMark/>
          </w:tcPr>
          <w:p w14:paraId="291FF62C" w14:textId="77777777" w:rsidR="009E2533" w:rsidRPr="009E2533" w:rsidRDefault="009E2533" w:rsidP="009E2533">
            <w:pPr>
              <w:keepNext/>
              <w:keepLines/>
              <w:rPr>
                <w:sz w:val="16"/>
                <w:szCs w:val="16"/>
              </w:rPr>
            </w:pPr>
            <w:r w:rsidRPr="009E2533">
              <w:rPr>
                <w:sz w:val="16"/>
                <w:szCs w:val="16"/>
              </w:rPr>
              <w:t>6103171</w:t>
            </w:r>
          </w:p>
        </w:tc>
      </w:tr>
      <w:tr w:rsidR="009E2533" w:rsidRPr="009E2533" w14:paraId="58AFC752" w14:textId="77777777" w:rsidTr="009E2533">
        <w:trPr>
          <w:trHeight w:val="300"/>
        </w:trPr>
        <w:tc>
          <w:tcPr>
            <w:tcW w:w="318" w:type="dxa"/>
            <w:shd w:val="clear" w:color="auto" w:fill="auto"/>
            <w:vAlign w:val="center"/>
            <w:hideMark/>
          </w:tcPr>
          <w:p w14:paraId="405407DA" w14:textId="77777777" w:rsidR="009E2533" w:rsidRPr="009E2533" w:rsidRDefault="009E2533" w:rsidP="009E2533">
            <w:pPr>
              <w:keepNext/>
              <w:keepLines/>
              <w:rPr>
                <w:sz w:val="16"/>
                <w:szCs w:val="16"/>
              </w:rPr>
            </w:pPr>
            <w:r w:rsidRPr="009E2533">
              <w:rPr>
                <w:sz w:val="16"/>
                <w:szCs w:val="16"/>
              </w:rPr>
              <w:t>10</w:t>
            </w:r>
          </w:p>
        </w:tc>
        <w:tc>
          <w:tcPr>
            <w:tcW w:w="620" w:type="dxa"/>
            <w:shd w:val="clear" w:color="auto" w:fill="auto"/>
            <w:vAlign w:val="center"/>
            <w:hideMark/>
          </w:tcPr>
          <w:p w14:paraId="72BE065E" w14:textId="77777777" w:rsidR="009E2533" w:rsidRPr="009E2533" w:rsidRDefault="009E2533" w:rsidP="009E2533">
            <w:pPr>
              <w:keepNext/>
              <w:keepLines/>
              <w:rPr>
                <w:sz w:val="16"/>
                <w:szCs w:val="16"/>
              </w:rPr>
            </w:pPr>
            <w:r w:rsidRPr="009E2533">
              <w:rPr>
                <w:sz w:val="16"/>
                <w:szCs w:val="16"/>
              </w:rPr>
              <w:t>729792</w:t>
            </w:r>
          </w:p>
        </w:tc>
        <w:tc>
          <w:tcPr>
            <w:tcW w:w="700" w:type="dxa"/>
            <w:shd w:val="clear" w:color="auto" w:fill="auto"/>
            <w:vAlign w:val="center"/>
            <w:hideMark/>
          </w:tcPr>
          <w:p w14:paraId="7F072B9F" w14:textId="77777777" w:rsidR="009E2533" w:rsidRPr="009E2533" w:rsidRDefault="009E2533" w:rsidP="009E2533">
            <w:pPr>
              <w:keepNext/>
              <w:keepLines/>
              <w:rPr>
                <w:sz w:val="16"/>
                <w:szCs w:val="16"/>
              </w:rPr>
            </w:pPr>
            <w:r w:rsidRPr="009E2533">
              <w:rPr>
                <w:sz w:val="16"/>
                <w:szCs w:val="16"/>
              </w:rPr>
              <w:t>6116563</w:t>
            </w:r>
          </w:p>
        </w:tc>
        <w:tc>
          <w:tcPr>
            <w:tcW w:w="318" w:type="dxa"/>
            <w:shd w:val="clear" w:color="auto" w:fill="auto"/>
            <w:vAlign w:val="center"/>
            <w:hideMark/>
          </w:tcPr>
          <w:p w14:paraId="51216D1E" w14:textId="77777777" w:rsidR="009E2533" w:rsidRPr="009E2533" w:rsidRDefault="009E2533" w:rsidP="009E2533">
            <w:pPr>
              <w:keepNext/>
              <w:keepLines/>
              <w:rPr>
                <w:sz w:val="16"/>
                <w:szCs w:val="16"/>
              </w:rPr>
            </w:pPr>
            <w:r w:rsidRPr="009E2533">
              <w:rPr>
                <w:sz w:val="16"/>
                <w:szCs w:val="16"/>
              </w:rPr>
              <w:t>10</w:t>
            </w:r>
          </w:p>
        </w:tc>
        <w:tc>
          <w:tcPr>
            <w:tcW w:w="620" w:type="dxa"/>
            <w:shd w:val="clear" w:color="auto" w:fill="auto"/>
            <w:vAlign w:val="center"/>
            <w:hideMark/>
          </w:tcPr>
          <w:p w14:paraId="0A640991" w14:textId="77777777" w:rsidR="009E2533" w:rsidRPr="009E2533" w:rsidRDefault="009E2533" w:rsidP="009E2533">
            <w:pPr>
              <w:keepNext/>
              <w:keepLines/>
              <w:rPr>
                <w:sz w:val="16"/>
                <w:szCs w:val="16"/>
              </w:rPr>
            </w:pPr>
            <w:r w:rsidRPr="009E2533">
              <w:rPr>
                <w:sz w:val="16"/>
                <w:szCs w:val="16"/>
              </w:rPr>
              <w:t>749603</w:t>
            </w:r>
          </w:p>
        </w:tc>
        <w:tc>
          <w:tcPr>
            <w:tcW w:w="700" w:type="dxa"/>
            <w:shd w:val="clear" w:color="auto" w:fill="auto"/>
            <w:vAlign w:val="center"/>
            <w:hideMark/>
          </w:tcPr>
          <w:p w14:paraId="3ACFC835" w14:textId="77777777" w:rsidR="009E2533" w:rsidRPr="009E2533" w:rsidRDefault="009E2533" w:rsidP="009E2533">
            <w:pPr>
              <w:keepNext/>
              <w:keepLines/>
              <w:rPr>
                <w:sz w:val="16"/>
                <w:szCs w:val="16"/>
              </w:rPr>
            </w:pPr>
            <w:r w:rsidRPr="009E2533">
              <w:rPr>
                <w:sz w:val="16"/>
                <w:szCs w:val="16"/>
              </w:rPr>
              <w:t>6108883</w:t>
            </w:r>
          </w:p>
        </w:tc>
        <w:tc>
          <w:tcPr>
            <w:tcW w:w="318" w:type="dxa"/>
            <w:shd w:val="clear" w:color="auto" w:fill="auto"/>
            <w:vAlign w:val="center"/>
            <w:hideMark/>
          </w:tcPr>
          <w:p w14:paraId="50406C80" w14:textId="77777777" w:rsidR="009E2533" w:rsidRPr="009E2533" w:rsidRDefault="009E2533" w:rsidP="009E2533">
            <w:pPr>
              <w:keepNext/>
              <w:keepLines/>
              <w:rPr>
                <w:sz w:val="16"/>
                <w:szCs w:val="16"/>
              </w:rPr>
            </w:pPr>
            <w:r w:rsidRPr="009E2533">
              <w:rPr>
                <w:sz w:val="16"/>
                <w:szCs w:val="16"/>
              </w:rPr>
              <w:t>10</w:t>
            </w:r>
          </w:p>
        </w:tc>
        <w:tc>
          <w:tcPr>
            <w:tcW w:w="620" w:type="dxa"/>
            <w:shd w:val="clear" w:color="auto" w:fill="auto"/>
            <w:vAlign w:val="center"/>
            <w:hideMark/>
          </w:tcPr>
          <w:p w14:paraId="528F3CC5" w14:textId="77777777" w:rsidR="009E2533" w:rsidRPr="009E2533" w:rsidRDefault="009E2533" w:rsidP="009E2533">
            <w:pPr>
              <w:keepNext/>
              <w:keepLines/>
              <w:rPr>
                <w:sz w:val="16"/>
                <w:szCs w:val="16"/>
              </w:rPr>
            </w:pPr>
            <w:r w:rsidRPr="009E2533">
              <w:rPr>
                <w:sz w:val="16"/>
                <w:szCs w:val="16"/>
              </w:rPr>
              <w:t>746621</w:t>
            </w:r>
          </w:p>
        </w:tc>
        <w:tc>
          <w:tcPr>
            <w:tcW w:w="700" w:type="dxa"/>
            <w:shd w:val="clear" w:color="auto" w:fill="auto"/>
            <w:vAlign w:val="center"/>
            <w:hideMark/>
          </w:tcPr>
          <w:p w14:paraId="5C1B3C56" w14:textId="77777777" w:rsidR="009E2533" w:rsidRPr="009E2533" w:rsidRDefault="009E2533" w:rsidP="009E2533">
            <w:pPr>
              <w:keepNext/>
              <w:keepLines/>
              <w:rPr>
                <w:sz w:val="16"/>
                <w:szCs w:val="16"/>
              </w:rPr>
            </w:pPr>
            <w:r w:rsidRPr="009E2533">
              <w:rPr>
                <w:sz w:val="16"/>
                <w:szCs w:val="16"/>
              </w:rPr>
              <w:t>6106182</w:t>
            </w:r>
          </w:p>
        </w:tc>
        <w:tc>
          <w:tcPr>
            <w:tcW w:w="318" w:type="dxa"/>
            <w:shd w:val="clear" w:color="auto" w:fill="auto"/>
            <w:vAlign w:val="center"/>
            <w:hideMark/>
          </w:tcPr>
          <w:p w14:paraId="1BE6A93A" w14:textId="77777777" w:rsidR="009E2533" w:rsidRPr="009E2533" w:rsidRDefault="009E2533" w:rsidP="009E2533">
            <w:pPr>
              <w:keepNext/>
              <w:keepLines/>
              <w:rPr>
                <w:sz w:val="16"/>
                <w:szCs w:val="16"/>
              </w:rPr>
            </w:pPr>
            <w:r w:rsidRPr="009E2533">
              <w:rPr>
                <w:sz w:val="16"/>
                <w:szCs w:val="16"/>
              </w:rPr>
              <w:t>10</w:t>
            </w:r>
          </w:p>
        </w:tc>
        <w:tc>
          <w:tcPr>
            <w:tcW w:w="620" w:type="dxa"/>
            <w:shd w:val="clear" w:color="auto" w:fill="auto"/>
            <w:vAlign w:val="center"/>
            <w:hideMark/>
          </w:tcPr>
          <w:p w14:paraId="7AF6E4D1" w14:textId="77777777" w:rsidR="009E2533" w:rsidRPr="009E2533" w:rsidRDefault="009E2533" w:rsidP="009E2533">
            <w:pPr>
              <w:keepNext/>
              <w:keepLines/>
              <w:rPr>
                <w:sz w:val="16"/>
                <w:szCs w:val="16"/>
              </w:rPr>
            </w:pPr>
            <w:r w:rsidRPr="009E2533">
              <w:rPr>
                <w:sz w:val="16"/>
                <w:szCs w:val="16"/>
              </w:rPr>
              <w:t>754773</w:t>
            </w:r>
          </w:p>
        </w:tc>
        <w:tc>
          <w:tcPr>
            <w:tcW w:w="700" w:type="dxa"/>
            <w:shd w:val="clear" w:color="auto" w:fill="auto"/>
            <w:vAlign w:val="center"/>
            <w:hideMark/>
          </w:tcPr>
          <w:p w14:paraId="6CB52274" w14:textId="77777777" w:rsidR="009E2533" w:rsidRPr="009E2533" w:rsidRDefault="009E2533" w:rsidP="009E2533">
            <w:pPr>
              <w:keepNext/>
              <w:keepLines/>
              <w:rPr>
                <w:sz w:val="16"/>
                <w:szCs w:val="16"/>
              </w:rPr>
            </w:pPr>
            <w:r w:rsidRPr="009E2533">
              <w:rPr>
                <w:sz w:val="16"/>
                <w:szCs w:val="16"/>
              </w:rPr>
              <w:t>6103078</w:t>
            </w:r>
          </w:p>
        </w:tc>
        <w:tc>
          <w:tcPr>
            <w:tcW w:w="318" w:type="dxa"/>
            <w:shd w:val="clear" w:color="auto" w:fill="auto"/>
            <w:vAlign w:val="center"/>
            <w:hideMark/>
          </w:tcPr>
          <w:p w14:paraId="7BF7B7FE" w14:textId="77777777" w:rsidR="009E2533" w:rsidRPr="009E2533" w:rsidRDefault="009E2533" w:rsidP="009E2533">
            <w:pPr>
              <w:keepNext/>
              <w:keepLines/>
              <w:rPr>
                <w:sz w:val="16"/>
                <w:szCs w:val="16"/>
              </w:rPr>
            </w:pPr>
            <w:r w:rsidRPr="009E2533">
              <w:rPr>
                <w:sz w:val="16"/>
                <w:szCs w:val="16"/>
              </w:rPr>
              <w:t>10</w:t>
            </w:r>
          </w:p>
        </w:tc>
        <w:tc>
          <w:tcPr>
            <w:tcW w:w="620" w:type="dxa"/>
            <w:shd w:val="clear" w:color="auto" w:fill="auto"/>
            <w:vAlign w:val="center"/>
            <w:hideMark/>
          </w:tcPr>
          <w:p w14:paraId="695A9537" w14:textId="77777777" w:rsidR="009E2533" w:rsidRPr="009E2533" w:rsidRDefault="009E2533" w:rsidP="009E2533">
            <w:pPr>
              <w:keepNext/>
              <w:keepLines/>
              <w:rPr>
                <w:sz w:val="16"/>
                <w:szCs w:val="16"/>
              </w:rPr>
            </w:pPr>
            <w:r w:rsidRPr="009E2533">
              <w:rPr>
                <w:sz w:val="16"/>
                <w:szCs w:val="16"/>
              </w:rPr>
              <w:t>754859</w:t>
            </w:r>
          </w:p>
        </w:tc>
        <w:tc>
          <w:tcPr>
            <w:tcW w:w="700" w:type="dxa"/>
            <w:shd w:val="clear" w:color="auto" w:fill="auto"/>
            <w:vAlign w:val="center"/>
            <w:hideMark/>
          </w:tcPr>
          <w:p w14:paraId="531B4841" w14:textId="77777777" w:rsidR="009E2533" w:rsidRPr="009E2533" w:rsidRDefault="009E2533" w:rsidP="009E2533">
            <w:pPr>
              <w:keepNext/>
              <w:keepLines/>
              <w:rPr>
                <w:sz w:val="16"/>
                <w:szCs w:val="16"/>
              </w:rPr>
            </w:pPr>
            <w:r w:rsidRPr="009E2533">
              <w:rPr>
                <w:sz w:val="16"/>
                <w:szCs w:val="16"/>
              </w:rPr>
              <w:t>6103295</w:t>
            </w:r>
          </w:p>
        </w:tc>
      </w:tr>
      <w:tr w:rsidR="009E2533" w:rsidRPr="009E2533" w14:paraId="01D62880" w14:textId="77777777" w:rsidTr="009E2533">
        <w:trPr>
          <w:trHeight w:val="300"/>
        </w:trPr>
        <w:tc>
          <w:tcPr>
            <w:tcW w:w="318" w:type="dxa"/>
            <w:shd w:val="clear" w:color="auto" w:fill="auto"/>
            <w:vAlign w:val="center"/>
            <w:hideMark/>
          </w:tcPr>
          <w:p w14:paraId="6A7E693B" w14:textId="77777777" w:rsidR="009E2533" w:rsidRPr="009E2533" w:rsidRDefault="009E2533" w:rsidP="009E2533">
            <w:pPr>
              <w:keepNext/>
              <w:keepLines/>
              <w:rPr>
                <w:sz w:val="16"/>
                <w:szCs w:val="16"/>
              </w:rPr>
            </w:pPr>
            <w:r w:rsidRPr="009E2533">
              <w:rPr>
                <w:sz w:val="16"/>
                <w:szCs w:val="16"/>
              </w:rPr>
              <w:t>11</w:t>
            </w:r>
          </w:p>
        </w:tc>
        <w:tc>
          <w:tcPr>
            <w:tcW w:w="620" w:type="dxa"/>
            <w:shd w:val="clear" w:color="auto" w:fill="auto"/>
            <w:vAlign w:val="center"/>
            <w:hideMark/>
          </w:tcPr>
          <w:p w14:paraId="0E97F17A" w14:textId="77777777" w:rsidR="009E2533" w:rsidRPr="009E2533" w:rsidRDefault="009E2533" w:rsidP="009E2533">
            <w:pPr>
              <w:keepNext/>
              <w:keepLines/>
              <w:rPr>
                <w:sz w:val="16"/>
                <w:szCs w:val="16"/>
              </w:rPr>
            </w:pPr>
            <w:r w:rsidRPr="009E2533">
              <w:rPr>
                <w:sz w:val="16"/>
                <w:szCs w:val="16"/>
              </w:rPr>
              <w:t>716346</w:t>
            </w:r>
          </w:p>
        </w:tc>
        <w:tc>
          <w:tcPr>
            <w:tcW w:w="700" w:type="dxa"/>
            <w:shd w:val="clear" w:color="auto" w:fill="auto"/>
            <w:vAlign w:val="center"/>
            <w:hideMark/>
          </w:tcPr>
          <w:p w14:paraId="76177E27" w14:textId="77777777" w:rsidR="009E2533" w:rsidRPr="009E2533" w:rsidRDefault="009E2533" w:rsidP="009E2533">
            <w:pPr>
              <w:keepNext/>
              <w:keepLines/>
              <w:rPr>
                <w:sz w:val="16"/>
                <w:szCs w:val="16"/>
              </w:rPr>
            </w:pPr>
            <w:r w:rsidRPr="009E2533">
              <w:rPr>
                <w:sz w:val="16"/>
                <w:szCs w:val="16"/>
              </w:rPr>
              <w:t>6125193</w:t>
            </w:r>
          </w:p>
        </w:tc>
        <w:tc>
          <w:tcPr>
            <w:tcW w:w="318" w:type="dxa"/>
            <w:shd w:val="clear" w:color="auto" w:fill="auto"/>
            <w:vAlign w:val="center"/>
            <w:hideMark/>
          </w:tcPr>
          <w:p w14:paraId="7E4F9E24" w14:textId="77777777" w:rsidR="009E2533" w:rsidRPr="009E2533" w:rsidRDefault="009E2533" w:rsidP="009E2533">
            <w:pPr>
              <w:keepNext/>
              <w:keepLines/>
              <w:rPr>
                <w:sz w:val="16"/>
                <w:szCs w:val="16"/>
              </w:rPr>
            </w:pPr>
            <w:r w:rsidRPr="009E2533">
              <w:rPr>
                <w:sz w:val="16"/>
                <w:szCs w:val="16"/>
              </w:rPr>
              <w:t>11</w:t>
            </w:r>
          </w:p>
        </w:tc>
        <w:tc>
          <w:tcPr>
            <w:tcW w:w="620" w:type="dxa"/>
            <w:shd w:val="clear" w:color="auto" w:fill="auto"/>
            <w:vAlign w:val="center"/>
            <w:hideMark/>
          </w:tcPr>
          <w:p w14:paraId="4F72D492" w14:textId="77777777" w:rsidR="009E2533" w:rsidRPr="009E2533" w:rsidRDefault="009E2533" w:rsidP="009E2533">
            <w:pPr>
              <w:keepNext/>
              <w:keepLines/>
              <w:rPr>
                <w:sz w:val="16"/>
                <w:szCs w:val="16"/>
              </w:rPr>
            </w:pPr>
            <w:r w:rsidRPr="009E2533">
              <w:rPr>
                <w:sz w:val="16"/>
                <w:szCs w:val="16"/>
              </w:rPr>
              <w:t>745933</w:t>
            </w:r>
          </w:p>
        </w:tc>
        <w:tc>
          <w:tcPr>
            <w:tcW w:w="700" w:type="dxa"/>
            <w:shd w:val="clear" w:color="auto" w:fill="auto"/>
            <w:vAlign w:val="center"/>
            <w:hideMark/>
          </w:tcPr>
          <w:p w14:paraId="0351CADF" w14:textId="77777777" w:rsidR="009E2533" w:rsidRPr="009E2533" w:rsidRDefault="009E2533" w:rsidP="009E2533">
            <w:pPr>
              <w:keepNext/>
              <w:keepLines/>
              <w:rPr>
                <w:sz w:val="16"/>
                <w:szCs w:val="16"/>
              </w:rPr>
            </w:pPr>
            <w:r w:rsidRPr="009E2533">
              <w:rPr>
                <w:sz w:val="16"/>
                <w:szCs w:val="16"/>
              </w:rPr>
              <w:t>6109463</w:t>
            </w:r>
          </w:p>
        </w:tc>
        <w:tc>
          <w:tcPr>
            <w:tcW w:w="318" w:type="dxa"/>
            <w:shd w:val="clear" w:color="auto" w:fill="auto"/>
            <w:vAlign w:val="center"/>
            <w:hideMark/>
          </w:tcPr>
          <w:p w14:paraId="73E07AB7" w14:textId="77777777" w:rsidR="009E2533" w:rsidRPr="009E2533" w:rsidRDefault="009E2533" w:rsidP="009E2533">
            <w:pPr>
              <w:keepNext/>
              <w:keepLines/>
              <w:rPr>
                <w:sz w:val="16"/>
                <w:szCs w:val="16"/>
              </w:rPr>
            </w:pPr>
            <w:r w:rsidRPr="009E2533">
              <w:rPr>
                <w:sz w:val="16"/>
                <w:szCs w:val="16"/>
              </w:rPr>
              <w:t>11</w:t>
            </w:r>
          </w:p>
        </w:tc>
        <w:tc>
          <w:tcPr>
            <w:tcW w:w="620" w:type="dxa"/>
            <w:shd w:val="clear" w:color="auto" w:fill="auto"/>
            <w:vAlign w:val="center"/>
            <w:hideMark/>
          </w:tcPr>
          <w:p w14:paraId="05D0B70C" w14:textId="77777777" w:rsidR="009E2533" w:rsidRPr="009E2533" w:rsidRDefault="009E2533" w:rsidP="009E2533">
            <w:pPr>
              <w:keepNext/>
              <w:keepLines/>
              <w:rPr>
                <w:sz w:val="16"/>
                <w:szCs w:val="16"/>
              </w:rPr>
            </w:pPr>
            <w:r w:rsidRPr="009E2533">
              <w:rPr>
                <w:sz w:val="16"/>
                <w:szCs w:val="16"/>
              </w:rPr>
              <w:t>749074</w:t>
            </w:r>
          </w:p>
        </w:tc>
        <w:tc>
          <w:tcPr>
            <w:tcW w:w="700" w:type="dxa"/>
            <w:shd w:val="clear" w:color="auto" w:fill="auto"/>
            <w:vAlign w:val="center"/>
            <w:hideMark/>
          </w:tcPr>
          <w:p w14:paraId="330AF571" w14:textId="77777777" w:rsidR="009E2533" w:rsidRPr="009E2533" w:rsidRDefault="009E2533" w:rsidP="009E2533">
            <w:pPr>
              <w:keepNext/>
              <w:keepLines/>
              <w:rPr>
                <w:sz w:val="16"/>
                <w:szCs w:val="16"/>
              </w:rPr>
            </w:pPr>
            <w:r w:rsidRPr="009E2533">
              <w:rPr>
                <w:sz w:val="16"/>
                <w:szCs w:val="16"/>
              </w:rPr>
              <w:t>6108606</w:t>
            </w:r>
          </w:p>
        </w:tc>
        <w:tc>
          <w:tcPr>
            <w:tcW w:w="318" w:type="dxa"/>
            <w:shd w:val="clear" w:color="auto" w:fill="auto"/>
            <w:vAlign w:val="center"/>
            <w:hideMark/>
          </w:tcPr>
          <w:p w14:paraId="4676BEBA" w14:textId="77777777" w:rsidR="009E2533" w:rsidRPr="009E2533" w:rsidRDefault="009E2533" w:rsidP="009E2533">
            <w:pPr>
              <w:keepNext/>
              <w:keepLines/>
              <w:rPr>
                <w:sz w:val="16"/>
                <w:szCs w:val="16"/>
              </w:rPr>
            </w:pPr>
            <w:r w:rsidRPr="009E2533">
              <w:rPr>
                <w:sz w:val="16"/>
                <w:szCs w:val="16"/>
              </w:rPr>
              <w:t>11</w:t>
            </w:r>
          </w:p>
        </w:tc>
        <w:tc>
          <w:tcPr>
            <w:tcW w:w="620" w:type="dxa"/>
            <w:shd w:val="clear" w:color="auto" w:fill="auto"/>
            <w:vAlign w:val="center"/>
            <w:hideMark/>
          </w:tcPr>
          <w:p w14:paraId="547FB4C5" w14:textId="77777777" w:rsidR="009E2533" w:rsidRPr="009E2533" w:rsidRDefault="009E2533" w:rsidP="009E2533">
            <w:pPr>
              <w:keepNext/>
              <w:keepLines/>
              <w:rPr>
                <w:sz w:val="16"/>
                <w:szCs w:val="16"/>
              </w:rPr>
            </w:pPr>
            <w:r w:rsidRPr="009E2533">
              <w:rPr>
                <w:sz w:val="16"/>
                <w:szCs w:val="16"/>
              </w:rPr>
              <w:t>754723</w:t>
            </w:r>
          </w:p>
        </w:tc>
        <w:tc>
          <w:tcPr>
            <w:tcW w:w="700" w:type="dxa"/>
            <w:shd w:val="clear" w:color="auto" w:fill="auto"/>
            <w:vAlign w:val="center"/>
            <w:hideMark/>
          </w:tcPr>
          <w:p w14:paraId="4246C32E" w14:textId="77777777" w:rsidR="009E2533" w:rsidRPr="009E2533" w:rsidRDefault="009E2533" w:rsidP="009E2533">
            <w:pPr>
              <w:keepNext/>
              <w:keepLines/>
              <w:rPr>
                <w:sz w:val="16"/>
                <w:szCs w:val="16"/>
              </w:rPr>
            </w:pPr>
            <w:r w:rsidRPr="009E2533">
              <w:rPr>
                <w:sz w:val="16"/>
                <w:szCs w:val="16"/>
              </w:rPr>
              <w:t>6103143</w:t>
            </w:r>
          </w:p>
        </w:tc>
        <w:tc>
          <w:tcPr>
            <w:tcW w:w="318" w:type="dxa"/>
            <w:shd w:val="clear" w:color="auto" w:fill="auto"/>
            <w:vAlign w:val="center"/>
            <w:hideMark/>
          </w:tcPr>
          <w:p w14:paraId="2FBA9ED8" w14:textId="77777777" w:rsidR="009E2533" w:rsidRPr="009E2533" w:rsidRDefault="009E2533" w:rsidP="009E2533">
            <w:pPr>
              <w:keepNext/>
              <w:keepLines/>
              <w:rPr>
                <w:sz w:val="16"/>
                <w:szCs w:val="16"/>
              </w:rPr>
            </w:pPr>
            <w:r w:rsidRPr="009E2533">
              <w:rPr>
                <w:sz w:val="16"/>
                <w:szCs w:val="16"/>
              </w:rPr>
              <w:t>11</w:t>
            </w:r>
          </w:p>
        </w:tc>
        <w:tc>
          <w:tcPr>
            <w:tcW w:w="620" w:type="dxa"/>
            <w:shd w:val="clear" w:color="auto" w:fill="auto"/>
            <w:vAlign w:val="center"/>
            <w:hideMark/>
          </w:tcPr>
          <w:p w14:paraId="256C83DC" w14:textId="77777777" w:rsidR="009E2533" w:rsidRPr="009E2533" w:rsidRDefault="009E2533" w:rsidP="009E2533">
            <w:pPr>
              <w:keepNext/>
              <w:keepLines/>
              <w:rPr>
                <w:sz w:val="16"/>
                <w:szCs w:val="16"/>
              </w:rPr>
            </w:pPr>
            <w:r w:rsidRPr="009E2533">
              <w:rPr>
                <w:sz w:val="16"/>
                <w:szCs w:val="16"/>
              </w:rPr>
              <w:t>751568</w:t>
            </w:r>
          </w:p>
        </w:tc>
        <w:tc>
          <w:tcPr>
            <w:tcW w:w="700" w:type="dxa"/>
            <w:shd w:val="clear" w:color="auto" w:fill="auto"/>
            <w:vAlign w:val="center"/>
            <w:hideMark/>
          </w:tcPr>
          <w:p w14:paraId="4F0B5C06" w14:textId="77777777" w:rsidR="009E2533" w:rsidRPr="009E2533" w:rsidRDefault="009E2533" w:rsidP="009E2533">
            <w:pPr>
              <w:keepNext/>
              <w:keepLines/>
              <w:rPr>
                <w:sz w:val="16"/>
                <w:szCs w:val="16"/>
              </w:rPr>
            </w:pPr>
            <w:r w:rsidRPr="009E2533">
              <w:rPr>
                <w:sz w:val="16"/>
                <w:szCs w:val="16"/>
              </w:rPr>
              <w:t>6105288</w:t>
            </w:r>
          </w:p>
        </w:tc>
      </w:tr>
      <w:tr w:rsidR="009E2533" w:rsidRPr="009E2533" w14:paraId="7736B1B4" w14:textId="77777777" w:rsidTr="009E2533">
        <w:trPr>
          <w:trHeight w:val="300"/>
        </w:trPr>
        <w:tc>
          <w:tcPr>
            <w:tcW w:w="318" w:type="dxa"/>
            <w:shd w:val="clear" w:color="auto" w:fill="auto"/>
            <w:vAlign w:val="center"/>
            <w:hideMark/>
          </w:tcPr>
          <w:p w14:paraId="0FDC7392" w14:textId="77777777" w:rsidR="009E2533" w:rsidRPr="009E2533" w:rsidRDefault="009E2533" w:rsidP="009E2533">
            <w:pPr>
              <w:keepNext/>
              <w:keepLines/>
              <w:rPr>
                <w:sz w:val="16"/>
                <w:szCs w:val="16"/>
              </w:rPr>
            </w:pPr>
            <w:r w:rsidRPr="009E2533">
              <w:rPr>
                <w:sz w:val="16"/>
                <w:szCs w:val="16"/>
              </w:rPr>
              <w:t>12</w:t>
            </w:r>
          </w:p>
        </w:tc>
        <w:tc>
          <w:tcPr>
            <w:tcW w:w="620" w:type="dxa"/>
            <w:shd w:val="clear" w:color="auto" w:fill="auto"/>
            <w:vAlign w:val="center"/>
            <w:hideMark/>
          </w:tcPr>
          <w:p w14:paraId="174A5CF2" w14:textId="77777777" w:rsidR="009E2533" w:rsidRPr="009E2533" w:rsidRDefault="009E2533" w:rsidP="009E2533">
            <w:pPr>
              <w:keepNext/>
              <w:keepLines/>
              <w:rPr>
                <w:sz w:val="16"/>
                <w:szCs w:val="16"/>
              </w:rPr>
            </w:pPr>
            <w:r w:rsidRPr="009E2533">
              <w:rPr>
                <w:sz w:val="16"/>
                <w:szCs w:val="16"/>
              </w:rPr>
              <w:t>714609</w:t>
            </w:r>
          </w:p>
        </w:tc>
        <w:tc>
          <w:tcPr>
            <w:tcW w:w="700" w:type="dxa"/>
            <w:shd w:val="clear" w:color="auto" w:fill="auto"/>
            <w:vAlign w:val="center"/>
            <w:hideMark/>
          </w:tcPr>
          <w:p w14:paraId="1ADC5D2C" w14:textId="77777777" w:rsidR="009E2533" w:rsidRPr="009E2533" w:rsidRDefault="009E2533" w:rsidP="009E2533">
            <w:pPr>
              <w:keepNext/>
              <w:keepLines/>
              <w:rPr>
                <w:sz w:val="16"/>
                <w:szCs w:val="16"/>
              </w:rPr>
            </w:pPr>
            <w:r w:rsidRPr="009E2533">
              <w:rPr>
                <w:sz w:val="16"/>
                <w:szCs w:val="16"/>
              </w:rPr>
              <w:t>6125997</w:t>
            </w:r>
          </w:p>
        </w:tc>
        <w:tc>
          <w:tcPr>
            <w:tcW w:w="318" w:type="dxa"/>
            <w:shd w:val="clear" w:color="auto" w:fill="auto"/>
            <w:vAlign w:val="center"/>
            <w:hideMark/>
          </w:tcPr>
          <w:p w14:paraId="12EF2FBD" w14:textId="77777777" w:rsidR="009E2533" w:rsidRPr="009E2533" w:rsidRDefault="009E2533" w:rsidP="009E2533">
            <w:pPr>
              <w:keepNext/>
              <w:keepLines/>
              <w:rPr>
                <w:sz w:val="16"/>
                <w:szCs w:val="16"/>
              </w:rPr>
            </w:pPr>
            <w:r w:rsidRPr="009E2533">
              <w:rPr>
                <w:sz w:val="16"/>
                <w:szCs w:val="16"/>
              </w:rPr>
              <w:t>12</w:t>
            </w:r>
          </w:p>
        </w:tc>
        <w:tc>
          <w:tcPr>
            <w:tcW w:w="620" w:type="dxa"/>
            <w:shd w:val="clear" w:color="auto" w:fill="auto"/>
            <w:vAlign w:val="center"/>
            <w:hideMark/>
          </w:tcPr>
          <w:p w14:paraId="7D071576" w14:textId="77777777" w:rsidR="009E2533" w:rsidRPr="009E2533" w:rsidRDefault="009E2533" w:rsidP="009E2533">
            <w:pPr>
              <w:keepNext/>
              <w:keepLines/>
              <w:rPr>
                <w:sz w:val="16"/>
                <w:szCs w:val="16"/>
              </w:rPr>
            </w:pPr>
            <w:r w:rsidRPr="009E2533">
              <w:rPr>
                <w:sz w:val="16"/>
                <w:szCs w:val="16"/>
              </w:rPr>
              <w:t>729888</w:t>
            </w:r>
          </w:p>
        </w:tc>
        <w:tc>
          <w:tcPr>
            <w:tcW w:w="700" w:type="dxa"/>
            <w:shd w:val="clear" w:color="auto" w:fill="auto"/>
            <w:vAlign w:val="center"/>
            <w:hideMark/>
          </w:tcPr>
          <w:p w14:paraId="13CF4BBA" w14:textId="77777777" w:rsidR="009E2533" w:rsidRPr="009E2533" w:rsidRDefault="009E2533" w:rsidP="009E2533">
            <w:pPr>
              <w:keepNext/>
              <w:keepLines/>
              <w:rPr>
                <w:sz w:val="16"/>
                <w:szCs w:val="16"/>
              </w:rPr>
            </w:pPr>
            <w:r w:rsidRPr="009E2533">
              <w:rPr>
                <w:sz w:val="16"/>
                <w:szCs w:val="16"/>
              </w:rPr>
              <w:t>6116739</w:t>
            </w:r>
          </w:p>
        </w:tc>
        <w:tc>
          <w:tcPr>
            <w:tcW w:w="318" w:type="dxa"/>
            <w:shd w:val="clear" w:color="auto" w:fill="auto"/>
            <w:vAlign w:val="center"/>
            <w:hideMark/>
          </w:tcPr>
          <w:p w14:paraId="1298DBCA" w14:textId="77777777" w:rsidR="009E2533" w:rsidRPr="009E2533" w:rsidRDefault="009E2533" w:rsidP="009E2533">
            <w:pPr>
              <w:keepNext/>
              <w:keepLines/>
              <w:rPr>
                <w:sz w:val="16"/>
                <w:szCs w:val="16"/>
              </w:rPr>
            </w:pPr>
            <w:r w:rsidRPr="009E2533">
              <w:rPr>
                <w:sz w:val="16"/>
                <w:szCs w:val="16"/>
              </w:rPr>
              <w:t>12</w:t>
            </w:r>
          </w:p>
        </w:tc>
        <w:tc>
          <w:tcPr>
            <w:tcW w:w="620" w:type="dxa"/>
            <w:shd w:val="clear" w:color="auto" w:fill="auto"/>
            <w:vAlign w:val="center"/>
            <w:hideMark/>
          </w:tcPr>
          <w:p w14:paraId="0D349739" w14:textId="77777777" w:rsidR="009E2533" w:rsidRPr="009E2533" w:rsidRDefault="009E2533" w:rsidP="009E2533">
            <w:pPr>
              <w:keepNext/>
              <w:keepLines/>
              <w:rPr>
                <w:sz w:val="16"/>
                <w:szCs w:val="16"/>
              </w:rPr>
            </w:pPr>
            <w:r w:rsidRPr="009E2533">
              <w:rPr>
                <w:sz w:val="16"/>
                <w:szCs w:val="16"/>
              </w:rPr>
              <w:t>749193</w:t>
            </w:r>
          </w:p>
        </w:tc>
        <w:tc>
          <w:tcPr>
            <w:tcW w:w="700" w:type="dxa"/>
            <w:shd w:val="clear" w:color="auto" w:fill="auto"/>
            <w:vAlign w:val="center"/>
            <w:hideMark/>
          </w:tcPr>
          <w:p w14:paraId="359A1A15" w14:textId="77777777" w:rsidR="009E2533" w:rsidRPr="009E2533" w:rsidRDefault="009E2533" w:rsidP="009E2533">
            <w:pPr>
              <w:keepNext/>
              <w:keepLines/>
              <w:rPr>
                <w:sz w:val="16"/>
                <w:szCs w:val="16"/>
              </w:rPr>
            </w:pPr>
            <w:r w:rsidRPr="009E2533">
              <w:rPr>
                <w:sz w:val="16"/>
                <w:szCs w:val="16"/>
              </w:rPr>
              <w:t>6108687</w:t>
            </w:r>
          </w:p>
        </w:tc>
        <w:tc>
          <w:tcPr>
            <w:tcW w:w="318" w:type="dxa"/>
            <w:shd w:val="clear" w:color="auto" w:fill="auto"/>
            <w:vAlign w:val="center"/>
            <w:hideMark/>
          </w:tcPr>
          <w:p w14:paraId="73E77031" w14:textId="77777777" w:rsidR="009E2533" w:rsidRPr="009E2533" w:rsidRDefault="009E2533" w:rsidP="009E2533">
            <w:pPr>
              <w:keepNext/>
              <w:keepLines/>
              <w:rPr>
                <w:sz w:val="16"/>
                <w:szCs w:val="16"/>
              </w:rPr>
            </w:pPr>
            <w:r w:rsidRPr="009E2533">
              <w:rPr>
                <w:sz w:val="16"/>
                <w:szCs w:val="16"/>
              </w:rPr>
              <w:t>12</w:t>
            </w:r>
          </w:p>
        </w:tc>
        <w:tc>
          <w:tcPr>
            <w:tcW w:w="620" w:type="dxa"/>
            <w:shd w:val="clear" w:color="auto" w:fill="auto"/>
            <w:vAlign w:val="center"/>
            <w:hideMark/>
          </w:tcPr>
          <w:p w14:paraId="10C7FC78" w14:textId="77777777" w:rsidR="009E2533" w:rsidRPr="009E2533" w:rsidRDefault="009E2533" w:rsidP="009E2533">
            <w:pPr>
              <w:keepNext/>
              <w:keepLines/>
              <w:rPr>
                <w:sz w:val="16"/>
                <w:szCs w:val="16"/>
              </w:rPr>
            </w:pPr>
            <w:r w:rsidRPr="009E2533">
              <w:rPr>
                <w:sz w:val="16"/>
                <w:szCs w:val="16"/>
              </w:rPr>
              <w:t>751433</w:t>
            </w:r>
          </w:p>
        </w:tc>
        <w:tc>
          <w:tcPr>
            <w:tcW w:w="700" w:type="dxa"/>
            <w:shd w:val="clear" w:color="auto" w:fill="auto"/>
            <w:vAlign w:val="center"/>
            <w:hideMark/>
          </w:tcPr>
          <w:p w14:paraId="632D3406" w14:textId="77777777" w:rsidR="009E2533" w:rsidRPr="009E2533" w:rsidRDefault="009E2533" w:rsidP="009E2533">
            <w:pPr>
              <w:keepNext/>
              <w:keepLines/>
              <w:rPr>
                <w:sz w:val="16"/>
                <w:szCs w:val="16"/>
              </w:rPr>
            </w:pPr>
            <w:r w:rsidRPr="009E2533">
              <w:rPr>
                <w:sz w:val="16"/>
                <w:szCs w:val="16"/>
              </w:rPr>
              <w:t>6105136</w:t>
            </w:r>
          </w:p>
        </w:tc>
        <w:tc>
          <w:tcPr>
            <w:tcW w:w="318" w:type="dxa"/>
            <w:shd w:val="clear" w:color="auto" w:fill="auto"/>
            <w:vAlign w:val="center"/>
            <w:hideMark/>
          </w:tcPr>
          <w:p w14:paraId="5831BF5E" w14:textId="77777777" w:rsidR="009E2533" w:rsidRPr="009E2533" w:rsidRDefault="009E2533" w:rsidP="009E2533">
            <w:pPr>
              <w:keepNext/>
              <w:keepLines/>
              <w:rPr>
                <w:sz w:val="16"/>
                <w:szCs w:val="16"/>
              </w:rPr>
            </w:pPr>
            <w:r w:rsidRPr="009E2533">
              <w:rPr>
                <w:sz w:val="16"/>
                <w:szCs w:val="16"/>
              </w:rPr>
              <w:t>12</w:t>
            </w:r>
          </w:p>
        </w:tc>
        <w:tc>
          <w:tcPr>
            <w:tcW w:w="620" w:type="dxa"/>
            <w:shd w:val="clear" w:color="auto" w:fill="auto"/>
            <w:vAlign w:val="center"/>
            <w:hideMark/>
          </w:tcPr>
          <w:p w14:paraId="0787564A" w14:textId="77777777" w:rsidR="009E2533" w:rsidRPr="009E2533" w:rsidRDefault="009E2533" w:rsidP="009E2533">
            <w:pPr>
              <w:keepNext/>
              <w:keepLines/>
              <w:rPr>
                <w:sz w:val="16"/>
                <w:szCs w:val="16"/>
              </w:rPr>
            </w:pPr>
            <w:r w:rsidRPr="009E2533">
              <w:rPr>
                <w:sz w:val="16"/>
                <w:szCs w:val="16"/>
              </w:rPr>
              <w:t>751548</w:t>
            </w:r>
          </w:p>
        </w:tc>
        <w:tc>
          <w:tcPr>
            <w:tcW w:w="700" w:type="dxa"/>
            <w:shd w:val="clear" w:color="auto" w:fill="auto"/>
            <w:vAlign w:val="center"/>
            <w:hideMark/>
          </w:tcPr>
          <w:p w14:paraId="6E05FFE4" w14:textId="77777777" w:rsidR="009E2533" w:rsidRPr="009E2533" w:rsidRDefault="009E2533" w:rsidP="009E2533">
            <w:pPr>
              <w:keepNext/>
              <w:keepLines/>
              <w:rPr>
                <w:sz w:val="16"/>
                <w:szCs w:val="16"/>
              </w:rPr>
            </w:pPr>
            <w:r w:rsidRPr="009E2533">
              <w:rPr>
                <w:sz w:val="16"/>
                <w:szCs w:val="16"/>
              </w:rPr>
              <w:t>6105305</w:t>
            </w:r>
          </w:p>
        </w:tc>
      </w:tr>
      <w:tr w:rsidR="009E2533" w:rsidRPr="009E2533" w14:paraId="4ED20E65" w14:textId="77777777" w:rsidTr="009E2533">
        <w:trPr>
          <w:trHeight w:val="300"/>
        </w:trPr>
        <w:tc>
          <w:tcPr>
            <w:tcW w:w="318" w:type="dxa"/>
            <w:shd w:val="clear" w:color="auto" w:fill="auto"/>
            <w:vAlign w:val="center"/>
            <w:hideMark/>
          </w:tcPr>
          <w:p w14:paraId="084C4B8B" w14:textId="77777777" w:rsidR="009E2533" w:rsidRPr="009E2533" w:rsidRDefault="009E2533" w:rsidP="009E2533">
            <w:pPr>
              <w:keepNext/>
              <w:keepLines/>
              <w:rPr>
                <w:sz w:val="16"/>
                <w:szCs w:val="16"/>
              </w:rPr>
            </w:pPr>
            <w:r w:rsidRPr="009E2533">
              <w:rPr>
                <w:sz w:val="16"/>
                <w:szCs w:val="16"/>
              </w:rPr>
              <w:t>13</w:t>
            </w:r>
          </w:p>
        </w:tc>
        <w:tc>
          <w:tcPr>
            <w:tcW w:w="620" w:type="dxa"/>
            <w:shd w:val="clear" w:color="auto" w:fill="auto"/>
            <w:vAlign w:val="center"/>
            <w:hideMark/>
          </w:tcPr>
          <w:p w14:paraId="71FABE6D" w14:textId="77777777" w:rsidR="009E2533" w:rsidRPr="009E2533" w:rsidRDefault="009E2533" w:rsidP="009E2533">
            <w:pPr>
              <w:keepNext/>
              <w:keepLines/>
              <w:rPr>
                <w:sz w:val="16"/>
                <w:szCs w:val="16"/>
              </w:rPr>
            </w:pPr>
            <w:r w:rsidRPr="009E2533">
              <w:rPr>
                <w:sz w:val="16"/>
                <w:szCs w:val="16"/>
              </w:rPr>
              <w:t>713640</w:t>
            </w:r>
          </w:p>
        </w:tc>
        <w:tc>
          <w:tcPr>
            <w:tcW w:w="700" w:type="dxa"/>
            <w:shd w:val="clear" w:color="auto" w:fill="auto"/>
            <w:vAlign w:val="center"/>
            <w:hideMark/>
          </w:tcPr>
          <w:p w14:paraId="3B685EDF" w14:textId="77777777" w:rsidR="009E2533" w:rsidRPr="009E2533" w:rsidRDefault="009E2533" w:rsidP="009E2533">
            <w:pPr>
              <w:keepNext/>
              <w:keepLines/>
              <w:rPr>
                <w:sz w:val="16"/>
                <w:szCs w:val="16"/>
              </w:rPr>
            </w:pPr>
            <w:r w:rsidRPr="009E2533">
              <w:rPr>
                <w:sz w:val="16"/>
                <w:szCs w:val="16"/>
              </w:rPr>
              <w:t>6126696</w:t>
            </w:r>
          </w:p>
        </w:tc>
        <w:tc>
          <w:tcPr>
            <w:tcW w:w="318" w:type="dxa"/>
            <w:shd w:val="clear" w:color="auto" w:fill="auto"/>
            <w:vAlign w:val="center"/>
            <w:hideMark/>
          </w:tcPr>
          <w:p w14:paraId="2E0C73D8" w14:textId="77777777" w:rsidR="009E2533" w:rsidRPr="009E2533" w:rsidRDefault="009E2533" w:rsidP="009E2533">
            <w:pPr>
              <w:keepNext/>
              <w:keepLines/>
              <w:rPr>
                <w:sz w:val="16"/>
                <w:szCs w:val="16"/>
              </w:rPr>
            </w:pPr>
            <w:r w:rsidRPr="009E2533">
              <w:rPr>
                <w:sz w:val="16"/>
                <w:szCs w:val="16"/>
              </w:rPr>
              <w:t>13</w:t>
            </w:r>
          </w:p>
        </w:tc>
        <w:tc>
          <w:tcPr>
            <w:tcW w:w="620" w:type="dxa"/>
            <w:shd w:val="clear" w:color="auto" w:fill="auto"/>
            <w:vAlign w:val="center"/>
            <w:hideMark/>
          </w:tcPr>
          <w:p w14:paraId="2EC4EF59" w14:textId="77777777" w:rsidR="009E2533" w:rsidRPr="009E2533" w:rsidRDefault="009E2533" w:rsidP="009E2533">
            <w:pPr>
              <w:keepNext/>
              <w:keepLines/>
              <w:rPr>
                <w:sz w:val="16"/>
                <w:szCs w:val="16"/>
              </w:rPr>
            </w:pPr>
            <w:r w:rsidRPr="009E2533">
              <w:rPr>
                <w:sz w:val="16"/>
                <w:szCs w:val="16"/>
              </w:rPr>
              <w:t>716449</w:t>
            </w:r>
          </w:p>
        </w:tc>
        <w:tc>
          <w:tcPr>
            <w:tcW w:w="700" w:type="dxa"/>
            <w:shd w:val="clear" w:color="auto" w:fill="auto"/>
            <w:vAlign w:val="center"/>
            <w:hideMark/>
          </w:tcPr>
          <w:p w14:paraId="541F06EB" w14:textId="77777777" w:rsidR="009E2533" w:rsidRPr="009E2533" w:rsidRDefault="009E2533" w:rsidP="009E2533">
            <w:pPr>
              <w:keepNext/>
              <w:keepLines/>
              <w:rPr>
                <w:sz w:val="16"/>
                <w:szCs w:val="16"/>
              </w:rPr>
            </w:pPr>
            <w:r w:rsidRPr="009E2533">
              <w:rPr>
                <w:sz w:val="16"/>
                <w:szCs w:val="16"/>
              </w:rPr>
              <w:t>6125365</w:t>
            </w:r>
          </w:p>
        </w:tc>
        <w:tc>
          <w:tcPr>
            <w:tcW w:w="318" w:type="dxa"/>
            <w:shd w:val="clear" w:color="auto" w:fill="auto"/>
            <w:vAlign w:val="center"/>
            <w:hideMark/>
          </w:tcPr>
          <w:p w14:paraId="45593A31" w14:textId="77777777" w:rsidR="009E2533" w:rsidRPr="009E2533" w:rsidRDefault="009E2533" w:rsidP="009E2533">
            <w:pPr>
              <w:keepNext/>
              <w:keepLines/>
              <w:rPr>
                <w:sz w:val="16"/>
                <w:szCs w:val="16"/>
              </w:rPr>
            </w:pPr>
            <w:r w:rsidRPr="009E2533">
              <w:rPr>
                <w:sz w:val="16"/>
                <w:szCs w:val="16"/>
              </w:rPr>
              <w:t>13</w:t>
            </w:r>
          </w:p>
        </w:tc>
        <w:tc>
          <w:tcPr>
            <w:tcW w:w="620" w:type="dxa"/>
            <w:shd w:val="clear" w:color="auto" w:fill="auto"/>
            <w:vAlign w:val="center"/>
            <w:hideMark/>
          </w:tcPr>
          <w:p w14:paraId="0B1A34F5" w14:textId="77777777" w:rsidR="009E2533" w:rsidRPr="009E2533" w:rsidRDefault="009E2533" w:rsidP="009E2533">
            <w:pPr>
              <w:keepNext/>
              <w:keepLines/>
              <w:rPr>
                <w:sz w:val="16"/>
                <w:szCs w:val="16"/>
              </w:rPr>
            </w:pPr>
            <w:r w:rsidRPr="009E2533">
              <w:rPr>
                <w:sz w:val="16"/>
                <w:szCs w:val="16"/>
              </w:rPr>
              <w:t>749343</w:t>
            </w:r>
          </w:p>
        </w:tc>
        <w:tc>
          <w:tcPr>
            <w:tcW w:w="700" w:type="dxa"/>
            <w:shd w:val="clear" w:color="auto" w:fill="auto"/>
            <w:vAlign w:val="center"/>
            <w:hideMark/>
          </w:tcPr>
          <w:p w14:paraId="076E559A" w14:textId="77777777" w:rsidR="009E2533" w:rsidRPr="009E2533" w:rsidRDefault="009E2533" w:rsidP="009E2533">
            <w:pPr>
              <w:keepNext/>
              <w:keepLines/>
              <w:rPr>
                <w:sz w:val="16"/>
                <w:szCs w:val="16"/>
              </w:rPr>
            </w:pPr>
            <w:r w:rsidRPr="009E2533">
              <w:rPr>
                <w:sz w:val="16"/>
                <w:szCs w:val="16"/>
              </w:rPr>
              <w:t>6108708</w:t>
            </w:r>
          </w:p>
        </w:tc>
        <w:tc>
          <w:tcPr>
            <w:tcW w:w="318" w:type="dxa"/>
            <w:shd w:val="clear" w:color="auto" w:fill="auto"/>
            <w:vAlign w:val="center"/>
            <w:hideMark/>
          </w:tcPr>
          <w:p w14:paraId="2ED6AA12" w14:textId="77777777" w:rsidR="009E2533" w:rsidRPr="009E2533" w:rsidRDefault="009E2533" w:rsidP="009E2533">
            <w:pPr>
              <w:keepNext/>
              <w:keepLines/>
              <w:rPr>
                <w:sz w:val="16"/>
                <w:szCs w:val="16"/>
              </w:rPr>
            </w:pPr>
            <w:r w:rsidRPr="009E2533">
              <w:rPr>
                <w:sz w:val="16"/>
                <w:szCs w:val="16"/>
              </w:rPr>
              <w:t>13</w:t>
            </w:r>
          </w:p>
        </w:tc>
        <w:tc>
          <w:tcPr>
            <w:tcW w:w="620" w:type="dxa"/>
            <w:shd w:val="clear" w:color="auto" w:fill="auto"/>
            <w:vAlign w:val="center"/>
            <w:hideMark/>
          </w:tcPr>
          <w:p w14:paraId="7C47460F" w14:textId="77777777" w:rsidR="009E2533" w:rsidRPr="009E2533" w:rsidRDefault="009E2533" w:rsidP="009E2533">
            <w:pPr>
              <w:keepNext/>
              <w:keepLines/>
              <w:rPr>
                <w:sz w:val="16"/>
                <w:szCs w:val="16"/>
              </w:rPr>
            </w:pPr>
            <w:r w:rsidRPr="009E2533">
              <w:rPr>
                <w:sz w:val="16"/>
                <w:szCs w:val="16"/>
              </w:rPr>
              <w:t>751398</w:t>
            </w:r>
          </w:p>
        </w:tc>
        <w:tc>
          <w:tcPr>
            <w:tcW w:w="700" w:type="dxa"/>
            <w:shd w:val="clear" w:color="auto" w:fill="auto"/>
            <w:vAlign w:val="center"/>
            <w:hideMark/>
          </w:tcPr>
          <w:p w14:paraId="55579F44" w14:textId="77777777" w:rsidR="009E2533" w:rsidRPr="009E2533" w:rsidRDefault="009E2533" w:rsidP="009E2533">
            <w:pPr>
              <w:keepNext/>
              <w:keepLines/>
              <w:rPr>
                <w:sz w:val="16"/>
                <w:szCs w:val="16"/>
              </w:rPr>
            </w:pPr>
            <w:r w:rsidRPr="009E2533">
              <w:rPr>
                <w:sz w:val="16"/>
                <w:szCs w:val="16"/>
              </w:rPr>
              <w:t>6105166</w:t>
            </w:r>
          </w:p>
        </w:tc>
        <w:tc>
          <w:tcPr>
            <w:tcW w:w="318" w:type="dxa"/>
            <w:shd w:val="clear" w:color="auto" w:fill="auto"/>
            <w:vAlign w:val="center"/>
            <w:hideMark/>
          </w:tcPr>
          <w:p w14:paraId="1D85CA3F" w14:textId="77777777" w:rsidR="009E2533" w:rsidRPr="009E2533" w:rsidRDefault="009E2533" w:rsidP="009E2533">
            <w:pPr>
              <w:keepNext/>
              <w:keepLines/>
              <w:rPr>
                <w:sz w:val="16"/>
                <w:szCs w:val="16"/>
              </w:rPr>
            </w:pPr>
            <w:r w:rsidRPr="009E2533">
              <w:rPr>
                <w:sz w:val="16"/>
                <w:szCs w:val="16"/>
              </w:rPr>
              <w:t>13</w:t>
            </w:r>
          </w:p>
        </w:tc>
        <w:tc>
          <w:tcPr>
            <w:tcW w:w="620" w:type="dxa"/>
            <w:shd w:val="clear" w:color="auto" w:fill="auto"/>
            <w:vAlign w:val="center"/>
            <w:hideMark/>
          </w:tcPr>
          <w:p w14:paraId="30ACA4DC" w14:textId="77777777" w:rsidR="009E2533" w:rsidRPr="009E2533" w:rsidRDefault="009E2533" w:rsidP="009E2533">
            <w:pPr>
              <w:keepNext/>
              <w:keepLines/>
              <w:rPr>
                <w:sz w:val="16"/>
                <w:szCs w:val="16"/>
              </w:rPr>
            </w:pPr>
            <w:r w:rsidRPr="009E2533">
              <w:rPr>
                <w:sz w:val="16"/>
                <w:szCs w:val="16"/>
              </w:rPr>
              <w:t>751534</w:t>
            </w:r>
          </w:p>
        </w:tc>
        <w:tc>
          <w:tcPr>
            <w:tcW w:w="700" w:type="dxa"/>
            <w:shd w:val="clear" w:color="auto" w:fill="auto"/>
            <w:vAlign w:val="center"/>
            <w:hideMark/>
          </w:tcPr>
          <w:p w14:paraId="6A3D5AD2" w14:textId="77777777" w:rsidR="009E2533" w:rsidRPr="009E2533" w:rsidRDefault="009E2533" w:rsidP="009E2533">
            <w:pPr>
              <w:keepNext/>
              <w:keepLines/>
              <w:rPr>
                <w:sz w:val="16"/>
                <w:szCs w:val="16"/>
              </w:rPr>
            </w:pPr>
            <w:r w:rsidRPr="009E2533">
              <w:rPr>
                <w:sz w:val="16"/>
                <w:szCs w:val="16"/>
              </w:rPr>
              <w:t>6105326</w:t>
            </w:r>
          </w:p>
        </w:tc>
      </w:tr>
      <w:tr w:rsidR="009E2533" w:rsidRPr="009E2533" w14:paraId="17230194" w14:textId="77777777" w:rsidTr="009E2533">
        <w:trPr>
          <w:trHeight w:val="300"/>
        </w:trPr>
        <w:tc>
          <w:tcPr>
            <w:tcW w:w="318" w:type="dxa"/>
            <w:shd w:val="clear" w:color="auto" w:fill="auto"/>
            <w:vAlign w:val="center"/>
            <w:hideMark/>
          </w:tcPr>
          <w:p w14:paraId="6B7F05F1" w14:textId="77777777" w:rsidR="009E2533" w:rsidRPr="009E2533" w:rsidRDefault="009E2533" w:rsidP="009E2533">
            <w:pPr>
              <w:keepNext/>
              <w:keepLines/>
              <w:rPr>
                <w:sz w:val="16"/>
                <w:szCs w:val="16"/>
              </w:rPr>
            </w:pPr>
            <w:r w:rsidRPr="009E2533">
              <w:rPr>
                <w:sz w:val="16"/>
                <w:szCs w:val="16"/>
              </w:rPr>
              <w:t>14</w:t>
            </w:r>
          </w:p>
        </w:tc>
        <w:tc>
          <w:tcPr>
            <w:tcW w:w="620" w:type="dxa"/>
            <w:shd w:val="clear" w:color="auto" w:fill="auto"/>
            <w:vAlign w:val="center"/>
            <w:hideMark/>
          </w:tcPr>
          <w:p w14:paraId="0313D2CF" w14:textId="77777777" w:rsidR="009E2533" w:rsidRPr="009E2533" w:rsidRDefault="009E2533" w:rsidP="009E2533">
            <w:pPr>
              <w:keepNext/>
              <w:keepLines/>
              <w:rPr>
                <w:sz w:val="16"/>
                <w:szCs w:val="16"/>
              </w:rPr>
            </w:pPr>
            <w:r w:rsidRPr="009E2533">
              <w:rPr>
                <w:sz w:val="16"/>
                <w:szCs w:val="16"/>
              </w:rPr>
              <w:t>713507</w:t>
            </w:r>
          </w:p>
        </w:tc>
        <w:tc>
          <w:tcPr>
            <w:tcW w:w="700" w:type="dxa"/>
            <w:shd w:val="clear" w:color="auto" w:fill="auto"/>
            <w:vAlign w:val="center"/>
            <w:hideMark/>
          </w:tcPr>
          <w:p w14:paraId="2A8B0406" w14:textId="77777777" w:rsidR="009E2533" w:rsidRPr="009E2533" w:rsidRDefault="009E2533" w:rsidP="009E2533">
            <w:pPr>
              <w:keepNext/>
              <w:keepLines/>
              <w:rPr>
                <w:sz w:val="16"/>
                <w:szCs w:val="16"/>
              </w:rPr>
            </w:pPr>
            <w:r w:rsidRPr="009E2533">
              <w:rPr>
                <w:sz w:val="16"/>
                <w:szCs w:val="16"/>
              </w:rPr>
              <w:t>6126877</w:t>
            </w:r>
          </w:p>
        </w:tc>
        <w:tc>
          <w:tcPr>
            <w:tcW w:w="318" w:type="dxa"/>
            <w:shd w:val="clear" w:color="auto" w:fill="auto"/>
            <w:vAlign w:val="center"/>
            <w:hideMark/>
          </w:tcPr>
          <w:p w14:paraId="32263632" w14:textId="77777777" w:rsidR="009E2533" w:rsidRPr="009E2533" w:rsidRDefault="009E2533" w:rsidP="009E2533">
            <w:pPr>
              <w:keepNext/>
              <w:keepLines/>
              <w:rPr>
                <w:sz w:val="16"/>
                <w:szCs w:val="16"/>
              </w:rPr>
            </w:pPr>
            <w:r w:rsidRPr="009E2533">
              <w:rPr>
                <w:sz w:val="16"/>
                <w:szCs w:val="16"/>
              </w:rPr>
              <w:t>14</w:t>
            </w:r>
          </w:p>
        </w:tc>
        <w:tc>
          <w:tcPr>
            <w:tcW w:w="620" w:type="dxa"/>
            <w:shd w:val="clear" w:color="auto" w:fill="auto"/>
            <w:vAlign w:val="center"/>
            <w:hideMark/>
          </w:tcPr>
          <w:p w14:paraId="7EF9E8BD" w14:textId="77777777" w:rsidR="009E2533" w:rsidRPr="009E2533" w:rsidRDefault="009E2533" w:rsidP="009E2533">
            <w:pPr>
              <w:keepNext/>
              <w:keepLines/>
              <w:rPr>
                <w:sz w:val="16"/>
                <w:szCs w:val="16"/>
              </w:rPr>
            </w:pPr>
            <w:r w:rsidRPr="009E2533">
              <w:rPr>
                <w:sz w:val="16"/>
                <w:szCs w:val="16"/>
              </w:rPr>
              <w:t>714684</w:t>
            </w:r>
          </w:p>
        </w:tc>
        <w:tc>
          <w:tcPr>
            <w:tcW w:w="700" w:type="dxa"/>
            <w:shd w:val="clear" w:color="auto" w:fill="auto"/>
            <w:vAlign w:val="center"/>
            <w:hideMark/>
          </w:tcPr>
          <w:p w14:paraId="54628CED" w14:textId="77777777" w:rsidR="009E2533" w:rsidRPr="009E2533" w:rsidRDefault="009E2533" w:rsidP="009E2533">
            <w:pPr>
              <w:keepNext/>
              <w:keepLines/>
              <w:rPr>
                <w:sz w:val="16"/>
                <w:szCs w:val="16"/>
              </w:rPr>
            </w:pPr>
            <w:r w:rsidRPr="009E2533">
              <w:rPr>
                <w:sz w:val="16"/>
                <w:szCs w:val="16"/>
              </w:rPr>
              <w:t>6126133</w:t>
            </w:r>
          </w:p>
        </w:tc>
        <w:tc>
          <w:tcPr>
            <w:tcW w:w="318" w:type="dxa"/>
            <w:shd w:val="clear" w:color="auto" w:fill="auto"/>
            <w:vAlign w:val="center"/>
            <w:hideMark/>
          </w:tcPr>
          <w:p w14:paraId="63C53A16" w14:textId="77777777" w:rsidR="009E2533" w:rsidRPr="009E2533" w:rsidRDefault="009E2533" w:rsidP="009E2533">
            <w:pPr>
              <w:keepNext/>
              <w:keepLines/>
              <w:rPr>
                <w:sz w:val="16"/>
                <w:szCs w:val="16"/>
              </w:rPr>
            </w:pPr>
            <w:r w:rsidRPr="009E2533">
              <w:rPr>
                <w:sz w:val="16"/>
                <w:szCs w:val="16"/>
              </w:rPr>
              <w:t>14</w:t>
            </w:r>
          </w:p>
        </w:tc>
        <w:tc>
          <w:tcPr>
            <w:tcW w:w="620" w:type="dxa"/>
            <w:shd w:val="clear" w:color="auto" w:fill="auto"/>
            <w:vAlign w:val="center"/>
            <w:hideMark/>
          </w:tcPr>
          <w:p w14:paraId="20523D9A" w14:textId="77777777" w:rsidR="009E2533" w:rsidRPr="009E2533" w:rsidRDefault="009E2533" w:rsidP="009E2533">
            <w:pPr>
              <w:keepNext/>
              <w:keepLines/>
              <w:rPr>
                <w:sz w:val="16"/>
                <w:szCs w:val="16"/>
              </w:rPr>
            </w:pPr>
            <w:r w:rsidRPr="009E2533">
              <w:rPr>
                <w:sz w:val="16"/>
                <w:szCs w:val="16"/>
              </w:rPr>
              <w:t>749522</w:t>
            </w:r>
          </w:p>
        </w:tc>
        <w:tc>
          <w:tcPr>
            <w:tcW w:w="700" w:type="dxa"/>
            <w:shd w:val="clear" w:color="auto" w:fill="auto"/>
            <w:vAlign w:val="center"/>
            <w:hideMark/>
          </w:tcPr>
          <w:p w14:paraId="0E120E19" w14:textId="77777777" w:rsidR="009E2533" w:rsidRPr="009E2533" w:rsidRDefault="009E2533" w:rsidP="009E2533">
            <w:pPr>
              <w:keepNext/>
              <w:keepLines/>
              <w:rPr>
                <w:sz w:val="16"/>
                <w:szCs w:val="16"/>
              </w:rPr>
            </w:pPr>
            <w:r w:rsidRPr="009E2533">
              <w:rPr>
                <w:sz w:val="16"/>
                <w:szCs w:val="16"/>
              </w:rPr>
              <w:t>6108669</w:t>
            </w:r>
          </w:p>
        </w:tc>
        <w:tc>
          <w:tcPr>
            <w:tcW w:w="318" w:type="dxa"/>
            <w:shd w:val="clear" w:color="auto" w:fill="auto"/>
            <w:vAlign w:val="center"/>
            <w:hideMark/>
          </w:tcPr>
          <w:p w14:paraId="65B37DB1" w14:textId="77777777" w:rsidR="009E2533" w:rsidRPr="009E2533" w:rsidRDefault="009E2533" w:rsidP="009E2533">
            <w:pPr>
              <w:keepNext/>
              <w:keepLines/>
              <w:rPr>
                <w:sz w:val="16"/>
                <w:szCs w:val="16"/>
              </w:rPr>
            </w:pPr>
            <w:r w:rsidRPr="009E2533">
              <w:rPr>
                <w:sz w:val="16"/>
                <w:szCs w:val="16"/>
              </w:rPr>
              <w:t>14</w:t>
            </w:r>
          </w:p>
        </w:tc>
        <w:tc>
          <w:tcPr>
            <w:tcW w:w="620" w:type="dxa"/>
            <w:shd w:val="clear" w:color="auto" w:fill="auto"/>
            <w:vAlign w:val="center"/>
            <w:hideMark/>
          </w:tcPr>
          <w:p w14:paraId="31E9DA60" w14:textId="77777777" w:rsidR="009E2533" w:rsidRPr="009E2533" w:rsidRDefault="009E2533" w:rsidP="009E2533">
            <w:pPr>
              <w:keepNext/>
              <w:keepLines/>
              <w:rPr>
                <w:sz w:val="16"/>
                <w:szCs w:val="16"/>
              </w:rPr>
            </w:pPr>
            <w:r w:rsidRPr="009E2533">
              <w:rPr>
                <w:sz w:val="16"/>
                <w:szCs w:val="16"/>
              </w:rPr>
              <w:t>751371</w:t>
            </w:r>
          </w:p>
        </w:tc>
        <w:tc>
          <w:tcPr>
            <w:tcW w:w="700" w:type="dxa"/>
            <w:shd w:val="clear" w:color="auto" w:fill="auto"/>
            <w:vAlign w:val="center"/>
            <w:hideMark/>
          </w:tcPr>
          <w:p w14:paraId="736B5E01" w14:textId="77777777" w:rsidR="009E2533" w:rsidRPr="009E2533" w:rsidRDefault="009E2533" w:rsidP="009E2533">
            <w:pPr>
              <w:keepNext/>
              <w:keepLines/>
              <w:rPr>
                <w:sz w:val="16"/>
                <w:szCs w:val="16"/>
              </w:rPr>
            </w:pPr>
            <w:r w:rsidRPr="009E2533">
              <w:rPr>
                <w:sz w:val="16"/>
                <w:szCs w:val="16"/>
              </w:rPr>
              <w:t>6105205</w:t>
            </w:r>
          </w:p>
        </w:tc>
        <w:tc>
          <w:tcPr>
            <w:tcW w:w="318" w:type="dxa"/>
            <w:shd w:val="clear" w:color="auto" w:fill="auto"/>
            <w:vAlign w:val="center"/>
            <w:hideMark/>
          </w:tcPr>
          <w:p w14:paraId="790230FD" w14:textId="77777777" w:rsidR="009E2533" w:rsidRPr="009E2533" w:rsidRDefault="009E2533" w:rsidP="009E2533">
            <w:pPr>
              <w:keepNext/>
              <w:keepLines/>
              <w:rPr>
                <w:sz w:val="16"/>
                <w:szCs w:val="16"/>
              </w:rPr>
            </w:pPr>
            <w:r w:rsidRPr="009E2533">
              <w:rPr>
                <w:sz w:val="16"/>
                <w:szCs w:val="16"/>
              </w:rPr>
              <w:t>14</w:t>
            </w:r>
          </w:p>
        </w:tc>
        <w:tc>
          <w:tcPr>
            <w:tcW w:w="620" w:type="dxa"/>
            <w:shd w:val="clear" w:color="auto" w:fill="auto"/>
            <w:vAlign w:val="center"/>
            <w:hideMark/>
          </w:tcPr>
          <w:p w14:paraId="641E5803" w14:textId="77777777" w:rsidR="009E2533" w:rsidRPr="009E2533" w:rsidRDefault="009E2533" w:rsidP="009E2533">
            <w:pPr>
              <w:keepNext/>
              <w:keepLines/>
              <w:rPr>
                <w:sz w:val="16"/>
                <w:szCs w:val="16"/>
              </w:rPr>
            </w:pPr>
            <w:r w:rsidRPr="009E2533">
              <w:rPr>
                <w:sz w:val="16"/>
                <w:szCs w:val="16"/>
              </w:rPr>
              <w:t>751314</w:t>
            </w:r>
          </w:p>
        </w:tc>
        <w:tc>
          <w:tcPr>
            <w:tcW w:w="700" w:type="dxa"/>
            <w:shd w:val="clear" w:color="auto" w:fill="auto"/>
            <w:vAlign w:val="center"/>
            <w:hideMark/>
          </w:tcPr>
          <w:p w14:paraId="7B235FE6" w14:textId="77777777" w:rsidR="009E2533" w:rsidRPr="009E2533" w:rsidRDefault="009E2533" w:rsidP="009E2533">
            <w:pPr>
              <w:keepNext/>
              <w:keepLines/>
              <w:rPr>
                <w:sz w:val="16"/>
                <w:szCs w:val="16"/>
              </w:rPr>
            </w:pPr>
            <w:r w:rsidRPr="009E2533">
              <w:rPr>
                <w:sz w:val="16"/>
                <w:szCs w:val="16"/>
              </w:rPr>
              <w:t>6105767</w:t>
            </w:r>
          </w:p>
        </w:tc>
      </w:tr>
      <w:tr w:rsidR="009E2533" w:rsidRPr="009E2533" w14:paraId="17886336" w14:textId="77777777" w:rsidTr="009E2533">
        <w:trPr>
          <w:trHeight w:val="300"/>
        </w:trPr>
        <w:tc>
          <w:tcPr>
            <w:tcW w:w="318" w:type="dxa"/>
            <w:shd w:val="clear" w:color="auto" w:fill="auto"/>
            <w:vAlign w:val="center"/>
            <w:hideMark/>
          </w:tcPr>
          <w:p w14:paraId="35004A61"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67324D3E"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0FCA33D8"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5B33A3A8" w14:textId="77777777" w:rsidR="009E2533" w:rsidRPr="009E2533" w:rsidRDefault="009E2533" w:rsidP="009E2533">
            <w:pPr>
              <w:keepNext/>
              <w:keepLines/>
              <w:rPr>
                <w:sz w:val="16"/>
                <w:szCs w:val="16"/>
              </w:rPr>
            </w:pPr>
            <w:r w:rsidRPr="009E2533">
              <w:rPr>
                <w:sz w:val="16"/>
                <w:szCs w:val="16"/>
              </w:rPr>
              <w:t>15</w:t>
            </w:r>
          </w:p>
        </w:tc>
        <w:tc>
          <w:tcPr>
            <w:tcW w:w="620" w:type="dxa"/>
            <w:shd w:val="clear" w:color="auto" w:fill="auto"/>
            <w:vAlign w:val="center"/>
            <w:hideMark/>
          </w:tcPr>
          <w:p w14:paraId="671A5B17" w14:textId="77777777" w:rsidR="009E2533" w:rsidRPr="009E2533" w:rsidRDefault="009E2533" w:rsidP="009E2533">
            <w:pPr>
              <w:keepNext/>
              <w:keepLines/>
              <w:rPr>
                <w:sz w:val="16"/>
                <w:szCs w:val="16"/>
              </w:rPr>
            </w:pPr>
            <w:r w:rsidRPr="009E2533">
              <w:rPr>
                <w:sz w:val="16"/>
                <w:szCs w:val="16"/>
              </w:rPr>
              <w:t>713696</w:t>
            </w:r>
          </w:p>
        </w:tc>
        <w:tc>
          <w:tcPr>
            <w:tcW w:w="700" w:type="dxa"/>
            <w:shd w:val="clear" w:color="auto" w:fill="auto"/>
            <w:vAlign w:val="center"/>
            <w:hideMark/>
          </w:tcPr>
          <w:p w14:paraId="7925733E" w14:textId="77777777" w:rsidR="009E2533" w:rsidRPr="009E2533" w:rsidRDefault="009E2533" w:rsidP="009E2533">
            <w:pPr>
              <w:keepNext/>
              <w:keepLines/>
              <w:rPr>
                <w:sz w:val="16"/>
                <w:szCs w:val="16"/>
              </w:rPr>
            </w:pPr>
            <w:r w:rsidRPr="009E2533">
              <w:rPr>
                <w:sz w:val="16"/>
                <w:szCs w:val="16"/>
              </w:rPr>
              <w:t>6126893</w:t>
            </w:r>
          </w:p>
        </w:tc>
        <w:tc>
          <w:tcPr>
            <w:tcW w:w="318" w:type="dxa"/>
            <w:shd w:val="clear" w:color="auto" w:fill="auto"/>
            <w:vAlign w:val="center"/>
            <w:hideMark/>
          </w:tcPr>
          <w:p w14:paraId="2CC31553" w14:textId="77777777" w:rsidR="009E2533" w:rsidRPr="009E2533" w:rsidRDefault="009E2533" w:rsidP="009E2533">
            <w:pPr>
              <w:keepNext/>
              <w:keepLines/>
              <w:rPr>
                <w:sz w:val="16"/>
                <w:szCs w:val="16"/>
              </w:rPr>
            </w:pPr>
            <w:r w:rsidRPr="009E2533">
              <w:rPr>
                <w:sz w:val="16"/>
                <w:szCs w:val="16"/>
              </w:rPr>
              <w:t>15</w:t>
            </w:r>
          </w:p>
        </w:tc>
        <w:tc>
          <w:tcPr>
            <w:tcW w:w="620" w:type="dxa"/>
            <w:shd w:val="clear" w:color="auto" w:fill="auto"/>
            <w:vAlign w:val="center"/>
            <w:hideMark/>
          </w:tcPr>
          <w:p w14:paraId="5315D81C" w14:textId="77777777" w:rsidR="009E2533" w:rsidRPr="009E2533" w:rsidRDefault="009E2533" w:rsidP="009E2533">
            <w:pPr>
              <w:keepNext/>
              <w:keepLines/>
              <w:rPr>
                <w:sz w:val="16"/>
                <w:szCs w:val="16"/>
              </w:rPr>
            </w:pPr>
            <w:r w:rsidRPr="009E2533">
              <w:rPr>
                <w:sz w:val="16"/>
                <w:szCs w:val="16"/>
              </w:rPr>
              <w:t>749603</w:t>
            </w:r>
          </w:p>
        </w:tc>
        <w:tc>
          <w:tcPr>
            <w:tcW w:w="700" w:type="dxa"/>
            <w:shd w:val="clear" w:color="auto" w:fill="auto"/>
            <w:vAlign w:val="center"/>
            <w:hideMark/>
          </w:tcPr>
          <w:p w14:paraId="0810848A" w14:textId="77777777" w:rsidR="009E2533" w:rsidRPr="009E2533" w:rsidRDefault="009E2533" w:rsidP="009E2533">
            <w:pPr>
              <w:keepNext/>
              <w:keepLines/>
              <w:rPr>
                <w:sz w:val="16"/>
                <w:szCs w:val="16"/>
              </w:rPr>
            </w:pPr>
            <w:r w:rsidRPr="009E2533">
              <w:rPr>
                <w:sz w:val="16"/>
                <w:szCs w:val="16"/>
              </w:rPr>
              <w:t>6108624</w:t>
            </w:r>
          </w:p>
        </w:tc>
        <w:tc>
          <w:tcPr>
            <w:tcW w:w="318" w:type="dxa"/>
            <w:shd w:val="clear" w:color="auto" w:fill="auto"/>
            <w:vAlign w:val="center"/>
            <w:hideMark/>
          </w:tcPr>
          <w:p w14:paraId="7CB957DA" w14:textId="77777777" w:rsidR="009E2533" w:rsidRPr="009E2533" w:rsidRDefault="009E2533" w:rsidP="009E2533">
            <w:pPr>
              <w:keepNext/>
              <w:keepLines/>
              <w:rPr>
                <w:sz w:val="16"/>
                <w:szCs w:val="16"/>
              </w:rPr>
            </w:pPr>
            <w:r w:rsidRPr="009E2533">
              <w:rPr>
                <w:sz w:val="16"/>
                <w:szCs w:val="16"/>
              </w:rPr>
              <w:t>15</w:t>
            </w:r>
          </w:p>
        </w:tc>
        <w:tc>
          <w:tcPr>
            <w:tcW w:w="620" w:type="dxa"/>
            <w:shd w:val="clear" w:color="auto" w:fill="auto"/>
            <w:vAlign w:val="center"/>
            <w:hideMark/>
          </w:tcPr>
          <w:p w14:paraId="6D6C4F76" w14:textId="77777777" w:rsidR="009E2533" w:rsidRPr="009E2533" w:rsidRDefault="009E2533" w:rsidP="009E2533">
            <w:pPr>
              <w:keepNext/>
              <w:keepLines/>
              <w:rPr>
                <w:sz w:val="16"/>
                <w:szCs w:val="16"/>
              </w:rPr>
            </w:pPr>
            <w:r w:rsidRPr="009E2533">
              <w:rPr>
                <w:sz w:val="16"/>
                <w:szCs w:val="16"/>
              </w:rPr>
              <w:t>751154</w:t>
            </w:r>
          </w:p>
        </w:tc>
        <w:tc>
          <w:tcPr>
            <w:tcW w:w="700" w:type="dxa"/>
            <w:shd w:val="clear" w:color="auto" w:fill="auto"/>
            <w:vAlign w:val="center"/>
            <w:hideMark/>
          </w:tcPr>
          <w:p w14:paraId="6F315913" w14:textId="77777777" w:rsidR="009E2533" w:rsidRPr="009E2533" w:rsidRDefault="009E2533" w:rsidP="009E2533">
            <w:pPr>
              <w:keepNext/>
              <w:keepLines/>
              <w:rPr>
                <w:sz w:val="16"/>
                <w:szCs w:val="16"/>
              </w:rPr>
            </w:pPr>
            <w:r w:rsidRPr="009E2533">
              <w:rPr>
                <w:sz w:val="16"/>
                <w:szCs w:val="16"/>
              </w:rPr>
              <w:t>6105651</w:t>
            </w:r>
          </w:p>
        </w:tc>
        <w:tc>
          <w:tcPr>
            <w:tcW w:w="318" w:type="dxa"/>
            <w:shd w:val="clear" w:color="auto" w:fill="auto"/>
            <w:vAlign w:val="center"/>
            <w:hideMark/>
          </w:tcPr>
          <w:p w14:paraId="53332DCE" w14:textId="77777777" w:rsidR="009E2533" w:rsidRPr="009E2533" w:rsidRDefault="009E2533" w:rsidP="009E2533">
            <w:pPr>
              <w:keepNext/>
              <w:keepLines/>
              <w:rPr>
                <w:sz w:val="16"/>
                <w:szCs w:val="16"/>
              </w:rPr>
            </w:pPr>
            <w:r w:rsidRPr="009E2533">
              <w:rPr>
                <w:sz w:val="16"/>
                <w:szCs w:val="16"/>
              </w:rPr>
              <w:t>15</w:t>
            </w:r>
          </w:p>
        </w:tc>
        <w:tc>
          <w:tcPr>
            <w:tcW w:w="620" w:type="dxa"/>
            <w:shd w:val="clear" w:color="auto" w:fill="auto"/>
            <w:vAlign w:val="center"/>
            <w:hideMark/>
          </w:tcPr>
          <w:p w14:paraId="6D711412" w14:textId="77777777" w:rsidR="009E2533" w:rsidRPr="009E2533" w:rsidRDefault="009E2533" w:rsidP="009E2533">
            <w:pPr>
              <w:keepNext/>
              <w:keepLines/>
              <w:rPr>
                <w:sz w:val="16"/>
                <w:szCs w:val="16"/>
              </w:rPr>
            </w:pPr>
            <w:r w:rsidRPr="009E2533">
              <w:rPr>
                <w:sz w:val="16"/>
                <w:szCs w:val="16"/>
              </w:rPr>
              <w:t>751280</w:t>
            </w:r>
          </w:p>
        </w:tc>
        <w:tc>
          <w:tcPr>
            <w:tcW w:w="700" w:type="dxa"/>
            <w:shd w:val="clear" w:color="auto" w:fill="auto"/>
            <w:vAlign w:val="center"/>
            <w:hideMark/>
          </w:tcPr>
          <w:p w14:paraId="261BE762" w14:textId="77777777" w:rsidR="009E2533" w:rsidRPr="009E2533" w:rsidRDefault="009E2533" w:rsidP="009E2533">
            <w:pPr>
              <w:keepNext/>
              <w:keepLines/>
              <w:rPr>
                <w:sz w:val="16"/>
                <w:szCs w:val="16"/>
              </w:rPr>
            </w:pPr>
            <w:r w:rsidRPr="009E2533">
              <w:rPr>
                <w:sz w:val="16"/>
                <w:szCs w:val="16"/>
              </w:rPr>
              <w:t>6105843</w:t>
            </w:r>
          </w:p>
        </w:tc>
      </w:tr>
      <w:tr w:rsidR="009E2533" w:rsidRPr="009E2533" w14:paraId="2CDE56D7" w14:textId="77777777" w:rsidTr="009E2533">
        <w:trPr>
          <w:trHeight w:val="300"/>
        </w:trPr>
        <w:tc>
          <w:tcPr>
            <w:tcW w:w="318" w:type="dxa"/>
            <w:shd w:val="clear" w:color="auto" w:fill="auto"/>
            <w:vAlign w:val="center"/>
            <w:hideMark/>
          </w:tcPr>
          <w:p w14:paraId="6652C277"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0FFB43BF"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3562BB2C"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27B35716" w14:textId="77777777" w:rsidR="009E2533" w:rsidRPr="009E2533" w:rsidRDefault="009E2533" w:rsidP="009E2533">
            <w:pPr>
              <w:keepNext/>
              <w:keepLines/>
              <w:rPr>
                <w:sz w:val="16"/>
                <w:szCs w:val="16"/>
              </w:rPr>
            </w:pPr>
            <w:r w:rsidRPr="009E2533">
              <w:rPr>
                <w:sz w:val="16"/>
                <w:szCs w:val="16"/>
              </w:rPr>
              <w:t>16</w:t>
            </w:r>
          </w:p>
        </w:tc>
        <w:tc>
          <w:tcPr>
            <w:tcW w:w="620" w:type="dxa"/>
            <w:shd w:val="clear" w:color="auto" w:fill="auto"/>
            <w:vAlign w:val="center"/>
            <w:hideMark/>
          </w:tcPr>
          <w:p w14:paraId="2620A123" w14:textId="77777777" w:rsidR="009E2533" w:rsidRPr="009E2533" w:rsidRDefault="009E2533" w:rsidP="009E2533">
            <w:pPr>
              <w:keepNext/>
              <w:keepLines/>
              <w:rPr>
                <w:sz w:val="16"/>
                <w:szCs w:val="16"/>
              </w:rPr>
            </w:pPr>
            <w:r w:rsidRPr="009E2533">
              <w:rPr>
                <w:sz w:val="16"/>
                <w:szCs w:val="16"/>
              </w:rPr>
              <w:t>713509</w:t>
            </w:r>
          </w:p>
        </w:tc>
        <w:tc>
          <w:tcPr>
            <w:tcW w:w="700" w:type="dxa"/>
            <w:shd w:val="clear" w:color="auto" w:fill="auto"/>
            <w:vAlign w:val="center"/>
            <w:hideMark/>
          </w:tcPr>
          <w:p w14:paraId="4CD293C1" w14:textId="77777777" w:rsidR="009E2533" w:rsidRPr="009E2533" w:rsidRDefault="009E2533" w:rsidP="009E2533">
            <w:pPr>
              <w:keepNext/>
              <w:keepLines/>
              <w:rPr>
                <w:sz w:val="16"/>
                <w:szCs w:val="16"/>
              </w:rPr>
            </w:pPr>
            <w:r w:rsidRPr="009E2533">
              <w:rPr>
                <w:sz w:val="16"/>
                <w:szCs w:val="16"/>
              </w:rPr>
              <w:t>6126884</w:t>
            </w:r>
          </w:p>
        </w:tc>
        <w:tc>
          <w:tcPr>
            <w:tcW w:w="318" w:type="dxa"/>
            <w:shd w:val="clear" w:color="auto" w:fill="auto"/>
            <w:vAlign w:val="center"/>
            <w:hideMark/>
          </w:tcPr>
          <w:p w14:paraId="457B3D5D" w14:textId="77777777" w:rsidR="009E2533" w:rsidRPr="009E2533" w:rsidRDefault="009E2533" w:rsidP="009E2533">
            <w:pPr>
              <w:keepNext/>
              <w:keepLines/>
              <w:rPr>
                <w:sz w:val="16"/>
                <w:szCs w:val="16"/>
              </w:rPr>
            </w:pPr>
            <w:r w:rsidRPr="009E2533">
              <w:rPr>
                <w:sz w:val="16"/>
                <w:szCs w:val="16"/>
              </w:rPr>
              <w:t>16</w:t>
            </w:r>
          </w:p>
        </w:tc>
        <w:tc>
          <w:tcPr>
            <w:tcW w:w="620" w:type="dxa"/>
            <w:shd w:val="clear" w:color="auto" w:fill="auto"/>
            <w:vAlign w:val="center"/>
            <w:hideMark/>
          </w:tcPr>
          <w:p w14:paraId="23EDE1FE" w14:textId="77777777" w:rsidR="009E2533" w:rsidRPr="009E2533" w:rsidRDefault="009E2533" w:rsidP="009E2533">
            <w:pPr>
              <w:keepNext/>
              <w:keepLines/>
              <w:rPr>
                <w:sz w:val="16"/>
                <w:szCs w:val="16"/>
              </w:rPr>
            </w:pPr>
            <w:r w:rsidRPr="009E2533">
              <w:rPr>
                <w:sz w:val="16"/>
                <w:szCs w:val="16"/>
              </w:rPr>
              <w:t>749678</w:t>
            </w:r>
          </w:p>
        </w:tc>
        <w:tc>
          <w:tcPr>
            <w:tcW w:w="700" w:type="dxa"/>
            <w:shd w:val="clear" w:color="auto" w:fill="auto"/>
            <w:vAlign w:val="center"/>
            <w:hideMark/>
          </w:tcPr>
          <w:p w14:paraId="78039281" w14:textId="77777777" w:rsidR="009E2533" w:rsidRPr="009E2533" w:rsidRDefault="009E2533" w:rsidP="009E2533">
            <w:pPr>
              <w:keepNext/>
              <w:keepLines/>
              <w:rPr>
                <w:sz w:val="16"/>
                <w:szCs w:val="16"/>
              </w:rPr>
            </w:pPr>
            <w:r w:rsidRPr="009E2533">
              <w:rPr>
                <w:sz w:val="16"/>
                <w:szCs w:val="16"/>
              </w:rPr>
              <w:t>6108548</w:t>
            </w:r>
          </w:p>
        </w:tc>
        <w:tc>
          <w:tcPr>
            <w:tcW w:w="318" w:type="dxa"/>
            <w:shd w:val="clear" w:color="auto" w:fill="auto"/>
            <w:vAlign w:val="center"/>
            <w:hideMark/>
          </w:tcPr>
          <w:p w14:paraId="3C1858C6" w14:textId="77777777" w:rsidR="009E2533" w:rsidRPr="009E2533" w:rsidRDefault="009E2533" w:rsidP="009E2533">
            <w:pPr>
              <w:keepNext/>
              <w:keepLines/>
              <w:rPr>
                <w:sz w:val="16"/>
                <w:szCs w:val="16"/>
              </w:rPr>
            </w:pPr>
            <w:r w:rsidRPr="009E2533">
              <w:rPr>
                <w:sz w:val="16"/>
                <w:szCs w:val="16"/>
              </w:rPr>
              <w:t>16</w:t>
            </w:r>
          </w:p>
        </w:tc>
        <w:tc>
          <w:tcPr>
            <w:tcW w:w="620" w:type="dxa"/>
            <w:shd w:val="clear" w:color="auto" w:fill="auto"/>
            <w:vAlign w:val="center"/>
            <w:hideMark/>
          </w:tcPr>
          <w:p w14:paraId="0D126BCA" w14:textId="77777777" w:rsidR="009E2533" w:rsidRPr="009E2533" w:rsidRDefault="009E2533" w:rsidP="009E2533">
            <w:pPr>
              <w:keepNext/>
              <w:keepLines/>
              <w:rPr>
                <w:sz w:val="16"/>
                <w:szCs w:val="16"/>
              </w:rPr>
            </w:pPr>
            <w:r w:rsidRPr="009E2533">
              <w:rPr>
                <w:sz w:val="16"/>
                <w:szCs w:val="16"/>
              </w:rPr>
              <w:t>751085</w:t>
            </w:r>
          </w:p>
        </w:tc>
        <w:tc>
          <w:tcPr>
            <w:tcW w:w="700" w:type="dxa"/>
            <w:shd w:val="clear" w:color="auto" w:fill="auto"/>
            <w:vAlign w:val="center"/>
            <w:hideMark/>
          </w:tcPr>
          <w:p w14:paraId="16BDDF48" w14:textId="77777777" w:rsidR="009E2533" w:rsidRPr="009E2533" w:rsidRDefault="009E2533" w:rsidP="009E2533">
            <w:pPr>
              <w:keepNext/>
              <w:keepLines/>
              <w:rPr>
                <w:sz w:val="16"/>
                <w:szCs w:val="16"/>
              </w:rPr>
            </w:pPr>
            <w:r w:rsidRPr="009E2533">
              <w:rPr>
                <w:sz w:val="16"/>
                <w:szCs w:val="16"/>
              </w:rPr>
              <w:t>6105825</w:t>
            </w:r>
          </w:p>
        </w:tc>
        <w:tc>
          <w:tcPr>
            <w:tcW w:w="318" w:type="dxa"/>
            <w:shd w:val="clear" w:color="auto" w:fill="auto"/>
            <w:vAlign w:val="center"/>
            <w:hideMark/>
          </w:tcPr>
          <w:p w14:paraId="0D2B77CB" w14:textId="77777777" w:rsidR="009E2533" w:rsidRPr="009E2533" w:rsidRDefault="009E2533" w:rsidP="009E2533">
            <w:pPr>
              <w:keepNext/>
              <w:keepLines/>
              <w:rPr>
                <w:sz w:val="16"/>
                <w:szCs w:val="16"/>
              </w:rPr>
            </w:pPr>
            <w:r w:rsidRPr="009E2533">
              <w:rPr>
                <w:sz w:val="16"/>
                <w:szCs w:val="16"/>
              </w:rPr>
              <w:t>16</w:t>
            </w:r>
          </w:p>
        </w:tc>
        <w:tc>
          <w:tcPr>
            <w:tcW w:w="620" w:type="dxa"/>
            <w:shd w:val="clear" w:color="auto" w:fill="auto"/>
            <w:vAlign w:val="center"/>
            <w:hideMark/>
          </w:tcPr>
          <w:p w14:paraId="579F67C8" w14:textId="77777777" w:rsidR="009E2533" w:rsidRPr="009E2533" w:rsidRDefault="009E2533" w:rsidP="009E2533">
            <w:pPr>
              <w:keepNext/>
              <w:keepLines/>
              <w:rPr>
                <w:sz w:val="16"/>
                <w:szCs w:val="16"/>
              </w:rPr>
            </w:pPr>
            <w:r w:rsidRPr="009E2533">
              <w:rPr>
                <w:sz w:val="16"/>
                <w:szCs w:val="16"/>
              </w:rPr>
              <w:t>751261</w:t>
            </w:r>
          </w:p>
        </w:tc>
        <w:tc>
          <w:tcPr>
            <w:tcW w:w="700" w:type="dxa"/>
            <w:shd w:val="clear" w:color="auto" w:fill="auto"/>
            <w:vAlign w:val="center"/>
            <w:hideMark/>
          </w:tcPr>
          <w:p w14:paraId="195D56F9" w14:textId="77777777" w:rsidR="009E2533" w:rsidRPr="009E2533" w:rsidRDefault="009E2533" w:rsidP="009E2533">
            <w:pPr>
              <w:keepNext/>
              <w:keepLines/>
              <w:rPr>
                <w:sz w:val="16"/>
                <w:szCs w:val="16"/>
              </w:rPr>
            </w:pPr>
            <w:r w:rsidRPr="009E2533">
              <w:rPr>
                <w:sz w:val="16"/>
                <w:szCs w:val="16"/>
              </w:rPr>
              <w:t>6105916</w:t>
            </w:r>
          </w:p>
        </w:tc>
      </w:tr>
      <w:tr w:rsidR="009E2533" w:rsidRPr="009E2533" w14:paraId="31729D48" w14:textId="77777777" w:rsidTr="009E2533">
        <w:trPr>
          <w:trHeight w:val="300"/>
        </w:trPr>
        <w:tc>
          <w:tcPr>
            <w:tcW w:w="318" w:type="dxa"/>
            <w:shd w:val="clear" w:color="auto" w:fill="auto"/>
            <w:vAlign w:val="center"/>
            <w:hideMark/>
          </w:tcPr>
          <w:p w14:paraId="68B63B69"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32122C06"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7E2FA5D6"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04FA03C6"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066F6E2B"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7BE213AD"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2B19CC8F" w14:textId="77777777" w:rsidR="009E2533" w:rsidRPr="009E2533" w:rsidRDefault="009E2533" w:rsidP="009E2533">
            <w:pPr>
              <w:keepNext/>
              <w:keepLines/>
              <w:rPr>
                <w:sz w:val="16"/>
                <w:szCs w:val="16"/>
              </w:rPr>
            </w:pPr>
            <w:r w:rsidRPr="009E2533">
              <w:rPr>
                <w:sz w:val="16"/>
                <w:szCs w:val="16"/>
              </w:rPr>
              <w:t>17</w:t>
            </w:r>
          </w:p>
        </w:tc>
        <w:tc>
          <w:tcPr>
            <w:tcW w:w="620" w:type="dxa"/>
            <w:shd w:val="clear" w:color="auto" w:fill="auto"/>
            <w:vAlign w:val="center"/>
            <w:hideMark/>
          </w:tcPr>
          <w:p w14:paraId="17C95568" w14:textId="77777777" w:rsidR="009E2533" w:rsidRPr="009E2533" w:rsidRDefault="009E2533" w:rsidP="009E2533">
            <w:pPr>
              <w:keepNext/>
              <w:keepLines/>
              <w:rPr>
                <w:sz w:val="16"/>
                <w:szCs w:val="16"/>
              </w:rPr>
            </w:pPr>
            <w:r w:rsidRPr="009E2533">
              <w:rPr>
                <w:sz w:val="16"/>
                <w:szCs w:val="16"/>
              </w:rPr>
              <w:t>750275</w:t>
            </w:r>
          </w:p>
        </w:tc>
        <w:tc>
          <w:tcPr>
            <w:tcW w:w="700" w:type="dxa"/>
            <w:shd w:val="clear" w:color="auto" w:fill="auto"/>
            <w:vAlign w:val="center"/>
            <w:hideMark/>
          </w:tcPr>
          <w:p w14:paraId="21DE26E3" w14:textId="77777777" w:rsidR="009E2533" w:rsidRPr="009E2533" w:rsidRDefault="009E2533" w:rsidP="009E2533">
            <w:pPr>
              <w:keepNext/>
              <w:keepLines/>
              <w:rPr>
                <w:sz w:val="16"/>
                <w:szCs w:val="16"/>
              </w:rPr>
            </w:pPr>
            <w:r w:rsidRPr="009E2533">
              <w:rPr>
                <w:sz w:val="16"/>
                <w:szCs w:val="16"/>
              </w:rPr>
              <w:t>6107379</w:t>
            </w:r>
          </w:p>
        </w:tc>
        <w:tc>
          <w:tcPr>
            <w:tcW w:w="318" w:type="dxa"/>
            <w:shd w:val="clear" w:color="auto" w:fill="auto"/>
            <w:vAlign w:val="center"/>
            <w:hideMark/>
          </w:tcPr>
          <w:p w14:paraId="62869D77" w14:textId="77777777" w:rsidR="009E2533" w:rsidRPr="009E2533" w:rsidRDefault="009E2533" w:rsidP="009E2533">
            <w:pPr>
              <w:keepNext/>
              <w:keepLines/>
              <w:rPr>
                <w:sz w:val="16"/>
                <w:szCs w:val="16"/>
              </w:rPr>
            </w:pPr>
            <w:r w:rsidRPr="009E2533">
              <w:rPr>
                <w:sz w:val="16"/>
                <w:szCs w:val="16"/>
              </w:rPr>
              <w:t>17</w:t>
            </w:r>
          </w:p>
        </w:tc>
        <w:tc>
          <w:tcPr>
            <w:tcW w:w="620" w:type="dxa"/>
            <w:shd w:val="clear" w:color="auto" w:fill="auto"/>
            <w:vAlign w:val="center"/>
            <w:hideMark/>
          </w:tcPr>
          <w:p w14:paraId="6153D79D" w14:textId="77777777" w:rsidR="009E2533" w:rsidRPr="009E2533" w:rsidRDefault="009E2533" w:rsidP="009E2533">
            <w:pPr>
              <w:keepNext/>
              <w:keepLines/>
              <w:rPr>
                <w:sz w:val="16"/>
                <w:szCs w:val="16"/>
              </w:rPr>
            </w:pPr>
            <w:r w:rsidRPr="009E2533">
              <w:rPr>
                <w:sz w:val="16"/>
                <w:szCs w:val="16"/>
              </w:rPr>
              <w:t>751073</w:t>
            </w:r>
          </w:p>
        </w:tc>
        <w:tc>
          <w:tcPr>
            <w:tcW w:w="700" w:type="dxa"/>
            <w:shd w:val="clear" w:color="auto" w:fill="auto"/>
            <w:vAlign w:val="center"/>
            <w:hideMark/>
          </w:tcPr>
          <w:p w14:paraId="688385C3" w14:textId="77777777" w:rsidR="009E2533" w:rsidRPr="009E2533" w:rsidRDefault="009E2533" w:rsidP="009E2533">
            <w:pPr>
              <w:keepNext/>
              <w:keepLines/>
              <w:rPr>
                <w:sz w:val="16"/>
                <w:szCs w:val="16"/>
              </w:rPr>
            </w:pPr>
            <w:r w:rsidRPr="009E2533">
              <w:rPr>
                <w:sz w:val="16"/>
                <w:szCs w:val="16"/>
              </w:rPr>
              <w:t>6105923</w:t>
            </w:r>
          </w:p>
        </w:tc>
        <w:tc>
          <w:tcPr>
            <w:tcW w:w="318" w:type="dxa"/>
            <w:shd w:val="clear" w:color="auto" w:fill="auto"/>
            <w:vAlign w:val="center"/>
            <w:hideMark/>
          </w:tcPr>
          <w:p w14:paraId="18AF80FB" w14:textId="77777777" w:rsidR="009E2533" w:rsidRPr="009E2533" w:rsidRDefault="009E2533" w:rsidP="009E2533">
            <w:pPr>
              <w:keepNext/>
              <w:keepLines/>
              <w:rPr>
                <w:sz w:val="16"/>
                <w:szCs w:val="16"/>
              </w:rPr>
            </w:pPr>
            <w:r w:rsidRPr="009E2533">
              <w:rPr>
                <w:sz w:val="16"/>
                <w:szCs w:val="16"/>
              </w:rPr>
              <w:t>17</w:t>
            </w:r>
          </w:p>
        </w:tc>
        <w:tc>
          <w:tcPr>
            <w:tcW w:w="620" w:type="dxa"/>
            <w:shd w:val="clear" w:color="auto" w:fill="auto"/>
            <w:vAlign w:val="center"/>
            <w:hideMark/>
          </w:tcPr>
          <w:p w14:paraId="1FF3C952" w14:textId="77777777" w:rsidR="009E2533" w:rsidRPr="009E2533" w:rsidRDefault="009E2533" w:rsidP="009E2533">
            <w:pPr>
              <w:keepNext/>
              <w:keepLines/>
              <w:rPr>
                <w:sz w:val="16"/>
                <w:szCs w:val="16"/>
              </w:rPr>
            </w:pPr>
            <w:r w:rsidRPr="009E2533">
              <w:rPr>
                <w:sz w:val="16"/>
                <w:szCs w:val="16"/>
              </w:rPr>
              <w:t>751275</w:t>
            </w:r>
          </w:p>
        </w:tc>
        <w:tc>
          <w:tcPr>
            <w:tcW w:w="700" w:type="dxa"/>
            <w:shd w:val="clear" w:color="auto" w:fill="auto"/>
            <w:vAlign w:val="center"/>
            <w:hideMark/>
          </w:tcPr>
          <w:p w14:paraId="667F01BD" w14:textId="77777777" w:rsidR="009E2533" w:rsidRPr="009E2533" w:rsidRDefault="009E2533" w:rsidP="009E2533">
            <w:pPr>
              <w:keepNext/>
              <w:keepLines/>
              <w:rPr>
                <w:sz w:val="16"/>
                <w:szCs w:val="16"/>
              </w:rPr>
            </w:pPr>
            <w:r w:rsidRPr="009E2533">
              <w:rPr>
                <w:sz w:val="16"/>
                <w:szCs w:val="16"/>
              </w:rPr>
              <w:t>6105976</w:t>
            </w:r>
          </w:p>
        </w:tc>
      </w:tr>
      <w:tr w:rsidR="009E2533" w:rsidRPr="009E2533" w14:paraId="499FA8F4" w14:textId="77777777" w:rsidTr="009E2533">
        <w:trPr>
          <w:trHeight w:val="300"/>
        </w:trPr>
        <w:tc>
          <w:tcPr>
            <w:tcW w:w="318" w:type="dxa"/>
            <w:shd w:val="clear" w:color="auto" w:fill="auto"/>
            <w:vAlign w:val="center"/>
            <w:hideMark/>
          </w:tcPr>
          <w:p w14:paraId="1508A308"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07633583"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0408A0A2"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5A07299D"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5FD43FCE"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6CA09E85"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68EE489A" w14:textId="77777777" w:rsidR="009E2533" w:rsidRPr="009E2533" w:rsidRDefault="009E2533" w:rsidP="009E2533">
            <w:pPr>
              <w:keepNext/>
              <w:keepLines/>
              <w:rPr>
                <w:sz w:val="16"/>
                <w:szCs w:val="16"/>
              </w:rPr>
            </w:pPr>
            <w:r w:rsidRPr="009E2533">
              <w:rPr>
                <w:sz w:val="16"/>
                <w:szCs w:val="16"/>
              </w:rPr>
              <w:t>18</w:t>
            </w:r>
          </w:p>
        </w:tc>
        <w:tc>
          <w:tcPr>
            <w:tcW w:w="620" w:type="dxa"/>
            <w:shd w:val="clear" w:color="auto" w:fill="auto"/>
            <w:vAlign w:val="center"/>
            <w:hideMark/>
          </w:tcPr>
          <w:p w14:paraId="1864388E" w14:textId="77777777" w:rsidR="009E2533" w:rsidRPr="009E2533" w:rsidRDefault="009E2533" w:rsidP="009E2533">
            <w:pPr>
              <w:keepNext/>
              <w:keepLines/>
              <w:rPr>
                <w:sz w:val="16"/>
                <w:szCs w:val="16"/>
              </w:rPr>
            </w:pPr>
            <w:r w:rsidRPr="009E2533">
              <w:rPr>
                <w:sz w:val="16"/>
                <w:szCs w:val="16"/>
              </w:rPr>
              <w:t>750337</w:t>
            </w:r>
          </w:p>
        </w:tc>
        <w:tc>
          <w:tcPr>
            <w:tcW w:w="700" w:type="dxa"/>
            <w:shd w:val="clear" w:color="auto" w:fill="auto"/>
            <w:vAlign w:val="center"/>
            <w:hideMark/>
          </w:tcPr>
          <w:p w14:paraId="57DA55AF" w14:textId="77777777" w:rsidR="009E2533" w:rsidRPr="009E2533" w:rsidRDefault="009E2533" w:rsidP="009E2533">
            <w:pPr>
              <w:keepNext/>
              <w:keepLines/>
              <w:rPr>
                <w:sz w:val="16"/>
                <w:szCs w:val="16"/>
              </w:rPr>
            </w:pPr>
            <w:r w:rsidRPr="009E2533">
              <w:rPr>
                <w:sz w:val="16"/>
                <w:szCs w:val="16"/>
              </w:rPr>
              <w:t>6107296</w:t>
            </w:r>
          </w:p>
        </w:tc>
        <w:tc>
          <w:tcPr>
            <w:tcW w:w="318" w:type="dxa"/>
            <w:shd w:val="clear" w:color="auto" w:fill="auto"/>
            <w:vAlign w:val="center"/>
            <w:hideMark/>
          </w:tcPr>
          <w:p w14:paraId="6E15F9F5" w14:textId="77777777" w:rsidR="009E2533" w:rsidRPr="009E2533" w:rsidRDefault="009E2533" w:rsidP="009E2533">
            <w:pPr>
              <w:keepNext/>
              <w:keepLines/>
              <w:rPr>
                <w:sz w:val="16"/>
                <w:szCs w:val="16"/>
              </w:rPr>
            </w:pPr>
            <w:r w:rsidRPr="009E2533">
              <w:rPr>
                <w:sz w:val="16"/>
                <w:szCs w:val="16"/>
              </w:rPr>
              <w:t>18</w:t>
            </w:r>
          </w:p>
        </w:tc>
        <w:tc>
          <w:tcPr>
            <w:tcW w:w="620" w:type="dxa"/>
            <w:shd w:val="clear" w:color="auto" w:fill="auto"/>
            <w:vAlign w:val="center"/>
            <w:hideMark/>
          </w:tcPr>
          <w:p w14:paraId="5C230E9C" w14:textId="77777777" w:rsidR="009E2533" w:rsidRPr="009E2533" w:rsidRDefault="009E2533" w:rsidP="009E2533">
            <w:pPr>
              <w:keepNext/>
              <w:keepLines/>
              <w:rPr>
                <w:sz w:val="16"/>
                <w:szCs w:val="16"/>
              </w:rPr>
            </w:pPr>
            <w:r w:rsidRPr="009E2533">
              <w:rPr>
                <w:sz w:val="16"/>
                <w:szCs w:val="16"/>
              </w:rPr>
              <w:t>751087</w:t>
            </w:r>
          </w:p>
        </w:tc>
        <w:tc>
          <w:tcPr>
            <w:tcW w:w="700" w:type="dxa"/>
            <w:shd w:val="clear" w:color="auto" w:fill="auto"/>
            <w:vAlign w:val="center"/>
            <w:hideMark/>
          </w:tcPr>
          <w:p w14:paraId="47F45202" w14:textId="77777777" w:rsidR="009E2533" w:rsidRPr="009E2533" w:rsidRDefault="009E2533" w:rsidP="009E2533">
            <w:pPr>
              <w:keepNext/>
              <w:keepLines/>
              <w:rPr>
                <w:sz w:val="16"/>
                <w:szCs w:val="16"/>
              </w:rPr>
            </w:pPr>
            <w:r w:rsidRPr="009E2533">
              <w:rPr>
                <w:sz w:val="16"/>
                <w:szCs w:val="16"/>
              </w:rPr>
              <w:t>6106032</w:t>
            </w:r>
          </w:p>
        </w:tc>
        <w:tc>
          <w:tcPr>
            <w:tcW w:w="318" w:type="dxa"/>
            <w:shd w:val="clear" w:color="auto" w:fill="auto"/>
            <w:vAlign w:val="center"/>
            <w:hideMark/>
          </w:tcPr>
          <w:p w14:paraId="02FB00AE" w14:textId="77777777" w:rsidR="009E2533" w:rsidRPr="009E2533" w:rsidRDefault="009E2533" w:rsidP="009E2533">
            <w:pPr>
              <w:keepNext/>
              <w:keepLines/>
              <w:rPr>
                <w:sz w:val="16"/>
                <w:szCs w:val="16"/>
              </w:rPr>
            </w:pPr>
            <w:r w:rsidRPr="009E2533">
              <w:rPr>
                <w:sz w:val="16"/>
                <w:szCs w:val="16"/>
              </w:rPr>
              <w:t>18</w:t>
            </w:r>
          </w:p>
        </w:tc>
        <w:tc>
          <w:tcPr>
            <w:tcW w:w="620" w:type="dxa"/>
            <w:shd w:val="clear" w:color="auto" w:fill="auto"/>
            <w:vAlign w:val="center"/>
            <w:hideMark/>
          </w:tcPr>
          <w:p w14:paraId="7255C08A" w14:textId="77777777" w:rsidR="009E2533" w:rsidRPr="009E2533" w:rsidRDefault="009E2533" w:rsidP="009E2533">
            <w:pPr>
              <w:keepNext/>
              <w:keepLines/>
              <w:rPr>
                <w:sz w:val="16"/>
                <w:szCs w:val="16"/>
              </w:rPr>
            </w:pPr>
            <w:r w:rsidRPr="009E2533">
              <w:rPr>
                <w:sz w:val="16"/>
                <w:szCs w:val="16"/>
              </w:rPr>
              <w:t>751314</w:t>
            </w:r>
          </w:p>
        </w:tc>
        <w:tc>
          <w:tcPr>
            <w:tcW w:w="700" w:type="dxa"/>
            <w:shd w:val="clear" w:color="auto" w:fill="auto"/>
            <w:vAlign w:val="center"/>
            <w:hideMark/>
          </w:tcPr>
          <w:p w14:paraId="5EC86A37" w14:textId="77777777" w:rsidR="009E2533" w:rsidRPr="009E2533" w:rsidRDefault="009E2533" w:rsidP="009E2533">
            <w:pPr>
              <w:keepNext/>
              <w:keepLines/>
              <w:rPr>
                <w:sz w:val="16"/>
                <w:szCs w:val="16"/>
              </w:rPr>
            </w:pPr>
            <w:r w:rsidRPr="009E2533">
              <w:rPr>
                <w:sz w:val="16"/>
                <w:szCs w:val="16"/>
              </w:rPr>
              <w:t>6106044</w:t>
            </w:r>
          </w:p>
        </w:tc>
      </w:tr>
      <w:tr w:rsidR="009E2533" w:rsidRPr="009E2533" w14:paraId="29ABA321" w14:textId="77777777" w:rsidTr="009E2533">
        <w:trPr>
          <w:trHeight w:val="315"/>
        </w:trPr>
        <w:tc>
          <w:tcPr>
            <w:tcW w:w="318" w:type="dxa"/>
            <w:shd w:val="clear" w:color="auto" w:fill="auto"/>
            <w:vAlign w:val="center"/>
            <w:hideMark/>
          </w:tcPr>
          <w:p w14:paraId="0D2184D7"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59F1EAAB"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30C495A9"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00AE51AF"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3A805F85"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69DD4CF4"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69DE1790" w14:textId="77777777" w:rsidR="009E2533" w:rsidRPr="009E2533" w:rsidRDefault="009E2533" w:rsidP="009E2533">
            <w:pPr>
              <w:keepNext/>
              <w:keepLines/>
              <w:rPr>
                <w:sz w:val="16"/>
                <w:szCs w:val="16"/>
              </w:rPr>
            </w:pPr>
            <w:r w:rsidRPr="009E2533">
              <w:rPr>
                <w:sz w:val="16"/>
                <w:szCs w:val="16"/>
              </w:rPr>
              <w:t>19</w:t>
            </w:r>
          </w:p>
        </w:tc>
        <w:tc>
          <w:tcPr>
            <w:tcW w:w="620" w:type="dxa"/>
            <w:shd w:val="clear" w:color="auto" w:fill="auto"/>
            <w:vAlign w:val="center"/>
            <w:hideMark/>
          </w:tcPr>
          <w:p w14:paraId="083AD0DF" w14:textId="77777777" w:rsidR="009E2533" w:rsidRPr="009E2533" w:rsidRDefault="009E2533" w:rsidP="009E2533">
            <w:pPr>
              <w:keepNext/>
              <w:keepLines/>
              <w:rPr>
                <w:sz w:val="16"/>
                <w:szCs w:val="16"/>
              </w:rPr>
            </w:pPr>
            <w:r w:rsidRPr="009E2533">
              <w:rPr>
                <w:sz w:val="16"/>
                <w:szCs w:val="16"/>
              </w:rPr>
              <w:t>750431</w:t>
            </w:r>
          </w:p>
        </w:tc>
        <w:tc>
          <w:tcPr>
            <w:tcW w:w="700" w:type="dxa"/>
            <w:shd w:val="clear" w:color="auto" w:fill="auto"/>
            <w:vAlign w:val="center"/>
            <w:hideMark/>
          </w:tcPr>
          <w:p w14:paraId="536BC185" w14:textId="77777777" w:rsidR="009E2533" w:rsidRPr="009E2533" w:rsidRDefault="009E2533" w:rsidP="009E2533">
            <w:pPr>
              <w:keepNext/>
              <w:keepLines/>
              <w:rPr>
                <w:sz w:val="16"/>
                <w:szCs w:val="16"/>
              </w:rPr>
            </w:pPr>
            <w:r w:rsidRPr="009E2533">
              <w:rPr>
                <w:sz w:val="16"/>
                <w:szCs w:val="16"/>
              </w:rPr>
              <w:t>6107215</w:t>
            </w:r>
          </w:p>
        </w:tc>
        <w:tc>
          <w:tcPr>
            <w:tcW w:w="318" w:type="dxa"/>
            <w:shd w:val="clear" w:color="auto" w:fill="auto"/>
            <w:vAlign w:val="center"/>
            <w:hideMark/>
          </w:tcPr>
          <w:p w14:paraId="67EBE23B" w14:textId="77777777" w:rsidR="009E2533" w:rsidRPr="009E2533" w:rsidRDefault="009E2533" w:rsidP="009E2533">
            <w:pPr>
              <w:keepNext/>
              <w:keepLines/>
              <w:rPr>
                <w:sz w:val="16"/>
                <w:szCs w:val="16"/>
              </w:rPr>
            </w:pPr>
            <w:r w:rsidRPr="009E2533">
              <w:rPr>
                <w:sz w:val="16"/>
                <w:szCs w:val="16"/>
              </w:rPr>
              <w:t>19</w:t>
            </w:r>
          </w:p>
        </w:tc>
        <w:tc>
          <w:tcPr>
            <w:tcW w:w="620" w:type="dxa"/>
            <w:shd w:val="clear" w:color="auto" w:fill="auto"/>
            <w:vAlign w:val="center"/>
            <w:hideMark/>
          </w:tcPr>
          <w:p w14:paraId="5F52E63F" w14:textId="77777777" w:rsidR="009E2533" w:rsidRPr="009E2533" w:rsidRDefault="009E2533" w:rsidP="009E2533">
            <w:pPr>
              <w:keepNext/>
              <w:keepLines/>
              <w:rPr>
                <w:sz w:val="16"/>
                <w:szCs w:val="16"/>
              </w:rPr>
            </w:pPr>
            <w:r w:rsidRPr="009E2533">
              <w:rPr>
                <w:sz w:val="16"/>
                <w:szCs w:val="16"/>
              </w:rPr>
              <w:t>751129</w:t>
            </w:r>
          </w:p>
        </w:tc>
        <w:tc>
          <w:tcPr>
            <w:tcW w:w="700" w:type="dxa"/>
            <w:shd w:val="clear" w:color="auto" w:fill="auto"/>
            <w:vAlign w:val="center"/>
            <w:hideMark/>
          </w:tcPr>
          <w:p w14:paraId="0A57DF8C" w14:textId="77777777" w:rsidR="009E2533" w:rsidRPr="009E2533" w:rsidRDefault="009E2533" w:rsidP="009E2533">
            <w:pPr>
              <w:keepNext/>
              <w:keepLines/>
              <w:rPr>
                <w:sz w:val="16"/>
                <w:szCs w:val="16"/>
              </w:rPr>
            </w:pPr>
            <w:r w:rsidRPr="009E2533">
              <w:rPr>
                <w:sz w:val="16"/>
                <w:szCs w:val="16"/>
              </w:rPr>
              <w:t>6106143</w:t>
            </w:r>
          </w:p>
        </w:tc>
        <w:tc>
          <w:tcPr>
            <w:tcW w:w="318" w:type="dxa"/>
            <w:shd w:val="clear" w:color="auto" w:fill="auto"/>
            <w:vAlign w:val="center"/>
            <w:hideMark/>
          </w:tcPr>
          <w:p w14:paraId="6827BD79" w14:textId="77777777" w:rsidR="009E2533" w:rsidRPr="009E2533" w:rsidRDefault="009E2533" w:rsidP="009E2533">
            <w:pPr>
              <w:keepNext/>
              <w:keepLines/>
              <w:rPr>
                <w:sz w:val="16"/>
                <w:szCs w:val="16"/>
              </w:rPr>
            </w:pPr>
            <w:r w:rsidRPr="009E2533">
              <w:rPr>
                <w:sz w:val="16"/>
                <w:szCs w:val="16"/>
              </w:rPr>
              <w:t>19</w:t>
            </w:r>
          </w:p>
        </w:tc>
        <w:tc>
          <w:tcPr>
            <w:tcW w:w="620" w:type="dxa"/>
            <w:shd w:val="clear" w:color="auto" w:fill="auto"/>
            <w:vAlign w:val="center"/>
            <w:hideMark/>
          </w:tcPr>
          <w:p w14:paraId="579CACF6" w14:textId="77777777" w:rsidR="009E2533" w:rsidRPr="009E2533" w:rsidRDefault="009E2533" w:rsidP="009E2533">
            <w:pPr>
              <w:keepNext/>
              <w:keepLines/>
              <w:rPr>
                <w:sz w:val="16"/>
                <w:szCs w:val="16"/>
              </w:rPr>
            </w:pPr>
            <w:r w:rsidRPr="009E2533">
              <w:rPr>
                <w:sz w:val="16"/>
                <w:szCs w:val="16"/>
              </w:rPr>
              <w:t>752026</w:t>
            </w:r>
          </w:p>
        </w:tc>
        <w:tc>
          <w:tcPr>
            <w:tcW w:w="700" w:type="dxa"/>
            <w:shd w:val="clear" w:color="auto" w:fill="auto"/>
            <w:vAlign w:val="center"/>
            <w:hideMark/>
          </w:tcPr>
          <w:p w14:paraId="30A449B0" w14:textId="77777777" w:rsidR="009E2533" w:rsidRPr="009E2533" w:rsidRDefault="009E2533" w:rsidP="009E2533">
            <w:pPr>
              <w:keepNext/>
              <w:keepLines/>
              <w:rPr>
                <w:sz w:val="16"/>
                <w:szCs w:val="16"/>
              </w:rPr>
            </w:pPr>
            <w:r w:rsidRPr="009E2533">
              <w:rPr>
                <w:sz w:val="16"/>
                <w:szCs w:val="16"/>
              </w:rPr>
              <w:t>6107160</w:t>
            </w:r>
          </w:p>
        </w:tc>
      </w:tr>
      <w:tr w:rsidR="009E2533" w:rsidRPr="009E2533" w14:paraId="3417ED83" w14:textId="77777777" w:rsidTr="009E2533">
        <w:trPr>
          <w:trHeight w:val="315"/>
        </w:trPr>
        <w:tc>
          <w:tcPr>
            <w:tcW w:w="318" w:type="dxa"/>
            <w:shd w:val="clear" w:color="auto" w:fill="auto"/>
            <w:vAlign w:val="center"/>
            <w:hideMark/>
          </w:tcPr>
          <w:p w14:paraId="389DF9B0"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1F80A078"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2498D2AB"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15D6B102"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685146C2"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111460B0"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55CDFC1B" w14:textId="77777777" w:rsidR="009E2533" w:rsidRPr="009E2533" w:rsidRDefault="009E2533" w:rsidP="009E2533">
            <w:pPr>
              <w:keepNext/>
              <w:keepLines/>
              <w:rPr>
                <w:sz w:val="16"/>
                <w:szCs w:val="16"/>
              </w:rPr>
            </w:pPr>
            <w:r w:rsidRPr="009E2533">
              <w:rPr>
                <w:sz w:val="16"/>
                <w:szCs w:val="16"/>
              </w:rPr>
              <w:t>20</w:t>
            </w:r>
          </w:p>
        </w:tc>
        <w:tc>
          <w:tcPr>
            <w:tcW w:w="620" w:type="dxa"/>
            <w:shd w:val="clear" w:color="auto" w:fill="auto"/>
            <w:vAlign w:val="center"/>
            <w:hideMark/>
          </w:tcPr>
          <w:p w14:paraId="5A4D6C2D" w14:textId="77777777" w:rsidR="009E2533" w:rsidRPr="009E2533" w:rsidRDefault="009E2533" w:rsidP="009E2533">
            <w:pPr>
              <w:keepNext/>
              <w:keepLines/>
              <w:rPr>
                <w:sz w:val="16"/>
                <w:szCs w:val="16"/>
              </w:rPr>
            </w:pPr>
            <w:r w:rsidRPr="009E2533">
              <w:rPr>
                <w:sz w:val="16"/>
                <w:szCs w:val="16"/>
              </w:rPr>
              <w:t>750553</w:t>
            </w:r>
          </w:p>
        </w:tc>
        <w:tc>
          <w:tcPr>
            <w:tcW w:w="700" w:type="dxa"/>
            <w:shd w:val="clear" w:color="auto" w:fill="auto"/>
            <w:vAlign w:val="center"/>
            <w:hideMark/>
          </w:tcPr>
          <w:p w14:paraId="673BE86A" w14:textId="77777777" w:rsidR="009E2533" w:rsidRPr="009E2533" w:rsidRDefault="009E2533" w:rsidP="009E2533">
            <w:pPr>
              <w:keepNext/>
              <w:keepLines/>
              <w:rPr>
                <w:sz w:val="16"/>
                <w:szCs w:val="16"/>
              </w:rPr>
            </w:pPr>
            <w:r w:rsidRPr="009E2533">
              <w:rPr>
                <w:sz w:val="16"/>
                <w:szCs w:val="16"/>
              </w:rPr>
              <w:t>6107187</w:t>
            </w:r>
          </w:p>
        </w:tc>
        <w:tc>
          <w:tcPr>
            <w:tcW w:w="318" w:type="dxa"/>
            <w:shd w:val="clear" w:color="auto" w:fill="auto"/>
            <w:vAlign w:val="center"/>
            <w:hideMark/>
          </w:tcPr>
          <w:p w14:paraId="00502432" w14:textId="77777777" w:rsidR="009E2533" w:rsidRPr="009E2533" w:rsidRDefault="009E2533" w:rsidP="009E2533">
            <w:pPr>
              <w:keepNext/>
              <w:keepLines/>
              <w:rPr>
                <w:sz w:val="16"/>
                <w:szCs w:val="16"/>
              </w:rPr>
            </w:pPr>
            <w:r w:rsidRPr="009E2533">
              <w:rPr>
                <w:sz w:val="16"/>
                <w:szCs w:val="16"/>
              </w:rPr>
              <w:t>20</w:t>
            </w:r>
          </w:p>
        </w:tc>
        <w:tc>
          <w:tcPr>
            <w:tcW w:w="620" w:type="dxa"/>
            <w:shd w:val="clear" w:color="auto" w:fill="auto"/>
            <w:vAlign w:val="center"/>
            <w:hideMark/>
          </w:tcPr>
          <w:p w14:paraId="1D89450B" w14:textId="77777777" w:rsidR="009E2533" w:rsidRPr="009E2533" w:rsidRDefault="009E2533" w:rsidP="009E2533">
            <w:pPr>
              <w:keepNext/>
              <w:keepLines/>
              <w:rPr>
                <w:sz w:val="16"/>
                <w:szCs w:val="16"/>
              </w:rPr>
            </w:pPr>
            <w:r w:rsidRPr="009E2533">
              <w:rPr>
                <w:sz w:val="16"/>
                <w:szCs w:val="16"/>
              </w:rPr>
              <w:t>751376</w:t>
            </w:r>
          </w:p>
        </w:tc>
        <w:tc>
          <w:tcPr>
            <w:tcW w:w="700" w:type="dxa"/>
            <w:shd w:val="clear" w:color="auto" w:fill="auto"/>
            <w:vAlign w:val="center"/>
            <w:hideMark/>
          </w:tcPr>
          <w:p w14:paraId="362A7749" w14:textId="77777777" w:rsidR="009E2533" w:rsidRPr="009E2533" w:rsidRDefault="009E2533" w:rsidP="009E2533">
            <w:pPr>
              <w:keepNext/>
              <w:keepLines/>
              <w:rPr>
                <w:sz w:val="16"/>
                <w:szCs w:val="16"/>
              </w:rPr>
            </w:pPr>
            <w:r w:rsidRPr="009E2533">
              <w:rPr>
                <w:sz w:val="16"/>
                <w:szCs w:val="16"/>
              </w:rPr>
              <w:t>6106504</w:t>
            </w:r>
          </w:p>
        </w:tc>
        <w:tc>
          <w:tcPr>
            <w:tcW w:w="318" w:type="dxa"/>
            <w:shd w:val="clear" w:color="auto" w:fill="auto"/>
            <w:vAlign w:val="center"/>
            <w:hideMark/>
          </w:tcPr>
          <w:p w14:paraId="162F0DE7" w14:textId="77777777" w:rsidR="009E2533" w:rsidRPr="009E2533" w:rsidRDefault="009E2533" w:rsidP="009E2533">
            <w:pPr>
              <w:keepNext/>
              <w:keepLines/>
              <w:rPr>
                <w:sz w:val="16"/>
                <w:szCs w:val="16"/>
              </w:rPr>
            </w:pPr>
            <w:r w:rsidRPr="009E2533">
              <w:rPr>
                <w:sz w:val="16"/>
                <w:szCs w:val="16"/>
              </w:rPr>
              <w:t>20</w:t>
            </w:r>
          </w:p>
        </w:tc>
        <w:tc>
          <w:tcPr>
            <w:tcW w:w="620" w:type="dxa"/>
            <w:shd w:val="clear" w:color="auto" w:fill="auto"/>
            <w:vAlign w:val="center"/>
            <w:hideMark/>
          </w:tcPr>
          <w:p w14:paraId="26351D5A" w14:textId="77777777" w:rsidR="009E2533" w:rsidRPr="009E2533" w:rsidRDefault="009E2533" w:rsidP="009E2533">
            <w:pPr>
              <w:keepNext/>
              <w:keepLines/>
              <w:rPr>
                <w:sz w:val="16"/>
                <w:szCs w:val="16"/>
              </w:rPr>
            </w:pPr>
            <w:r w:rsidRPr="009E2533">
              <w:rPr>
                <w:sz w:val="16"/>
                <w:szCs w:val="16"/>
              </w:rPr>
              <w:t>752038</w:t>
            </w:r>
          </w:p>
        </w:tc>
        <w:tc>
          <w:tcPr>
            <w:tcW w:w="700" w:type="dxa"/>
            <w:shd w:val="clear" w:color="auto" w:fill="auto"/>
            <w:vAlign w:val="center"/>
            <w:hideMark/>
          </w:tcPr>
          <w:p w14:paraId="5EB3D5A4" w14:textId="77777777" w:rsidR="009E2533" w:rsidRPr="009E2533" w:rsidRDefault="009E2533" w:rsidP="009E2533">
            <w:pPr>
              <w:keepNext/>
              <w:keepLines/>
              <w:rPr>
                <w:sz w:val="16"/>
                <w:szCs w:val="16"/>
              </w:rPr>
            </w:pPr>
            <w:r w:rsidRPr="009E2533">
              <w:rPr>
                <w:sz w:val="16"/>
                <w:szCs w:val="16"/>
              </w:rPr>
              <w:t>6107208</w:t>
            </w:r>
          </w:p>
        </w:tc>
      </w:tr>
      <w:tr w:rsidR="009E2533" w:rsidRPr="009E2533" w14:paraId="4DE1568C" w14:textId="77777777" w:rsidTr="009E2533">
        <w:trPr>
          <w:trHeight w:val="315"/>
        </w:trPr>
        <w:tc>
          <w:tcPr>
            <w:tcW w:w="318" w:type="dxa"/>
            <w:shd w:val="clear" w:color="auto" w:fill="auto"/>
            <w:vAlign w:val="center"/>
            <w:hideMark/>
          </w:tcPr>
          <w:p w14:paraId="14FF9AE0"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2CE54683"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72CEDFD6"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056E0331"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687D183C"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2217A0CC"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7F807444" w14:textId="77777777" w:rsidR="009E2533" w:rsidRPr="009E2533" w:rsidRDefault="009E2533" w:rsidP="009E2533">
            <w:pPr>
              <w:keepNext/>
              <w:keepLines/>
              <w:rPr>
                <w:sz w:val="16"/>
                <w:szCs w:val="16"/>
              </w:rPr>
            </w:pPr>
            <w:r w:rsidRPr="009E2533">
              <w:rPr>
                <w:sz w:val="16"/>
                <w:szCs w:val="16"/>
              </w:rPr>
              <w:t>21</w:t>
            </w:r>
          </w:p>
        </w:tc>
        <w:tc>
          <w:tcPr>
            <w:tcW w:w="620" w:type="dxa"/>
            <w:shd w:val="clear" w:color="auto" w:fill="auto"/>
            <w:vAlign w:val="center"/>
            <w:hideMark/>
          </w:tcPr>
          <w:p w14:paraId="7DF963D0" w14:textId="77777777" w:rsidR="009E2533" w:rsidRPr="009E2533" w:rsidRDefault="009E2533" w:rsidP="009E2533">
            <w:pPr>
              <w:keepNext/>
              <w:keepLines/>
              <w:rPr>
                <w:sz w:val="16"/>
                <w:szCs w:val="16"/>
              </w:rPr>
            </w:pPr>
            <w:r w:rsidRPr="009E2533">
              <w:rPr>
                <w:sz w:val="16"/>
                <w:szCs w:val="16"/>
              </w:rPr>
              <w:t>750632</w:t>
            </w:r>
          </w:p>
        </w:tc>
        <w:tc>
          <w:tcPr>
            <w:tcW w:w="700" w:type="dxa"/>
            <w:shd w:val="clear" w:color="auto" w:fill="auto"/>
            <w:vAlign w:val="center"/>
            <w:hideMark/>
          </w:tcPr>
          <w:p w14:paraId="63772037" w14:textId="77777777" w:rsidR="009E2533" w:rsidRPr="009E2533" w:rsidRDefault="009E2533" w:rsidP="009E2533">
            <w:pPr>
              <w:keepNext/>
              <w:keepLines/>
              <w:rPr>
                <w:sz w:val="16"/>
                <w:szCs w:val="16"/>
              </w:rPr>
            </w:pPr>
            <w:r w:rsidRPr="009E2533">
              <w:rPr>
                <w:sz w:val="16"/>
                <w:szCs w:val="16"/>
              </w:rPr>
              <w:t>6107188</w:t>
            </w:r>
          </w:p>
        </w:tc>
        <w:tc>
          <w:tcPr>
            <w:tcW w:w="318" w:type="dxa"/>
            <w:shd w:val="clear" w:color="auto" w:fill="auto"/>
            <w:vAlign w:val="center"/>
            <w:hideMark/>
          </w:tcPr>
          <w:p w14:paraId="6C1BCF58" w14:textId="77777777" w:rsidR="009E2533" w:rsidRPr="009E2533" w:rsidRDefault="009E2533" w:rsidP="009E2533">
            <w:pPr>
              <w:keepNext/>
              <w:keepLines/>
              <w:rPr>
                <w:sz w:val="16"/>
                <w:szCs w:val="16"/>
              </w:rPr>
            </w:pPr>
            <w:r w:rsidRPr="009E2533">
              <w:rPr>
                <w:sz w:val="16"/>
                <w:szCs w:val="16"/>
              </w:rPr>
              <w:t>21</w:t>
            </w:r>
          </w:p>
        </w:tc>
        <w:tc>
          <w:tcPr>
            <w:tcW w:w="620" w:type="dxa"/>
            <w:shd w:val="clear" w:color="auto" w:fill="auto"/>
            <w:vAlign w:val="center"/>
            <w:hideMark/>
          </w:tcPr>
          <w:p w14:paraId="01EE5C5B" w14:textId="77777777" w:rsidR="009E2533" w:rsidRPr="009E2533" w:rsidRDefault="009E2533" w:rsidP="009E2533">
            <w:pPr>
              <w:keepNext/>
              <w:keepLines/>
              <w:rPr>
                <w:sz w:val="16"/>
                <w:szCs w:val="16"/>
              </w:rPr>
            </w:pPr>
            <w:r w:rsidRPr="009E2533">
              <w:rPr>
                <w:sz w:val="16"/>
                <w:szCs w:val="16"/>
              </w:rPr>
              <w:t>752004</w:t>
            </w:r>
          </w:p>
        </w:tc>
        <w:tc>
          <w:tcPr>
            <w:tcW w:w="700" w:type="dxa"/>
            <w:shd w:val="clear" w:color="auto" w:fill="auto"/>
            <w:vAlign w:val="center"/>
            <w:hideMark/>
          </w:tcPr>
          <w:p w14:paraId="3059CC6D" w14:textId="77777777" w:rsidR="009E2533" w:rsidRPr="009E2533" w:rsidRDefault="009E2533" w:rsidP="009E2533">
            <w:pPr>
              <w:keepNext/>
              <w:keepLines/>
              <w:rPr>
                <w:sz w:val="16"/>
                <w:szCs w:val="16"/>
              </w:rPr>
            </w:pPr>
            <w:r w:rsidRPr="009E2533">
              <w:rPr>
                <w:sz w:val="16"/>
                <w:szCs w:val="16"/>
              </w:rPr>
              <w:t>6107175</w:t>
            </w:r>
          </w:p>
        </w:tc>
        <w:tc>
          <w:tcPr>
            <w:tcW w:w="318" w:type="dxa"/>
            <w:shd w:val="clear" w:color="auto" w:fill="auto"/>
            <w:vAlign w:val="center"/>
            <w:hideMark/>
          </w:tcPr>
          <w:p w14:paraId="00044260" w14:textId="77777777" w:rsidR="009E2533" w:rsidRPr="009E2533" w:rsidRDefault="009E2533" w:rsidP="009E2533">
            <w:pPr>
              <w:keepNext/>
              <w:keepLines/>
              <w:rPr>
                <w:sz w:val="16"/>
                <w:szCs w:val="16"/>
              </w:rPr>
            </w:pPr>
            <w:r w:rsidRPr="009E2533">
              <w:rPr>
                <w:sz w:val="16"/>
                <w:szCs w:val="16"/>
              </w:rPr>
              <w:t>21</w:t>
            </w:r>
          </w:p>
        </w:tc>
        <w:tc>
          <w:tcPr>
            <w:tcW w:w="620" w:type="dxa"/>
            <w:shd w:val="clear" w:color="auto" w:fill="auto"/>
            <w:vAlign w:val="center"/>
            <w:hideMark/>
          </w:tcPr>
          <w:p w14:paraId="3E732003" w14:textId="77777777" w:rsidR="009E2533" w:rsidRPr="009E2533" w:rsidRDefault="009E2533" w:rsidP="009E2533">
            <w:pPr>
              <w:keepNext/>
              <w:keepLines/>
              <w:rPr>
                <w:sz w:val="16"/>
                <w:szCs w:val="16"/>
              </w:rPr>
            </w:pPr>
            <w:r w:rsidRPr="009E2533">
              <w:rPr>
                <w:sz w:val="16"/>
                <w:szCs w:val="16"/>
              </w:rPr>
              <w:t>752030</w:t>
            </w:r>
          </w:p>
        </w:tc>
        <w:tc>
          <w:tcPr>
            <w:tcW w:w="700" w:type="dxa"/>
            <w:shd w:val="clear" w:color="auto" w:fill="auto"/>
            <w:vAlign w:val="center"/>
            <w:hideMark/>
          </w:tcPr>
          <w:p w14:paraId="619FE356" w14:textId="77777777" w:rsidR="009E2533" w:rsidRPr="009E2533" w:rsidRDefault="009E2533" w:rsidP="009E2533">
            <w:pPr>
              <w:keepNext/>
              <w:keepLines/>
              <w:rPr>
                <w:sz w:val="16"/>
                <w:szCs w:val="16"/>
              </w:rPr>
            </w:pPr>
            <w:r w:rsidRPr="009E2533">
              <w:rPr>
                <w:sz w:val="16"/>
                <w:szCs w:val="16"/>
              </w:rPr>
              <w:t>6107246</w:t>
            </w:r>
          </w:p>
        </w:tc>
      </w:tr>
      <w:tr w:rsidR="009E2533" w:rsidRPr="009E2533" w14:paraId="7FC0F114" w14:textId="77777777" w:rsidTr="009E2533">
        <w:trPr>
          <w:trHeight w:val="315"/>
        </w:trPr>
        <w:tc>
          <w:tcPr>
            <w:tcW w:w="318" w:type="dxa"/>
            <w:shd w:val="clear" w:color="auto" w:fill="auto"/>
            <w:vAlign w:val="center"/>
            <w:hideMark/>
          </w:tcPr>
          <w:p w14:paraId="58C21FCF"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2A4B3812"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22B2C549"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3F474495"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2C1ED169"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35547559"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0426A6C3" w14:textId="77777777" w:rsidR="009E2533" w:rsidRPr="009E2533" w:rsidRDefault="009E2533" w:rsidP="009E2533">
            <w:pPr>
              <w:keepNext/>
              <w:keepLines/>
              <w:rPr>
                <w:sz w:val="16"/>
                <w:szCs w:val="16"/>
              </w:rPr>
            </w:pPr>
            <w:r w:rsidRPr="009E2533">
              <w:rPr>
                <w:sz w:val="16"/>
                <w:szCs w:val="16"/>
              </w:rPr>
              <w:t>22</w:t>
            </w:r>
          </w:p>
        </w:tc>
        <w:tc>
          <w:tcPr>
            <w:tcW w:w="620" w:type="dxa"/>
            <w:shd w:val="clear" w:color="auto" w:fill="auto"/>
            <w:vAlign w:val="center"/>
            <w:hideMark/>
          </w:tcPr>
          <w:p w14:paraId="59D828A2" w14:textId="77777777" w:rsidR="009E2533" w:rsidRPr="009E2533" w:rsidRDefault="009E2533" w:rsidP="009E2533">
            <w:pPr>
              <w:keepNext/>
              <w:keepLines/>
              <w:rPr>
                <w:sz w:val="16"/>
                <w:szCs w:val="16"/>
              </w:rPr>
            </w:pPr>
            <w:r w:rsidRPr="009E2533">
              <w:rPr>
                <w:sz w:val="16"/>
                <w:szCs w:val="16"/>
              </w:rPr>
              <w:t>751805</w:t>
            </w:r>
          </w:p>
        </w:tc>
        <w:tc>
          <w:tcPr>
            <w:tcW w:w="700" w:type="dxa"/>
            <w:shd w:val="clear" w:color="auto" w:fill="auto"/>
            <w:vAlign w:val="center"/>
            <w:hideMark/>
          </w:tcPr>
          <w:p w14:paraId="549BA59E" w14:textId="77777777" w:rsidR="009E2533" w:rsidRPr="009E2533" w:rsidRDefault="009E2533" w:rsidP="009E2533">
            <w:pPr>
              <w:keepNext/>
              <w:keepLines/>
              <w:rPr>
                <w:sz w:val="16"/>
                <w:szCs w:val="16"/>
              </w:rPr>
            </w:pPr>
            <w:r w:rsidRPr="009E2533">
              <w:rPr>
                <w:sz w:val="16"/>
                <w:szCs w:val="16"/>
              </w:rPr>
              <w:t>6107383</w:t>
            </w:r>
          </w:p>
        </w:tc>
        <w:tc>
          <w:tcPr>
            <w:tcW w:w="318" w:type="dxa"/>
            <w:shd w:val="clear" w:color="auto" w:fill="auto"/>
            <w:vAlign w:val="center"/>
            <w:hideMark/>
          </w:tcPr>
          <w:p w14:paraId="722D8546" w14:textId="77777777" w:rsidR="009E2533" w:rsidRPr="009E2533" w:rsidRDefault="009E2533" w:rsidP="009E2533">
            <w:pPr>
              <w:keepNext/>
              <w:keepLines/>
              <w:rPr>
                <w:sz w:val="16"/>
                <w:szCs w:val="16"/>
              </w:rPr>
            </w:pPr>
            <w:r w:rsidRPr="009E2533">
              <w:rPr>
                <w:sz w:val="16"/>
                <w:szCs w:val="16"/>
              </w:rPr>
              <w:t>22</w:t>
            </w:r>
          </w:p>
        </w:tc>
        <w:tc>
          <w:tcPr>
            <w:tcW w:w="620" w:type="dxa"/>
            <w:shd w:val="clear" w:color="auto" w:fill="auto"/>
            <w:vAlign w:val="center"/>
            <w:hideMark/>
          </w:tcPr>
          <w:p w14:paraId="575EB754" w14:textId="77777777" w:rsidR="009E2533" w:rsidRPr="009E2533" w:rsidRDefault="009E2533" w:rsidP="009E2533">
            <w:pPr>
              <w:keepNext/>
              <w:keepLines/>
              <w:rPr>
                <w:sz w:val="16"/>
                <w:szCs w:val="16"/>
              </w:rPr>
            </w:pPr>
            <w:r w:rsidRPr="009E2533">
              <w:rPr>
                <w:sz w:val="16"/>
                <w:szCs w:val="16"/>
              </w:rPr>
              <w:t>752020</w:t>
            </w:r>
          </w:p>
        </w:tc>
        <w:tc>
          <w:tcPr>
            <w:tcW w:w="700" w:type="dxa"/>
            <w:shd w:val="clear" w:color="auto" w:fill="auto"/>
            <w:vAlign w:val="center"/>
            <w:hideMark/>
          </w:tcPr>
          <w:p w14:paraId="67ABF6BE" w14:textId="77777777" w:rsidR="009E2533" w:rsidRPr="009E2533" w:rsidRDefault="009E2533" w:rsidP="009E2533">
            <w:pPr>
              <w:keepNext/>
              <w:keepLines/>
              <w:rPr>
                <w:sz w:val="16"/>
                <w:szCs w:val="16"/>
              </w:rPr>
            </w:pPr>
            <w:r w:rsidRPr="009E2533">
              <w:rPr>
                <w:sz w:val="16"/>
                <w:szCs w:val="16"/>
              </w:rPr>
              <w:t>6107204</w:t>
            </w:r>
          </w:p>
        </w:tc>
        <w:tc>
          <w:tcPr>
            <w:tcW w:w="318" w:type="dxa"/>
            <w:shd w:val="clear" w:color="auto" w:fill="auto"/>
            <w:vAlign w:val="center"/>
            <w:hideMark/>
          </w:tcPr>
          <w:p w14:paraId="4B25C013" w14:textId="77777777" w:rsidR="009E2533" w:rsidRPr="009E2533" w:rsidRDefault="009E2533" w:rsidP="009E2533">
            <w:pPr>
              <w:keepNext/>
              <w:keepLines/>
              <w:rPr>
                <w:sz w:val="16"/>
                <w:szCs w:val="16"/>
              </w:rPr>
            </w:pPr>
            <w:r w:rsidRPr="009E2533">
              <w:rPr>
                <w:sz w:val="16"/>
                <w:szCs w:val="16"/>
              </w:rPr>
              <w:t>22</w:t>
            </w:r>
          </w:p>
        </w:tc>
        <w:tc>
          <w:tcPr>
            <w:tcW w:w="620" w:type="dxa"/>
            <w:shd w:val="clear" w:color="auto" w:fill="auto"/>
            <w:vAlign w:val="center"/>
            <w:hideMark/>
          </w:tcPr>
          <w:p w14:paraId="024665B5" w14:textId="77777777" w:rsidR="009E2533" w:rsidRPr="009E2533" w:rsidRDefault="009E2533" w:rsidP="009E2533">
            <w:pPr>
              <w:keepNext/>
              <w:keepLines/>
              <w:rPr>
                <w:sz w:val="16"/>
                <w:szCs w:val="16"/>
              </w:rPr>
            </w:pPr>
            <w:r w:rsidRPr="009E2533">
              <w:rPr>
                <w:sz w:val="16"/>
                <w:szCs w:val="16"/>
              </w:rPr>
              <w:t>752008</w:t>
            </w:r>
          </w:p>
        </w:tc>
        <w:tc>
          <w:tcPr>
            <w:tcW w:w="700" w:type="dxa"/>
            <w:shd w:val="clear" w:color="auto" w:fill="auto"/>
            <w:vAlign w:val="center"/>
            <w:hideMark/>
          </w:tcPr>
          <w:p w14:paraId="61B88B32" w14:textId="77777777" w:rsidR="009E2533" w:rsidRPr="009E2533" w:rsidRDefault="009E2533" w:rsidP="009E2533">
            <w:pPr>
              <w:keepNext/>
              <w:keepLines/>
              <w:rPr>
                <w:sz w:val="16"/>
                <w:szCs w:val="16"/>
              </w:rPr>
            </w:pPr>
            <w:r w:rsidRPr="009E2533">
              <w:rPr>
                <w:sz w:val="16"/>
                <w:szCs w:val="16"/>
              </w:rPr>
              <w:t>6107285</w:t>
            </w:r>
          </w:p>
        </w:tc>
      </w:tr>
      <w:tr w:rsidR="009E2533" w:rsidRPr="009E2533" w14:paraId="77CE6197" w14:textId="77777777" w:rsidTr="009E2533">
        <w:trPr>
          <w:trHeight w:val="315"/>
        </w:trPr>
        <w:tc>
          <w:tcPr>
            <w:tcW w:w="318" w:type="dxa"/>
            <w:shd w:val="clear" w:color="auto" w:fill="auto"/>
            <w:vAlign w:val="center"/>
            <w:hideMark/>
          </w:tcPr>
          <w:p w14:paraId="27ED7D09"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5CE283FB"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78EE197C"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61549A10"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05A746EF"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7D59009C"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5A794CF1" w14:textId="77777777" w:rsidR="009E2533" w:rsidRPr="009E2533" w:rsidRDefault="009E2533" w:rsidP="009E2533">
            <w:pPr>
              <w:keepNext/>
              <w:keepLines/>
              <w:rPr>
                <w:sz w:val="16"/>
                <w:szCs w:val="16"/>
              </w:rPr>
            </w:pPr>
            <w:r w:rsidRPr="009E2533">
              <w:rPr>
                <w:sz w:val="16"/>
                <w:szCs w:val="16"/>
              </w:rPr>
              <w:t>23</w:t>
            </w:r>
          </w:p>
        </w:tc>
        <w:tc>
          <w:tcPr>
            <w:tcW w:w="620" w:type="dxa"/>
            <w:shd w:val="clear" w:color="auto" w:fill="auto"/>
            <w:vAlign w:val="center"/>
            <w:hideMark/>
          </w:tcPr>
          <w:p w14:paraId="7A89A585" w14:textId="77777777" w:rsidR="009E2533" w:rsidRPr="009E2533" w:rsidRDefault="009E2533" w:rsidP="009E2533">
            <w:pPr>
              <w:keepNext/>
              <w:keepLines/>
              <w:rPr>
                <w:sz w:val="16"/>
                <w:szCs w:val="16"/>
              </w:rPr>
            </w:pPr>
            <w:r w:rsidRPr="009E2533">
              <w:rPr>
                <w:sz w:val="16"/>
                <w:szCs w:val="16"/>
              </w:rPr>
              <w:t>751870</w:t>
            </w:r>
          </w:p>
        </w:tc>
        <w:tc>
          <w:tcPr>
            <w:tcW w:w="700" w:type="dxa"/>
            <w:shd w:val="clear" w:color="auto" w:fill="auto"/>
            <w:vAlign w:val="center"/>
            <w:hideMark/>
          </w:tcPr>
          <w:p w14:paraId="0D9FD5B5" w14:textId="77777777" w:rsidR="009E2533" w:rsidRPr="009E2533" w:rsidRDefault="009E2533" w:rsidP="009E2533">
            <w:pPr>
              <w:keepNext/>
              <w:keepLines/>
              <w:rPr>
                <w:sz w:val="16"/>
                <w:szCs w:val="16"/>
              </w:rPr>
            </w:pPr>
            <w:r w:rsidRPr="009E2533">
              <w:rPr>
                <w:sz w:val="16"/>
                <w:szCs w:val="16"/>
              </w:rPr>
              <w:t>6107381</w:t>
            </w:r>
          </w:p>
        </w:tc>
        <w:tc>
          <w:tcPr>
            <w:tcW w:w="318" w:type="dxa"/>
            <w:shd w:val="clear" w:color="auto" w:fill="auto"/>
            <w:vAlign w:val="center"/>
            <w:hideMark/>
          </w:tcPr>
          <w:p w14:paraId="47D633EE" w14:textId="77777777" w:rsidR="009E2533" w:rsidRPr="009E2533" w:rsidRDefault="009E2533" w:rsidP="009E2533">
            <w:pPr>
              <w:keepNext/>
              <w:keepLines/>
              <w:rPr>
                <w:sz w:val="16"/>
                <w:szCs w:val="16"/>
              </w:rPr>
            </w:pPr>
            <w:r w:rsidRPr="009E2533">
              <w:rPr>
                <w:sz w:val="16"/>
                <w:szCs w:val="16"/>
              </w:rPr>
              <w:t>23</w:t>
            </w:r>
          </w:p>
        </w:tc>
        <w:tc>
          <w:tcPr>
            <w:tcW w:w="620" w:type="dxa"/>
            <w:shd w:val="clear" w:color="auto" w:fill="auto"/>
            <w:vAlign w:val="center"/>
            <w:hideMark/>
          </w:tcPr>
          <w:p w14:paraId="7F930D9F" w14:textId="77777777" w:rsidR="009E2533" w:rsidRPr="009E2533" w:rsidRDefault="009E2533" w:rsidP="009E2533">
            <w:pPr>
              <w:keepNext/>
              <w:keepLines/>
              <w:rPr>
                <w:sz w:val="16"/>
                <w:szCs w:val="16"/>
              </w:rPr>
            </w:pPr>
            <w:r w:rsidRPr="009E2533">
              <w:rPr>
                <w:sz w:val="16"/>
                <w:szCs w:val="16"/>
              </w:rPr>
              <w:t>752018</w:t>
            </w:r>
          </w:p>
        </w:tc>
        <w:tc>
          <w:tcPr>
            <w:tcW w:w="700" w:type="dxa"/>
            <w:shd w:val="clear" w:color="auto" w:fill="auto"/>
            <w:vAlign w:val="center"/>
            <w:hideMark/>
          </w:tcPr>
          <w:p w14:paraId="477E76A3" w14:textId="77777777" w:rsidR="009E2533" w:rsidRPr="009E2533" w:rsidRDefault="009E2533" w:rsidP="009E2533">
            <w:pPr>
              <w:keepNext/>
              <w:keepLines/>
              <w:rPr>
                <w:sz w:val="16"/>
                <w:szCs w:val="16"/>
              </w:rPr>
            </w:pPr>
            <w:r w:rsidRPr="009E2533">
              <w:rPr>
                <w:sz w:val="16"/>
                <w:szCs w:val="16"/>
              </w:rPr>
              <w:t>6107241</w:t>
            </w:r>
          </w:p>
        </w:tc>
        <w:tc>
          <w:tcPr>
            <w:tcW w:w="318" w:type="dxa"/>
            <w:shd w:val="clear" w:color="auto" w:fill="auto"/>
            <w:vAlign w:val="center"/>
            <w:hideMark/>
          </w:tcPr>
          <w:p w14:paraId="599A1804" w14:textId="77777777" w:rsidR="009E2533" w:rsidRPr="009E2533" w:rsidRDefault="009E2533" w:rsidP="009E2533">
            <w:pPr>
              <w:keepNext/>
              <w:keepLines/>
              <w:rPr>
                <w:sz w:val="16"/>
                <w:szCs w:val="16"/>
              </w:rPr>
            </w:pPr>
            <w:r w:rsidRPr="009E2533">
              <w:rPr>
                <w:sz w:val="16"/>
                <w:szCs w:val="16"/>
              </w:rPr>
              <w:t>23</w:t>
            </w:r>
          </w:p>
        </w:tc>
        <w:tc>
          <w:tcPr>
            <w:tcW w:w="620" w:type="dxa"/>
            <w:shd w:val="clear" w:color="auto" w:fill="auto"/>
            <w:vAlign w:val="center"/>
            <w:hideMark/>
          </w:tcPr>
          <w:p w14:paraId="07983244" w14:textId="77777777" w:rsidR="009E2533" w:rsidRPr="009E2533" w:rsidRDefault="009E2533" w:rsidP="009E2533">
            <w:pPr>
              <w:keepNext/>
              <w:keepLines/>
              <w:rPr>
                <w:sz w:val="16"/>
                <w:szCs w:val="16"/>
              </w:rPr>
            </w:pPr>
            <w:r w:rsidRPr="009E2533">
              <w:rPr>
                <w:sz w:val="16"/>
                <w:szCs w:val="16"/>
              </w:rPr>
              <w:t>751998</w:t>
            </w:r>
          </w:p>
        </w:tc>
        <w:tc>
          <w:tcPr>
            <w:tcW w:w="700" w:type="dxa"/>
            <w:shd w:val="clear" w:color="auto" w:fill="auto"/>
            <w:vAlign w:val="center"/>
            <w:hideMark/>
          </w:tcPr>
          <w:p w14:paraId="74CD01E3" w14:textId="77777777" w:rsidR="009E2533" w:rsidRPr="009E2533" w:rsidRDefault="009E2533" w:rsidP="009E2533">
            <w:pPr>
              <w:keepNext/>
              <w:keepLines/>
              <w:rPr>
                <w:sz w:val="16"/>
                <w:szCs w:val="16"/>
              </w:rPr>
            </w:pPr>
            <w:r w:rsidRPr="009E2533">
              <w:rPr>
                <w:sz w:val="16"/>
                <w:szCs w:val="16"/>
              </w:rPr>
              <w:t>6107299</w:t>
            </w:r>
          </w:p>
        </w:tc>
      </w:tr>
      <w:tr w:rsidR="009E2533" w:rsidRPr="009E2533" w14:paraId="6C5C6EB3" w14:textId="77777777" w:rsidTr="009E2533">
        <w:trPr>
          <w:trHeight w:val="315"/>
        </w:trPr>
        <w:tc>
          <w:tcPr>
            <w:tcW w:w="318" w:type="dxa"/>
            <w:shd w:val="clear" w:color="auto" w:fill="auto"/>
            <w:vAlign w:val="center"/>
            <w:hideMark/>
          </w:tcPr>
          <w:p w14:paraId="4382CEEC"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0C491153"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6A2A4B9B"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73A36AD2"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5F46019C"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1BB89929"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13D88B6B" w14:textId="77777777" w:rsidR="009E2533" w:rsidRPr="009E2533" w:rsidRDefault="009E2533" w:rsidP="009E2533">
            <w:pPr>
              <w:keepNext/>
              <w:keepLines/>
              <w:rPr>
                <w:sz w:val="16"/>
                <w:szCs w:val="16"/>
              </w:rPr>
            </w:pPr>
            <w:r w:rsidRPr="009E2533">
              <w:rPr>
                <w:sz w:val="16"/>
                <w:szCs w:val="16"/>
              </w:rPr>
              <w:t>24</w:t>
            </w:r>
          </w:p>
        </w:tc>
        <w:tc>
          <w:tcPr>
            <w:tcW w:w="620" w:type="dxa"/>
            <w:shd w:val="clear" w:color="auto" w:fill="auto"/>
            <w:vAlign w:val="center"/>
            <w:hideMark/>
          </w:tcPr>
          <w:p w14:paraId="75695352" w14:textId="77777777" w:rsidR="009E2533" w:rsidRPr="009E2533" w:rsidRDefault="009E2533" w:rsidP="009E2533">
            <w:pPr>
              <w:keepNext/>
              <w:keepLines/>
              <w:rPr>
                <w:sz w:val="16"/>
                <w:szCs w:val="16"/>
              </w:rPr>
            </w:pPr>
            <w:r w:rsidRPr="009E2533">
              <w:rPr>
                <w:sz w:val="16"/>
                <w:szCs w:val="16"/>
              </w:rPr>
              <w:t>751921</w:t>
            </w:r>
          </w:p>
        </w:tc>
        <w:tc>
          <w:tcPr>
            <w:tcW w:w="700" w:type="dxa"/>
            <w:shd w:val="clear" w:color="auto" w:fill="auto"/>
            <w:vAlign w:val="center"/>
            <w:hideMark/>
          </w:tcPr>
          <w:p w14:paraId="64AE6D9E" w14:textId="77777777" w:rsidR="009E2533" w:rsidRPr="009E2533" w:rsidRDefault="009E2533" w:rsidP="009E2533">
            <w:pPr>
              <w:keepNext/>
              <w:keepLines/>
              <w:rPr>
                <w:sz w:val="16"/>
                <w:szCs w:val="16"/>
              </w:rPr>
            </w:pPr>
            <w:r w:rsidRPr="009E2533">
              <w:rPr>
                <w:sz w:val="16"/>
                <w:szCs w:val="16"/>
              </w:rPr>
              <w:t>6107369</w:t>
            </w:r>
          </w:p>
        </w:tc>
        <w:tc>
          <w:tcPr>
            <w:tcW w:w="318" w:type="dxa"/>
            <w:shd w:val="clear" w:color="auto" w:fill="auto"/>
            <w:vAlign w:val="center"/>
            <w:hideMark/>
          </w:tcPr>
          <w:p w14:paraId="12B037C5" w14:textId="77777777" w:rsidR="009E2533" w:rsidRPr="009E2533" w:rsidRDefault="009E2533" w:rsidP="009E2533">
            <w:pPr>
              <w:keepNext/>
              <w:keepLines/>
              <w:rPr>
                <w:sz w:val="16"/>
                <w:szCs w:val="16"/>
              </w:rPr>
            </w:pPr>
            <w:r w:rsidRPr="009E2533">
              <w:rPr>
                <w:sz w:val="16"/>
                <w:szCs w:val="16"/>
              </w:rPr>
              <w:t>24</w:t>
            </w:r>
          </w:p>
        </w:tc>
        <w:tc>
          <w:tcPr>
            <w:tcW w:w="620" w:type="dxa"/>
            <w:shd w:val="clear" w:color="auto" w:fill="auto"/>
            <w:vAlign w:val="center"/>
            <w:hideMark/>
          </w:tcPr>
          <w:p w14:paraId="0D582D3A" w14:textId="77777777" w:rsidR="009E2533" w:rsidRPr="009E2533" w:rsidRDefault="009E2533" w:rsidP="009E2533">
            <w:pPr>
              <w:keepNext/>
              <w:keepLines/>
              <w:rPr>
                <w:sz w:val="16"/>
                <w:szCs w:val="16"/>
              </w:rPr>
            </w:pPr>
            <w:r w:rsidRPr="009E2533">
              <w:rPr>
                <w:sz w:val="16"/>
                <w:szCs w:val="16"/>
              </w:rPr>
              <w:t>751997</w:t>
            </w:r>
          </w:p>
        </w:tc>
        <w:tc>
          <w:tcPr>
            <w:tcW w:w="700" w:type="dxa"/>
            <w:shd w:val="clear" w:color="auto" w:fill="auto"/>
            <w:vAlign w:val="center"/>
            <w:hideMark/>
          </w:tcPr>
          <w:p w14:paraId="0ACBC771" w14:textId="77777777" w:rsidR="009E2533" w:rsidRPr="009E2533" w:rsidRDefault="009E2533" w:rsidP="009E2533">
            <w:pPr>
              <w:keepNext/>
              <w:keepLines/>
              <w:rPr>
                <w:sz w:val="16"/>
                <w:szCs w:val="16"/>
              </w:rPr>
            </w:pPr>
            <w:r w:rsidRPr="009E2533">
              <w:rPr>
                <w:sz w:val="16"/>
                <w:szCs w:val="16"/>
              </w:rPr>
              <w:t>6107281</w:t>
            </w:r>
          </w:p>
        </w:tc>
        <w:tc>
          <w:tcPr>
            <w:tcW w:w="318" w:type="dxa"/>
            <w:shd w:val="clear" w:color="auto" w:fill="auto"/>
            <w:vAlign w:val="center"/>
            <w:hideMark/>
          </w:tcPr>
          <w:p w14:paraId="46AEE476"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3E7F555D"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35FAAA1A" w14:textId="77777777" w:rsidR="009E2533" w:rsidRPr="009E2533" w:rsidRDefault="009E2533" w:rsidP="009E2533">
            <w:pPr>
              <w:keepNext/>
              <w:keepLines/>
              <w:rPr>
                <w:sz w:val="16"/>
                <w:szCs w:val="16"/>
              </w:rPr>
            </w:pPr>
            <w:r w:rsidRPr="009E2533">
              <w:rPr>
                <w:sz w:val="16"/>
                <w:szCs w:val="16"/>
              </w:rPr>
              <w:t> </w:t>
            </w:r>
          </w:p>
        </w:tc>
      </w:tr>
      <w:tr w:rsidR="009E2533" w:rsidRPr="009E2533" w14:paraId="33E0095B" w14:textId="77777777" w:rsidTr="009E2533">
        <w:trPr>
          <w:trHeight w:val="315"/>
        </w:trPr>
        <w:tc>
          <w:tcPr>
            <w:tcW w:w="318" w:type="dxa"/>
            <w:shd w:val="clear" w:color="auto" w:fill="auto"/>
            <w:vAlign w:val="center"/>
            <w:hideMark/>
          </w:tcPr>
          <w:p w14:paraId="310FBF44"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44295F4E"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023A17BE"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09AD96CA"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637E70CA"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04B9E911" w14:textId="77777777" w:rsidR="009E2533" w:rsidRPr="009E2533" w:rsidRDefault="009E2533" w:rsidP="009E2533">
            <w:pPr>
              <w:keepNext/>
              <w:keepLines/>
              <w:rPr>
                <w:sz w:val="16"/>
                <w:szCs w:val="16"/>
              </w:rPr>
            </w:pPr>
            <w:r w:rsidRPr="009E2533">
              <w:rPr>
                <w:sz w:val="16"/>
                <w:szCs w:val="16"/>
              </w:rPr>
              <w:t> </w:t>
            </w:r>
          </w:p>
        </w:tc>
        <w:tc>
          <w:tcPr>
            <w:tcW w:w="318" w:type="dxa"/>
            <w:shd w:val="clear" w:color="auto" w:fill="auto"/>
            <w:vAlign w:val="center"/>
            <w:hideMark/>
          </w:tcPr>
          <w:p w14:paraId="6B2EE6BF" w14:textId="77777777" w:rsidR="009E2533" w:rsidRPr="009E2533" w:rsidRDefault="009E2533" w:rsidP="009E2533">
            <w:pPr>
              <w:keepNext/>
              <w:keepLines/>
              <w:rPr>
                <w:sz w:val="16"/>
                <w:szCs w:val="16"/>
              </w:rPr>
            </w:pPr>
            <w:r w:rsidRPr="009E2533">
              <w:rPr>
                <w:sz w:val="16"/>
                <w:szCs w:val="16"/>
              </w:rPr>
              <w:t>25</w:t>
            </w:r>
          </w:p>
        </w:tc>
        <w:tc>
          <w:tcPr>
            <w:tcW w:w="620" w:type="dxa"/>
            <w:shd w:val="clear" w:color="auto" w:fill="auto"/>
            <w:vAlign w:val="center"/>
            <w:hideMark/>
          </w:tcPr>
          <w:p w14:paraId="015728B9" w14:textId="77777777" w:rsidR="009E2533" w:rsidRPr="009E2533" w:rsidRDefault="009E2533" w:rsidP="009E2533">
            <w:pPr>
              <w:keepNext/>
              <w:keepLines/>
              <w:rPr>
                <w:sz w:val="16"/>
                <w:szCs w:val="16"/>
              </w:rPr>
            </w:pPr>
            <w:r w:rsidRPr="009E2533">
              <w:rPr>
                <w:sz w:val="16"/>
                <w:szCs w:val="16"/>
              </w:rPr>
              <w:t>751962</w:t>
            </w:r>
          </w:p>
        </w:tc>
        <w:tc>
          <w:tcPr>
            <w:tcW w:w="700" w:type="dxa"/>
            <w:shd w:val="clear" w:color="auto" w:fill="auto"/>
            <w:vAlign w:val="center"/>
            <w:hideMark/>
          </w:tcPr>
          <w:p w14:paraId="07C1F3F0" w14:textId="77777777" w:rsidR="009E2533" w:rsidRPr="009E2533" w:rsidRDefault="009E2533" w:rsidP="009E2533">
            <w:pPr>
              <w:keepNext/>
              <w:keepLines/>
              <w:rPr>
                <w:sz w:val="16"/>
                <w:szCs w:val="16"/>
              </w:rPr>
            </w:pPr>
            <w:r w:rsidRPr="009E2533">
              <w:rPr>
                <w:sz w:val="16"/>
                <w:szCs w:val="16"/>
              </w:rPr>
              <w:t>6107344</w:t>
            </w:r>
          </w:p>
        </w:tc>
        <w:tc>
          <w:tcPr>
            <w:tcW w:w="318" w:type="dxa"/>
            <w:shd w:val="clear" w:color="auto" w:fill="auto"/>
            <w:vAlign w:val="center"/>
            <w:hideMark/>
          </w:tcPr>
          <w:p w14:paraId="36B7F08B" w14:textId="77777777" w:rsidR="009E2533" w:rsidRPr="009E2533" w:rsidRDefault="009E2533" w:rsidP="009E2533">
            <w:pPr>
              <w:keepNext/>
              <w:keepLines/>
              <w:rPr>
                <w:sz w:val="16"/>
                <w:szCs w:val="16"/>
              </w:rPr>
            </w:pPr>
            <w:r w:rsidRPr="009E2533">
              <w:rPr>
                <w:sz w:val="16"/>
                <w:szCs w:val="16"/>
              </w:rPr>
              <w:t>25</w:t>
            </w:r>
          </w:p>
        </w:tc>
        <w:tc>
          <w:tcPr>
            <w:tcW w:w="620" w:type="dxa"/>
            <w:shd w:val="clear" w:color="auto" w:fill="auto"/>
            <w:vAlign w:val="center"/>
            <w:hideMark/>
          </w:tcPr>
          <w:p w14:paraId="4993C5DF" w14:textId="77777777" w:rsidR="009E2533" w:rsidRPr="009E2533" w:rsidRDefault="009E2533" w:rsidP="009E2533">
            <w:pPr>
              <w:keepNext/>
              <w:keepLines/>
              <w:rPr>
                <w:sz w:val="16"/>
                <w:szCs w:val="16"/>
              </w:rPr>
            </w:pPr>
            <w:r w:rsidRPr="009E2533">
              <w:rPr>
                <w:sz w:val="16"/>
                <w:szCs w:val="16"/>
              </w:rPr>
              <w:t>751998</w:t>
            </w:r>
          </w:p>
        </w:tc>
        <w:tc>
          <w:tcPr>
            <w:tcW w:w="700" w:type="dxa"/>
            <w:shd w:val="clear" w:color="auto" w:fill="auto"/>
            <w:vAlign w:val="center"/>
            <w:hideMark/>
          </w:tcPr>
          <w:p w14:paraId="451AD52D" w14:textId="77777777" w:rsidR="009E2533" w:rsidRPr="009E2533" w:rsidRDefault="009E2533" w:rsidP="009E2533">
            <w:pPr>
              <w:keepNext/>
              <w:keepLines/>
              <w:rPr>
                <w:sz w:val="16"/>
                <w:szCs w:val="16"/>
              </w:rPr>
            </w:pPr>
            <w:r w:rsidRPr="009E2533">
              <w:rPr>
                <w:sz w:val="16"/>
                <w:szCs w:val="16"/>
              </w:rPr>
              <w:t>6107299</w:t>
            </w:r>
          </w:p>
        </w:tc>
        <w:tc>
          <w:tcPr>
            <w:tcW w:w="318" w:type="dxa"/>
            <w:shd w:val="clear" w:color="auto" w:fill="auto"/>
            <w:vAlign w:val="center"/>
            <w:hideMark/>
          </w:tcPr>
          <w:p w14:paraId="3170FF08" w14:textId="77777777" w:rsidR="009E2533" w:rsidRPr="009E2533" w:rsidRDefault="009E2533" w:rsidP="009E2533">
            <w:pPr>
              <w:keepNext/>
              <w:keepLines/>
              <w:rPr>
                <w:sz w:val="16"/>
                <w:szCs w:val="16"/>
              </w:rPr>
            </w:pPr>
            <w:r w:rsidRPr="009E2533">
              <w:rPr>
                <w:sz w:val="16"/>
                <w:szCs w:val="16"/>
              </w:rPr>
              <w:t> </w:t>
            </w:r>
          </w:p>
        </w:tc>
        <w:tc>
          <w:tcPr>
            <w:tcW w:w="620" w:type="dxa"/>
            <w:shd w:val="clear" w:color="auto" w:fill="auto"/>
            <w:vAlign w:val="center"/>
            <w:hideMark/>
          </w:tcPr>
          <w:p w14:paraId="56F4AE05" w14:textId="77777777" w:rsidR="009E2533" w:rsidRPr="009E2533" w:rsidRDefault="009E2533" w:rsidP="009E2533">
            <w:pPr>
              <w:keepNext/>
              <w:keepLines/>
              <w:rPr>
                <w:sz w:val="16"/>
                <w:szCs w:val="16"/>
              </w:rPr>
            </w:pPr>
            <w:r w:rsidRPr="009E2533">
              <w:rPr>
                <w:sz w:val="16"/>
                <w:szCs w:val="16"/>
              </w:rPr>
              <w:t> </w:t>
            </w:r>
          </w:p>
        </w:tc>
        <w:tc>
          <w:tcPr>
            <w:tcW w:w="700" w:type="dxa"/>
            <w:shd w:val="clear" w:color="auto" w:fill="auto"/>
            <w:vAlign w:val="center"/>
            <w:hideMark/>
          </w:tcPr>
          <w:p w14:paraId="03C4E709" w14:textId="77777777" w:rsidR="009E2533" w:rsidRPr="009E2533" w:rsidRDefault="009E2533" w:rsidP="009E2533">
            <w:pPr>
              <w:keepNext/>
              <w:keepLines/>
              <w:rPr>
                <w:sz w:val="16"/>
                <w:szCs w:val="16"/>
              </w:rPr>
            </w:pPr>
            <w:r w:rsidRPr="009E2533">
              <w:rPr>
                <w:sz w:val="16"/>
                <w:szCs w:val="16"/>
              </w:rPr>
              <w:t> </w:t>
            </w:r>
          </w:p>
        </w:tc>
      </w:tr>
    </w:tbl>
    <w:p w14:paraId="34D3ADAB" w14:textId="77777777" w:rsidR="009E2533" w:rsidRPr="009E2533" w:rsidRDefault="009E2533" w:rsidP="009E2533">
      <w:pPr>
        <w:spacing w:before="120" w:after="120" w:line="288" w:lineRule="auto"/>
        <w:ind w:left="851" w:hanging="851"/>
        <w:rPr>
          <w:i/>
          <w:sz w:val="22"/>
          <w:szCs w:val="22"/>
        </w:rPr>
        <w:sectPr w:rsidR="009E2533" w:rsidRPr="009E2533" w:rsidSect="009E2533">
          <w:pgSz w:w="11906" w:h="16838" w:code="9"/>
          <w:pgMar w:top="2381" w:right="1701" w:bottom="737" w:left="1134" w:header="709" w:footer="510" w:gutter="0"/>
          <w:cols w:space="708"/>
          <w:titlePg/>
          <w:docGrid w:linePitch="360"/>
        </w:sectPr>
      </w:pPr>
      <w:r w:rsidRPr="009E2533">
        <w:rPr>
          <w:i/>
          <w:sz w:val="22"/>
          <w:szCs w:val="22"/>
        </w:rPr>
        <w:t xml:space="preserve">Tabel </w:t>
      </w:r>
      <w:bookmarkStart w:id="19" w:name="_Ref436314820"/>
      <w:r w:rsidRPr="009E2533">
        <w:rPr>
          <w:i/>
          <w:sz w:val="22"/>
          <w:szCs w:val="22"/>
        </w:rPr>
        <w:fldChar w:fldCharType="begin"/>
      </w:r>
      <w:r w:rsidRPr="009E2533">
        <w:rPr>
          <w:i/>
          <w:sz w:val="22"/>
          <w:szCs w:val="22"/>
        </w:rPr>
        <w:instrText xml:space="preserve"> SEQ Tabel \* ARABIC </w:instrText>
      </w:r>
      <w:r w:rsidRPr="009E2533">
        <w:rPr>
          <w:i/>
          <w:sz w:val="22"/>
          <w:szCs w:val="22"/>
        </w:rPr>
        <w:fldChar w:fldCharType="separate"/>
      </w:r>
      <w:r w:rsidR="009E18BD">
        <w:rPr>
          <w:i/>
          <w:noProof/>
          <w:sz w:val="22"/>
          <w:szCs w:val="22"/>
        </w:rPr>
        <w:t>2</w:t>
      </w:r>
      <w:r w:rsidRPr="009E2533">
        <w:rPr>
          <w:i/>
          <w:sz w:val="22"/>
          <w:szCs w:val="22"/>
        </w:rPr>
        <w:fldChar w:fldCharType="end"/>
      </w:r>
      <w:bookmarkEnd w:id="19"/>
      <w:r w:rsidRPr="009E2533">
        <w:rPr>
          <w:i/>
          <w:sz w:val="22"/>
          <w:szCs w:val="22"/>
        </w:rPr>
        <w:t>: Koordinater for de forskellige kabeltraceer for Kriegers Flak.</w:t>
      </w:r>
    </w:p>
    <w:p w14:paraId="37BA4925" w14:textId="77777777" w:rsidR="009E2533" w:rsidRPr="009E2533" w:rsidRDefault="009E2533" w:rsidP="009E2533">
      <w:pPr>
        <w:spacing w:line="280" w:lineRule="atLeast"/>
        <w:ind w:right="-143"/>
        <w:jc w:val="both"/>
        <w:rPr>
          <w:sz w:val="20"/>
          <w:szCs w:val="20"/>
        </w:rPr>
      </w:pPr>
    </w:p>
    <w:p w14:paraId="0094E9FC" w14:textId="32454284" w:rsidR="009E2533" w:rsidRPr="009E2533" w:rsidRDefault="009E2533" w:rsidP="008E058A">
      <w:pPr>
        <w:numPr>
          <w:ilvl w:val="1"/>
          <w:numId w:val="40"/>
        </w:numPr>
        <w:spacing w:line="280" w:lineRule="atLeast"/>
        <w:ind w:left="1134" w:right="-143" w:hanging="1134"/>
        <w:contextualSpacing/>
        <w:jc w:val="both"/>
      </w:pPr>
      <w:r w:rsidRPr="009E2533">
        <w:t>Undersøgelser må foretages på hele arealet på henholdsvis den vestlige og den østlige del af Kriegers Flak, men de planlagte vindmøller må ikke dække et areal på mere end 132 km</w:t>
      </w:r>
      <w:r w:rsidRPr="00AC104E">
        <w:rPr>
          <w:vertAlign w:val="superscript"/>
        </w:rPr>
        <w:t>2</w:t>
      </w:r>
      <w:r w:rsidRPr="009E2533">
        <w:t xml:space="preserve"> eksklusive </w:t>
      </w:r>
      <w:proofErr w:type="spellStart"/>
      <w:r w:rsidRPr="009E2533">
        <w:t>havmølleradialerne</w:t>
      </w:r>
      <w:proofErr w:type="spellEnd"/>
      <w:r w:rsidRPr="009E2533">
        <w:t xml:space="preserve"> til transformerstationen. For en nærmere beskrivelse af beregningen af de 132 km</w:t>
      </w:r>
      <w:r w:rsidRPr="009E2533">
        <w:rPr>
          <w:vertAlign w:val="superscript"/>
        </w:rPr>
        <w:t>2</w:t>
      </w:r>
      <w:r w:rsidRPr="009E2533">
        <w:t xml:space="preserve"> se etableringstilladelsen bilag 6.</w:t>
      </w:r>
    </w:p>
    <w:p w14:paraId="6BE11E58" w14:textId="77777777" w:rsidR="009E2533" w:rsidRPr="009E2533" w:rsidRDefault="009E2533" w:rsidP="009E2533">
      <w:pPr>
        <w:spacing w:line="280" w:lineRule="atLeast"/>
      </w:pPr>
    </w:p>
    <w:p w14:paraId="3655FFD8" w14:textId="77777777" w:rsidR="009E2533" w:rsidRPr="009E2533" w:rsidRDefault="009E2533" w:rsidP="008E058A">
      <w:pPr>
        <w:numPr>
          <w:ilvl w:val="1"/>
          <w:numId w:val="40"/>
        </w:numPr>
        <w:spacing w:line="280" w:lineRule="atLeast"/>
        <w:ind w:left="1134" w:right="-143" w:hanging="1134"/>
        <w:contextualSpacing/>
        <w:jc w:val="both"/>
      </w:pPr>
      <w:r w:rsidRPr="009E2533">
        <w:t>Såfremt det af tilladelsen omfattede område (eller arealer inden for dette) ikke omfattes af - eller unddrages - dansk højhedsret i medfør af folkeretlige regler (herunder ved mellemfolkelig overenskomst), skal koncessionshaver respektere enhver heraf følgende indskrænkning af området, uden at der i den anledning kan rejses krav mod Energistyrelsen eller den danske stat i øvrigt.</w:t>
      </w:r>
    </w:p>
    <w:p w14:paraId="1C44D9A9" w14:textId="77777777" w:rsidR="009E2533" w:rsidRPr="009E2533" w:rsidRDefault="009E2533" w:rsidP="009E2533">
      <w:pPr>
        <w:ind w:left="1134" w:right="-143" w:hanging="1134"/>
        <w:contextualSpacing/>
        <w:jc w:val="both"/>
      </w:pPr>
    </w:p>
    <w:p w14:paraId="185EFA38" w14:textId="77777777" w:rsidR="009E2533" w:rsidRPr="009E2533" w:rsidRDefault="009E2533" w:rsidP="008E058A">
      <w:pPr>
        <w:numPr>
          <w:ilvl w:val="1"/>
          <w:numId w:val="40"/>
        </w:numPr>
        <w:spacing w:line="280" w:lineRule="atLeast"/>
        <w:ind w:left="1134" w:right="-143" w:hanging="1134"/>
        <w:contextualSpacing/>
        <w:jc w:val="both"/>
      </w:pPr>
      <w:r w:rsidRPr="009E2533">
        <w:t xml:space="preserve">Tilladelsen medfører ikke indskrænkninger i statens højhedsret over søterritoriet eller statens eneret over den eksklusive økonomiske zone. Tilladelsen er således ikke til hinder for, at der inden for det af tilladelsen omfattede område kan tillades </w:t>
      </w:r>
      <w:r w:rsidRPr="009E2533">
        <w:lastRenderedPageBreak/>
        <w:t>andre end koncessionshaver at gennemføre andre former for aktiviteter, end de i denne tilladelse omfattede. Energistyrelsen vil i den forbindelse påse, at sådanne eventuelle aktiviteter ikke væsentligt er til gene for aktiviteter omfattet af denne tilladelse.</w:t>
      </w:r>
    </w:p>
    <w:p w14:paraId="0EB1F74F" w14:textId="77777777" w:rsidR="009E2533" w:rsidRPr="009E2533" w:rsidRDefault="009E2533" w:rsidP="009E2533">
      <w:pPr>
        <w:spacing w:line="280" w:lineRule="exact"/>
        <w:ind w:left="1134" w:right="-143"/>
        <w:contextualSpacing/>
        <w:jc w:val="both"/>
      </w:pPr>
    </w:p>
    <w:p w14:paraId="5C6957AE" w14:textId="77777777" w:rsidR="009E2533" w:rsidRPr="009E2533" w:rsidRDefault="009E2533" w:rsidP="009E2533">
      <w:pPr>
        <w:spacing w:line="280" w:lineRule="exact"/>
        <w:ind w:left="1134" w:right="-143"/>
        <w:contextualSpacing/>
        <w:jc w:val="both"/>
      </w:pPr>
    </w:p>
    <w:p w14:paraId="5055A113"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20" w:name="_Toc436746285"/>
      <w:r w:rsidRPr="009E2533">
        <w:rPr>
          <w:rFonts w:cs="Arial"/>
          <w:b/>
          <w:bCs/>
        </w:rPr>
        <w:t>Procedure og krav i forbindelse med forundersøgelserne</w:t>
      </w:r>
      <w:bookmarkEnd w:id="20"/>
    </w:p>
    <w:p w14:paraId="00114134" w14:textId="351C8777" w:rsidR="009E2533" w:rsidRPr="009E2533" w:rsidRDefault="009E2533" w:rsidP="009E2533">
      <w:pPr>
        <w:spacing w:line="280" w:lineRule="atLeast"/>
        <w:rPr>
          <w:i/>
        </w:rPr>
      </w:pPr>
      <w:r w:rsidRPr="009E2533">
        <w:rPr>
          <w:i/>
        </w:rPr>
        <w:sym w:font="Symbol" w:char="F05B"/>
      </w:r>
      <w:r w:rsidR="00723AAA">
        <w:rPr>
          <w:i/>
        </w:rPr>
        <w:t xml:space="preserve"> </w:t>
      </w:r>
      <w:r w:rsidRPr="009E2533">
        <w:rPr>
          <w:i/>
        </w:rPr>
        <w:t>Det skal bemærkes, at Energinet.dk forud for de allerede gennemførte forundersøgelser har udarbejdet en konsekvensvurdering for disse.</w:t>
      </w:r>
      <w:r w:rsidRPr="009E2533">
        <w:rPr>
          <w:i/>
        </w:rPr>
        <w:sym w:font="Symbol" w:char="F05D"/>
      </w:r>
      <w:r w:rsidRPr="009E2533">
        <w:rPr>
          <w:i/>
        </w:rPr>
        <w:t xml:space="preserve">  </w:t>
      </w:r>
    </w:p>
    <w:p w14:paraId="30FF1F90" w14:textId="77777777" w:rsidR="009E2533" w:rsidRPr="009E2533" w:rsidRDefault="009E2533" w:rsidP="009E2533">
      <w:pPr>
        <w:spacing w:line="280" w:lineRule="exact"/>
        <w:ind w:left="360" w:right="-143"/>
        <w:contextualSpacing/>
        <w:jc w:val="both"/>
        <w:rPr>
          <w:b/>
        </w:rPr>
      </w:pPr>
    </w:p>
    <w:p w14:paraId="466AAF94" w14:textId="1E3041C1" w:rsidR="009E2533" w:rsidRPr="009E2533" w:rsidRDefault="009E2533" w:rsidP="008E058A">
      <w:pPr>
        <w:numPr>
          <w:ilvl w:val="1"/>
          <w:numId w:val="40"/>
        </w:numPr>
        <w:spacing w:line="280" w:lineRule="exact"/>
        <w:ind w:left="1134" w:right="-143" w:hanging="1134"/>
        <w:contextualSpacing/>
        <w:jc w:val="both"/>
      </w:pPr>
      <w:r w:rsidRPr="009E2533">
        <w:t>Inden forundersøgelser kan påbegyndes</w:t>
      </w:r>
      <w:r w:rsidR="003D0D03">
        <w:t xml:space="preserve"> i området</w:t>
      </w:r>
      <w:r w:rsidRPr="009E2533">
        <w:t>, skal koncessionshaver forinden oplyse Energistyrelsen om</w:t>
      </w:r>
      <w:r w:rsidRPr="009E2533">
        <w:rPr>
          <w:snapToGrid w:val="0"/>
        </w:rPr>
        <w:t xml:space="preserve"> hvilke forundersøgelser, som denne vil foretage, samt erklære, at de vil ligge inden for de forhold, som er belyst i VVM-redegørelsen og konsekvensvurderingen.</w:t>
      </w:r>
    </w:p>
    <w:p w14:paraId="05DEA732" w14:textId="77777777" w:rsidR="009E2533" w:rsidRPr="009E2533" w:rsidRDefault="009E2533" w:rsidP="009E2533">
      <w:pPr>
        <w:spacing w:line="280" w:lineRule="exact"/>
        <w:ind w:left="1134" w:right="-143"/>
        <w:contextualSpacing/>
        <w:jc w:val="both"/>
      </w:pPr>
    </w:p>
    <w:p w14:paraId="49C0E841" w14:textId="77777777" w:rsidR="009E2533" w:rsidRPr="009E2533" w:rsidRDefault="009E2533" w:rsidP="008E058A">
      <w:pPr>
        <w:numPr>
          <w:ilvl w:val="1"/>
          <w:numId w:val="40"/>
        </w:numPr>
        <w:spacing w:line="280" w:lineRule="exact"/>
        <w:ind w:left="1134" w:right="-143" w:hanging="1134"/>
        <w:contextualSpacing/>
        <w:jc w:val="both"/>
      </w:pPr>
      <w:r w:rsidRPr="009E2533">
        <w:t>Hvis</w:t>
      </w:r>
      <w:r w:rsidRPr="009E2533">
        <w:rPr>
          <w:snapToGrid w:val="0"/>
        </w:rPr>
        <w:t xml:space="preserve"> koncessionshaver påtænker at udføre andre forundersøgelser, som ikke ligger inden for de forhold, som er belyst i VVM-redegørelsen og konsekvensvurderingen, skal koncessionshaver, før igangsættelse af forundersøgelser kan ske, indsende en foreløbig vurdering af disse forundersøgelsers mulige påvirkning på udpegede internationale naturbeskyttelsesområder (habitatområder, fuglebeskyttelsesområder og Ramsarområder) samt mulig påvirkning på beskyttede arter (såkaldt bilag IV arter), jf. bekendtgørelse nr. 1476 af 13. december 2010 om konsekvensvurdering vedrørende internationale naturbeskyttelsesområder samt beskyttelse af visse arter ved projekter om etablering m.v. af elproduktionsanlæg og elforsyningsnet på havet. </w:t>
      </w:r>
    </w:p>
    <w:p w14:paraId="089ADD35" w14:textId="77777777" w:rsidR="009E2533" w:rsidRPr="009E2533" w:rsidRDefault="009E2533" w:rsidP="009E2533">
      <w:pPr>
        <w:spacing w:line="280" w:lineRule="exact"/>
        <w:ind w:left="1134" w:right="-143"/>
        <w:contextualSpacing/>
        <w:jc w:val="both"/>
        <w:rPr>
          <w:snapToGrid w:val="0"/>
        </w:rPr>
      </w:pPr>
    </w:p>
    <w:p w14:paraId="3824FAB1" w14:textId="2744EFD4" w:rsidR="009E2533" w:rsidRPr="009E2533" w:rsidRDefault="009E2533" w:rsidP="009E2533">
      <w:pPr>
        <w:spacing w:line="280" w:lineRule="exact"/>
        <w:ind w:left="1134" w:right="-143"/>
        <w:contextualSpacing/>
        <w:jc w:val="both"/>
      </w:pPr>
      <w:r w:rsidRPr="009E2533">
        <w:rPr>
          <w:snapToGrid w:val="0"/>
        </w:rPr>
        <w:t>Energistyrelsen vil på grundlag af det indsendte træffe afgørelse om</w:t>
      </w:r>
      <w:r w:rsidR="007758C5">
        <w:rPr>
          <w:snapToGrid w:val="0"/>
        </w:rPr>
        <w:t>,</w:t>
      </w:r>
      <w:r w:rsidRPr="009E2533">
        <w:rPr>
          <w:snapToGrid w:val="0"/>
        </w:rPr>
        <w:t xml:space="preserve"> hvorvidt der skal foreligge en fuld konsekvensvurdering af disse andre forundersøgelser. I givet fald skal koncessionshaveren udarbejde en fuld konsekvensvurdering og fremsende den til Energistyrelsen.</w:t>
      </w:r>
    </w:p>
    <w:p w14:paraId="7DB23A3B" w14:textId="77777777" w:rsidR="009E2533" w:rsidRPr="009E2533" w:rsidRDefault="009E2533" w:rsidP="009E2533">
      <w:pPr>
        <w:spacing w:line="280" w:lineRule="exact"/>
        <w:ind w:left="1134" w:right="-143"/>
        <w:contextualSpacing/>
        <w:jc w:val="both"/>
      </w:pPr>
    </w:p>
    <w:p w14:paraId="3970D2C9" w14:textId="77777777" w:rsidR="009E2533" w:rsidRPr="009E2533" w:rsidRDefault="009E2533" w:rsidP="008E058A">
      <w:pPr>
        <w:numPr>
          <w:ilvl w:val="1"/>
          <w:numId w:val="40"/>
        </w:numPr>
        <w:spacing w:line="280" w:lineRule="exact"/>
        <w:ind w:left="1134" w:right="-143" w:hanging="1134"/>
        <w:contextualSpacing/>
        <w:jc w:val="both"/>
      </w:pPr>
      <w:r w:rsidRPr="009E2533">
        <w:rPr>
          <w:snapToGrid w:val="0"/>
        </w:rPr>
        <w:t>Koncessionshaver skal udføre forundersøgelserne på en forsvarlig måde, og således at virksomhed, der udøves af andre rettighedshavere</w:t>
      </w:r>
      <w:r w:rsidRPr="009E2533">
        <w:t xml:space="preserve"> i henhold til undergrundsloven, fiskeriaktiviteter, sejlads og anden næringsvirksomhed ikke urimeligt vanskeliggøres.</w:t>
      </w:r>
    </w:p>
    <w:p w14:paraId="38532B55" w14:textId="77777777" w:rsidR="009E2533" w:rsidRPr="009E2533" w:rsidRDefault="009E2533" w:rsidP="009E2533">
      <w:pPr>
        <w:spacing w:line="280" w:lineRule="exact"/>
        <w:ind w:left="1134" w:right="-143"/>
        <w:contextualSpacing/>
        <w:jc w:val="both"/>
      </w:pPr>
    </w:p>
    <w:p w14:paraId="1FB8CA35" w14:textId="2B863E77" w:rsidR="00F11153" w:rsidRDefault="009E2533" w:rsidP="00F11153">
      <w:pPr>
        <w:numPr>
          <w:ilvl w:val="1"/>
          <w:numId w:val="40"/>
        </w:numPr>
        <w:spacing w:line="280" w:lineRule="exact"/>
        <w:ind w:left="1134" w:right="-143" w:hanging="1134"/>
        <w:contextualSpacing/>
        <w:jc w:val="both"/>
      </w:pPr>
      <w:r w:rsidRPr="009E2533">
        <w:rPr>
          <w:snapToGrid w:val="0"/>
        </w:rPr>
        <w:t xml:space="preserve">Hvis der konstateres rester af </w:t>
      </w:r>
      <w:r w:rsidRPr="009E2533">
        <w:t>ammunition, krigsgasser eller uidentificerede genstande, der kan være farlige, skal arbejdet i det berørte område midlertidigt indstilles, og der skal tages kontakt til Værnsfælles Forsvarskommando,</w:t>
      </w:r>
      <w:r w:rsidR="001F25C5">
        <w:t xml:space="preserve"> via Forsvarets operationscenter Aarhus</w:t>
      </w:r>
      <w:r w:rsidRPr="009E2533">
        <w:t xml:space="preserve">. Det </w:t>
      </w:r>
      <w:proofErr w:type="spellStart"/>
      <w:r w:rsidRPr="009E2533">
        <w:t>erVærnsfælles</w:t>
      </w:r>
      <w:proofErr w:type="spellEnd"/>
      <w:r w:rsidRPr="009E2533">
        <w:t xml:space="preserve"> Forsvarskommando, , som skal varetage opgaven med at uskadeliggøre potentielt sprængfarlige genstande. Det er koncessionshaver, der dækker</w:t>
      </w:r>
      <w:r w:rsidR="003F0739">
        <w:t xml:space="preserve"> </w:t>
      </w:r>
      <w:r w:rsidR="00F11153" w:rsidRPr="009E2533">
        <w:t>Værnsfælles Forsvarskommando</w:t>
      </w:r>
      <w:r w:rsidR="00F11153" w:rsidRPr="009E2533" w:rsidDel="00F11153">
        <w:t xml:space="preserve"> </w:t>
      </w:r>
      <w:r w:rsidRPr="009E2533">
        <w:t>, udgifter i forbindelse med denne uskadeliggørelse.</w:t>
      </w:r>
    </w:p>
    <w:p w14:paraId="0EE27278" w14:textId="77777777" w:rsidR="00F11153" w:rsidRDefault="00F11153" w:rsidP="00F11153">
      <w:pPr>
        <w:pStyle w:val="Listeafsnit"/>
      </w:pPr>
    </w:p>
    <w:p w14:paraId="19CAD9E6" w14:textId="2CBEA246" w:rsidR="003F0739" w:rsidRDefault="003F0739" w:rsidP="003F0739">
      <w:pPr>
        <w:numPr>
          <w:ilvl w:val="1"/>
          <w:numId w:val="40"/>
        </w:numPr>
        <w:spacing w:line="280" w:lineRule="exact"/>
        <w:ind w:left="1134" w:right="-143" w:hanging="1134"/>
        <w:contextualSpacing/>
        <w:jc w:val="both"/>
      </w:pPr>
      <w:r>
        <w:t xml:space="preserve">Koncessionshaver skal forinden der gennemføres geotekniske undersøgelser udføre en UXO </w:t>
      </w:r>
      <w:proofErr w:type="spellStart"/>
      <w:r>
        <w:t>survey</w:t>
      </w:r>
      <w:proofErr w:type="spellEnd"/>
      <w:r>
        <w:t>. Proceduren herfor skal godkendes skriftligt af Værnsfælles Forsvarskommando.</w:t>
      </w:r>
      <w:r w:rsidDel="007C3DAF">
        <w:t xml:space="preserve"> </w:t>
      </w:r>
      <w:r>
        <w:br/>
      </w:r>
      <w:r>
        <w:br/>
      </w:r>
      <w:r>
        <w:lastRenderedPageBreak/>
        <w:t xml:space="preserve">Resultatet af UXO </w:t>
      </w:r>
      <w:proofErr w:type="spellStart"/>
      <w:r>
        <w:t>surveyet</w:t>
      </w:r>
      <w:proofErr w:type="spellEnd"/>
      <w:r>
        <w:t xml:space="preserve"> skal fremsendes til Værnsfælles Forsvarskommando med angivelse af, hvad der er fundet, position (</w:t>
      </w:r>
      <w:r w:rsidR="007E0DE1">
        <w:t xml:space="preserve"> Geografiske koordinater i grader og decimalminutter </w:t>
      </w:r>
      <w:r w:rsidR="004244BC">
        <w:t>(XX°XX.</w:t>
      </w:r>
      <w:r w:rsidR="007E0DE1">
        <w:t>XXXX’</w:t>
      </w:r>
      <w:r w:rsidR="004244BC">
        <w:t xml:space="preserve"> N, XX°XX.</w:t>
      </w:r>
      <w:r w:rsidR="007E0DE1">
        <w:t xml:space="preserve">XXXX’ </w:t>
      </w:r>
      <w:r w:rsidR="004244BC">
        <w:t>E</w:t>
      </w:r>
      <w:r w:rsidR="007E0DE1">
        <w:t>) i datum WGS 84</w:t>
      </w:r>
      <w:r>
        <w:t>), vanddybde eller havbundsdybde. Resultaterne skal indsendes samlet som en selvstændig rapport, hvis format aftales nærmere med Værnsfælles Forsvarskommando.</w:t>
      </w:r>
      <w:r w:rsidR="00B03A91">
        <w:t xml:space="preserve"> </w:t>
      </w:r>
    </w:p>
    <w:p w14:paraId="2A5FAC75" w14:textId="77777777" w:rsidR="009F1304" w:rsidRDefault="009F1304" w:rsidP="003F0739">
      <w:pPr>
        <w:spacing w:line="280" w:lineRule="exact"/>
        <w:ind w:left="1134" w:right="-143"/>
        <w:contextualSpacing/>
        <w:jc w:val="both"/>
      </w:pPr>
    </w:p>
    <w:p w14:paraId="161611A4" w14:textId="77777777" w:rsidR="003F0739" w:rsidRDefault="003F0739" w:rsidP="003F0739">
      <w:pPr>
        <w:spacing w:line="280" w:lineRule="exact"/>
        <w:ind w:left="1134" w:right="-143"/>
        <w:contextualSpacing/>
        <w:jc w:val="both"/>
      </w:pPr>
      <w:r>
        <w:t xml:space="preserve">Værnsfælles Forsvarskommando svarer med de bemærkninger, der måtte være vedrørende genstande, der skal undersøges nærmere. </w:t>
      </w:r>
    </w:p>
    <w:p w14:paraId="796CDF4A" w14:textId="77777777" w:rsidR="00B03A91" w:rsidRDefault="00B03A91" w:rsidP="003F0739">
      <w:pPr>
        <w:spacing w:line="280" w:lineRule="exact"/>
        <w:ind w:left="1134" w:right="-143"/>
        <w:contextualSpacing/>
        <w:jc w:val="both"/>
      </w:pPr>
    </w:p>
    <w:p w14:paraId="53BBAF76" w14:textId="7396F9CA" w:rsidR="003F0739" w:rsidRDefault="003F0739" w:rsidP="00B03A91">
      <w:pPr>
        <w:spacing w:line="280" w:lineRule="exact"/>
        <w:ind w:left="1134" w:right="-143"/>
        <w:contextualSpacing/>
        <w:jc w:val="both"/>
      </w:pPr>
      <w:r>
        <w:t>Såfremt der forefindes genstande, der skal bortsprænges, foretages en nærmere undersøgelse i samarbejde med Minørtjenesten. Koncessionshaver stiller platform, mandskab og udstyr til rådighed for gennemførelse af en denne undersøgelse. Minørtjenesten stiller med personel og materiel til udførelse af fjernelsen af evt. farlige genstande.</w:t>
      </w:r>
      <w:r w:rsidR="00B03A91">
        <w:t xml:space="preserve"> </w:t>
      </w:r>
      <w:r>
        <w:t xml:space="preserve">Der afregnes </w:t>
      </w:r>
      <w:r w:rsidR="00B03A91">
        <w:t>efter</w:t>
      </w:r>
      <w:r>
        <w:t xml:space="preserve"> gældende praksis på området.</w:t>
      </w:r>
    </w:p>
    <w:p w14:paraId="60BF1C7B" w14:textId="77777777" w:rsidR="00B03A91" w:rsidRPr="009E2533" w:rsidRDefault="00B03A91" w:rsidP="00B03A91">
      <w:pPr>
        <w:spacing w:line="280" w:lineRule="exact"/>
        <w:ind w:left="1134" w:right="-143"/>
        <w:contextualSpacing/>
        <w:jc w:val="both"/>
      </w:pPr>
    </w:p>
    <w:p w14:paraId="5BC30A3A" w14:textId="605EB8E8" w:rsidR="009E2533" w:rsidRPr="009E2533" w:rsidRDefault="009E2533" w:rsidP="008E058A">
      <w:pPr>
        <w:numPr>
          <w:ilvl w:val="1"/>
          <w:numId w:val="40"/>
        </w:numPr>
        <w:spacing w:line="280" w:lineRule="exact"/>
        <w:ind w:left="1134" w:right="-143" w:hanging="1134"/>
        <w:contextualSpacing/>
        <w:jc w:val="both"/>
      </w:pPr>
      <w:r w:rsidRPr="009E2533">
        <w:t>Visse</w:t>
      </w:r>
      <w:r w:rsidRPr="009E2533">
        <w:rPr>
          <w:snapToGrid w:val="0"/>
        </w:rPr>
        <w:t xml:space="preserve"> typer af forundersøgelsesaktiviteter kan forårsage undervandsstøj, herunder ved geotekniske undersøgelser og bortsprængning af potentielt sprængfarlige genstande. Undervandsstøj skal reduceres til et tåleligt niveau af hensyn til Danmarks forpligtelse til at beskytte visse arter samt de nærliggende naturbeskyttelsesområder. Der skal ved støjende aktiviteter derfor som minimum anvendes ping’ere og sælskræmmere, således at beskyttede arter søger væk fra de støjende aktiviteter.</w:t>
      </w:r>
      <w:r w:rsidRPr="009E2533" w:rsidDel="00496890">
        <w:rPr>
          <w:snapToGrid w:val="0"/>
        </w:rPr>
        <w:t xml:space="preserve"> </w:t>
      </w:r>
      <w:r w:rsidRPr="009E2533">
        <w:rPr>
          <w:snapToGrid w:val="0"/>
        </w:rPr>
        <w:t>Da det er Værnsfælles Forsvarskommando, som skal varetage opgaven med at uskadeliggøre potentielt sprængfarlige genstande, vil eventuelle foranstaltninger vedr</w:t>
      </w:r>
      <w:r w:rsidR="009C56C6">
        <w:rPr>
          <w:snapToGrid w:val="0"/>
        </w:rPr>
        <w:t>ørende</w:t>
      </w:r>
      <w:r w:rsidRPr="009E2533">
        <w:rPr>
          <w:snapToGrid w:val="0"/>
        </w:rPr>
        <w:t xml:space="preserve"> undervandsstøj i denne forbindelse høre under </w:t>
      </w:r>
      <w:r w:rsidR="003D0D03" w:rsidRPr="009E2533">
        <w:t>Værnsfælles Forsvarskommando</w:t>
      </w:r>
      <w:r w:rsidR="003D0D03">
        <w:t>s</w:t>
      </w:r>
      <w:r w:rsidRPr="009E2533">
        <w:rPr>
          <w:snapToGrid w:val="0"/>
        </w:rPr>
        <w:t xml:space="preserve"> ansvarsområde.</w:t>
      </w:r>
    </w:p>
    <w:p w14:paraId="646C3E71" w14:textId="77777777" w:rsidR="009E2533" w:rsidRPr="009E2533" w:rsidRDefault="009E2533" w:rsidP="009E2533">
      <w:pPr>
        <w:spacing w:line="280" w:lineRule="exact"/>
        <w:ind w:left="1134" w:right="-143"/>
        <w:contextualSpacing/>
        <w:jc w:val="both"/>
      </w:pPr>
    </w:p>
    <w:p w14:paraId="27A45A0E" w14:textId="4A3CB41A" w:rsidR="009E2533" w:rsidRPr="009E2533" w:rsidRDefault="009E2533" w:rsidP="008E058A">
      <w:pPr>
        <w:numPr>
          <w:ilvl w:val="1"/>
          <w:numId w:val="40"/>
        </w:numPr>
        <w:spacing w:line="280" w:lineRule="exact"/>
        <w:ind w:left="1134" w:right="-143" w:hanging="1134"/>
        <w:contextualSpacing/>
        <w:jc w:val="both"/>
      </w:pPr>
      <w:r w:rsidRPr="009E2533">
        <w:rPr>
          <w:snapToGrid w:val="0"/>
        </w:rPr>
        <w:t xml:space="preserve">Koncessionshaver </w:t>
      </w:r>
      <w:r w:rsidRPr="009E2533">
        <w:t xml:space="preserve">skal varsle relevante myndigheder, f.eks. Søfartsstyrelsen og </w:t>
      </w:r>
      <w:proofErr w:type="spellStart"/>
      <w:r w:rsidR="0093566C">
        <w:t>Natur</w:t>
      </w:r>
      <w:r w:rsidR="009F1304">
        <w:t>E</w:t>
      </w:r>
      <w:r w:rsidR="0093566C">
        <w:t>rhvervsstyrelsen</w:t>
      </w:r>
      <w:proofErr w:type="spellEnd"/>
      <w:r w:rsidRPr="009E2533">
        <w:t xml:space="preserve"> om konkrete undersøgelser på havet</w:t>
      </w:r>
      <w:r w:rsidR="00634A8D">
        <w:t xml:space="preserve"> (jf. bekendtgørelse nr. 1351 af 29. november 2013)</w:t>
      </w:r>
      <w:r w:rsidRPr="009E2533">
        <w:t>. Det kan f.eks. nævnes, at Søfartsstyrelsen senest 6 uger forinden konkrete undersøgelser på søterritoriet påbegyndes, skal underrettes herom.</w:t>
      </w:r>
    </w:p>
    <w:p w14:paraId="671F9F3A" w14:textId="77777777" w:rsidR="009E2533" w:rsidRPr="009E2533" w:rsidRDefault="009E2533" w:rsidP="009E2533">
      <w:pPr>
        <w:spacing w:line="280" w:lineRule="exact"/>
        <w:ind w:left="1134" w:right="-143"/>
        <w:contextualSpacing/>
        <w:jc w:val="both"/>
      </w:pPr>
    </w:p>
    <w:p w14:paraId="432C7399" w14:textId="77777777" w:rsidR="009E2533" w:rsidRPr="009E2533" w:rsidRDefault="009E2533" w:rsidP="008E058A">
      <w:pPr>
        <w:numPr>
          <w:ilvl w:val="1"/>
          <w:numId w:val="40"/>
        </w:numPr>
        <w:spacing w:line="280" w:lineRule="exact"/>
        <w:ind w:left="1134" w:right="-143" w:hanging="1134"/>
        <w:contextualSpacing/>
        <w:jc w:val="both"/>
      </w:pPr>
      <w:r w:rsidRPr="009E2533">
        <w:rPr>
          <w:snapToGrid w:val="0"/>
        </w:rPr>
        <w:t xml:space="preserve">Myndighederne </w:t>
      </w:r>
      <w:r w:rsidRPr="009E2533">
        <w:t>skal have adgang til at være til stede ved alle undersøgelser. Alle udgifter i forbindelse med rejse og ophold for disse repræsentanter skal om nødvendigt afholdes af koncessionshaver.</w:t>
      </w:r>
    </w:p>
    <w:p w14:paraId="1B5B9445" w14:textId="77777777" w:rsidR="009E2533" w:rsidRPr="009E2533" w:rsidRDefault="009E2533" w:rsidP="009E2533">
      <w:pPr>
        <w:spacing w:line="280" w:lineRule="exact"/>
        <w:ind w:left="1134" w:right="-143"/>
        <w:contextualSpacing/>
        <w:jc w:val="both"/>
      </w:pPr>
    </w:p>
    <w:p w14:paraId="2353CCD2" w14:textId="77777777" w:rsidR="009E2533" w:rsidRPr="009E2533" w:rsidRDefault="009E2533" w:rsidP="008E058A">
      <w:pPr>
        <w:numPr>
          <w:ilvl w:val="1"/>
          <w:numId w:val="40"/>
        </w:numPr>
        <w:spacing w:line="280" w:lineRule="exact"/>
        <w:ind w:left="1134" w:right="-567" w:hanging="1134"/>
        <w:contextualSpacing/>
        <w:rPr>
          <w:u w:val="single"/>
        </w:rPr>
      </w:pPr>
      <w:r w:rsidRPr="009E2533">
        <w:t xml:space="preserve">Såfremt koncessionshaver foretager undersøgelser fra et skib, skal koncessionshaver: </w:t>
      </w:r>
    </w:p>
    <w:p w14:paraId="60E55F24" w14:textId="77777777" w:rsidR="009E2533" w:rsidRPr="009E2533" w:rsidRDefault="009E2533" w:rsidP="009E2533">
      <w:pPr>
        <w:spacing w:line="280" w:lineRule="exact"/>
        <w:ind w:left="1134" w:right="-567"/>
        <w:contextualSpacing/>
        <w:rPr>
          <w:u w:val="single"/>
        </w:rPr>
      </w:pPr>
    </w:p>
    <w:p w14:paraId="5A7FD386" w14:textId="77777777" w:rsidR="009E2533" w:rsidRPr="009E2533" w:rsidRDefault="009E2533" w:rsidP="008E058A">
      <w:pPr>
        <w:numPr>
          <w:ilvl w:val="1"/>
          <w:numId w:val="39"/>
        </w:numPr>
        <w:spacing w:line="280" w:lineRule="atLeast"/>
        <w:ind w:left="1276" w:right="-567" w:hanging="196"/>
        <w:contextualSpacing/>
      </w:pPr>
      <w:r w:rsidRPr="009E2533">
        <w:t xml:space="preserve">Rette henvendelse til Danmarks Fiskeriforening, H.C. Andersens Boulevard 37, 1504 København V, tlf.: 70 10 40 40 for en nærmere drøftelse af tilrettelæggelsen af undersøgelser, således at der sikres det nødvendige og størst mulige hensyn til fiskeriet. </w:t>
      </w:r>
    </w:p>
    <w:p w14:paraId="74E2A7A6" w14:textId="77777777" w:rsidR="009E2533" w:rsidRPr="009E2533" w:rsidRDefault="009E2533" w:rsidP="009E2533">
      <w:pPr>
        <w:ind w:left="1080" w:right="-567"/>
        <w:contextualSpacing/>
      </w:pPr>
    </w:p>
    <w:p w14:paraId="139AE551" w14:textId="2CE87CA5" w:rsidR="001B4E42" w:rsidRDefault="009E2533" w:rsidP="00A3018B">
      <w:pPr>
        <w:pStyle w:val="Listeafsnit"/>
        <w:ind w:left="1080"/>
      </w:pPr>
      <w:r w:rsidRPr="009E2533">
        <w:t xml:space="preserve">Fremsende information om de planlagte undersøgelser til ”Fiskeri Tidende”, Nordensvej 3, Taulov, 7000 Fredericia, tlf.: 76 10 96 63, fax.: 75 45 20 65, e-mail: </w:t>
      </w:r>
      <w:hyperlink r:id="rId42" w:history="1">
        <w:r w:rsidRPr="009E2533">
          <w:rPr>
            <w:color w:val="0000FF"/>
            <w:u w:val="single"/>
          </w:rPr>
          <w:t>tl@dkfisk.dk</w:t>
        </w:r>
      </w:hyperlink>
    </w:p>
    <w:p w14:paraId="49EA3CD7" w14:textId="470F8DDB" w:rsidR="009E2533" w:rsidRPr="003F0739" w:rsidRDefault="00FD6ED2" w:rsidP="001B4E42">
      <w:pPr>
        <w:numPr>
          <w:ilvl w:val="1"/>
          <w:numId w:val="39"/>
        </w:numPr>
        <w:autoSpaceDE w:val="0"/>
        <w:autoSpaceDN w:val="0"/>
        <w:adjustRightInd w:val="0"/>
        <w:spacing w:line="280" w:lineRule="exact"/>
        <w:ind w:left="1276" w:right="-567" w:hanging="196"/>
        <w:contextualSpacing/>
        <w:rPr>
          <w:u w:val="single"/>
        </w:rPr>
      </w:pPr>
      <w:r>
        <w:lastRenderedPageBreak/>
        <w:t xml:space="preserve">Underrette </w:t>
      </w:r>
      <w:r w:rsidR="001B4E42" w:rsidRPr="001B4E42">
        <w:t>Forsvarets Operatio</w:t>
      </w:r>
      <w:r w:rsidR="00E466CE">
        <w:t xml:space="preserve">nscenter Aarhus </w:t>
      </w:r>
      <w:r w:rsidR="001B4E42" w:rsidRPr="001B4E42">
        <w:t>om, hvornår der arbejdes, samt hvilket skib og rederi der udfører arbejdet.</w:t>
      </w:r>
    </w:p>
    <w:p w14:paraId="64C5130C" w14:textId="77777777" w:rsidR="003F0739" w:rsidRDefault="003F0739" w:rsidP="003F0739">
      <w:pPr>
        <w:pStyle w:val="Listeafsnit"/>
        <w:rPr>
          <w:u w:val="single"/>
        </w:rPr>
      </w:pPr>
    </w:p>
    <w:p w14:paraId="7778AE3D" w14:textId="77777777" w:rsidR="003F0739" w:rsidRPr="00E912B0" w:rsidRDefault="003F0739" w:rsidP="003F0739">
      <w:pPr>
        <w:numPr>
          <w:ilvl w:val="1"/>
          <w:numId w:val="39"/>
        </w:numPr>
        <w:autoSpaceDE w:val="0"/>
        <w:autoSpaceDN w:val="0"/>
        <w:adjustRightInd w:val="0"/>
        <w:spacing w:line="280" w:lineRule="exact"/>
        <w:ind w:left="1276" w:right="-567" w:hanging="196"/>
        <w:contextualSpacing/>
        <w:rPr>
          <w:u w:val="single"/>
        </w:rPr>
      </w:pPr>
      <w:r w:rsidRPr="00E912B0">
        <w:t>Kontaktoplysninger til Forsvarets Operationscenter Aarhus (JOC ARH)</w:t>
      </w:r>
    </w:p>
    <w:p w14:paraId="6BC1562A" w14:textId="77777777" w:rsidR="003F0739" w:rsidRDefault="003F0739" w:rsidP="003F0739">
      <w:pPr>
        <w:autoSpaceDE w:val="0"/>
        <w:autoSpaceDN w:val="0"/>
        <w:adjustRightInd w:val="0"/>
        <w:ind w:left="3912"/>
      </w:pPr>
      <w:r>
        <w:br/>
      </w:r>
      <w:r w:rsidRPr="00E912B0">
        <w:t xml:space="preserve">Telefon </w:t>
      </w:r>
      <w:r>
        <w:tab/>
      </w:r>
      <w:r>
        <w:tab/>
      </w:r>
      <w:r w:rsidRPr="00E912B0">
        <w:t xml:space="preserve">E-mail: </w:t>
      </w:r>
    </w:p>
    <w:p w14:paraId="73137AC5" w14:textId="77777777" w:rsidR="003F0739" w:rsidRPr="00E912B0" w:rsidRDefault="003F0739" w:rsidP="003F0739">
      <w:pPr>
        <w:autoSpaceDE w:val="0"/>
        <w:autoSpaceDN w:val="0"/>
        <w:adjustRightInd w:val="0"/>
        <w:ind w:firstLine="1276"/>
      </w:pPr>
      <w:r w:rsidRPr="00E912B0">
        <w:t xml:space="preserve">Vagthavende officer: </w:t>
      </w:r>
      <w:r>
        <w:tab/>
      </w:r>
      <w:r w:rsidRPr="00E912B0">
        <w:t xml:space="preserve">+45 7285 0380 </w:t>
      </w:r>
      <w:r>
        <w:tab/>
      </w:r>
      <w:r w:rsidRPr="00E912B0">
        <w:t>opscent@sok.dk</w:t>
      </w:r>
    </w:p>
    <w:p w14:paraId="4D59DEF6" w14:textId="77777777" w:rsidR="003F0739" w:rsidRPr="00381312" w:rsidRDefault="003F0739" w:rsidP="003F0739">
      <w:pPr>
        <w:autoSpaceDE w:val="0"/>
        <w:autoSpaceDN w:val="0"/>
        <w:adjustRightInd w:val="0"/>
        <w:ind w:firstLine="1276"/>
        <w:rPr>
          <w:lang w:val="sv-SE"/>
        </w:rPr>
      </w:pPr>
      <w:r w:rsidRPr="00381312">
        <w:rPr>
          <w:lang w:val="sv-SE"/>
        </w:rPr>
        <w:t xml:space="preserve">Maritimt </w:t>
      </w:r>
      <w:proofErr w:type="spellStart"/>
      <w:r w:rsidRPr="00381312">
        <w:rPr>
          <w:lang w:val="sv-SE"/>
        </w:rPr>
        <w:t>assistancecenter</w:t>
      </w:r>
      <w:proofErr w:type="spellEnd"/>
      <w:r w:rsidRPr="00381312">
        <w:rPr>
          <w:lang w:val="sv-SE"/>
        </w:rPr>
        <w:t xml:space="preserve">: +45 7285 0371 </w:t>
      </w:r>
      <w:r w:rsidRPr="00381312">
        <w:rPr>
          <w:lang w:val="sv-SE"/>
        </w:rPr>
        <w:tab/>
        <w:t>mas@sok.dk</w:t>
      </w:r>
    </w:p>
    <w:p w14:paraId="0BCB65E7" w14:textId="77777777" w:rsidR="003F0739" w:rsidRPr="00381312" w:rsidRDefault="003F0739" w:rsidP="003F0739">
      <w:pPr>
        <w:autoSpaceDE w:val="0"/>
        <w:autoSpaceDN w:val="0"/>
        <w:adjustRightInd w:val="0"/>
        <w:ind w:firstLine="1276"/>
        <w:rPr>
          <w:lang w:val="sv-SE"/>
        </w:rPr>
      </w:pPr>
      <w:proofErr w:type="spellStart"/>
      <w:r w:rsidRPr="00381312">
        <w:rPr>
          <w:lang w:val="sv-SE"/>
        </w:rPr>
        <w:t>Vagtholdsleder</w:t>
      </w:r>
      <w:proofErr w:type="spellEnd"/>
      <w:r w:rsidRPr="00381312">
        <w:rPr>
          <w:lang w:val="sv-SE"/>
        </w:rPr>
        <w:t xml:space="preserve"> JOC ARH: +45 7285 0332</w:t>
      </w:r>
    </w:p>
    <w:p w14:paraId="1510FCED" w14:textId="77777777" w:rsidR="003F0739" w:rsidRPr="00E912B0" w:rsidRDefault="003F0739" w:rsidP="003F0739">
      <w:pPr>
        <w:autoSpaceDE w:val="0"/>
        <w:autoSpaceDN w:val="0"/>
        <w:adjustRightInd w:val="0"/>
        <w:spacing w:line="280" w:lineRule="exact"/>
        <w:ind w:left="1276" w:right="-567"/>
        <w:contextualSpacing/>
        <w:rPr>
          <w:u w:val="single"/>
        </w:rPr>
      </w:pPr>
      <w:r w:rsidRPr="00E912B0">
        <w:t xml:space="preserve">Omstilling: </w:t>
      </w:r>
      <w:r>
        <w:tab/>
      </w:r>
      <w:r>
        <w:tab/>
      </w:r>
      <w:r w:rsidRPr="00E912B0">
        <w:t>+45 7285 0000</w:t>
      </w:r>
    </w:p>
    <w:p w14:paraId="19622228" w14:textId="77777777" w:rsidR="003F0739" w:rsidRPr="00361937" w:rsidRDefault="003F0739" w:rsidP="003F0739">
      <w:pPr>
        <w:autoSpaceDE w:val="0"/>
        <w:autoSpaceDN w:val="0"/>
        <w:adjustRightInd w:val="0"/>
        <w:spacing w:line="280" w:lineRule="exact"/>
        <w:ind w:left="1276" w:right="-567"/>
        <w:contextualSpacing/>
        <w:rPr>
          <w:u w:val="single"/>
        </w:rPr>
      </w:pPr>
    </w:p>
    <w:p w14:paraId="357A16A0" w14:textId="77777777" w:rsidR="001B4E42" w:rsidRPr="001B4E42" w:rsidRDefault="001B4E42" w:rsidP="00361937">
      <w:pPr>
        <w:autoSpaceDE w:val="0"/>
        <w:autoSpaceDN w:val="0"/>
        <w:adjustRightInd w:val="0"/>
        <w:spacing w:line="280" w:lineRule="exact"/>
        <w:ind w:right="-567"/>
        <w:contextualSpacing/>
        <w:rPr>
          <w:u w:val="single"/>
        </w:rPr>
      </w:pPr>
    </w:p>
    <w:p w14:paraId="3A2CE045" w14:textId="77777777" w:rsidR="009E2533" w:rsidRPr="009E2533" w:rsidRDefault="009E2533" w:rsidP="008E058A">
      <w:pPr>
        <w:numPr>
          <w:ilvl w:val="1"/>
          <w:numId w:val="40"/>
        </w:numPr>
        <w:spacing w:line="280" w:lineRule="exact"/>
        <w:ind w:left="1134" w:right="-143" w:hanging="1134"/>
        <w:contextualSpacing/>
        <w:jc w:val="both"/>
      </w:pPr>
      <w:r w:rsidRPr="009E2533">
        <w:t>Koncessionshaver skal tegne forsikring til dækning af de skader, som koncessionshaver</w:t>
      </w:r>
      <w:r w:rsidRPr="009E2533">
        <w:rPr>
          <w:snapToGrid w:val="0"/>
        </w:rPr>
        <w:t xml:space="preserve"> </w:t>
      </w:r>
      <w:r w:rsidRPr="009E2533">
        <w:t>- eller andre personer, på vegne af koncessionshaver</w:t>
      </w:r>
      <w:r w:rsidRPr="009E2533">
        <w:rPr>
          <w:snapToGrid w:val="0"/>
        </w:rPr>
        <w:t xml:space="preserve"> </w:t>
      </w:r>
      <w:r w:rsidRPr="009E2533">
        <w:t>- forvolder ved disse undersøgelser. Dokumentation herfor forelægges Energistyrelsen til orientering, inden undersøgelser foretages på søterritoriet.</w:t>
      </w:r>
    </w:p>
    <w:p w14:paraId="66A47A93" w14:textId="77777777" w:rsidR="009E2533" w:rsidRPr="009E2533" w:rsidRDefault="009E2533" w:rsidP="009E2533">
      <w:pPr>
        <w:spacing w:line="280" w:lineRule="exact"/>
        <w:ind w:left="1134" w:right="-143"/>
        <w:contextualSpacing/>
        <w:jc w:val="both"/>
      </w:pPr>
    </w:p>
    <w:p w14:paraId="4EFF4C7E" w14:textId="77777777" w:rsidR="009E2533" w:rsidRPr="009E2533" w:rsidRDefault="009E2533" w:rsidP="008E058A">
      <w:pPr>
        <w:numPr>
          <w:ilvl w:val="1"/>
          <w:numId w:val="40"/>
        </w:numPr>
        <w:spacing w:line="280" w:lineRule="exact"/>
        <w:ind w:left="1134" w:right="-143" w:hanging="1134"/>
        <w:contextualSpacing/>
        <w:jc w:val="both"/>
      </w:pPr>
      <w:r w:rsidRPr="009E2533">
        <w:t>Koncessionshaver</w:t>
      </w:r>
      <w:r w:rsidRPr="009E2533">
        <w:rPr>
          <w:snapToGrid w:val="0"/>
        </w:rPr>
        <w:t xml:space="preserve"> skal selv indhente eventuelle tilladelser i henhold til anden lovgivning, f.eks. kan det oplyses, at tilladelser til søopmåling skal ske ved ansøgning til Geodatastyrelsen.</w:t>
      </w:r>
    </w:p>
    <w:p w14:paraId="3326579D" w14:textId="77777777" w:rsidR="009E2533" w:rsidRPr="009E2533" w:rsidRDefault="009E2533" w:rsidP="009E2533">
      <w:pPr>
        <w:spacing w:line="280" w:lineRule="exact"/>
        <w:ind w:left="1134" w:right="-143"/>
        <w:contextualSpacing/>
        <w:jc w:val="both"/>
      </w:pPr>
    </w:p>
    <w:p w14:paraId="60FBF3B5" w14:textId="77777777" w:rsidR="009E2533" w:rsidRPr="009E2533" w:rsidRDefault="009E2533" w:rsidP="008E058A">
      <w:pPr>
        <w:numPr>
          <w:ilvl w:val="1"/>
          <w:numId w:val="40"/>
        </w:numPr>
        <w:spacing w:line="280" w:lineRule="exact"/>
        <w:ind w:left="1134" w:right="-143" w:hanging="1134"/>
        <w:contextualSpacing/>
        <w:jc w:val="both"/>
      </w:pPr>
      <w:r w:rsidRPr="009E2533">
        <w:t>Hvis der i forbindelse med forundersøgelserne påtræffes eller stødes på beskyttede kulturlevn – det være sig fortidsminder eller historiske skibsvrag - eller hvis koncessionshaver bliver gjort bekendt med, at der i anlægsområdet findes interesser af ovennævnte karakter, skal fundet og oplysningerne straks meddeles Kulturstyrelsen, att.: Torben Malm, Fortidsminder, H.C. Andersens Boulevard 2, 1553 København V. telefon 33 74 51 00. Kulturhistoriske interesser på søterritoriet er beskyttet i medfør af Museumsloven.</w:t>
      </w:r>
    </w:p>
    <w:p w14:paraId="3CC14025" w14:textId="77777777" w:rsidR="009E2533" w:rsidRPr="009E2533" w:rsidRDefault="009E2533" w:rsidP="009E2533">
      <w:pPr>
        <w:spacing w:line="280" w:lineRule="exact"/>
        <w:ind w:left="1134" w:right="-143"/>
        <w:contextualSpacing/>
        <w:jc w:val="both"/>
      </w:pPr>
    </w:p>
    <w:p w14:paraId="5CC699AA" w14:textId="77777777" w:rsidR="009E2533" w:rsidRPr="009E2533" w:rsidRDefault="009E2533" w:rsidP="009E2533">
      <w:pPr>
        <w:spacing w:line="280" w:lineRule="exact"/>
        <w:ind w:left="1134" w:right="-143"/>
        <w:contextualSpacing/>
        <w:jc w:val="both"/>
      </w:pPr>
    </w:p>
    <w:p w14:paraId="4A0200E0"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21" w:name="_Toc436746286"/>
      <w:r w:rsidRPr="009E2533">
        <w:rPr>
          <w:rFonts w:cs="Arial"/>
          <w:b/>
          <w:bCs/>
        </w:rPr>
        <w:t>Rapportering og behandling af data</w:t>
      </w:r>
      <w:bookmarkEnd w:id="21"/>
    </w:p>
    <w:p w14:paraId="49E85D5A" w14:textId="77777777" w:rsidR="009E2533" w:rsidRPr="009E2533" w:rsidRDefault="009E2533" w:rsidP="009E2533">
      <w:pPr>
        <w:spacing w:line="280" w:lineRule="exact"/>
        <w:ind w:left="1134" w:right="-143"/>
        <w:contextualSpacing/>
        <w:jc w:val="both"/>
      </w:pPr>
    </w:p>
    <w:p w14:paraId="72522693" w14:textId="77777777" w:rsidR="009E2533" w:rsidRPr="009E2533" w:rsidRDefault="009E2533" w:rsidP="008E058A">
      <w:pPr>
        <w:numPr>
          <w:ilvl w:val="1"/>
          <w:numId w:val="40"/>
        </w:numPr>
        <w:spacing w:line="280" w:lineRule="exact"/>
        <w:ind w:left="1134" w:right="-143" w:hanging="1134"/>
        <w:contextualSpacing/>
        <w:jc w:val="both"/>
      </w:pPr>
      <w:r w:rsidRPr="009E2533">
        <w:t>Rå-data</w:t>
      </w:r>
      <w:r w:rsidRPr="009E2533">
        <w:rPr>
          <w:snapToGrid w:val="0"/>
        </w:rPr>
        <w:t xml:space="preserve"> fra eventuelle supplerende geotekniske forundersøgelser skal indsendes vederlagsfrit til GEUS (de nationale geologiske undersøgelser for Danmark og Grønland).</w:t>
      </w:r>
      <w:r w:rsidRPr="009E2533">
        <w:t xml:space="preserve"> Spørgsmål om dataindberetning og formater skal koordineres med GEUS</w:t>
      </w:r>
      <w:r w:rsidRPr="009E2533">
        <w:rPr>
          <w:rFonts w:eastAsia="Calibri"/>
          <w:color w:val="000000"/>
          <w:lang w:eastAsia="en-US"/>
        </w:rPr>
        <w:t>.</w:t>
      </w:r>
    </w:p>
    <w:p w14:paraId="549ED049" w14:textId="77777777" w:rsidR="009E2533" w:rsidRPr="009E2533" w:rsidRDefault="009E2533" w:rsidP="009E2533">
      <w:pPr>
        <w:spacing w:line="280" w:lineRule="exact"/>
        <w:ind w:left="1134" w:right="-143"/>
        <w:contextualSpacing/>
        <w:jc w:val="both"/>
      </w:pPr>
    </w:p>
    <w:p w14:paraId="6BA95629" w14:textId="77777777" w:rsidR="009E2533" w:rsidRPr="009E2533" w:rsidRDefault="009E2533" w:rsidP="008E058A">
      <w:pPr>
        <w:numPr>
          <w:ilvl w:val="1"/>
          <w:numId w:val="40"/>
        </w:numPr>
        <w:spacing w:line="280" w:lineRule="atLeast"/>
        <w:ind w:left="1134" w:right="-567" w:hanging="1134"/>
        <w:contextualSpacing/>
      </w:pPr>
      <w:r w:rsidRPr="009E2533">
        <w:rPr>
          <w:snapToGrid w:val="0"/>
        </w:rPr>
        <w:t>Alle data fra søopmålinger indsendes vederlagsfrit til Geodatastyrelsen.</w:t>
      </w:r>
    </w:p>
    <w:p w14:paraId="5A5B5456" w14:textId="77777777" w:rsidR="009E2533" w:rsidRPr="009E2533" w:rsidRDefault="009E2533" w:rsidP="009E2533">
      <w:pPr>
        <w:ind w:left="1134" w:right="-567"/>
        <w:contextualSpacing/>
      </w:pPr>
    </w:p>
    <w:p w14:paraId="7CBF413A" w14:textId="77777777" w:rsidR="009E2533" w:rsidRPr="009E2533" w:rsidRDefault="009E2533" w:rsidP="009E2533">
      <w:pPr>
        <w:ind w:left="1134" w:right="-567"/>
        <w:contextualSpacing/>
      </w:pPr>
    </w:p>
    <w:p w14:paraId="5036540B"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22" w:name="_Toc436746287"/>
      <w:r w:rsidRPr="009E2533">
        <w:rPr>
          <w:rFonts w:cs="Arial"/>
          <w:b/>
          <w:bCs/>
        </w:rPr>
        <w:t>Direkte og indirekte overdragelse af tilladelsen</w:t>
      </w:r>
      <w:bookmarkEnd w:id="22"/>
    </w:p>
    <w:p w14:paraId="4F42FB25" w14:textId="77777777" w:rsidR="009E2533" w:rsidRPr="009E2533" w:rsidRDefault="009E2533" w:rsidP="008E058A">
      <w:pPr>
        <w:numPr>
          <w:ilvl w:val="1"/>
          <w:numId w:val="40"/>
        </w:numPr>
        <w:spacing w:line="280" w:lineRule="atLeast"/>
        <w:ind w:left="1134" w:right="-567" w:hanging="1134"/>
        <w:contextualSpacing/>
      </w:pPr>
      <w:r w:rsidRPr="009E2533">
        <w:t>Koncession</w:t>
      </w:r>
      <w:r w:rsidRPr="009E2533">
        <w:rPr>
          <w:snapToGrid w:val="0"/>
        </w:rPr>
        <w:t xml:space="preserve"> kan ikke uden Energistyrelsens tilladelse overdrage sine rettigheder og forpligtelser ifølge denne tilladelse til tredjemand. </w:t>
      </w:r>
    </w:p>
    <w:p w14:paraId="57A9896A" w14:textId="77777777" w:rsidR="009E2533" w:rsidRPr="009E2533" w:rsidRDefault="009E2533" w:rsidP="009E2533">
      <w:pPr>
        <w:ind w:left="1134" w:right="-567"/>
        <w:contextualSpacing/>
      </w:pPr>
    </w:p>
    <w:p w14:paraId="1E099295" w14:textId="77777777" w:rsidR="009E2533" w:rsidRDefault="009E2533" w:rsidP="008E058A">
      <w:pPr>
        <w:numPr>
          <w:ilvl w:val="1"/>
          <w:numId w:val="40"/>
        </w:numPr>
        <w:spacing w:line="280" w:lineRule="atLeast"/>
        <w:ind w:left="1134" w:right="-567" w:hanging="1134"/>
        <w:contextualSpacing/>
      </w:pPr>
      <w:r w:rsidRPr="009E2533">
        <w:t xml:space="preserve">Energistyrelsen vil i den forbindelse påse, at den fornødne økonomiske, finansielle og tekniske kapacitet fortsat er til stede. </w:t>
      </w:r>
    </w:p>
    <w:p w14:paraId="77BDC246" w14:textId="77777777" w:rsidR="00BD6FEE" w:rsidRDefault="00BD6FEE" w:rsidP="00CC124E">
      <w:pPr>
        <w:pStyle w:val="Listeafsnit"/>
      </w:pPr>
    </w:p>
    <w:p w14:paraId="1258E7B5" w14:textId="622F6753" w:rsidR="00BD6FEE" w:rsidRPr="009E2533" w:rsidRDefault="00BD6FEE" w:rsidP="00CC124E">
      <w:pPr>
        <w:pStyle w:val="Listeafsnit"/>
        <w:numPr>
          <w:ilvl w:val="1"/>
          <w:numId w:val="40"/>
        </w:numPr>
        <w:ind w:left="1134" w:hanging="1134"/>
      </w:pPr>
      <w:r w:rsidRPr="00BD6FEE">
        <w:lastRenderedPageBreak/>
        <w:t>Energistyrelsen kan kun nægte tilladelse til overdragelse, såfremt der foreligger en saglig grund.</w:t>
      </w:r>
    </w:p>
    <w:p w14:paraId="70492742" w14:textId="77777777" w:rsidR="009E2533" w:rsidRPr="009E2533" w:rsidRDefault="009E2533" w:rsidP="009E2533">
      <w:pPr>
        <w:ind w:left="1134" w:right="-567"/>
        <w:contextualSpacing/>
      </w:pPr>
    </w:p>
    <w:p w14:paraId="4173F39B" w14:textId="0D532A9C" w:rsidR="009E2533" w:rsidRPr="009E2533" w:rsidRDefault="009E2533" w:rsidP="008E058A">
      <w:pPr>
        <w:numPr>
          <w:ilvl w:val="1"/>
          <w:numId w:val="40"/>
        </w:numPr>
        <w:spacing w:line="280" w:lineRule="atLeast"/>
        <w:ind w:left="1134" w:right="-567" w:hanging="1134"/>
        <w:contextualSpacing/>
      </w:pPr>
      <w:r w:rsidRPr="009E2533">
        <w:t>I øvrigt vil samtykke kun blive givet, hvis det kan gøres i overensstemmelse med EU-reglerne for offentlige udbud, den til enhver tid gældende VE-lov, koncessionsaftalen samt alle vilkår stillet i denne tilladelse.</w:t>
      </w:r>
    </w:p>
    <w:p w14:paraId="1855590D" w14:textId="77777777" w:rsidR="009E2533" w:rsidRPr="009E2533" w:rsidRDefault="009E2533" w:rsidP="009E2533">
      <w:pPr>
        <w:ind w:left="1134" w:right="-567"/>
        <w:contextualSpacing/>
      </w:pPr>
    </w:p>
    <w:p w14:paraId="1D46161A" w14:textId="77777777" w:rsidR="009E2533" w:rsidRPr="009E2533" w:rsidRDefault="009E2533" w:rsidP="008E058A">
      <w:pPr>
        <w:numPr>
          <w:ilvl w:val="1"/>
          <w:numId w:val="40"/>
        </w:numPr>
        <w:spacing w:line="280" w:lineRule="atLeast"/>
        <w:ind w:left="1134" w:right="-567" w:hanging="1134"/>
        <w:contextualSpacing/>
      </w:pPr>
      <w:r w:rsidRPr="009E2533">
        <w:rPr>
          <w:snapToGrid w:val="0"/>
        </w:rPr>
        <w:t>Energistyrelsen er berettiget til at anmode koncessionshaver om ethvert yderligere dokument, som Energistyrelsen måtte finde relevant for vurderingen af den ønskede overdragelse.</w:t>
      </w:r>
    </w:p>
    <w:p w14:paraId="24CA96C6" w14:textId="77777777" w:rsidR="009E2533" w:rsidRPr="009E2533" w:rsidRDefault="009E2533" w:rsidP="009E2533">
      <w:pPr>
        <w:ind w:left="1134" w:right="-567"/>
        <w:contextualSpacing/>
      </w:pPr>
    </w:p>
    <w:p w14:paraId="0B06EDAB" w14:textId="77777777" w:rsidR="009E2533" w:rsidRPr="009E2533" w:rsidRDefault="009E2533" w:rsidP="009E2533">
      <w:pPr>
        <w:ind w:left="1134" w:right="-567"/>
        <w:contextualSpacing/>
      </w:pPr>
    </w:p>
    <w:p w14:paraId="23D87464" w14:textId="77777777" w:rsidR="009E2533" w:rsidRPr="009E2533" w:rsidRDefault="009E2533" w:rsidP="00AC104E">
      <w:pPr>
        <w:keepNext/>
        <w:numPr>
          <w:ilvl w:val="0"/>
          <w:numId w:val="40"/>
        </w:numPr>
        <w:spacing w:line="280" w:lineRule="atLeast"/>
        <w:ind w:left="1134" w:hanging="1134"/>
        <w:outlineLvl w:val="0"/>
        <w:rPr>
          <w:rFonts w:cs="Arial"/>
          <w:b/>
          <w:bCs/>
        </w:rPr>
      </w:pPr>
      <w:bookmarkStart w:id="23" w:name="_Toc436746288"/>
      <w:r w:rsidRPr="009E2533">
        <w:rPr>
          <w:rFonts w:cs="Arial"/>
          <w:b/>
          <w:bCs/>
        </w:rPr>
        <w:t>Overholdelse af tilladelsens vilkår</w:t>
      </w:r>
      <w:bookmarkEnd w:id="23"/>
    </w:p>
    <w:p w14:paraId="41F5EDCE" w14:textId="77777777" w:rsidR="009E2533" w:rsidRPr="009E2533" w:rsidRDefault="009E2533" w:rsidP="008E058A">
      <w:pPr>
        <w:numPr>
          <w:ilvl w:val="1"/>
          <w:numId w:val="40"/>
        </w:numPr>
        <w:spacing w:line="280" w:lineRule="atLeast"/>
        <w:ind w:left="1134" w:right="-567" w:hanging="1134"/>
        <w:contextualSpacing/>
        <w:rPr>
          <w:b/>
        </w:rPr>
      </w:pPr>
      <w:r w:rsidRPr="009E2533">
        <w:t>Energistyrelsen har ret til at opkræve gebyr for arbejde udført i forbindelse med behandling af og tilsyn med tilladelsen, jf. bekendtgørelse nr. 835 af 27. juni 2013 om betaling for myndighedsbehandling efter lov om elforsyning og lov om fremme af vedvarende energi.</w:t>
      </w:r>
    </w:p>
    <w:p w14:paraId="12B0CAA3" w14:textId="77777777" w:rsidR="009E2533" w:rsidRPr="009E2533" w:rsidRDefault="009E2533" w:rsidP="009E2533">
      <w:pPr>
        <w:ind w:left="1134" w:right="-567"/>
        <w:contextualSpacing/>
        <w:rPr>
          <w:b/>
        </w:rPr>
      </w:pPr>
    </w:p>
    <w:p w14:paraId="235A77AE" w14:textId="77777777" w:rsidR="009E2533" w:rsidRPr="009E2533" w:rsidRDefault="009E2533" w:rsidP="008E058A">
      <w:pPr>
        <w:numPr>
          <w:ilvl w:val="1"/>
          <w:numId w:val="40"/>
        </w:numPr>
        <w:spacing w:line="280" w:lineRule="atLeast"/>
        <w:ind w:left="1134" w:right="-567" w:hanging="1134"/>
        <w:contextualSpacing/>
        <w:rPr>
          <w:b/>
        </w:rPr>
      </w:pPr>
      <w:r w:rsidRPr="009E2533">
        <w:t>Koncessionshaver er forpligtet til at meddele Energistyrelsen de oplysninger, som Energistyrelsen finder nødvendige for udøvelse af tilsynet, jf. VE-lovens § 59. Energistyrelsen skal bevare fortrolighed om kommercielt følsomme oplysninger.</w:t>
      </w:r>
    </w:p>
    <w:p w14:paraId="60AE04FB" w14:textId="77777777" w:rsidR="009E2533" w:rsidRPr="009E2533" w:rsidRDefault="009E2533" w:rsidP="009E2533">
      <w:pPr>
        <w:ind w:left="1134" w:right="-567"/>
        <w:contextualSpacing/>
        <w:rPr>
          <w:b/>
        </w:rPr>
      </w:pPr>
    </w:p>
    <w:p w14:paraId="0F0208EC" w14:textId="77777777" w:rsidR="009E2533" w:rsidRPr="009E2533" w:rsidRDefault="009E2533" w:rsidP="008E058A">
      <w:pPr>
        <w:numPr>
          <w:ilvl w:val="1"/>
          <w:numId w:val="40"/>
        </w:numPr>
        <w:spacing w:line="280" w:lineRule="atLeast"/>
        <w:ind w:left="1134" w:right="-567" w:hanging="1134"/>
        <w:contextualSpacing/>
        <w:rPr>
          <w:b/>
        </w:rPr>
      </w:pPr>
      <w:r w:rsidRPr="009E2533">
        <w:t>Koncessionshaver</w:t>
      </w:r>
      <w:r w:rsidRPr="009E2533">
        <w:rPr>
          <w:snapToGrid w:val="0"/>
        </w:rPr>
        <w:t xml:space="preserve"> skal følge den til enhver tid gældende regulering, herunder EU-regler, der finder umiddelbart anvendelse.</w:t>
      </w:r>
    </w:p>
    <w:p w14:paraId="5C1D0340" w14:textId="77777777" w:rsidR="009E2533" w:rsidRPr="009E2533" w:rsidRDefault="009E2533" w:rsidP="009E2533">
      <w:pPr>
        <w:ind w:left="1134" w:right="-567"/>
        <w:contextualSpacing/>
        <w:rPr>
          <w:b/>
        </w:rPr>
      </w:pPr>
    </w:p>
    <w:p w14:paraId="60128CF5" w14:textId="77777777" w:rsidR="009E2533" w:rsidRPr="009E2533" w:rsidRDefault="009E2533" w:rsidP="008E058A">
      <w:pPr>
        <w:numPr>
          <w:ilvl w:val="1"/>
          <w:numId w:val="40"/>
        </w:numPr>
        <w:spacing w:line="280" w:lineRule="atLeast"/>
        <w:ind w:left="1134" w:right="-567" w:hanging="1134"/>
        <w:contextualSpacing/>
        <w:rPr>
          <w:b/>
        </w:rPr>
      </w:pPr>
      <w:r w:rsidRPr="009E2533">
        <w:rPr>
          <w:snapToGrid w:val="0"/>
        </w:rPr>
        <w:t xml:space="preserve">Denne </w:t>
      </w:r>
      <w:r w:rsidRPr="009E2533">
        <w:t>tilladelse kan tilbagekaldes, såfremt nogen af de for tilladelsen fastsatte vilkår ikke opfyldes.</w:t>
      </w:r>
    </w:p>
    <w:p w14:paraId="42B6839F" w14:textId="77777777" w:rsidR="009E2533" w:rsidRPr="009E2533" w:rsidRDefault="009E2533" w:rsidP="009E2533">
      <w:pPr>
        <w:ind w:left="1134" w:right="-567"/>
        <w:contextualSpacing/>
        <w:rPr>
          <w:b/>
        </w:rPr>
      </w:pPr>
    </w:p>
    <w:p w14:paraId="6EE444D3" w14:textId="77777777" w:rsidR="009E2533" w:rsidRPr="009E2533" w:rsidRDefault="009E2533" w:rsidP="008E058A">
      <w:pPr>
        <w:numPr>
          <w:ilvl w:val="1"/>
          <w:numId w:val="40"/>
        </w:numPr>
        <w:spacing w:after="120" w:line="280" w:lineRule="atLeast"/>
        <w:ind w:left="1134" w:right="-567" w:hanging="1134"/>
        <w:rPr>
          <w:b/>
        </w:rPr>
      </w:pPr>
      <w:r w:rsidRPr="009E2533">
        <w:t>Der kan pålægges bødestraf, jf. VE-lovens § 72, ved:</w:t>
      </w:r>
    </w:p>
    <w:p w14:paraId="4631393B" w14:textId="77777777" w:rsidR="009E2533" w:rsidRPr="009E2533" w:rsidRDefault="009E2533" w:rsidP="008E058A">
      <w:pPr>
        <w:numPr>
          <w:ilvl w:val="0"/>
          <w:numId w:val="41"/>
        </w:numPr>
        <w:spacing w:after="120" w:line="280" w:lineRule="atLeast"/>
        <w:ind w:left="1848" w:right="-567" w:hanging="357"/>
      </w:pPr>
      <w:r w:rsidRPr="009E2533">
        <w:t>tilsidesættelse af vilkår i denne tilladelse,</w:t>
      </w:r>
    </w:p>
    <w:p w14:paraId="696D5988" w14:textId="77777777" w:rsidR="009E2533" w:rsidRPr="009E2533" w:rsidRDefault="009E2533" w:rsidP="008E058A">
      <w:pPr>
        <w:numPr>
          <w:ilvl w:val="0"/>
          <w:numId w:val="41"/>
        </w:numPr>
        <w:spacing w:after="120" w:line="280" w:lineRule="atLeast"/>
        <w:ind w:left="1848" w:right="-567" w:hanging="357"/>
      </w:pPr>
      <w:r w:rsidRPr="009E2533">
        <w:t>undladelse af at afgive oplysninger som omhandlet i § 59, eller</w:t>
      </w:r>
    </w:p>
    <w:p w14:paraId="2310B317" w14:textId="77777777" w:rsidR="009E2533" w:rsidRPr="009E2533" w:rsidRDefault="009E2533" w:rsidP="008E058A">
      <w:pPr>
        <w:numPr>
          <w:ilvl w:val="0"/>
          <w:numId w:val="41"/>
        </w:numPr>
        <w:spacing w:after="120" w:line="280" w:lineRule="atLeast"/>
        <w:ind w:left="1848" w:right="-567" w:hanging="357"/>
      </w:pPr>
      <w:r w:rsidRPr="009E2533">
        <w:t>afgivelse af urigtige eller vildledende oplysninger, eller undladelse af at afgive oplysninger efter anmodning.</w:t>
      </w:r>
    </w:p>
    <w:p w14:paraId="52B3366C" w14:textId="77777777" w:rsidR="009E2533" w:rsidRPr="009E2533" w:rsidRDefault="009E2533" w:rsidP="009E2533">
      <w:pPr>
        <w:ind w:right="-567"/>
      </w:pPr>
    </w:p>
    <w:p w14:paraId="403BA87F" w14:textId="77777777" w:rsidR="009E2533" w:rsidRPr="009E2533" w:rsidRDefault="009E2533" w:rsidP="009E2533">
      <w:pPr>
        <w:ind w:left="360" w:right="-567"/>
        <w:contextualSpacing/>
      </w:pPr>
    </w:p>
    <w:p w14:paraId="4BBBF31E" w14:textId="77777777" w:rsidR="009E2533" w:rsidRPr="009E2533" w:rsidRDefault="009E2533" w:rsidP="00FC58BD">
      <w:pPr>
        <w:keepNext/>
        <w:numPr>
          <w:ilvl w:val="0"/>
          <w:numId w:val="40"/>
        </w:numPr>
        <w:spacing w:line="280" w:lineRule="atLeast"/>
        <w:outlineLvl w:val="0"/>
        <w:rPr>
          <w:rFonts w:cs="Arial"/>
          <w:b/>
          <w:bCs/>
        </w:rPr>
      </w:pPr>
      <w:bookmarkStart w:id="24" w:name="_Toc436746289"/>
      <w:r w:rsidRPr="009E2533">
        <w:rPr>
          <w:rFonts w:cs="Arial"/>
          <w:b/>
          <w:bCs/>
        </w:rPr>
        <w:t>Klageadgang</w:t>
      </w:r>
      <w:bookmarkEnd w:id="24"/>
    </w:p>
    <w:p w14:paraId="046A9DB8" w14:textId="77777777" w:rsidR="009E2533" w:rsidRPr="009E2533" w:rsidRDefault="009E2533" w:rsidP="008E058A">
      <w:pPr>
        <w:numPr>
          <w:ilvl w:val="1"/>
          <w:numId w:val="40"/>
        </w:numPr>
        <w:spacing w:line="280" w:lineRule="atLeast"/>
        <w:ind w:left="1134" w:right="-567" w:hanging="1134"/>
        <w:contextualSpacing/>
      </w:pPr>
      <w:r w:rsidRPr="009E2533">
        <w:t xml:space="preserve">Klager </w:t>
      </w:r>
      <w:r w:rsidRPr="009E2533">
        <w:rPr>
          <w:snapToGrid w:val="0"/>
        </w:rPr>
        <w:t xml:space="preserve">over denne tilladelse kan i henhold til § 66 i VE- loven af klageberettigede indbringes for Energiklagenævnet, Frederiksborggade 15, 1360 København K. </w:t>
      </w:r>
    </w:p>
    <w:p w14:paraId="09314AD4" w14:textId="77777777" w:rsidR="009E2533" w:rsidRPr="009E2533" w:rsidRDefault="009E2533" w:rsidP="009E2533">
      <w:pPr>
        <w:ind w:left="1134" w:right="-567"/>
        <w:contextualSpacing/>
      </w:pPr>
    </w:p>
    <w:p w14:paraId="43105638" w14:textId="77777777" w:rsidR="009E2533" w:rsidRPr="009E2533" w:rsidRDefault="009E2533" w:rsidP="008E058A">
      <w:pPr>
        <w:numPr>
          <w:ilvl w:val="1"/>
          <w:numId w:val="40"/>
        </w:numPr>
        <w:spacing w:line="280" w:lineRule="atLeast"/>
        <w:ind w:left="1134" w:right="-567" w:hanging="1134"/>
        <w:contextualSpacing/>
      </w:pPr>
      <w:r w:rsidRPr="009E2533">
        <w:rPr>
          <w:snapToGrid w:val="0"/>
        </w:rPr>
        <w:t xml:space="preserve">Klagen skal være indgivet skriftligt inden 4 uger efter, at afgørelsen om forundersøgelsestilladelsen er meddelt. </w:t>
      </w:r>
    </w:p>
    <w:p w14:paraId="64C88CD1" w14:textId="77777777" w:rsidR="009E2533" w:rsidRPr="009E2533" w:rsidRDefault="009E2533" w:rsidP="009E2533">
      <w:pPr>
        <w:ind w:left="1134" w:right="-567"/>
        <w:contextualSpacing/>
      </w:pPr>
    </w:p>
    <w:p w14:paraId="7CCF0C08" w14:textId="77777777" w:rsidR="009E2533" w:rsidRPr="009E2533" w:rsidRDefault="009E2533" w:rsidP="008E058A">
      <w:pPr>
        <w:numPr>
          <w:ilvl w:val="1"/>
          <w:numId w:val="40"/>
        </w:numPr>
        <w:spacing w:line="280" w:lineRule="atLeast"/>
        <w:ind w:left="1134" w:right="-567" w:hanging="1134"/>
        <w:contextualSpacing/>
      </w:pPr>
      <w:r w:rsidRPr="009E2533">
        <w:rPr>
          <w:snapToGrid w:val="0"/>
        </w:rPr>
        <w:t>Klage over tilladelsen har ikke opsættende virkning, medmindre Energiklagenævnet bestemmer anderledes. Energiklagenævnets afgørelse kan ikke påklages til anden administrativ myndighed.</w:t>
      </w:r>
    </w:p>
    <w:p w14:paraId="2E0D9481" w14:textId="77777777" w:rsidR="009E2533" w:rsidRPr="009E2533" w:rsidRDefault="009E2533" w:rsidP="009E2533"/>
    <w:p w14:paraId="71B015BD" w14:textId="77777777" w:rsidR="00AD5B2E" w:rsidRDefault="00AD5B2E" w:rsidP="005B22EE">
      <w:pPr>
        <w:ind w:right="-567" w:firstLine="1304"/>
        <w:sectPr w:rsidR="00AD5B2E" w:rsidSect="009E2533">
          <w:headerReference w:type="even" r:id="rId43"/>
          <w:headerReference w:type="default" r:id="rId44"/>
          <w:footerReference w:type="even" r:id="rId45"/>
          <w:footerReference w:type="default" r:id="rId46"/>
          <w:headerReference w:type="first" r:id="rId47"/>
          <w:footerReference w:type="first" r:id="rId48"/>
          <w:type w:val="continuous"/>
          <w:pgSz w:w="11906" w:h="16838" w:code="9"/>
          <w:pgMar w:top="2381" w:right="1701" w:bottom="737" w:left="1134" w:header="709" w:footer="510" w:gutter="0"/>
          <w:cols w:space="708"/>
          <w:titlePg/>
          <w:docGrid w:linePitch="360"/>
        </w:sectPr>
      </w:pPr>
    </w:p>
    <w:tbl>
      <w:tblPr>
        <w:tblW w:w="10359" w:type="dxa"/>
        <w:tblLayout w:type="fixed"/>
        <w:tblCellMar>
          <w:left w:w="0" w:type="dxa"/>
          <w:right w:w="0" w:type="dxa"/>
        </w:tblCellMar>
        <w:tblLook w:val="01E0" w:firstRow="1" w:lastRow="1" w:firstColumn="1" w:lastColumn="1" w:noHBand="0" w:noVBand="0"/>
      </w:tblPr>
      <w:tblGrid>
        <w:gridCol w:w="6726"/>
        <w:gridCol w:w="3633"/>
      </w:tblGrid>
      <w:tr w:rsidR="006F255C" w:rsidRPr="006F255C" w14:paraId="44AC1390" w14:textId="77777777" w:rsidTr="006F255C">
        <w:trPr>
          <w:trHeight w:val="1134"/>
        </w:trPr>
        <w:tc>
          <w:tcPr>
            <w:tcW w:w="6719" w:type="dxa"/>
          </w:tcPr>
          <w:p w14:paraId="5AF2B77E" w14:textId="63794DD1" w:rsidR="006F255C" w:rsidRPr="00CC124E" w:rsidRDefault="00B52E5A" w:rsidP="006F255C">
            <w:pPr>
              <w:spacing w:line="280" w:lineRule="atLeast"/>
              <w:rPr>
                <w:b/>
                <w:lang w:val="en-US"/>
              </w:rPr>
            </w:pPr>
            <w:proofErr w:type="spellStart"/>
            <w:r>
              <w:rPr>
                <w:b/>
                <w:lang w:val="en-US"/>
              </w:rPr>
              <w:lastRenderedPageBreak/>
              <w:t>Bilag</w:t>
            </w:r>
            <w:proofErr w:type="spellEnd"/>
            <w:r>
              <w:rPr>
                <w:b/>
                <w:lang w:val="en-US"/>
              </w:rPr>
              <w:t xml:space="preserve"> 6</w:t>
            </w:r>
          </w:p>
        </w:tc>
        <w:tc>
          <w:tcPr>
            <w:tcW w:w="3629" w:type="dxa"/>
          </w:tcPr>
          <w:p w14:paraId="2C7651BD" w14:textId="77777777" w:rsidR="006F255C" w:rsidRPr="006F255C" w:rsidRDefault="006F255C" w:rsidP="006F255C">
            <w:pPr>
              <w:spacing w:line="280" w:lineRule="atLeast"/>
              <w:rPr>
                <w:sz w:val="20"/>
              </w:rPr>
            </w:pPr>
            <w:bookmarkStart w:id="45" w:name="SD_FLD_JournalNr"/>
            <w:bookmarkEnd w:id="45"/>
          </w:p>
          <w:p w14:paraId="522A87E4" w14:textId="77777777" w:rsidR="006F255C" w:rsidRPr="006F255C" w:rsidRDefault="006F255C" w:rsidP="006F255C">
            <w:pPr>
              <w:spacing w:line="280" w:lineRule="atLeast"/>
              <w:rPr>
                <w:sz w:val="20"/>
              </w:rPr>
            </w:pPr>
          </w:p>
        </w:tc>
      </w:tr>
    </w:tbl>
    <w:p w14:paraId="18775E12" w14:textId="77777777" w:rsidR="006F255C" w:rsidRPr="006F255C" w:rsidRDefault="006F255C" w:rsidP="006F255C">
      <w:pPr>
        <w:ind w:right="-567"/>
        <w:rPr>
          <w:b/>
        </w:rPr>
      </w:pPr>
      <w:r w:rsidRPr="006F255C">
        <w:rPr>
          <w:b/>
        </w:rPr>
        <w:t xml:space="preserve">Udkast til modeltilladelse til etablering af elproduktionsanlægget Kriegers Flak samt internt ledningsnet (etableringstilladelse) </w:t>
      </w:r>
    </w:p>
    <w:p w14:paraId="36609B73" w14:textId="77777777" w:rsidR="006F255C" w:rsidRPr="006F255C" w:rsidRDefault="006F255C" w:rsidP="006F255C">
      <w:pPr>
        <w:ind w:right="-567"/>
        <w:rPr>
          <w:b/>
          <w:bCs/>
        </w:rPr>
      </w:pPr>
    </w:p>
    <w:p w14:paraId="33386C7C" w14:textId="648D5589" w:rsidR="006F255C" w:rsidRDefault="00D408FF" w:rsidP="006F255C">
      <w:pPr>
        <w:ind w:right="-567"/>
        <w:rPr>
          <w:i/>
        </w:rPr>
      </w:pPr>
      <w:r>
        <w:rPr>
          <w:i/>
        </w:rPr>
        <w:t>[</w:t>
      </w:r>
      <w:r w:rsidR="006F255C" w:rsidRPr="006F255C">
        <w:rPr>
          <w:i/>
        </w:rPr>
        <w:t xml:space="preserve">Energinet.dk </w:t>
      </w:r>
      <w:r w:rsidR="00723AAA">
        <w:rPr>
          <w:i/>
        </w:rPr>
        <w:t xml:space="preserve">har </w:t>
      </w:r>
      <w:r w:rsidR="006F255C" w:rsidRPr="006F255C">
        <w:rPr>
          <w:i/>
        </w:rPr>
        <w:t>gennemfør</w:t>
      </w:r>
      <w:r w:rsidR="00723AAA">
        <w:rPr>
          <w:i/>
        </w:rPr>
        <w:t>t</w:t>
      </w:r>
      <w:r w:rsidR="006F255C" w:rsidRPr="006F255C">
        <w:rPr>
          <w:i/>
        </w:rPr>
        <w:t xml:space="preserve"> en vurdering af virkningerne på miljøet (VVM-redegørelse). </w:t>
      </w:r>
      <w:r w:rsidR="00412461">
        <w:rPr>
          <w:i/>
        </w:rPr>
        <w:t xml:space="preserve">I </w:t>
      </w:r>
      <w:r w:rsidR="006F255C" w:rsidRPr="006F255C">
        <w:rPr>
          <w:i/>
        </w:rPr>
        <w:t>vilkårene i denne modeltilladelse</w:t>
      </w:r>
      <w:r w:rsidR="00412461">
        <w:rPr>
          <w:i/>
        </w:rPr>
        <w:t xml:space="preserve"> er der taget højde for VVM-redegørelsen</w:t>
      </w:r>
      <w:r w:rsidR="006F255C" w:rsidRPr="006F255C">
        <w:rPr>
          <w:i/>
        </w:rPr>
        <w:t xml:space="preserve">. </w:t>
      </w:r>
      <w:r w:rsidR="009506FA">
        <w:rPr>
          <w:i/>
        </w:rPr>
        <w:t>Denne</w:t>
      </w:r>
      <w:r w:rsidR="003D0D03">
        <w:rPr>
          <w:i/>
        </w:rPr>
        <w:t xml:space="preserve"> mode</w:t>
      </w:r>
      <w:r w:rsidR="009506FA">
        <w:rPr>
          <w:i/>
        </w:rPr>
        <w:t xml:space="preserve"> tilladelse har taget højde for VVM-processen og er tilrettet. </w:t>
      </w:r>
      <w:r w:rsidR="003D0D03">
        <w:rPr>
          <w:i/>
        </w:rPr>
        <w:t>Tilla</w:t>
      </w:r>
      <w:r w:rsidR="009506FA">
        <w:rPr>
          <w:i/>
        </w:rPr>
        <w:t xml:space="preserve">delsen har herefter i </w:t>
      </w:r>
      <w:r w:rsidR="009506FA" w:rsidRPr="00D408FF">
        <w:rPr>
          <w:i/>
        </w:rPr>
        <w:t xml:space="preserve">juni 2016 </w:t>
      </w:r>
      <w:r w:rsidR="009506FA">
        <w:rPr>
          <w:i/>
        </w:rPr>
        <w:t>været i</w:t>
      </w:r>
      <w:r w:rsidR="009506FA" w:rsidRPr="00D408FF">
        <w:rPr>
          <w:i/>
        </w:rPr>
        <w:t xml:space="preserve"> </w:t>
      </w:r>
      <w:r w:rsidR="003D0D03">
        <w:rPr>
          <w:i/>
        </w:rPr>
        <w:t xml:space="preserve">en supplerende </w:t>
      </w:r>
      <w:r w:rsidR="009506FA" w:rsidRPr="00D408FF">
        <w:rPr>
          <w:i/>
        </w:rPr>
        <w:t>myndighedshøring</w:t>
      </w:r>
      <w:r w:rsidR="00723AAA" w:rsidRPr="00723AAA">
        <w:rPr>
          <w:i/>
        </w:rPr>
        <w:t>, for at sikre, at de vilkår som er indsat efter myndighedshøring og offentlig høring af VVM lever op til myndighedernes krav.</w:t>
      </w:r>
      <w:r w:rsidR="00723AAA">
        <w:rPr>
          <w:i/>
        </w:rPr>
        <w:t xml:space="preserve"> </w:t>
      </w:r>
    </w:p>
    <w:p w14:paraId="2757CB63" w14:textId="77777777" w:rsidR="00D408FF" w:rsidRDefault="00D408FF" w:rsidP="006F255C">
      <w:pPr>
        <w:ind w:right="-567"/>
        <w:rPr>
          <w:i/>
        </w:rPr>
      </w:pPr>
    </w:p>
    <w:p w14:paraId="6E225B52" w14:textId="1D175006" w:rsidR="00D408FF" w:rsidRPr="006F255C" w:rsidRDefault="00D408FF" w:rsidP="006F255C">
      <w:pPr>
        <w:ind w:right="-567"/>
        <w:rPr>
          <w:i/>
        </w:rPr>
      </w:pPr>
      <w:r w:rsidRPr="00D408FF">
        <w:rPr>
          <w:i/>
        </w:rPr>
        <w:t>Der kan forekomme ændringer i vilkårene for den endelige tilladelse om forhold, som Energistyrelsen eller andre myndigheder ikke er bekendt med på nuværende tidspunkt.</w:t>
      </w:r>
      <w:r>
        <w:rPr>
          <w:i/>
        </w:rPr>
        <w:t>]</w:t>
      </w:r>
    </w:p>
    <w:p w14:paraId="16A6A57E" w14:textId="77777777" w:rsidR="006F255C" w:rsidRPr="006F255C" w:rsidRDefault="006F255C" w:rsidP="006F255C">
      <w:pPr>
        <w:ind w:right="-567"/>
      </w:pPr>
    </w:p>
    <w:p w14:paraId="1227A174" w14:textId="77777777" w:rsidR="006F255C" w:rsidRPr="006F255C" w:rsidRDefault="006F255C" w:rsidP="006F255C">
      <w:pPr>
        <w:ind w:right="-567"/>
      </w:pPr>
      <w:r w:rsidRPr="006F255C">
        <w:t xml:space="preserve">Koncessionshaver skal være opmærksom på, at en række af vilkårene for tilladelsen har hjemmel i lovgivning og regelgrundlag, som ressortmæssigt henhører under andre myndigheder end Energi-, Forsyning- og Klimaministeriet. </w:t>
      </w:r>
    </w:p>
    <w:p w14:paraId="156987FB" w14:textId="77777777" w:rsidR="006F255C" w:rsidRPr="006F255C" w:rsidRDefault="006F255C" w:rsidP="006F255C">
      <w:pPr>
        <w:ind w:right="-567"/>
      </w:pPr>
    </w:p>
    <w:p w14:paraId="0C925B70" w14:textId="77777777" w:rsidR="006F255C" w:rsidRPr="006F255C" w:rsidRDefault="006F255C" w:rsidP="006F255C">
      <w:pPr>
        <w:ind w:right="-567"/>
      </w:pPr>
      <w:r w:rsidRPr="006F255C">
        <w:t xml:space="preserve">Energistyrelsen tager forbehold for, at ikke al relevant lovgivning, som koncessionshaver er forpligtet til at følge, er nævnt i denne tilladelse. </w:t>
      </w:r>
    </w:p>
    <w:p w14:paraId="65CA9474" w14:textId="77777777" w:rsidR="006F255C" w:rsidRPr="006F255C" w:rsidRDefault="006F255C" w:rsidP="006F255C">
      <w:pPr>
        <w:ind w:right="-567"/>
      </w:pPr>
    </w:p>
    <w:p w14:paraId="27AE0BE5" w14:textId="77777777" w:rsidR="006F255C" w:rsidRPr="006F255C" w:rsidRDefault="006F255C" w:rsidP="006F255C">
      <w:pPr>
        <w:ind w:right="-567"/>
      </w:pPr>
      <w:r w:rsidRPr="006F255C">
        <w:t>Det bemærkes i den sammenhæng, at der kan forekomme ændringer i den nugældende lovgivning. Koncessionshaveren skal være opmærksom på, at koncessionshaveren skal følge den til enhver tid gældende lovgivning.</w:t>
      </w:r>
    </w:p>
    <w:p w14:paraId="5B0B1D4B" w14:textId="77777777" w:rsidR="006F255C" w:rsidRPr="006F255C" w:rsidRDefault="006F255C" w:rsidP="006F255C">
      <w:pPr>
        <w:ind w:right="-567"/>
      </w:pPr>
    </w:p>
    <w:p w14:paraId="546F9C90" w14:textId="77777777" w:rsidR="006F255C" w:rsidRPr="006F255C" w:rsidRDefault="006F255C" w:rsidP="006F255C">
      <w:pPr>
        <w:ind w:right="-567"/>
      </w:pPr>
      <w:r w:rsidRPr="006F255C">
        <w:t>Omkostninger, som måtte følge af vilkår, der måtte blive stillet på baggrund af den til enhver tid gældende lovgivning, er Energistyrelsen uvedkommende.</w:t>
      </w:r>
    </w:p>
    <w:p w14:paraId="58D623BE" w14:textId="77777777" w:rsidR="006F255C" w:rsidRPr="006F255C" w:rsidRDefault="006F255C" w:rsidP="006F255C"/>
    <w:p w14:paraId="626D7765" w14:textId="734E7937" w:rsidR="006F255C" w:rsidRPr="006F255C" w:rsidRDefault="006F255C" w:rsidP="00AC104E"/>
    <w:p w14:paraId="5D1B4672" w14:textId="77777777" w:rsidR="004852BB" w:rsidRPr="0057125A" w:rsidRDefault="004852BB" w:rsidP="004852BB">
      <w:pPr>
        <w:spacing w:after="120"/>
        <w:rPr>
          <w:b/>
        </w:rPr>
      </w:pPr>
      <w:r w:rsidRPr="0057125A">
        <w:rPr>
          <w:b/>
        </w:rPr>
        <w:t>Indholdsfortegnelse</w:t>
      </w:r>
    </w:p>
    <w:p w14:paraId="7A6A7C45" w14:textId="77777777" w:rsidR="004852BB" w:rsidRPr="0057125A" w:rsidRDefault="004852BB" w:rsidP="004852BB">
      <w:r w:rsidRPr="0057125A">
        <w:t>1.</w:t>
      </w:r>
      <w:r w:rsidRPr="0057125A">
        <w:tab/>
        <w:t>GENERELLE VILKÅR</w:t>
      </w:r>
      <w:r w:rsidRPr="0057125A">
        <w:tab/>
      </w:r>
    </w:p>
    <w:p w14:paraId="622E62BE" w14:textId="77777777" w:rsidR="004852BB" w:rsidRPr="0057125A" w:rsidRDefault="004852BB" w:rsidP="004852BB">
      <w:r w:rsidRPr="0057125A">
        <w:t>2.</w:t>
      </w:r>
      <w:r w:rsidRPr="0057125A">
        <w:tab/>
        <w:t>TILSYN</w:t>
      </w:r>
      <w:r w:rsidRPr="0057125A">
        <w:tab/>
      </w:r>
    </w:p>
    <w:p w14:paraId="288F00A5" w14:textId="77777777" w:rsidR="004852BB" w:rsidRPr="0057125A" w:rsidRDefault="004852BB" w:rsidP="004852BB">
      <w:r w:rsidRPr="0057125A">
        <w:t>3.</w:t>
      </w:r>
      <w:r w:rsidRPr="0057125A">
        <w:tab/>
        <w:t>KOORDINATER OG FYSISK UDFORMNING</w:t>
      </w:r>
      <w:r w:rsidRPr="0057125A">
        <w:tab/>
      </w:r>
    </w:p>
    <w:p w14:paraId="111889D1" w14:textId="15ACDA9A" w:rsidR="004852BB" w:rsidRPr="0057125A" w:rsidRDefault="004852BB" w:rsidP="004852BB">
      <w:r w:rsidRPr="0057125A">
        <w:t>4.</w:t>
      </w:r>
      <w:r w:rsidRPr="0057125A">
        <w:tab/>
        <w:t>AFVIKLINGSPLAN OG SIKKERHEDSSTILLELSE</w:t>
      </w:r>
      <w:r w:rsidRPr="0057125A">
        <w:tab/>
      </w:r>
    </w:p>
    <w:p w14:paraId="756BE287" w14:textId="77777777" w:rsidR="004852BB" w:rsidRPr="0057125A" w:rsidRDefault="004852BB" w:rsidP="004852BB">
      <w:r w:rsidRPr="0057125A">
        <w:t>5.</w:t>
      </w:r>
      <w:r w:rsidRPr="0057125A">
        <w:tab/>
        <w:t>SIKKERHED MV.</w:t>
      </w:r>
      <w:r w:rsidRPr="0057125A">
        <w:tab/>
      </w:r>
    </w:p>
    <w:p w14:paraId="46DE3972" w14:textId="77777777" w:rsidR="004852BB" w:rsidRPr="0057125A" w:rsidRDefault="004852BB" w:rsidP="004852BB">
      <w:r w:rsidRPr="0057125A">
        <w:t>6.</w:t>
      </w:r>
      <w:r w:rsidRPr="0057125A">
        <w:tab/>
        <w:t>MILJØHENSYN</w:t>
      </w:r>
      <w:r w:rsidRPr="0057125A">
        <w:tab/>
      </w:r>
    </w:p>
    <w:p w14:paraId="564EB38A" w14:textId="77777777" w:rsidR="004852BB" w:rsidRPr="0057125A" w:rsidRDefault="004852BB" w:rsidP="004852BB">
      <w:r w:rsidRPr="0057125A">
        <w:t>7.</w:t>
      </w:r>
      <w:r w:rsidRPr="0057125A">
        <w:tab/>
        <w:t>FISKERI</w:t>
      </w:r>
      <w:r w:rsidRPr="0057125A">
        <w:tab/>
      </w:r>
    </w:p>
    <w:p w14:paraId="244A88E8" w14:textId="77777777" w:rsidR="004852BB" w:rsidRPr="0057125A" w:rsidRDefault="004852BB" w:rsidP="004852BB">
      <w:r w:rsidRPr="0057125A">
        <w:t>8.</w:t>
      </w:r>
      <w:r w:rsidRPr="0057125A">
        <w:tab/>
        <w:t>KULTURARV</w:t>
      </w:r>
      <w:r w:rsidRPr="0057125A">
        <w:tab/>
      </w:r>
    </w:p>
    <w:p w14:paraId="5A72E29A" w14:textId="77777777" w:rsidR="004852BB" w:rsidRPr="0057125A" w:rsidRDefault="004852BB" w:rsidP="004852BB">
      <w:r w:rsidRPr="0057125A">
        <w:t>9.</w:t>
      </w:r>
      <w:r w:rsidRPr="0057125A">
        <w:tab/>
        <w:t>HENSYN TIL ANDRE AKTIVITETER PÅ HAVET</w:t>
      </w:r>
      <w:r w:rsidRPr="0057125A">
        <w:tab/>
      </w:r>
    </w:p>
    <w:p w14:paraId="046C223D" w14:textId="77777777" w:rsidR="004852BB" w:rsidRPr="0057125A" w:rsidRDefault="004852BB" w:rsidP="004852BB">
      <w:r w:rsidRPr="0057125A">
        <w:t>10.</w:t>
      </w:r>
      <w:r w:rsidRPr="0057125A">
        <w:tab/>
        <w:t>AFMÆRKNING</w:t>
      </w:r>
      <w:r w:rsidRPr="0057125A">
        <w:tab/>
      </w:r>
    </w:p>
    <w:p w14:paraId="436A2E0A" w14:textId="77777777" w:rsidR="004852BB" w:rsidRPr="0057125A" w:rsidRDefault="004852BB" w:rsidP="004852BB">
      <w:r w:rsidRPr="0057125A">
        <w:t>11.</w:t>
      </w:r>
      <w:r w:rsidRPr="0057125A">
        <w:tab/>
        <w:t>RADARANLÆG</w:t>
      </w:r>
    </w:p>
    <w:p w14:paraId="5B751218" w14:textId="77777777" w:rsidR="004852BB" w:rsidRPr="0057125A" w:rsidRDefault="004852BB" w:rsidP="004852BB">
      <w:r w:rsidRPr="0057125A">
        <w:t>12.</w:t>
      </w:r>
      <w:r w:rsidRPr="0057125A">
        <w:tab/>
        <w:t>INTERNE LEDNINGSANLÆG M.V.</w:t>
      </w:r>
      <w:r w:rsidRPr="0057125A">
        <w:tab/>
      </w:r>
    </w:p>
    <w:p w14:paraId="3544021A" w14:textId="77777777" w:rsidR="004852BB" w:rsidRPr="0057125A" w:rsidRDefault="004852BB" w:rsidP="004852BB">
      <w:r w:rsidRPr="0057125A">
        <w:t>13.</w:t>
      </w:r>
      <w:r w:rsidRPr="0057125A">
        <w:tab/>
        <w:t>KRAV TIL NETTILSLUTNING M.V.</w:t>
      </w:r>
      <w:r w:rsidRPr="0057125A">
        <w:tab/>
      </w:r>
    </w:p>
    <w:p w14:paraId="0D11820E" w14:textId="5AF56DA4" w:rsidR="004852BB" w:rsidRPr="0057125A" w:rsidRDefault="004852BB" w:rsidP="004852BB">
      <w:r w:rsidRPr="0057125A">
        <w:t>14.</w:t>
      </w:r>
      <w:r w:rsidRPr="0057125A">
        <w:tab/>
        <w:t>DIREKTE OG INDIREKTE OVERDRAGELSE AF TILLADELSEN</w:t>
      </w:r>
    </w:p>
    <w:p w14:paraId="73B7080F" w14:textId="77777777" w:rsidR="004852BB" w:rsidRPr="0057125A" w:rsidRDefault="004852BB" w:rsidP="004852BB">
      <w:r w:rsidRPr="0057125A">
        <w:t>15.</w:t>
      </w:r>
      <w:r w:rsidRPr="0057125A">
        <w:tab/>
        <w:t>OVERHOLDELSE AF TILLADELSENS VILKÅR</w:t>
      </w:r>
      <w:r w:rsidRPr="0057125A">
        <w:tab/>
      </w:r>
    </w:p>
    <w:p w14:paraId="4FBD1166" w14:textId="77777777" w:rsidR="004852BB" w:rsidRPr="0057125A" w:rsidRDefault="004852BB" w:rsidP="004852BB">
      <w:pPr>
        <w:rPr>
          <w:b/>
        </w:rPr>
      </w:pPr>
      <w:r w:rsidRPr="0057125A">
        <w:t>16.</w:t>
      </w:r>
      <w:r w:rsidRPr="0057125A">
        <w:tab/>
        <w:t>KLAGEADGANG</w:t>
      </w:r>
      <w:r w:rsidRPr="0057125A">
        <w:rPr>
          <w:b/>
        </w:rPr>
        <w:tab/>
      </w:r>
    </w:p>
    <w:p w14:paraId="1C8A39B5" w14:textId="77777777" w:rsidR="006F255C" w:rsidRPr="006F255C" w:rsidRDefault="006F255C" w:rsidP="006F255C">
      <w:pPr>
        <w:ind w:right="-567"/>
      </w:pPr>
    </w:p>
    <w:p w14:paraId="7DD48A53" w14:textId="77777777" w:rsidR="006F255C" w:rsidRPr="006F255C" w:rsidRDefault="006F255C" w:rsidP="006F255C">
      <w:pPr>
        <w:ind w:right="-567"/>
        <w:rPr>
          <w:b/>
        </w:rPr>
      </w:pPr>
    </w:p>
    <w:p w14:paraId="5DCB8D7C" w14:textId="15D6205D" w:rsidR="006F255C" w:rsidRPr="006F255C" w:rsidRDefault="006F255C" w:rsidP="006F255C">
      <w:pPr>
        <w:rPr>
          <w:b/>
        </w:rPr>
      </w:pPr>
      <w:r w:rsidRPr="006F255C">
        <w:rPr>
          <w:b/>
        </w:rPr>
        <w:t>Tilladelsen efter § 25 i lov om fremme af vedvarende energi (i det følgende benævnt som VE-loven), jf. lovbekendtgørelse</w:t>
      </w:r>
      <w:r w:rsidR="00742316">
        <w:rPr>
          <w:b/>
        </w:rPr>
        <w:t xml:space="preserve"> </w:t>
      </w:r>
      <w:r w:rsidR="00742316" w:rsidRPr="00A3018B">
        <w:rPr>
          <w:b/>
        </w:rPr>
        <w:t>nr. 1141 af 29. august 2016</w:t>
      </w:r>
      <w:r w:rsidRPr="006F255C">
        <w:rPr>
          <w:b/>
        </w:rPr>
        <w:t xml:space="preserve">, gives på følgende vilkår: </w:t>
      </w:r>
    </w:p>
    <w:p w14:paraId="64FFA722" w14:textId="77777777" w:rsidR="006F255C" w:rsidRPr="006F255C" w:rsidRDefault="006F255C" w:rsidP="006F255C">
      <w:pPr>
        <w:ind w:right="-567"/>
        <w:rPr>
          <w:u w:val="single"/>
        </w:rPr>
      </w:pPr>
    </w:p>
    <w:p w14:paraId="3EBBC26E"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u w:val="single"/>
        </w:rPr>
      </w:pPr>
      <w:bookmarkStart w:id="46" w:name="_Toc436313305"/>
      <w:bookmarkStart w:id="47" w:name="_Toc436746290"/>
      <w:r w:rsidRPr="006F255C">
        <w:rPr>
          <w:b/>
          <w:snapToGrid w:val="0"/>
        </w:rPr>
        <w:t>Generelle vilkår</w:t>
      </w:r>
      <w:bookmarkEnd w:id="46"/>
      <w:bookmarkEnd w:id="47"/>
    </w:p>
    <w:p w14:paraId="441ED233" w14:textId="06C00475"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Tilladelse til etablering af elproduktionsanlægget Kriegers Flak, med tilhørende internt ledningsanlæg, gives til </w:t>
      </w:r>
      <w:r w:rsidRPr="006F255C">
        <w:t>koncessionshaver</w:t>
      </w:r>
      <w:r w:rsidRPr="006F255C">
        <w:rPr>
          <w:snapToGrid w:val="0"/>
        </w:rPr>
        <w:t xml:space="preserve"> på baggrund af tilbud af den </w:t>
      </w:r>
      <w:r w:rsidRPr="00A3018B">
        <w:rPr>
          <w:snapToGrid w:val="0"/>
        </w:rPr>
        <w:t>8. november 2016</w:t>
      </w:r>
      <w:r w:rsidRPr="006F255C">
        <w:rPr>
          <w:snapToGrid w:val="0"/>
        </w:rPr>
        <w:t>, jf. § 25 i VE- loven.</w:t>
      </w:r>
    </w:p>
    <w:p w14:paraId="6D72B901"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rPr>
          <w:snapToGrid w:val="0"/>
        </w:rPr>
        <w:t>Denne tilladelse udløber, når der meddeles tilladelse til, at elproduktionsanlægget kan tages i drift med henblik på udnyttelse af vindenergien efter § 29 i VE-loven.</w:t>
      </w:r>
    </w:p>
    <w:p w14:paraId="65304A55" w14:textId="6EA1FE53"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 xml:space="preserve">Det er koncessionshaverens ansvar at sikre, at havmølleprojektet holder sig inden for rammerne af VVM-redegørelsen for Kriegers Flak. </w:t>
      </w:r>
    </w:p>
    <w:p w14:paraId="08A0792C" w14:textId="128E0506" w:rsidR="006F255C" w:rsidRPr="006F255C" w:rsidRDefault="006F255C" w:rsidP="006F255C">
      <w:pPr>
        <w:spacing w:after="240"/>
        <w:ind w:left="1134" w:right="-567"/>
      </w:pPr>
      <w:r w:rsidRPr="006F255C">
        <w:t xml:space="preserve">VVM-redegørelsen for Kriegers Flak omfatter en vurdering af den potentielle påvirkning af havmølleprojektet på det fysiske/kemiske, menneskelige og naturlige miljø i projektets levetid - anlægsfasen, driftsfasen og </w:t>
      </w:r>
      <w:r w:rsidR="00DF162E">
        <w:t>afviklings</w:t>
      </w:r>
      <w:r w:rsidR="00DF162E" w:rsidRPr="006F255C">
        <w:t>fasen</w:t>
      </w:r>
      <w:r w:rsidR="00DF162E">
        <w:t xml:space="preserve"> </w:t>
      </w:r>
      <w:r w:rsidRPr="006F255C">
        <w:t xml:space="preserve">- samt en vurdering af kumulative påvirkninger af havmølleprojektet, jf. bekendtgørelse nr. 68 af 26. januar 2012 om vurdering af virkning på miljøet (VVM) ved projekter om etablering m.v. af elproduktionsanlæg på havet. VVM-redegørelsen indeholder også en konsekvensvurdering af havmøllernes påvirkning på internationale naturbeskyttelsesområder og en vurdering af konsekvenserne for beskyttede arter (bilag IV-arter) i området, jf. bekendtgørelse nr. 1476 af 13. december 2010 om konsekvensvurdering vedrørende internationale naturbeskyttelsesområder samt beskyttelse af visse arter ved projekter om etablering m.v. elproduktionsanlæg og elforsyningsnet på havet. </w:t>
      </w:r>
    </w:p>
    <w:p w14:paraId="0F553BBE" w14:textId="1C32E75C"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 xml:space="preserve">Koncessionshaveren må ikke igangsætte anlægs-, drifts- eller </w:t>
      </w:r>
      <w:proofErr w:type="spellStart"/>
      <w:r w:rsidR="00DF162E">
        <w:t>afviklings</w:t>
      </w:r>
      <w:r w:rsidR="00DF162E" w:rsidRPr="006F255C">
        <w:t>sarbejder</w:t>
      </w:r>
      <w:proofErr w:type="spellEnd"/>
      <w:r w:rsidRPr="006F255C">
        <w:t xml:space="preserve">, som ikke kan rummes inden for den godkendte VVM-redegørelse. Hvis koncessionshaveren bliver i tvivl om anlægs-, drifts- eller </w:t>
      </w:r>
      <w:r w:rsidR="00DF162E">
        <w:t>afvikling</w:t>
      </w:r>
      <w:r w:rsidR="00DF162E" w:rsidRPr="006F255C">
        <w:t xml:space="preserve">sarbejder </w:t>
      </w:r>
      <w:r w:rsidRPr="006F255C">
        <w:t xml:space="preserve">kan rummes inden for den godkendte VVM-redegørelse, skal koncessionshaveren underrette Energistyrelsen. </w:t>
      </w:r>
    </w:p>
    <w:p w14:paraId="53E1A8B0"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Der skal installeres en kapacitet på mindst 590 MW og højst 610 MW. </w:t>
      </w:r>
    </w:p>
    <w:p w14:paraId="1311386A" w14:textId="2265B532" w:rsidR="006F255C" w:rsidRPr="006F255C" w:rsidRDefault="006F255C" w:rsidP="008E058A">
      <w:pPr>
        <w:numPr>
          <w:ilvl w:val="1"/>
          <w:numId w:val="42"/>
        </w:numPr>
        <w:tabs>
          <w:tab w:val="clear" w:pos="1134"/>
          <w:tab w:val="num" w:pos="2268"/>
        </w:tabs>
        <w:spacing w:after="120" w:line="280" w:lineRule="atLeast"/>
        <w:ind w:left="1134" w:right="-567" w:hanging="1134"/>
        <w:contextualSpacing/>
      </w:pPr>
      <w:r w:rsidRPr="006F255C">
        <w:rPr>
          <w:snapToGrid w:val="0"/>
        </w:rPr>
        <w:t xml:space="preserve">Koncessionshaver kan opføre en havmøllepark med levering af en maksimal effekt på 600 MW målt i tilslutningspunktet, som er defineret til 33 kV siden af 220/33 kV transformeren på Energinet.dk’s platform. Ilandføringsanlægget (platform og eksportkabler) er designet for max. rated power på 600 MW. Selv om der må installeres op til 610 MW, må der på intet tidspunkt være tilsluttet mere end, hvad der i tilslutningspunktet svarer til 600 MW installeret effekt. Det betyder, at eventuelle supplerende reservemøller ikke må anvendes til at sikre en generel større produktion for mølleparken. Spændingsreferencepunktet for havmølleparken er Point of Common Coupling (PPC). For </w:t>
      </w:r>
      <w:r w:rsidR="00E371B7">
        <w:rPr>
          <w:snapToGrid w:val="0"/>
        </w:rPr>
        <w:t>Krigers Flak</w:t>
      </w:r>
      <w:r w:rsidRPr="006F255C">
        <w:rPr>
          <w:snapToGrid w:val="0"/>
        </w:rPr>
        <w:t xml:space="preserve"> er PCC defineret på 220 kV- driftsspændingsniveau.</w:t>
      </w:r>
    </w:p>
    <w:p w14:paraId="16ADF122" w14:textId="77777777" w:rsidR="006F255C" w:rsidRPr="006F255C" w:rsidRDefault="006F255C" w:rsidP="006F255C">
      <w:pPr>
        <w:spacing w:after="120"/>
        <w:ind w:left="1134" w:right="-567" w:hanging="1134"/>
        <w:contextualSpacing/>
      </w:pPr>
    </w:p>
    <w:p w14:paraId="2A0868CA" w14:textId="77777777" w:rsidR="006F255C" w:rsidRPr="006F255C" w:rsidRDefault="006F255C" w:rsidP="006F255C">
      <w:pPr>
        <w:spacing w:after="120"/>
        <w:ind w:left="1134" w:right="-567"/>
        <w:contextualSpacing/>
      </w:pPr>
      <w:r w:rsidRPr="006F255C">
        <w:rPr>
          <w:snapToGrid w:val="0"/>
        </w:rPr>
        <w:t>Fordelingen på hovedtransformerne er beskrevet i bilag 6.1. ”Grænseflader vedrørende nettilslutning” afsnit 3.2.1.</w:t>
      </w:r>
    </w:p>
    <w:p w14:paraId="1FA8D325" w14:textId="77777777" w:rsidR="006F255C" w:rsidRPr="006F255C" w:rsidRDefault="006F255C" w:rsidP="006F255C">
      <w:pPr>
        <w:ind w:left="1134" w:right="-567" w:hanging="1134"/>
        <w:contextualSpacing/>
      </w:pPr>
    </w:p>
    <w:p w14:paraId="2AB8EA0A" w14:textId="2C411E18" w:rsidR="006F255C" w:rsidRPr="006F255C" w:rsidRDefault="006F255C" w:rsidP="008E058A">
      <w:pPr>
        <w:numPr>
          <w:ilvl w:val="1"/>
          <w:numId w:val="42"/>
        </w:numPr>
        <w:tabs>
          <w:tab w:val="clear" w:pos="1134"/>
          <w:tab w:val="num" w:pos="2268"/>
        </w:tabs>
        <w:spacing w:after="120" w:line="280" w:lineRule="atLeast"/>
        <w:ind w:left="1134" w:right="-567" w:hanging="1134"/>
        <w:contextualSpacing/>
      </w:pPr>
      <w:r w:rsidRPr="006F255C">
        <w:rPr>
          <w:snapToGrid w:val="0"/>
        </w:rPr>
        <w:lastRenderedPageBreak/>
        <w:t xml:space="preserve">En detaljeret tidsplan for projektets gennemførelse skal forelægges Energistyrelsen til orientering senest den </w:t>
      </w:r>
      <w:r w:rsidRPr="0066733C">
        <w:rPr>
          <w:snapToGrid w:val="0"/>
        </w:rPr>
        <w:t>1. marts 2017</w:t>
      </w:r>
      <w:r w:rsidRPr="004852BB">
        <w:rPr>
          <w:snapToGrid w:val="0"/>
        </w:rPr>
        <w:t>.</w:t>
      </w:r>
      <w:r w:rsidRPr="006F255C">
        <w:rPr>
          <w:snapToGrid w:val="0"/>
        </w:rPr>
        <w:t xml:space="preserve"> Tidsplanen skal påvise, at koncessionshaver før den 1. januar 2022 vil være i stand til at tilslutte hele havmølleparken til det kollektive elnet. Desuden skal den påvise at kunne opfylde de tidsfrister, der er angivet nedenfor under punkt 1.7 om detailprojektet og under punkt 12 om krav til nettilslutning m.v. Herudover skal </w:t>
      </w:r>
      <w:r w:rsidRPr="006F255C">
        <w:t>tidsplanen som minimum indeholde oplysning om, hvornår koncessionshaver forventer, at</w:t>
      </w:r>
    </w:p>
    <w:p w14:paraId="12F752EF" w14:textId="77777777" w:rsidR="006F255C" w:rsidRPr="006F255C" w:rsidRDefault="006F255C" w:rsidP="006F255C">
      <w:pPr>
        <w:spacing w:after="120"/>
        <w:ind w:left="1134" w:right="-567" w:hanging="1134"/>
        <w:contextualSpacing/>
      </w:pPr>
    </w:p>
    <w:p w14:paraId="3535515F" w14:textId="77777777" w:rsidR="006F255C" w:rsidRPr="006F255C" w:rsidRDefault="006F255C" w:rsidP="008E058A">
      <w:pPr>
        <w:numPr>
          <w:ilvl w:val="0"/>
          <w:numId w:val="43"/>
        </w:numPr>
        <w:spacing w:after="120" w:line="280" w:lineRule="atLeast"/>
        <w:ind w:left="1560" w:right="-567" w:hanging="426"/>
        <w:rPr>
          <w:b/>
          <w:i/>
        </w:rPr>
      </w:pPr>
      <w:r w:rsidRPr="006F255C">
        <w:t>indsende prognose for undervandsstøj, samt måleprogram og plan for støjdæmpende tiltag,</w:t>
      </w:r>
    </w:p>
    <w:p w14:paraId="597F8C57" w14:textId="725EEB4A" w:rsidR="006F255C" w:rsidRPr="006F255C" w:rsidRDefault="006F255C" w:rsidP="008E058A">
      <w:pPr>
        <w:numPr>
          <w:ilvl w:val="0"/>
          <w:numId w:val="43"/>
        </w:numPr>
        <w:spacing w:after="120" w:line="280" w:lineRule="atLeast"/>
        <w:ind w:left="1560" w:right="-567" w:hanging="426"/>
        <w:rPr>
          <w:b/>
          <w:i/>
        </w:rPr>
      </w:pPr>
      <w:r w:rsidRPr="006F255C">
        <w:t xml:space="preserve">forelægge detailprojekt for anlægsarbejdet, </w:t>
      </w:r>
    </w:p>
    <w:p w14:paraId="0D37D5DA" w14:textId="67E26559" w:rsidR="006F255C" w:rsidRPr="006F255C" w:rsidRDefault="006F255C" w:rsidP="008E058A">
      <w:pPr>
        <w:numPr>
          <w:ilvl w:val="0"/>
          <w:numId w:val="43"/>
        </w:numPr>
        <w:spacing w:after="120" w:line="280" w:lineRule="atLeast"/>
        <w:ind w:left="1560" w:right="-567" w:hanging="426"/>
        <w:rPr>
          <w:b/>
          <w:i/>
        </w:rPr>
      </w:pPr>
      <w:r w:rsidRPr="006F255C">
        <w:t>etablere og ophæve afmærkede arbejdsområder,</w:t>
      </w:r>
    </w:p>
    <w:p w14:paraId="3213C36B" w14:textId="77777777" w:rsidR="006F255C" w:rsidRPr="006F255C" w:rsidRDefault="006F255C" w:rsidP="008E058A">
      <w:pPr>
        <w:numPr>
          <w:ilvl w:val="0"/>
          <w:numId w:val="43"/>
        </w:numPr>
        <w:spacing w:after="120" w:line="280" w:lineRule="atLeast"/>
        <w:ind w:left="1560" w:right="-567" w:hanging="426"/>
        <w:rPr>
          <w:b/>
          <w:i/>
        </w:rPr>
      </w:pPr>
      <w:r w:rsidRPr="006F255C">
        <w:t xml:space="preserve">påbegynde anlægsarbejdet, </w:t>
      </w:r>
    </w:p>
    <w:p w14:paraId="3B3CB4B1" w14:textId="77777777" w:rsidR="006F255C" w:rsidRPr="006F255C" w:rsidRDefault="006F255C" w:rsidP="008E058A">
      <w:pPr>
        <w:numPr>
          <w:ilvl w:val="0"/>
          <w:numId w:val="43"/>
        </w:numPr>
        <w:spacing w:after="120" w:line="280" w:lineRule="atLeast"/>
        <w:ind w:left="1560" w:right="-567" w:hanging="426"/>
        <w:rPr>
          <w:b/>
          <w:i/>
        </w:rPr>
      </w:pPr>
      <w:r w:rsidRPr="006F255C">
        <w:t>ansøge om tilladelse til at udnytte vindenergien,</w:t>
      </w:r>
    </w:p>
    <w:p w14:paraId="22ECB575" w14:textId="77777777" w:rsidR="006F255C" w:rsidRPr="006F255C" w:rsidRDefault="006F255C" w:rsidP="008E058A">
      <w:pPr>
        <w:numPr>
          <w:ilvl w:val="0"/>
          <w:numId w:val="43"/>
        </w:numPr>
        <w:spacing w:after="120" w:line="280" w:lineRule="atLeast"/>
        <w:ind w:left="1560" w:right="-567" w:hanging="426"/>
        <w:rPr>
          <w:b/>
          <w:i/>
        </w:rPr>
      </w:pPr>
      <w:r w:rsidRPr="006F255C">
        <w:t>ansøge om elproduktionsbevilling,</w:t>
      </w:r>
    </w:p>
    <w:p w14:paraId="6DFA0418" w14:textId="7356F89F" w:rsidR="006F255C" w:rsidRPr="006F255C" w:rsidRDefault="006F5484" w:rsidP="008E058A">
      <w:pPr>
        <w:numPr>
          <w:ilvl w:val="0"/>
          <w:numId w:val="43"/>
        </w:numPr>
        <w:tabs>
          <w:tab w:val="num" w:pos="1440"/>
        </w:tabs>
        <w:spacing w:after="120" w:line="280" w:lineRule="atLeast"/>
        <w:ind w:left="1560" w:right="-567" w:hanging="426"/>
      </w:pPr>
      <w:r>
        <w:t>l</w:t>
      </w:r>
      <w:r w:rsidR="006F255C" w:rsidRPr="006F255C">
        <w:t>evere udstyr til installation på platformene (dog senest 1. december 2017)</w:t>
      </w:r>
    </w:p>
    <w:p w14:paraId="2B7C0E92" w14:textId="77777777" w:rsidR="006F255C" w:rsidRPr="006F255C" w:rsidRDefault="006F255C" w:rsidP="008E058A">
      <w:pPr>
        <w:numPr>
          <w:ilvl w:val="0"/>
          <w:numId w:val="43"/>
        </w:numPr>
        <w:tabs>
          <w:tab w:val="num" w:pos="1440"/>
        </w:tabs>
        <w:spacing w:after="120" w:line="280" w:lineRule="atLeast"/>
        <w:ind w:left="1560" w:right="-567" w:hanging="426"/>
      </w:pPr>
      <w:r w:rsidRPr="006F255C">
        <w:t xml:space="preserve">trække 33 kV kabler op (dog tidligst 1. november 2018), </w:t>
      </w:r>
    </w:p>
    <w:p w14:paraId="5147C8A3" w14:textId="77777777" w:rsidR="006F255C" w:rsidRPr="006F255C" w:rsidRDefault="006F255C" w:rsidP="008E058A">
      <w:pPr>
        <w:numPr>
          <w:ilvl w:val="0"/>
          <w:numId w:val="43"/>
        </w:numPr>
        <w:tabs>
          <w:tab w:val="num" w:pos="1440"/>
        </w:tabs>
        <w:spacing w:after="120" w:line="280" w:lineRule="atLeast"/>
        <w:ind w:left="1560" w:right="-567" w:hanging="426"/>
      </w:pPr>
      <w:r w:rsidRPr="006F255C">
        <w:t xml:space="preserve">Energinet.dk skal foretage spændingssætning (dog tidligst 1. januar 2019), </w:t>
      </w:r>
    </w:p>
    <w:p w14:paraId="49E8E7A3" w14:textId="6DE6B541" w:rsidR="006F255C" w:rsidRPr="006F255C" w:rsidRDefault="006F255C" w:rsidP="008E058A">
      <w:pPr>
        <w:numPr>
          <w:ilvl w:val="0"/>
          <w:numId w:val="43"/>
        </w:numPr>
        <w:tabs>
          <w:tab w:val="num" w:pos="1440"/>
        </w:tabs>
        <w:spacing w:after="120" w:line="280" w:lineRule="atLeast"/>
        <w:ind w:left="1560" w:right="-567" w:hanging="426"/>
      </w:pPr>
      <w:r w:rsidRPr="006F255C">
        <w:t>første kWh fra første mølle forventes leveret til elforsyningsnettet,</w:t>
      </w:r>
    </w:p>
    <w:p w14:paraId="070B2A91" w14:textId="46C4680A" w:rsidR="006F255C" w:rsidRPr="006F255C" w:rsidRDefault="006F255C" w:rsidP="008E058A">
      <w:pPr>
        <w:numPr>
          <w:ilvl w:val="0"/>
          <w:numId w:val="43"/>
        </w:numPr>
        <w:tabs>
          <w:tab w:val="num" w:pos="1440"/>
        </w:tabs>
        <w:spacing w:after="120" w:line="280" w:lineRule="atLeast"/>
        <w:ind w:left="1560" w:right="-567" w:hanging="426"/>
      </w:pPr>
      <w:r w:rsidRPr="006F255C">
        <w:t xml:space="preserve">tilslutte sidste mølle til det kollektive elnet, og </w:t>
      </w:r>
    </w:p>
    <w:p w14:paraId="526CA1B1" w14:textId="77777777" w:rsidR="006F255C" w:rsidRPr="006F255C" w:rsidRDefault="006F255C" w:rsidP="008E058A">
      <w:pPr>
        <w:numPr>
          <w:ilvl w:val="0"/>
          <w:numId w:val="43"/>
        </w:numPr>
        <w:tabs>
          <w:tab w:val="num" w:pos="1440"/>
        </w:tabs>
        <w:spacing w:after="120" w:line="280" w:lineRule="atLeast"/>
        <w:ind w:left="1560" w:right="-567" w:hanging="426"/>
      </w:pPr>
      <w:r w:rsidRPr="006F255C">
        <w:t>gennemføre verifikationstest af, at tilslutningskrav er overholdt.</w:t>
      </w:r>
    </w:p>
    <w:p w14:paraId="2C83D2CD" w14:textId="77777777" w:rsidR="006F255C" w:rsidRPr="006F255C" w:rsidRDefault="006F255C" w:rsidP="006F255C">
      <w:pPr>
        <w:spacing w:after="120"/>
        <w:ind w:left="1134" w:right="-567" w:hanging="1134"/>
      </w:pPr>
    </w:p>
    <w:p w14:paraId="583AD199" w14:textId="77777777" w:rsidR="006F255C" w:rsidRPr="006F255C" w:rsidRDefault="006F255C" w:rsidP="006F255C">
      <w:pPr>
        <w:spacing w:after="120"/>
        <w:ind w:left="1134" w:right="-567"/>
      </w:pPr>
      <w:r w:rsidRPr="006F255C">
        <w:t>Endvidere skal tidsplanen indeholde forslag til tidspunkter for statusmøder, rapportering af status m.v.</w:t>
      </w:r>
    </w:p>
    <w:p w14:paraId="6387AD3A" w14:textId="77777777" w:rsidR="006F255C" w:rsidRPr="006F255C" w:rsidRDefault="006F255C" w:rsidP="006F255C">
      <w:pPr>
        <w:spacing w:after="120"/>
        <w:ind w:left="1134" w:right="-567"/>
      </w:pPr>
      <w:r w:rsidRPr="006F255C">
        <w:t>Energistyrelsen skal løbende orienteres om væsentlige afvigelser i forhold til tidsplanen</w:t>
      </w:r>
    </w:p>
    <w:p w14:paraId="670D7152" w14:textId="77777777" w:rsidR="006F255C" w:rsidRPr="006F255C" w:rsidRDefault="006F255C" w:rsidP="006F255C">
      <w:pPr>
        <w:ind w:left="1134" w:right="-567" w:hanging="1134"/>
      </w:pPr>
    </w:p>
    <w:p w14:paraId="09C13C2C" w14:textId="0F77BC1F"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 xml:space="preserve">Et detailprojekt, herunder en detaljeret projektbeskrivelse og en opdateret, detaljeret tidsplan, skal forelægges Energistyrelsen til godkendelse senest 2 måneder forud for anlægsarbejdets påbegyndelse. Projektbeskrivelsen skal indeholde oplysninger om håndtering af undervandsstøj, parklayout, valg af leverandører, valg af mølletyper, fundamenter, interne ledningsnet, afmærkning </w:t>
      </w:r>
      <w:r w:rsidR="00743B67">
        <w:t xml:space="preserve">(herunder  forslag til permanent afmærkning) </w:t>
      </w:r>
      <w:r w:rsidRPr="006F255C">
        <w:t>m.v. Endvidere skal den endelige placering og udformning af møllerne fremgå. Der skal også medsendes en opdatering af den sejladsrisikoanalyse, der er lavet i forbindelse med VVM-redegørelsen, såfremt dette er nødvendigt i forhold til valg af parklayoutet. Dette spørgsmål skal forinden være afklaret med Søfartsstyrelsen. Detailprojektet skal endvidere dokumentere, at vilkårene i denne tilladelse vil blive opfyldt. Ligeledes skal detailprojektet indeholde de oplysninger, som ifølge denne tilladelse skal fremsendes til Energistyrelsens godkendelse eller orientering. Godkendelse af detailprojektet bliver af Energistyrelsen koordineret med relevante myndigheder.</w:t>
      </w:r>
    </w:p>
    <w:p w14:paraId="552E0E3E" w14:textId="12B2D300"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lastRenderedPageBreak/>
        <w:t xml:space="preserve">Senest 2 måneder efter, at Energistyrelsen har modtaget fyldestgørende dokumentation for ovennævnte detailprojekt, </w:t>
      </w:r>
      <w:r w:rsidR="009856E9">
        <w:t xml:space="preserve">forventes det, at </w:t>
      </w:r>
      <w:r w:rsidRPr="006F255C">
        <w:t>Energistyrelsen</w:t>
      </w:r>
      <w:r w:rsidR="009856E9">
        <w:t xml:space="preserve"> kan</w:t>
      </w:r>
      <w:r w:rsidRPr="006F255C">
        <w:t xml:space="preserve"> give tilladelse til igangsætning af havmølleprojektet. Energistyrelsen vil hurtigt efter modtagelse af oplysninger og dokumentation melde tilbage</w:t>
      </w:r>
      <w:r w:rsidR="003A4E9C">
        <w:t>,</w:t>
      </w:r>
      <w:r w:rsidRPr="006F255C">
        <w:t xml:space="preserve"> om der mangler yderligere oplysninger. Anlægsarbejdet for havmølleparken kan ikke påbegyndes, førend Energistyrelsen har givet tilladelse.</w:t>
      </w:r>
    </w:p>
    <w:p w14:paraId="62E54B72" w14:textId="7F78ACE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 xml:space="preserve">Der skal ansøges om tilladelse til, </w:t>
      </w:r>
      <w:r w:rsidRPr="006F255C">
        <w:rPr>
          <w:snapToGrid w:val="0"/>
        </w:rPr>
        <w:t>at elproduktionsanlægget kan tages i drift med henblik på</w:t>
      </w:r>
      <w:r w:rsidRPr="006F255C">
        <w:t xml:space="preserve"> udnyttelse af vindenergien efter § 29 i VE-loven (elproduktionstilladelse). Dette kan tidligst ske, når anlægsarbejdet er påbegyndt, og senest to måneder før levering af den første kWh fra den første mølle til det kollektive elforsyningsnet. Produktion af el, som leveres til det kollektive elforsyningsnet, må ikke foregå, før tilladelsen efter § 29 foreligger. Det er en forudsætning for at opnå tilladelsen efter § 29, at vinderen af udbuddet kan dokumentere i en redegørelse, at alle vilkår i denne tilladelse er opfyldt, eller vil blive det, jf. VE-lovens § 25. Redegørelsen skal forelægges Energistyrelsen i forbindelse med ansøgningen om tilladelse efter § 29 i VE-loven. Samtidig med denne ansøgning ansøges også om bevilling til elproduktion efter § 10 i elforsyningsloven, jf. lovbekendtgørelse</w:t>
      </w:r>
      <w:r w:rsidR="00742316">
        <w:t xml:space="preserve"> nr. 418 af 25. april 2016</w:t>
      </w:r>
      <w:r w:rsidRPr="006F255C">
        <w:t xml:space="preserve">. </w:t>
      </w:r>
      <w:r w:rsidR="00964017" w:rsidRPr="006F255C">
        <w:rPr>
          <w:i/>
        </w:rPr>
        <w:t>[Modeltilladelse til elproduktionstilladelse</w:t>
      </w:r>
      <w:r w:rsidR="00964017">
        <w:rPr>
          <w:i/>
        </w:rPr>
        <w:t xml:space="preserve"> og elproduktionsbevilling</w:t>
      </w:r>
      <w:r w:rsidR="00964017" w:rsidRPr="006F255C">
        <w:rPr>
          <w:i/>
        </w:rPr>
        <w:t xml:space="preserve"> er vedlagt udbudsmaterialet som bilag </w:t>
      </w:r>
      <w:r w:rsidR="00964017" w:rsidRPr="006F255C">
        <w:t>7</w:t>
      </w:r>
      <w:r w:rsidR="00964017">
        <w:t xml:space="preserve"> og 8</w:t>
      </w:r>
      <w:r w:rsidR="00964017" w:rsidRPr="006F255C">
        <w:t>.]</w:t>
      </w:r>
    </w:p>
    <w:p w14:paraId="118C35F9"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Energistyrelsen har ret til at opkræve gebyr for arbejde udført i forbindelse med behandling af og tilsyn med tilladelsen, jf. bekendtgørelse nr. 835 af 27. juni 2013 om betaling for myndighedsbehandling efter lov om elforsyning og lov om fremme af vedvarende energi.</w:t>
      </w:r>
    </w:p>
    <w:p w14:paraId="4AFF57F7"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Koncessionshaver skal selv ansøge om andre eventuelle relevante tilladelser i henhold til anden lovgivning.</w:t>
      </w:r>
    </w:p>
    <w:p w14:paraId="40DE75A6"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t>Koncessionshaver</w:t>
      </w:r>
      <w:r w:rsidRPr="006F255C">
        <w:rPr>
          <w:snapToGrid w:val="0"/>
        </w:rPr>
        <w:t xml:space="preserve"> skal følge den til enhver tid gældende regulering, herunder EU-regler, der finder umiddelbart anvendelse.</w:t>
      </w:r>
    </w:p>
    <w:p w14:paraId="31542FC1" w14:textId="77777777" w:rsidR="006F255C" w:rsidRPr="006F255C" w:rsidRDefault="006F255C" w:rsidP="008E058A">
      <w:pPr>
        <w:numPr>
          <w:ilvl w:val="1"/>
          <w:numId w:val="42"/>
        </w:numPr>
        <w:tabs>
          <w:tab w:val="clear" w:pos="1134"/>
          <w:tab w:val="num" w:pos="2268"/>
        </w:tabs>
        <w:spacing w:line="280" w:lineRule="atLeast"/>
        <w:ind w:left="1134" w:right="-567" w:hanging="1134"/>
        <w:contextualSpacing/>
        <w:rPr>
          <w:snapToGrid w:val="0"/>
        </w:rPr>
      </w:pPr>
      <w:r w:rsidRPr="006F255C">
        <w:rPr>
          <w:snapToGrid w:val="0"/>
        </w:rPr>
        <w:t xml:space="preserve">Det skal bemærkes, at denne tilladelse ikke i øvrigt fritager koncessionshaver for et eventuelt opstået civilretligt ansvar i forbindelse med anlæggets tilstedeværelse. Tilladelsen indeholder ej heller garanti for de foreslåede konstruktioners sikkerhed eller stabilitet. </w:t>
      </w:r>
    </w:p>
    <w:p w14:paraId="05B8DFC6" w14:textId="77777777" w:rsidR="006F255C" w:rsidRPr="006F255C" w:rsidRDefault="006F255C" w:rsidP="006F255C">
      <w:pPr>
        <w:ind w:left="1134" w:right="-567" w:hanging="1134"/>
        <w:contextualSpacing/>
        <w:rPr>
          <w:snapToGrid w:val="0"/>
        </w:rPr>
      </w:pPr>
    </w:p>
    <w:p w14:paraId="206D6E8C"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Energistyrelsen forbeholder sig ret til at kræve sikkerhedsmæssigt rimeligt begrundede ændringer af anlæggene, forud for anlægsarbejdets påbegyndelse.</w:t>
      </w:r>
    </w:p>
    <w:p w14:paraId="2136AC81"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rPr>
          <w:snapToGrid w:val="0"/>
        </w:rPr>
        <w:t>Der må ikke, uden Energistyrelsens tilladelse, foretages væsentlige ændringer, eller udvidelse af anlægget efter at denne tilladelse er meddelt.</w:t>
      </w:r>
    </w:p>
    <w:p w14:paraId="49849AD1"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t>Koncessionshaver</w:t>
      </w:r>
      <w:r w:rsidRPr="006F255C">
        <w:rPr>
          <w:snapToGrid w:val="0"/>
        </w:rPr>
        <w:t xml:space="preserve"> </w:t>
      </w:r>
      <w:r w:rsidRPr="006F255C">
        <w:t>skal tegne forsikring til dækning af de skader, som koncessionshaver - eller andre personer, på vegne af koncessionshaver</w:t>
      </w:r>
      <w:r w:rsidRPr="006F255C">
        <w:rPr>
          <w:snapToGrid w:val="0"/>
        </w:rPr>
        <w:t xml:space="preserve"> </w:t>
      </w:r>
      <w:r w:rsidRPr="006F255C">
        <w:t>- forvolder i henhold til den i tilladelsen udøvede virksomhed. Dokumentation herfor forelægges Energistyrelsen til orientering, inden anlægsarbejdet må igangsættes.</w:t>
      </w:r>
    </w:p>
    <w:p w14:paraId="7F34287A"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rPr>
          <w:snapToGrid w:val="0"/>
        </w:rPr>
        <w:lastRenderedPageBreak/>
        <w:t xml:space="preserve">Såfremt det af tilladelsen omfattede område (eller arealer inden for dette) ikke omfattes af - eller unddrages - dansk højhedsret i medfør af folkeretlige regler (herunder ved mellemfolkelig overenskomst), skal </w:t>
      </w:r>
      <w:r w:rsidRPr="006F255C">
        <w:t>koncessionshaver</w:t>
      </w:r>
      <w:r w:rsidRPr="006F255C">
        <w:rPr>
          <w:snapToGrid w:val="0"/>
        </w:rPr>
        <w:t xml:space="preserve"> respektere enhver heraf følgende indskrænkning af området, uden at der i den anledning kan rejses krav mod Energistyrelsen eller den danske stat i øvrigt.</w:t>
      </w:r>
    </w:p>
    <w:p w14:paraId="0F01C762"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rPr>
          <w:snapToGrid w:val="0"/>
        </w:rPr>
        <w:t xml:space="preserve">Tilladelsen medfører ikke indskrænkninger i statens højhedsret over søterritoriet eller statens eneret over den eksklusive økonomiske zone. Tilladelsen er således ikke til hinder for, at der inden for det af tilladelsen omfattede område kan tillades andre end </w:t>
      </w:r>
      <w:r w:rsidRPr="006F255C">
        <w:t>koncessionshaver</w:t>
      </w:r>
      <w:r w:rsidRPr="006F255C">
        <w:rPr>
          <w:snapToGrid w:val="0"/>
        </w:rPr>
        <w:t xml:space="preserve"> at gennemføre andre former for aktiviteter, end de i denne tilladelse omfattede. Energistyrelsen vil i den forbindelse påse, at sådanne eventuelle aktiviteter ikke væsentligt er til gene for aktiviteter omfattet af denne tilladelse.</w:t>
      </w:r>
    </w:p>
    <w:p w14:paraId="524AC634" w14:textId="4A644EAF"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t>Store dele af havmølleparken</w:t>
      </w:r>
      <w:r w:rsidRPr="006F255C">
        <w:rPr>
          <w:snapToGrid w:val="0"/>
        </w:rPr>
        <w:t xml:space="preserve"> ligger uden for 12 sømilegrænsen, der også er EU's toldgrænse. Transport af materialer til området skal derfor angives til toldmyndighederne. SKAT giver mulighed for at anvende en forenklet procedure: ”Ansøgning om bevilling til hjemstedsordning, eksport (periodeangivelse)”, blanket 13.023. Kontakt eventuelt Toldvejledningen på telefonnummer + 45 72221212 for at høre nærmere om den forenklede procedure.</w:t>
      </w:r>
    </w:p>
    <w:p w14:paraId="19A29D4C"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48" w:name="_Toc436062386"/>
      <w:bookmarkStart w:id="49" w:name="_Toc436308098"/>
      <w:bookmarkStart w:id="50" w:name="_Toc436308881"/>
      <w:bookmarkStart w:id="51" w:name="_Toc436312965"/>
      <w:bookmarkStart w:id="52" w:name="_Toc436313025"/>
      <w:bookmarkStart w:id="53" w:name="_Toc436313107"/>
      <w:bookmarkStart w:id="54" w:name="_Toc436313203"/>
      <w:bookmarkStart w:id="55" w:name="_Toc436313244"/>
      <w:bookmarkStart w:id="56" w:name="_Toc436313275"/>
      <w:bookmarkStart w:id="57" w:name="_Toc436313306"/>
      <w:bookmarkStart w:id="58" w:name="_Toc436313337"/>
      <w:bookmarkStart w:id="59" w:name="_Toc436313388"/>
      <w:bookmarkStart w:id="60" w:name="_Toc436313452"/>
      <w:bookmarkStart w:id="61" w:name="_Toc436313668"/>
      <w:bookmarkStart w:id="62" w:name="_Toc436313760"/>
      <w:bookmarkStart w:id="63" w:name="_Toc436314978"/>
      <w:bookmarkStart w:id="64" w:name="_Toc436062387"/>
      <w:bookmarkStart w:id="65" w:name="_Toc436308099"/>
      <w:bookmarkStart w:id="66" w:name="_Toc436308882"/>
      <w:bookmarkStart w:id="67" w:name="_Toc436312966"/>
      <w:bookmarkStart w:id="68" w:name="_Toc436313026"/>
      <w:bookmarkStart w:id="69" w:name="_Toc436313108"/>
      <w:bookmarkStart w:id="70" w:name="_Toc436313204"/>
      <w:bookmarkStart w:id="71" w:name="_Toc436313245"/>
      <w:bookmarkStart w:id="72" w:name="_Toc436313276"/>
      <w:bookmarkStart w:id="73" w:name="_Toc436313307"/>
      <w:bookmarkStart w:id="74" w:name="_Toc436313338"/>
      <w:bookmarkStart w:id="75" w:name="_Toc436313389"/>
      <w:bookmarkStart w:id="76" w:name="_Toc436313453"/>
      <w:bookmarkStart w:id="77" w:name="_Toc436313669"/>
      <w:bookmarkStart w:id="78" w:name="_Toc436313761"/>
      <w:bookmarkStart w:id="79" w:name="_Toc436314979"/>
      <w:bookmarkStart w:id="80" w:name="_Toc436313308"/>
      <w:bookmarkStart w:id="81" w:name="_Toc43674629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6F255C">
        <w:rPr>
          <w:b/>
          <w:snapToGrid w:val="0"/>
        </w:rPr>
        <w:t>Tilsyn</w:t>
      </w:r>
      <w:bookmarkEnd w:id="80"/>
      <w:bookmarkEnd w:id="81"/>
    </w:p>
    <w:p w14:paraId="0E792F60"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Detaljerede aftaler vedrørende vilkår for anlægget skal drøftes direkte med den ressortmyndighed, som aftalen er indgået med.</w:t>
      </w:r>
    </w:p>
    <w:p w14:paraId="5A1B2348"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Energistyrelsen fører tilsyn med overholdelse af vilkårene i tilladelsen efter VE-lovens bestemmelser.</w:t>
      </w:r>
    </w:p>
    <w:p w14:paraId="5E255DD7" w14:textId="052B5B08"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Arbejdstilsynet fører tilsyn med arbejdsmiljøet før, under og efter etableringen af havmølleparken, herunder også den del, der ligger i den danske </w:t>
      </w:r>
      <w:proofErr w:type="spellStart"/>
      <w:r w:rsidRPr="006F255C">
        <w:rPr>
          <w:snapToGrid w:val="0"/>
        </w:rPr>
        <w:t>ekslusive</w:t>
      </w:r>
      <w:proofErr w:type="spellEnd"/>
      <w:r w:rsidRPr="006F255C">
        <w:rPr>
          <w:snapToGrid w:val="0"/>
        </w:rPr>
        <w:t xml:space="preserve"> økonomiske zone.</w:t>
      </w:r>
    </w:p>
    <w:p w14:paraId="5A8DF565" w14:textId="6B4FF202"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Søfartsstyrelsen fører tilsyn med arbejdsmiljøet til søs, på flydende og flytbare platforme (jack-up platforme o.l.) og med dykning før, under og efter etableringen af havmølleparken.</w:t>
      </w:r>
    </w:p>
    <w:p w14:paraId="130BF9F0"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Søfartsstyrelsen fører kontrol med afmærkning for søfarten.</w:t>
      </w:r>
    </w:p>
    <w:p w14:paraId="4D802249" w14:textId="166BD0DE"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Miljøstyrelsen fører miljøtilsyn i forbindelse med etableringen og driften af havmølleparken</w:t>
      </w:r>
      <w:r w:rsidR="006F5484">
        <w:rPr>
          <w:snapToGrid w:val="0"/>
        </w:rPr>
        <w:t>,</w:t>
      </w:r>
      <w:r w:rsidRPr="006F255C">
        <w:rPr>
          <w:snapToGrid w:val="0"/>
        </w:rPr>
        <w:t xml:space="preserve"> så vidt angår landdelen samt tilsyn med støj fra vindmøllerne. Dette gælder dog ikke undervandsstøj.</w:t>
      </w:r>
    </w:p>
    <w:p w14:paraId="47B029E7" w14:textId="32E50FCA"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t xml:space="preserve">Værnsfælles Forsvarskommando </w:t>
      </w:r>
      <w:r w:rsidRPr="006F255C">
        <w:rPr>
          <w:snapToGrid w:val="0"/>
        </w:rPr>
        <w:t xml:space="preserve">kan stille krav om mulighed for optagelse af olieprøver både fra eventuelle landanlæg og fra de enkelte havmøller. </w:t>
      </w:r>
    </w:p>
    <w:p w14:paraId="4C446586" w14:textId="29D05D56"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Koncessionshaver skal i øvrigt tåle de kontrolforanstaltninger, som politiet, toldvæsenet, søværnet, fiskerikontrollen eller anden offentlig myndighed måtte foretage for at sikre opretholdelsen af bestemmelserne for etableringen og driften af havmølleparken. </w:t>
      </w:r>
    </w:p>
    <w:p w14:paraId="76F7A104" w14:textId="77777777" w:rsidR="006F255C" w:rsidRPr="006F255C" w:rsidRDefault="006F255C" w:rsidP="008E058A">
      <w:pPr>
        <w:numPr>
          <w:ilvl w:val="1"/>
          <w:numId w:val="42"/>
        </w:numPr>
        <w:tabs>
          <w:tab w:val="clear" w:pos="1134"/>
          <w:tab w:val="num" w:pos="2268"/>
        </w:tabs>
        <w:spacing w:after="240" w:line="280" w:lineRule="atLeast"/>
        <w:ind w:left="1141" w:right="-567" w:hanging="1141"/>
        <w:rPr>
          <w:snapToGrid w:val="0"/>
        </w:rPr>
      </w:pPr>
      <w:r w:rsidRPr="006F255C">
        <w:rPr>
          <w:snapToGrid w:val="0"/>
        </w:rPr>
        <w:lastRenderedPageBreak/>
        <w:t>Koncessionshaver skal stille søværts transport- og opholdsfaciliteter samt intern transport i anlægsområdet til rådighed i forbindelse med udøvelsen af tilsyn.</w:t>
      </w:r>
    </w:p>
    <w:p w14:paraId="14E90068" w14:textId="77777777" w:rsidR="006F255C" w:rsidRPr="006F255C" w:rsidRDefault="006F255C" w:rsidP="006F255C">
      <w:pPr>
        <w:spacing w:after="240"/>
        <w:ind w:left="1141" w:right="-567"/>
        <w:rPr>
          <w:snapToGrid w:val="0"/>
        </w:rPr>
      </w:pPr>
    </w:p>
    <w:p w14:paraId="49C1431D"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82" w:name="_Toc436313309"/>
      <w:bookmarkStart w:id="83" w:name="_Toc436746292"/>
      <w:r w:rsidRPr="006F255C">
        <w:rPr>
          <w:b/>
          <w:snapToGrid w:val="0"/>
        </w:rPr>
        <w:t>Koordinater og fysisk udformning</w:t>
      </w:r>
      <w:bookmarkEnd w:id="82"/>
      <w:bookmarkEnd w:id="83"/>
    </w:p>
    <w:p w14:paraId="16388542" w14:textId="265EF0CC" w:rsidR="006F255C" w:rsidRPr="006F255C" w:rsidRDefault="006F255C" w:rsidP="008E058A">
      <w:pPr>
        <w:numPr>
          <w:ilvl w:val="1"/>
          <w:numId w:val="42"/>
        </w:numPr>
        <w:tabs>
          <w:tab w:val="clear" w:pos="1134"/>
          <w:tab w:val="num" w:pos="2268"/>
        </w:tabs>
        <w:spacing w:line="280" w:lineRule="atLeast"/>
        <w:ind w:left="1134" w:hanging="1134"/>
        <w:contextualSpacing/>
      </w:pPr>
      <w:r w:rsidRPr="006F255C">
        <w:t>Havmøllerne skal placeres inden for et område på ca. 250 km</w:t>
      </w:r>
      <w:r w:rsidRPr="006F255C">
        <w:rPr>
          <w:vertAlign w:val="superscript"/>
        </w:rPr>
        <w:t>2</w:t>
      </w:r>
      <w:r w:rsidRPr="006F255C">
        <w:t>. Centralt i området er der et sandindvindingsområde på ca. 28 km2, som er reserveret til sandindvinding og hvor der derfor ikke kan gives tilladelse til etablering af havmøller eller tilhørende anlæg. Koordinaterne for området samt for transformerplatform</w:t>
      </w:r>
      <w:r w:rsidR="000409C0">
        <w:t>,</w:t>
      </w:r>
      <w:r w:rsidRPr="006F255C">
        <w:t xml:space="preserve"> kabelkorridor</w:t>
      </w:r>
      <w:r w:rsidR="000409C0">
        <w:t>, EEZ</w:t>
      </w:r>
      <w:r w:rsidR="00AD4DB5">
        <w:t>-grænsen</w:t>
      </w:r>
      <w:r w:rsidR="000409C0">
        <w:t xml:space="preserve"> og </w:t>
      </w:r>
      <w:r w:rsidR="00AA4CF8">
        <w:t>Baltic Cable</w:t>
      </w:r>
      <w:r w:rsidRPr="006F255C">
        <w:t xml:space="preserve"> er illustreret på kortene og angivet i </w:t>
      </w:r>
      <w:r w:rsidR="000409C0" w:rsidRPr="006F255C">
        <w:t>tabelle</w:t>
      </w:r>
      <w:r w:rsidR="000409C0">
        <w:t>rne</w:t>
      </w:r>
      <w:r w:rsidR="000409C0" w:rsidRPr="006F255C">
        <w:t xml:space="preserve"> </w:t>
      </w:r>
      <w:r w:rsidRPr="006F255C">
        <w:t>nedenfor.</w:t>
      </w:r>
    </w:p>
    <w:p w14:paraId="115CE0AA" w14:textId="77777777" w:rsidR="006F255C" w:rsidRDefault="006F255C" w:rsidP="0066733C">
      <w:pPr>
        <w:pStyle w:val="Listeafsnit"/>
        <w:ind w:left="360"/>
        <w:rPr>
          <w:rFonts w:eastAsia="Calibri"/>
        </w:rPr>
      </w:pPr>
    </w:p>
    <w:p w14:paraId="3E519E24" w14:textId="77777777" w:rsidR="00964017" w:rsidRDefault="00964017" w:rsidP="0066733C">
      <w:pPr>
        <w:pStyle w:val="Listeafsnit"/>
        <w:ind w:left="360"/>
        <w:rPr>
          <w:rFonts w:eastAsia="Calibri"/>
        </w:rPr>
      </w:pPr>
    </w:p>
    <w:p w14:paraId="5C2CB028" w14:textId="77777777" w:rsidR="00964017" w:rsidRPr="00964017" w:rsidRDefault="00964017" w:rsidP="0066733C">
      <w:pPr>
        <w:pStyle w:val="Listeafsnit"/>
        <w:ind w:left="360"/>
        <w:rPr>
          <w:rFonts w:eastAsia="Calibri"/>
        </w:rPr>
      </w:pPr>
    </w:p>
    <w:p w14:paraId="33238943" w14:textId="151E8D42" w:rsidR="006F255C" w:rsidRDefault="006F255C" w:rsidP="0066733C">
      <w:pPr>
        <w:pStyle w:val="Listeafsnit"/>
        <w:ind w:left="360"/>
        <w:rPr>
          <w:rFonts w:eastAsia="Calibri"/>
          <w:sz w:val="20"/>
          <w:szCs w:val="20"/>
        </w:rPr>
      </w:pPr>
      <w:r w:rsidRPr="0066733C">
        <w:rPr>
          <w:rFonts w:eastAsia="Calibri"/>
          <w:b/>
          <w:sz w:val="20"/>
          <w:szCs w:val="20"/>
        </w:rPr>
        <w:t xml:space="preserve">Figur 1 </w:t>
      </w:r>
      <w:r w:rsidR="000409C0">
        <w:rPr>
          <w:rFonts w:eastAsia="Calibri"/>
          <w:b/>
          <w:sz w:val="20"/>
          <w:szCs w:val="20"/>
        </w:rPr>
        <w:t>til</w:t>
      </w:r>
      <w:r w:rsidRPr="0066733C">
        <w:rPr>
          <w:rFonts w:eastAsia="Calibri"/>
          <w:b/>
          <w:sz w:val="20"/>
          <w:szCs w:val="20"/>
        </w:rPr>
        <w:t xml:space="preserve"> </w:t>
      </w:r>
      <w:r w:rsidR="000409C0">
        <w:rPr>
          <w:rFonts w:eastAsia="Calibri"/>
          <w:b/>
          <w:sz w:val="20"/>
          <w:szCs w:val="20"/>
        </w:rPr>
        <w:t>3</w:t>
      </w:r>
      <w:r w:rsidR="003E76F9">
        <w:rPr>
          <w:rFonts w:eastAsia="Calibri"/>
          <w:b/>
          <w:sz w:val="20"/>
          <w:szCs w:val="20"/>
        </w:rPr>
        <w:t>:</w:t>
      </w:r>
      <w:r w:rsidRPr="0066733C">
        <w:rPr>
          <w:rFonts w:eastAsia="Calibri"/>
          <w:sz w:val="20"/>
          <w:szCs w:val="20"/>
        </w:rPr>
        <w:t xml:space="preserve"> Den planlagte placering af Kriegers Flak Havmøllepark (600 MW).  Numrene henviser til ID i nedenstående tabel</w:t>
      </w:r>
      <w:r w:rsidR="000409C0">
        <w:rPr>
          <w:rFonts w:eastAsia="Calibri"/>
          <w:sz w:val="20"/>
          <w:szCs w:val="20"/>
        </w:rPr>
        <w:t>ler</w:t>
      </w:r>
      <w:r w:rsidRPr="0066733C">
        <w:rPr>
          <w:rFonts w:eastAsia="Calibri"/>
          <w:sz w:val="20"/>
          <w:szCs w:val="20"/>
        </w:rPr>
        <w:t>.</w:t>
      </w:r>
    </w:p>
    <w:p w14:paraId="002DB711" w14:textId="77777777" w:rsidR="000409C0" w:rsidRPr="0066733C" w:rsidRDefault="000409C0" w:rsidP="0066733C">
      <w:pPr>
        <w:pStyle w:val="Listeafsnit"/>
        <w:ind w:left="360"/>
        <w:rPr>
          <w:rFonts w:eastAsia="Calibri"/>
          <w:sz w:val="20"/>
          <w:szCs w:val="20"/>
        </w:rPr>
      </w:pPr>
    </w:p>
    <w:p w14:paraId="7555AF52" w14:textId="77777777" w:rsidR="006F255C" w:rsidRPr="006F255C" w:rsidRDefault="006F255C" w:rsidP="006F255C">
      <w:pPr>
        <w:ind w:left="360" w:right="-143"/>
        <w:contextualSpacing/>
        <w:jc w:val="both"/>
      </w:pPr>
      <w:r w:rsidRPr="006F255C">
        <w:rPr>
          <w:noProof/>
        </w:rPr>
        <w:drawing>
          <wp:inline distT="0" distB="0" distL="0" distR="0" wp14:anchorId="5D37D1EB" wp14:editId="417CFF69">
            <wp:extent cx="5760085" cy="4752429"/>
            <wp:effectExtent l="0" t="0" r="0" b="0"/>
            <wp:docPr id="8" name="Billede 8" descr="C:\Users\B003188\AppData\Local\Microsoft\Windows\Temporary Internet Files\Content.Outlook\SVRDA8XV\KF_Parkområde og kabeltrace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3188\AppData\Local\Microsoft\Windows\Temporary Internet Files\Content.Outlook\SVRDA8XV\KF_Parkområde og kabeltrace_17-11-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7333D0C6" w14:textId="77777777" w:rsidR="006F255C" w:rsidRPr="006F255C" w:rsidRDefault="006F255C" w:rsidP="006F255C">
      <w:pPr>
        <w:ind w:right="-143"/>
        <w:contextualSpacing/>
        <w:jc w:val="both"/>
        <w:rPr>
          <w:sz w:val="20"/>
          <w:szCs w:val="20"/>
        </w:rPr>
      </w:pPr>
    </w:p>
    <w:p w14:paraId="25DD4307" w14:textId="77777777" w:rsidR="006F255C" w:rsidRPr="006F255C" w:rsidRDefault="006F255C" w:rsidP="006F255C">
      <w:pPr>
        <w:numPr>
          <w:ilvl w:val="0"/>
          <w:numId w:val="10"/>
        </w:numPr>
        <w:spacing w:after="240" w:line="312" w:lineRule="auto"/>
        <w:ind w:left="0" w:right="-143" w:firstLine="0"/>
        <w:jc w:val="both"/>
        <w:rPr>
          <w:rFonts w:eastAsia="Calibri"/>
          <w:sz w:val="20"/>
          <w:szCs w:val="20"/>
        </w:rPr>
        <w:sectPr w:rsidR="006F255C" w:rsidRPr="006F255C" w:rsidSect="006F255C">
          <w:headerReference w:type="even" r:id="rId49"/>
          <w:headerReference w:type="default" r:id="rId50"/>
          <w:footerReference w:type="even" r:id="rId51"/>
          <w:footerReference w:type="default" r:id="rId52"/>
          <w:headerReference w:type="first" r:id="rId53"/>
          <w:footerReference w:type="first" r:id="rId54"/>
          <w:pgSz w:w="11906" w:h="16838" w:code="9"/>
          <w:pgMar w:top="2381" w:right="1701" w:bottom="737" w:left="1134" w:header="709" w:footer="510" w:gutter="0"/>
          <w:cols w:space="708"/>
          <w:titlePg/>
          <w:docGrid w:linePitch="360"/>
        </w:sectPr>
      </w:pPr>
    </w:p>
    <w:p w14:paraId="34612A34" w14:textId="77777777" w:rsidR="006F255C" w:rsidRPr="006F255C" w:rsidRDefault="006F255C" w:rsidP="0066733C">
      <w:pPr>
        <w:spacing w:after="240" w:line="312" w:lineRule="auto"/>
        <w:ind w:right="-143"/>
        <w:jc w:val="both"/>
        <w:rPr>
          <w:rFonts w:eastAsia="Calibri"/>
          <w:sz w:val="20"/>
          <w:szCs w:val="20"/>
        </w:rPr>
      </w:pPr>
      <w:r w:rsidRPr="006F255C">
        <w:rPr>
          <w:rFonts w:eastAsia="Calibri"/>
          <w:noProof/>
          <w:sz w:val="20"/>
          <w:szCs w:val="20"/>
        </w:rPr>
        <w:lastRenderedPageBreak/>
        <w:drawing>
          <wp:inline distT="0" distB="0" distL="0" distR="0" wp14:anchorId="735F2D38" wp14:editId="2556A186">
            <wp:extent cx="5760085" cy="4752429"/>
            <wp:effectExtent l="0" t="0" r="0" b="0"/>
            <wp:docPr id="9" name="Billede 9" descr="C:\Users\B003188\AppData\Local\Microsoft\Windows\Temporary Internet Files\Content.Outlook\SVRDA8XV\KF_Parkområde og tracekoordinater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03188\AppData\Local\Microsoft\Windows\Temporary Internet Files\Content.Outlook\SVRDA8XV\KF_Parkområde og tracekoordinater_17-11-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2CDD04D7" w14:textId="360F7AC8" w:rsidR="000409C0" w:rsidRDefault="000409C0" w:rsidP="00CC124E">
      <w:pPr>
        <w:spacing w:after="240" w:line="312" w:lineRule="auto"/>
        <w:ind w:right="-143"/>
        <w:rPr>
          <w:rFonts w:eastAsia="Calibri"/>
          <w:sz w:val="20"/>
          <w:szCs w:val="20"/>
        </w:rPr>
      </w:pPr>
      <w:r>
        <w:rPr>
          <w:noProof/>
        </w:rPr>
        <w:lastRenderedPageBreak/>
        <w:drawing>
          <wp:inline distT="0" distB="0" distL="0" distR="0" wp14:anchorId="0AE619DC" wp14:editId="5D04380E">
            <wp:extent cx="5840083" cy="7280374"/>
            <wp:effectExtent l="0" t="0" r="889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47897" cy="7290115"/>
                    </a:xfrm>
                    <a:prstGeom prst="rect">
                      <a:avLst/>
                    </a:prstGeom>
                  </pic:spPr>
                </pic:pic>
              </a:graphicData>
            </a:graphic>
          </wp:inline>
        </w:drawing>
      </w:r>
    </w:p>
    <w:p w14:paraId="4E821D09" w14:textId="77777777" w:rsidR="000409C0" w:rsidRDefault="000409C0" w:rsidP="00CC124E">
      <w:pPr>
        <w:spacing w:after="240" w:line="312" w:lineRule="auto"/>
        <w:ind w:right="-143"/>
        <w:jc w:val="both"/>
        <w:rPr>
          <w:rFonts w:eastAsia="Calibri"/>
          <w:sz w:val="20"/>
          <w:szCs w:val="20"/>
          <w:lang w:val="en-US"/>
        </w:rPr>
      </w:pPr>
    </w:p>
    <w:p w14:paraId="5BD1E5DD" w14:textId="77777777" w:rsidR="007771AA" w:rsidRPr="00CC124E" w:rsidRDefault="007771AA" w:rsidP="00CC124E">
      <w:pPr>
        <w:spacing w:after="240" w:line="312" w:lineRule="auto"/>
        <w:ind w:right="-143"/>
        <w:jc w:val="both"/>
        <w:rPr>
          <w:rFonts w:eastAsia="Calibri"/>
          <w:sz w:val="20"/>
          <w:szCs w:val="20"/>
          <w:lang w:val="en-US"/>
        </w:rPr>
        <w:sectPr w:rsidR="007771AA" w:rsidRPr="00CC124E" w:rsidSect="006F255C">
          <w:pgSz w:w="11906" w:h="16838" w:code="9"/>
          <w:pgMar w:top="2381" w:right="1701" w:bottom="737" w:left="1134" w:header="709" w:footer="510" w:gutter="0"/>
          <w:cols w:space="708"/>
          <w:titlePg/>
          <w:docGrid w:linePitch="360"/>
        </w:sectPr>
      </w:pPr>
    </w:p>
    <w:p w14:paraId="303334D0" w14:textId="1655A554" w:rsidR="006F255C" w:rsidRPr="006F255C" w:rsidRDefault="00964017" w:rsidP="0066733C">
      <w:pPr>
        <w:keepNext/>
        <w:keepLines/>
        <w:spacing w:after="240" w:line="312" w:lineRule="auto"/>
        <w:ind w:right="-143"/>
        <w:jc w:val="both"/>
        <w:rPr>
          <w:rFonts w:eastAsia="Calibri"/>
        </w:rPr>
      </w:pPr>
      <w:r>
        <w:rPr>
          <w:rFonts w:eastAsia="Calibri"/>
        </w:rPr>
        <w:lastRenderedPageBreak/>
        <w:t>Tabel 1</w:t>
      </w:r>
      <w:r w:rsidR="006F255C" w:rsidRPr="006F255C">
        <w:rPr>
          <w:rFonts w:eastAsia="Calibri"/>
        </w:rPr>
        <w:t xml:space="preserve"> og 2 præsenterer koordinaterne for: mølleparksområderne, forundersøgelsesområde på Kriegers Flak, samt kabeltraceerne.</w:t>
      </w:r>
      <w:r w:rsidR="000409C0">
        <w:rPr>
          <w:rFonts w:eastAsia="Calibri"/>
        </w:rPr>
        <w:t xml:space="preserve"> Koordinaterne i begge tabeller er angivet i UTM ETRS89 zone 32N.</w:t>
      </w:r>
    </w:p>
    <w:tbl>
      <w:tblPr>
        <w:tblW w:w="6757" w:type="dxa"/>
        <w:tblInd w:w="55" w:type="dxa"/>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523"/>
        <w:gridCol w:w="620"/>
        <w:gridCol w:w="700"/>
      </w:tblGrid>
      <w:tr w:rsidR="006F255C" w:rsidRPr="006F255C" w14:paraId="7B2E8834" w14:textId="77777777" w:rsidTr="006F255C">
        <w:trPr>
          <w:trHeight w:val="289"/>
        </w:trPr>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7DCA9B" w14:textId="77777777" w:rsidR="006F255C" w:rsidRPr="006F255C" w:rsidRDefault="006F255C" w:rsidP="006F255C">
            <w:pPr>
              <w:keepNext/>
              <w:keepLines/>
              <w:rPr>
                <w:b/>
                <w:bCs/>
                <w:sz w:val="16"/>
                <w:szCs w:val="16"/>
              </w:rPr>
            </w:pPr>
            <w:r w:rsidRPr="006F255C">
              <w:rPr>
                <w:b/>
                <w:bCs/>
                <w:sz w:val="16"/>
                <w:szCs w:val="16"/>
              </w:rPr>
              <w:t>Møllepark område Vest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D27B3D" w14:textId="77777777" w:rsidR="006F255C" w:rsidRPr="006F255C" w:rsidRDefault="006F255C" w:rsidP="006F255C">
            <w:pPr>
              <w:keepNext/>
              <w:keepLines/>
              <w:rPr>
                <w:b/>
                <w:bCs/>
                <w:sz w:val="16"/>
                <w:szCs w:val="16"/>
              </w:rPr>
            </w:pPr>
            <w:r w:rsidRPr="006F255C">
              <w:rPr>
                <w:b/>
                <w:bCs/>
                <w:sz w:val="16"/>
                <w:szCs w:val="16"/>
              </w:rPr>
              <w:t>Møllepark område Øst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CED8AE" w14:textId="77777777" w:rsidR="006F255C" w:rsidRPr="006F255C" w:rsidRDefault="006F255C" w:rsidP="006F255C">
            <w:pPr>
              <w:keepNext/>
              <w:keepLines/>
              <w:rPr>
                <w:b/>
                <w:bCs/>
                <w:sz w:val="16"/>
                <w:szCs w:val="16"/>
              </w:rPr>
            </w:pPr>
            <w:r w:rsidRPr="006F255C">
              <w:rPr>
                <w:b/>
                <w:bCs/>
                <w:sz w:val="16"/>
                <w:szCs w:val="16"/>
              </w:rPr>
              <w:t>Forundersøgelses område - punkter på EEZ</w:t>
            </w:r>
          </w:p>
        </w:tc>
        <w:tc>
          <w:tcPr>
            <w:tcW w:w="18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5B7F47" w14:textId="77777777" w:rsidR="006F255C" w:rsidRPr="006F255C" w:rsidRDefault="006F255C" w:rsidP="006F255C">
            <w:pPr>
              <w:keepNext/>
              <w:keepLines/>
              <w:rPr>
                <w:b/>
                <w:bCs/>
                <w:sz w:val="16"/>
                <w:szCs w:val="16"/>
              </w:rPr>
            </w:pPr>
            <w:r w:rsidRPr="006F255C">
              <w:rPr>
                <w:b/>
                <w:bCs/>
                <w:sz w:val="16"/>
                <w:szCs w:val="16"/>
              </w:rPr>
              <w:t>Offshore platforme</w:t>
            </w:r>
          </w:p>
        </w:tc>
      </w:tr>
      <w:tr w:rsidR="006F255C" w:rsidRPr="006F255C" w14:paraId="43606F8E" w14:textId="77777777" w:rsidTr="006F255C">
        <w:trPr>
          <w:trHeight w:val="300"/>
        </w:trPr>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432C22AF" w14:textId="77777777" w:rsidR="006F255C" w:rsidRPr="006F255C" w:rsidRDefault="006F255C" w:rsidP="006F255C">
            <w:pPr>
              <w:keepNext/>
              <w:keepLines/>
              <w:rPr>
                <w:b/>
                <w:bCs/>
                <w:sz w:val="16"/>
                <w:szCs w:val="16"/>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0F3B6DB7" w14:textId="77777777" w:rsidR="006F255C" w:rsidRPr="006F255C" w:rsidRDefault="006F255C" w:rsidP="006F255C">
            <w:pPr>
              <w:keepNext/>
              <w:keepLines/>
              <w:rPr>
                <w:b/>
                <w:bCs/>
                <w:sz w:val="16"/>
                <w:szCs w:val="16"/>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75ECCCA9" w14:textId="77777777" w:rsidR="006F255C" w:rsidRPr="006F255C" w:rsidRDefault="006F255C" w:rsidP="006F255C">
            <w:pPr>
              <w:keepNext/>
              <w:keepLines/>
              <w:rPr>
                <w:b/>
                <w:bCs/>
                <w:sz w:val="16"/>
                <w:szCs w:val="16"/>
              </w:rPr>
            </w:pPr>
          </w:p>
        </w:tc>
        <w:tc>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p w14:paraId="18745EAA" w14:textId="77777777" w:rsidR="006F255C" w:rsidRPr="006F255C" w:rsidRDefault="006F255C" w:rsidP="006F255C">
            <w:pPr>
              <w:keepNext/>
              <w:keepLines/>
              <w:rPr>
                <w:b/>
                <w:bCs/>
                <w:sz w:val="16"/>
                <w:szCs w:val="16"/>
              </w:rPr>
            </w:pPr>
          </w:p>
        </w:tc>
      </w:tr>
      <w:tr w:rsidR="006F255C" w:rsidRPr="006F255C" w14:paraId="58F65761"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5A48595" w14:textId="77777777" w:rsidR="006F255C" w:rsidRPr="006F255C" w:rsidRDefault="006F255C" w:rsidP="006F255C">
            <w:pPr>
              <w:keepNext/>
              <w:keepLines/>
              <w:rPr>
                <w:b/>
                <w:bCs/>
                <w:sz w:val="16"/>
                <w:szCs w:val="16"/>
              </w:rPr>
            </w:pPr>
            <w:r w:rsidRPr="006F255C">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73A58DA7" w14:textId="77777777" w:rsidR="006F255C" w:rsidRPr="006F255C" w:rsidRDefault="006F255C" w:rsidP="006F255C">
            <w:pPr>
              <w:keepNext/>
              <w:keepLines/>
              <w:rPr>
                <w:b/>
                <w:bCs/>
                <w:sz w:val="16"/>
                <w:szCs w:val="16"/>
              </w:rPr>
            </w:pPr>
            <w:r w:rsidRPr="006F255C">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3138286B" w14:textId="77777777" w:rsidR="006F255C" w:rsidRPr="006F255C" w:rsidRDefault="006F255C" w:rsidP="006F255C">
            <w:pPr>
              <w:keepNext/>
              <w:keepLines/>
              <w:rPr>
                <w:b/>
                <w:bCs/>
                <w:sz w:val="16"/>
                <w:szCs w:val="16"/>
              </w:rPr>
            </w:pPr>
            <w:r w:rsidRPr="006F255C">
              <w:rPr>
                <w:b/>
                <w:bCs/>
                <w:sz w:val="16"/>
                <w:szCs w:val="16"/>
              </w:rPr>
              <w:t>North</w:t>
            </w:r>
          </w:p>
        </w:tc>
        <w:tc>
          <w:tcPr>
            <w:tcW w:w="318" w:type="dxa"/>
            <w:tcBorders>
              <w:top w:val="nil"/>
              <w:left w:val="nil"/>
              <w:bottom w:val="single" w:sz="8" w:space="0" w:color="auto"/>
              <w:right w:val="single" w:sz="8" w:space="0" w:color="auto"/>
            </w:tcBorders>
            <w:shd w:val="clear" w:color="auto" w:fill="auto"/>
            <w:vAlign w:val="center"/>
            <w:hideMark/>
          </w:tcPr>
          <w:p w14:paraId="52736829" w14:textId="77777777" w:rsidR="006F255C" w:rsidRPr="006F255C" w:rsidRDefault="006F255C" w:rsidP="006F255C">
            <w:pPr>
              <w:keepNext/>
              <w:keepLines/>
              <w:rPr>
                <w:b/>
                <w:bCs/>
                <w:sz w:val="16"/>
                <w:szCs w:val="16"/>
              </w:rPr>
            </w:pPr>
            <w:r w:rsidRPr="006F255C">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306FDE30" w14:textId="77777777" w:rsidR="006F255C" w:rsidRPr="006F255C" w:rsidRDefault="006F255C" w:rsidP="006F255C">
            <w:pPr>
              <w:keepNext/>
              <w:keepLines/>
              <w:rPr>
                <w:b/>
                <w:bCs/>
                <w:sz w:val="16"/>
                <w:szCs w:val="16"/>
              </w:rPr>
            </w:pPr>
            <w:r w:rsidRPr="006F255C">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4EABA37D" w14:textId="77777777" w:rsidR="006F255C" w:rsidRPr="006F255C" w:rsidRDefault="006F255C" w:rsidP="006F255C">
            <w:pPr>
              <w:keepNext/>
              <w:keepLines/>
              <w:rPr>
                <w:b/>
                <w:bCs/>
                <w:sz w:val="16"/>
                <w:szCs w:val="16"/>
              </w:rPr>
            </w:pPr>
            <w:r w:rsidRPr="006F255C">
              <w:rPr>
                <w:b/>
                <w:bCs/>
                <w:sz w:val="16"/>
                <w:szCs w:val="16"/>
              </w:rPr>
              <w:t>North</w:t>
            </w:r>
          </w:p>
        </w:tc>
        <w:tc>
          <w:tcPr>
            <w:tcW w:w="318" w:type="dxa"/>
            <w:tcBorders>
              <w:top w:val="nil"/>
              <w:left w:val="nil"/>
              <w:bottom w:val="single" w:sz="8" w:space="0" w:color="auto"/>
              <w:right w:val="single" w:sz="8" w:space="0" w:color="auto"/>
            </w:tcBorders>
            <w:shd w:val="clear" w:color="auto" w:fill="auto"/>
            <w:vAlign w:val="center"/>
            <w:hideMark/>
          </w:tcPr>
          <w:p w14:paraId="29ABDA43" w14:textId="77777777" w:rsidR="006F255C" w:rsidRPr="006F255C" w:rsidRDefault="006F255C" w:rsidP="006F255C">
            <w:pPr>
              <w:keepNext/>
              <w:keepLines/>
              <w:rPr>
                <w:b/>
                <w:bCs/>
                <w:sz w:val="16"/>
                <w:szCs w:val="16"/>
              </w:rPr>
            </w:pPr>
            <w:r w:rsidRPr="006F255C">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40E10CBD" w14:textId="77777777" w:rsidR="006F255C" w:rsidRPr="006F255C" w:rsidRDefault="006F255C" w:rsidP="006F255C">
            <w:pPr>
              <w:keepNext/>
              <w:keepLines/>
              <w:rPr>
                <w:b/>
                <w:bCs/>
                <w:sz w:val="16"/>
                <w:szCs w:val="16"/>
              </w:rPr>
            </w:pPr>
            <w:r w:rsidRPr="006F255C">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14B284AE" w14:textId="77777777" w:rsidR="006F255C" w:rsidRPr="006F255C" w:rsidRDefault="006F255C" w:rsidP="006F255C">
            <w:pPr>
              <w:keepNext/>
              <w:keepLines/>
              <w:rPr>
                <w:b/>
                <w:bCs/>
                <w:sz w:val="16"/>
                <w:szCs w:val="16"/>
              </w:rPr>
            </w:pPr>
            <w:r w:rsidRPr="006F255C">
              <w:rPr>
                <w:b/>
                <w:bCs/>
                <w:sz w:val="16"/>
                <w:szCs w:val="16"/>
              </w:rPr>
              <w:t>North</w:t>
            </w:r>
          </w:p>
        </w:tc>
        <w:tc>
          <w:tcPr>
            <w:tcW w:w="523" w:type="dxa"/>
            <w:tcBorders>
              <w:top w:val="nil"/>
              <w:left w:val="nil"/>
              <w:bottom w:val="single" w:sz="8" w:space="0" w:color="auto"/>
              <w:right w:val="single" w:sz="8" w:space="0" w:color="auto"/>
            </w:tcBorders>
            <w:shd w:val="clear" w:color="auto" w:fill="auto"/>
            <w:vAlign w:val="center"/>
            <w:hideMark/>
          </w:tcPr>
          <w:p w14:paraId="1F98CEC5" w14:textId="77777777" w:rsidR="006F255C" w:rsidRPr="006F255C" w:rsidRDefault="006F255C" w:rsidP="006F255C">
            <w:pPr>
              <w:keepNext/>
              <w:keepLines/>
              <w:rPr>
                <w:b/>
                <w:bCs/>
                <w:sz w:val="16"/>
                <w:szCs w:val="16"/>
              </w:rPr>
            </w:pPr>
            <w:r w:rsidRPr="006F255C">
              <w:rPr>
                <w:b/>
                <w:bCs/>
                <w:sz w:val="16"/>
                <w:szCs w:val="16"/>
              </w:rPr>
              <w:t>ID</w:t>
            </w:r>
          </w:p>
        </w:tc>
        <w:tc>
          <w:tcPr>
            <w:tcW w:w="620" w:type="dxa"/>
            <w:tcBorders>
              <w:top w:val="nil"/>
              <w:left w:val="nil"/>
              <w:bottom w:val="single" w:sz="8" w:space="0" w:color="auto"/>
              <w:right w:val="single" w:sz="8" w:space="0" w:color="auto"/>
            </w:tcBorders>
            <w:shd w:val="clear" w:color="auto" w:fill="auto"/>
            <w:vAlign w:val="center"/>
            <w:hideMark/>
          </w:tcPr>
          <w:p w14:paraId="444120F3" w14:textId="77777777" w:rsidR="006F255C" w:rsidRPr="006F255C" w:rsidRDefault="006F255C" w:rsidP="006F255C">
            <w:pPr>
              <w:keepNext/>
              <w:keepLines/>
              <w:rPr>
                <w:b/>
                <w:bCs/>
                <w:sz w:val="16"/>
                <w:szCs w:val="16"/>
              </w:rPr>
            </w:pPr>
            <w:r w:rsidRPr="006F255C">
              <w:rPr>
                <w:b/>
                <w:bCs/>
                <w:sz w:val="16"/>
                <w:szCs w:val="16"/>
              </w:rPr>
              <w:t>East</w:t>
            </w:r>
          </w:p>
        </w:tc>
        <w:tc>
          <w:tcPr>
            <w:tcW w:w="700" w:type="dxa"/>
            <w:tcBorders>
              <w:top w:val="nil"/>
              <w:left w:val="nil"/>
              <w:bottom w:val="single" w:sz="8" w:space="0" w:color="auto"/>
              <w:right w:val="single" w:sz="8" w:space="0" w:color="auto"/>
            </w:tcBorders>
            <w:shd w:val="clear" w:color="auto" w:fill="auto"/>
            <w:vAlign w:val="center"/>
            <w:hideMark/>
          </w:tcPr>
          <w:p w14:paraId="1199EBC3" w14:textId="77777777" w:rsidR="006F255C" w:rsidRPr="006F255C" w:rsidRDefault="006F255C" w:rsidP="006F255C">
            <w:pPr>
              <w:keepNext/>
              <w:keepLines/>
              <w:rPr>
                <w:b/>
                <w:bCs/>
                <w:sz w:val="16"/>
                <w:szCs w:val="16"/>
              </w:rPr>
            </w:pPr>
            <w:r w:rsidRPr="006F255C">
              <w:rPr>
                <w:b/>
                <w:bCs/>
                <w:sz w:val="16"/>
                <w:szCs w:val="16"/>
              </w:rPr>
              <w:t>North</w:t>
            </w:r>
          </w:p>
        </w:tc>
      </w:tr>
      <w:tr w:rsidR="006F255C" w:rsidRPr="006F255C" w14:paraId="6C85401A"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7D82FF46" w14:textId="77777777" w:rsidR="006F255C" w:rsidRPr="00CC124E" w:rsidRDefault="006F255C" w:rsidP="006F255C">
            <w:pPr>
              <w:keepNext/>
              <w:keepLines/>
              <w:rPr>
                <w:sz w:val="16"/>
                <w:szCs w:val="16"/>
                <w:highlight w:val="yellow"/>
              </w:rPr>
            </w:pPr>
            <w:r w:rsidRPr="00CC124E">
              <w:rPr>
                <w:sz w:val="16"/>
                <w:szCs w:val="16"/>
                <w:highlight w:val="yellow"/>
              </w:rPr>
              <w:t>1</w:t>
            </w:r>
          </w:p>
        </w:tc>
        <w:tc>
          <w:tcPr>
            <w:tcW w:w="620" w:type="dxa"/>
            <w:tcBorders>
              <w:top w:val="nil"/>
              <w:left w:val="nil"/>
              <w:bottom w:val="single" w:sz="8" w:space="0" w:color="auto"/>
              <w:right w:val="single" w:sz="8" w:space="0" w:color="auto"/>
            </w:tcBorders>
            <w:shd w:val="clear" w:color="auto" w:fill="auto"/>
            <w:vAlign w:val="center"/>
            <w:hideMark/>
          </w:tcPr>
          <w:p w14:paraId="258814DF" w14:textId="77777777" w:rsidR="006F255C" w:rsidRPr="00CC124E" w:rsidRDefault="006F255C" w:rsidP="006F255C">
            <w:pPr>
              <w:keepNext/>
              <w:keepLines/>
              <w:rPr>
                <w:sz w:val="16"/>
                <w:szCs w:val="16"/>
                <w:highlight w:val="yellow"/>
              </w:rPr>
            </w:pPr>
            <w:r w:rsidRPr="00CC124E">
              <w:rPr>
                <w:sz w:val="16"/>
                <w:szCs w:val="16"/>
                <w:highlight w:val="yellow"/>
              </w:rPr>
              <w:t>739829</w:t>
            </w:r>
          </w:p>
        </w:tc>
        <w:tc>
          <w:tcPr>
            <w:tcW w:w="700" w:type="dxa"/>
            <w:tcBorders>
              <w:top w:val="nil"/>
              <w:left w:val="nil"/>
              <w:bottom w:val="single" w:sz="8" w:space="0" w:color="auto"/>
              <w:right w:val="single" w:sz="8" w:space="0" w:color="auto"/>
            </w:tcBorders>
            <w:shd w:val="clear" w:color="auto" w:fill="auto"/>
            <w:vAlign w:val="center"/>
            <w:hideMark/>
          </w:tcPr>
          <w:p w14:paraId="70956CD3" w14:textId="77777777" w:rsidR="006F255C" w:rsidRPr="00CC124E" w:rsidRDefault="006F255C" w:rsidP="006F255C">
            <w:pPr>
              <w:keepNext/>
              <w:keepLines/>
              <w:rPr>
                <w:sz w:val="16"/>
                <w:szCs w:val="16"/>
                <w:highlight w:val="yellow"/>
              </w:rPr>
            </w:pPr>
            <w:r w:rsidRPr="00CC124E">
              <w:rPr>
                <w:sz w:val="16"/>
                <w:szCs w:val="16"/>
                <w:highlight w:val="yellow"/>
              </w:rPr>
              <w:t>6106961</w:t>
            </w:r>
          </w:p>
        </w:tc>
        <w:tc>
          <w:tcPr>
            <w:tcW w:w="318" w:type="dxa"/>
            <w:tcBorders>
              <w:top w:val="nil"/>
              <w:left w:val="nil"/>
              <w:bottom w:val="single" w:sz="8" w:space="0" w:color="auto"/>
              <w:right w:val="single" w:sz="8" w:space="0" w:color="auto"/>
            </w:tcBorders>
            <w:shd w:val="clear" w:color="auto" w:fill="auto"/>
            <w:vAlign w:val="center"/>
            <w:hideMark/>
          </w:tcPr>
          <w:p w14:paraId="2F7CD53D" w14:textId="77777777" w:rsidR="006F255C" w:rsidRPr="006F255C" w:rsidRDefault="006F255C" w:rsidP="006F255C">
            <w:pPr>
              <w:keepNext/>
              <w:keepLines/>
              <w:rPr>
                <w:sz w:val="16"/>
                <w:szCs w:val="16"/>
              </w:rPr>
            </w:pPr>
            <w:r w:rsidRPr="006F255C">
              <w:rPr>
                <w:sz w:val="16"/>
                <w:szCs w:val="16"/>
              </w:rPr>
              <w:t>13</w:t>
            </w:r>
          </w:p>
        </w:tc>
        <w:tc>
          <w:tcPr>
            <w:tcW w:w="620" w:type="dxa"/>
            <w:tcBorders>
              <w:top w:val="nil"/>
              <w:left w:val="nil"/>
              <w:bottom w:val="single" w:sz="8" w:space="0" w:color="auto"/>
              <w:right w:val="single" w:sz="8" w:space="0" w:color="auto"/>
            </w:tcBorders>
            <w:shd w:val="clear" w:color="auto" w:fill="auto"/>
            <w:vAlign w:val="center"/>
            <w:hideMark/>
          </w:tcPr>
          <w:p w14:paraId="630D3EEE" w14:textId="77777777" w:rsidR="006F255C" w:rsidRPr="006F255C" w:rsidRDefault="006F255C" w:rsidP="006F255C">
            <w:pPr>
              <w:keepNext/>
              <w:keepLines/>
              <w:rPr>
                <w:sz w:val="16"/>
                <w:szCs w:val="16"/>
              </w:rPr>
            </w:pPr>
            <w:r w:rsidRPr="006F255C">
              <w:rPr>
                <w:sz w:val="16"/>
                <w:szCs w:val="16"/>
              </w:rPr>
              <w:t>746387</w:t>
            </w:r>
          </w:p>
        </w:tc>
        <w:tc>
          <w:tcPr>
            <w:tcW w:w="700" w:type="dxa"/>
            <w:tcBorders>
              <w:top w:val="nil"/>
              <w:left w:val="nil"/>
              <w:bottom w:val="single" w:sz="8" w:space="0" w:color="auto"/>
              <w:right w:val="single" w:sz="8" w:space="0" w:color="auto"/>
            </w:tcBorders>
            <w:shd w:val="clear" w:color="auto" w:fill="auto"/>
            <w:vAlign w:val="center"/>
            <w:hideMark/>
          </w:tcPr>
          <w:p w14:paraId="0E340C07" w14:textId="77777777" w:rsidR="006F255C" w:rsidRPr="006F255C" w:rsidRDefault="006F255C" w:rsidP="006F255C">
            <w:pPr>
              <w:keepNext/>
              <w:keepLines/>
              <w:rPr>
                <w:sz w:val="16"/>
                <w:szCs w:val="16"/>
              </w:rPr>
            </w:pPr>
            <w:r w:rsidRPr="006F255C">
              <w:rPr>
                <w:sz w:val="16"/>
                <w:szCs w:val="16"/>
              </w:rPr>
              <w:t>6109914</w:t>
            </w:r>
          </w:p>
        </w:tc>
        <w:tc>
          <w:tcPr>
            <w:tcW w:w="318" w:type="dxa"/>
            <w:tcBorders>
              <w:top w:val="nil"/>
              <w:left w:val="nil"/>
              <w:bottom w:val="single" w:sz="8" w:space="0" w:color="auto"/>
              <w:right w:val="single" w:sz="8" w:space="0" w:color="auto"/>
            </w:tcBorders>
            <w:shd w:val="clear" w:color="auto" w:fill="auto"/>
            <w:vAlign w:val="center"/>
            <w:hideMark/>
          </w:tcPr>
          <w:p w14:paraId="7DBE1AAB" w14:textId="77777777" w:rsidR="006F255C" w:rsidRPr="006F255C" w:rsidRDefault="006F255C" w:rsidP="006F255C">
            <w:pPr>
              <w:keepNext/>
              <w:keepLines/>
              <w:rPr>
                <w:sz w:val="16"/>
                <w:szCs w:val="16"/>
              </w:rPr>
            </w:pPr>
            <w:r w:rsidRPr="006F255C">
              <w:rPr>
                <w:sz w:val="16"/>
                <w:szCs w:val="16"/>
              </w:rPr>
              <w:t>1</w:t>
            </w:r>
          </w:p>
        </w:tc>
        <w:tc>
          <w:tcPr>
            <w:tcW w:w="620" w:type="dxa"/>
            <w:tcBorders>
              <w:top w:val="nil"/>
              <w:left w:val="nil"/>
              <w:bottom w:val="single" w:sz="8" w:space="0" w:color="auto"/>
              <w:right w:val="single" w:sz="8" w:space="0" w:color="auto"/>
            </w:tcBorders>
            <w:shd w:val="clear" w:color="auto" w:fill="auto"/>
            <w:vAlign w:val="center"/>
            <w:hideMark/>
          </w:tcPr>
          <w:p w14:paraId="0111FFD2" w14:textId="77777777" w:rsidR="006F255C" w:rsidRPr="006F255C" w:rsidRDefault="006F255C" w:rsidP="006F255C">
            <w:pPr>
              <w:keepNext/>
              <w:keepLines/>
              <w:rPr>
                <w:sz w:val="16"/>
                <w:szCs w:val="16"/>
              </w:rPr>
            </w:pPr>
            <w:r w:rsidRPr="006F255C">
              <w:rPr>
                <w:sz w:val="16"/>
                <w:szCs w:val="16"/>
              </w:rPr>
              <w:t>753157</w:t>
            </w:r>
          </w:p>
        </w:tc>
        <w:tc>
          <w:tcPr>
            <w:tcW w:w="700" w:type="dxa"/>
            <w:tcBorders>
              <w:top w:val="nil"/>
              <w:left w:val="nil"/>
              <w:bottom w:val="single" w:sz="8" w:space="0" w:color="auto"/>
              <w:right w:val="single" w:sz="8" w:space="0" w:color="auto"/>
            </w:tcBorders>
            <w:shd w:val="clear" w:color="auto" w:fill="auto"/>
            <w:vAlign w:val="center"/>
            <w:hideMark/>
          </w:tcPr>
          <w:p w14:paraId="2A8FCBC5" w14:textId="77777777" w:rsidR="006F255C" w:rsidRPr="006F255C" w:rsidRDefault="006F255C" w:rsidP="006F255C">
            <w:pPr>
              <w:keepNext/>
              <w:keepLines/>
              <w:rPr>
                <w:sz w:val="16"/>
                <w:szCs w:val="16"/>
              </w:rPr>
            </w:pPr>
            <w:r w:rsidRPr="006F255C">
              <w:rPr>
                <w:sz w:val="16"/>
                <w:szCs w:val="16"/>
              </w:rPr>
              <w:t>6112962</w:t>
            </w:r>
          </w:p>
        </w:tc>
        <w:tc>
          <w:tcPr>
            <w:tcW w:w="523" w:type="dxa"/>
            <w:tcBorders>
              <w:top w:val="nil"/>
              <w:left w:val="nil"/>
              <w:bottom w:val="single" w:sz="8" w:space="0" w:color="auto"/>
              <w:right w:val="single" w:sz="8" w:space="0" w:color="auto"/>
            </w:tcBorders>
            <w:shd w:val="clear" w:color="auto" w:fill="auto"/>
            <w:vAlign w:val="center"/>
            <w:hideMark/>
          </w:tcPr>
          <w:p w14:paraId="69890C0C" w14:textId="77777777" w:rsidR="006F255C" w:rsidRPr="006F255C" w:rsidRDefault="006F255C" w:rsidP="006F255C">
            <w:pPr>
              <w:keepNext/>
              <w:keepLines/>
              <w:rPr>
                <w:sz w:val="16"/>
                <w:szCs w:val="16"/>
              </w:rPr>
            </w:pPr>
            <w:r w:rsidRPr="006F255C">
              <w:rPr>
                <w:sz w:val="16"/>
                <w:szCs w:val="16"/>
              </w:rPr>
              <w:t>KFA</w:t>
            </w:r>
          </w:p>
        </w:tc>
        <w:tc>
          <w:tcPr>
            <w:tcW w:w="620" w:type="dxa"/>
            <w:tcBorders>
              <w:top w:val="nil"/>
              <w:left w:val="nil"/>
              <w:bottom w:val="single" w:sz="8" w:space="0" w:color="auto"/>
              <w:right w:val="single" w:sz="8" w:space="0" w:color="auto"/>
            </w:tcBorders>
            <w:shd w:val="clear" w:color="auto" w:fill="auto"/>
            <w:vAlign w:val="center"/>
            <w:hideMark/>
          </w:tcPr>
          <w:p w14:paraId="49A018A4" w14:textId="77777777" w:rsidR="006F255C" w:rsidRPr="006F255C" w:rsidRDefault="006F255C" w:rsidP="006F255C">
            <w:pPr>
              <w:keepNext/>
              <w:keepLines/>
              <w:rPr>
                <w:sz w:val="16"/>
                <w:szCs w:val="16"/>
              </w:rPr>
            </w:pPr>
            <w:r w:rsidRPr="006F255C">
              <w:rPr>
                <w:sz w:val="16"/>
                <w:szCs w:val="16"/>
              </w:rPr>
              <w:t>746103</w:t>
            </w:r>
          </w:p>
        </w:tc>
        <w:tc>
          <w:tcPr>
            <w:tcW w:w="700" w:type="dxa"/>
            <w:tcBorders>
              <w:top w:val="nil"/>
              <w:left w:val="nil"/>
              <w:bottom w:val="single" w:sz="8" w:space="0" w:color="auto"/>
              <w:right w:val="single" w:sz="8" w:space="0" w:color="auto"/>
            </w:tcBorders>
            <w:shd w:val="clear" w:color="auto" w:fill="auto"/>
            <w:vAlign w:val="center"/>
            <w:hideMark/>
          </w:tcPr>
          <w:p w14:paraId="1DDE1982" w14:textId="77777777" w:rsidR="006F255C" w:rsidRPr="006F255C" w:rsidRDefault="006F255C" w:rsidP="006F255C">
            <w:pPr>
              <w:keepNext/>
              <w:keepLines/>
              <w:rPr>
                <w:sz w:val="16"/>
                <w:szCs w:val="16"/>
              </w:rPr>
            </w:pPr>
            <w:r w:rsidRPr="006F255C">
              <w:rPr>
                <w:sz w:val="16"/>
                <w:szCs w:val="16"/>
              </w:rPr>
              <w:t>6104602</w:t>
            </w:r>
          </w:p>
        </w:tc>
      </w:tr>
      <w:tr w:rsidR="006F255C" w:rsidRPr="006F255C" w14:paraId="56AF1DBA"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EF92845" w14:textId="77777777" w:rsidR="006F255C" w:rsidRPr="006F255C" w:rsidRDefault="006F255C" w:rsidP="006F255C">
            <w:pPr>
              <w:keepNext/>
              <w:keepLines/>
              <w:rPr>
                <w:sz w:val="16"/>
                <w:szCs w:val="16"/>
              </w:rPr>
            </w:pPr>
            <w:r w:rsidRPr="006F255C">
              <w:rPr>
                <w:sz w:val="16"/>
                <w:szCs w:val="16"/>
              </w:rPr>
              <w:t>2</w:t>
            </w:r>
          </w:p>
        </w:tc>
        <w:tc>
          <w:tcPr>
            <w:tcW w:w="620" w:type="dxa"/>
            <w:tcBorders>
              <w:top w:val="nil"/>
              <w:left w:val="nil"/>
              <w:bottom w:val="single" w:sz="8" w:space="0" w:color="auto"/>
              <w:right w:val="single" w:sz="8" w:space="0" w:color="auto"/>
            </w:tcBorders>
            <w:shd w:val="clear" w:color="auto" w:fill="auto"/>
            <w:vAlign w:val="center"/>
            <w:hideMark/>
          </w:tcPr>
          <w:p w14:paraId="478ABE73" w14:textId="77777777" w:rsidR="006F255C" w:rsidRPr="006F255C" w:rsidRDefault="006F255C" w:rsidP="006F255C">
            <w:pPr>
              <w:keepNext/>
              <w:keepLines/>
              <w:rPr>
                <w:sz w:val="16"/>
                <w:szCs w:val="16"/>
              </w:rPr>
            </w:pPr>
            <w:r w:rsidRPr="006F255C">
              <w:rPr>
                <w:sz w:val="16"/>
                <w:szCs w:val="16"/>
              </w:rPr>
              <w:t>745344</w:t>
            </w:r>
          </w:p>
        </w:tc>
        <w:tc>
          <w:tcPr>
            <w:tcW w:w="700" w:type="dxa"/>
            <w:tcBorders>
              <w:top w:val="nil"/>
              <w:left w:val="nil"/>
              <w:bottom w:val="single" w:sz="8" w:space="0" w:color="auto"/>
              <w:right w:val="single" w:sz="8" w:space="0" w:color="auto"/>
            </w:tcBorders>
            <w:shd w:val="clear" w:color="auto" w:fill="auto"/>
            <w:vAlign w:val="center"/>
            <w:hideMark/>
          </w:tcPr>
          <w:p w14:paraId="30B92462" w14:textId="77777777" w:rsidR="006F255C" w:rsidRPr="006F255C" w:rsidRDefault="006F255C" w:rsidP="006F255C">
            <w:pPr>
              <w:keepNext/>
              <w:keepLines/>
              <w:rPr>
                <w:sz w:val="16"/>
                <w:szCs w:val="16"/>
              </w:rPr>
            </w:pPr>
            <w:r w:rsidRPr="006F255C">
              <w:rPr>
                <w:sz w:val="16"/>
                <w:szCs w:val="16"/>
              </w:rPr>
              <w:t>6109440</w:t>
            </w:r>
          </w:p>
        </w:tc>
        <w:tc>
          <w:tcPr>
            <w:tcW w:w="318" w:type="dxa"/>
            <w:tcBorders>
              <w:top w:val="nil"/>
              <w:left w:val="nil"/>
              <w:bottom w:val="single" w:sz="8" w:space="0" w:color="auto"/>
              <w:right w:val="single" w:sz="8" w:space="0" w:color="auto"/>
            </w:tcBorders>
            <w:shd w:val="clear" w:color="auto" w:fill="auto"/>
            <w:vAlign w:val="center"/>
            <w:hideMark/>
          </w:tcPr>
          <w:p w14:paraId="49B59EF0" w14:textId="77777777" w:rsidR="006F255C" w:rsidRPr="006F255C" w:rsidRDefault="006F255C" w:rsidP="006F255C">
            <w:pPr>
              <w:keepNext/>
              <w:keepLines/>
              <w:rPr>
                <w:sz w:val="16"/>
                <w:szCs w:val="16"/>
              </w:rPr>
            </w:pPr>
            <w:r w:rsidRPr="006F255C">
              <w:rPr>
                <w:sz w:val="16"/>
                <w:szCs w:val="16"/>
              </w:rPr>
              <w:t>14</w:t>
            </w:r>
          </w:p>
        </w:tc>
        <w:tc>
          <w:tcPr>
            <w:tcW w:w="620" w:type="dxa"/>
            <w:tcBorders>
              <w:top w:val="nil"/>
              <w:left w:val="nil"/>
              <w:bottom w:val="single" w:sz="8" w:space="0" w:color="auto"/>
              <w:right w:val="single" w:sz="8" w:space="0" w:color="auto"/>
            </w:tcBorders>
            <w:shd w:val="clear" w:color="auto" w:fill="auto"/>
            <w:vAlign w:val="center"/>
            <w:hideMark/>
          </w:tcPr>
          <w:p w14:paraId="579F4723" w14:textId="77777777" w:rsidR="006F255C" w:rsidRPr="006F255C" w:rsidRDefault="006F255C" w:rsidP="006F255C">
            <w:pPr>
              <w:keepNext/>
              <w:keepLines/>
              <w:rPr>
                <w:sz w:val="16"/>
                <w:szCs w:val="16"/>
              </w:rPr>
            </w:pPr>
            <w:r w:rsidRPr="006F255C">
              <w:rPr>
                <w:sz w:val="16"/>
                <w:szCs w:val="16"/>
              </w:rPr>
              <w:t>752519</w:t>
            </w:r>
          </w:p>
        </w:tc>
        <w:tc>
          <w:tcPr>
            <w:tcW w:w="700" w:type="dxa"/>
            <w:tcBorders>
              <w:top w:val="nil"/>
              <w:left w:val="nil"/>
              <w:bottom w:val="single" w:sz="8" w:space="0" w:color="auto"/>
              <w:right w:val="single" w:sz="8" w:space="0" w:color="auto"/>
            </w:tcBorders>
            <w:shd w:val="clear" w:color="auto" w:fill="auto"/>
            <w:vAlign w:val="center"/>
            <w:hideMark/>
          </w:tcPr>
          <w:p w14:paraId="1478DD6A" w14:textId="77777777" w:rsidR="006F255C" w:rsidRPr="006F255C" w:rsidRDefault="006F255C" w:rsidP="006F255C">
            <w:pPr>
              <w:keepNext/>
              <w:keepLines/>
              <w:rPr>
                <w:sz w:val="16"/>
                <w:szCs w:val="16"/>
              </w:rPr>
            </w:pPr>
            <w:r w:rsidRPr="006F255C">
              <w:rPr>
                <w:sz w:val="16"/>
                <w:szCs w:val="16"/>
              </w:rPr>
              <w:t>6112702</w:t>
            </w:r>
          </w:p>
        </w:tc>
        <w:tc>
          <w:tcPr>
            <w:tcW w:w="318" w:type="dxa"/>
            <w:tcBorders>
              <w:top w:val="nil"/>
              <w:left w:val="nil"/>
              <w:bottom w:val="single" w:sz="8" w:space="0" w:color="auto"/>
              <w:right w:val="single" w:sz="8" w:space="0" w:color="auto"/>
            </w:tcBorders>
            <w:shd w:val="clear" w:color="auto" w:fill="auto"/>
            <w:vAlign w:val="center"/>
            <w:hideMark/>
          </w:tcPr>
          <w:p w14:paraId="7BD2DADC" w14:textId="77777777" w:rsidR="006F255C" w:rsidRPr="006F255C" w:rsidRDefault="006F255C" w:rsidP="006F255C">
            <w:pPr>
              <w:keepNext/>
              <w:keepLines/>
              <w:rPr>
                <w:sz w:val="16"/>
                <w:szCs w:val="16"/>
              </w:rPr>
            </w:pPr>
            <w:r w:rsidRPr="006F255C">
              <w:rPr>
                <w:sz w:val="16"/>
                <w:szCs w:val="16"/>
              </w:rPr>
              <w:t>2</w:t>
            </w:r>
          </w:p>
        </w:tc>
        <w:tc>
          <w:tcPr>
            <w:tcW w:w="620" w:type="dxa"/>
            <w:tcBorders>
              <w:top w:val="nil"/>
              <w:left w:val="nil"/>
              <w:bottom w:val="single" w:sz="8" w:space="0" w:color="auto"/>
              <w:right w:val="single" w:sz="8" w:space="0" w:color="auto"/>
            </w:tcBorders>
            <w:shd w:val="clear" w:color="auto" w:fill="auto"/>
            <w:vAlign w:val="center"/>
            <w:hideMark/>
          </w:tcPr>
          <w:p w14:paraId="63232254" w14:textId="77777777" w:rsidR="006F255C" w:rsidRPr="006F255C" w:rsidRDefault="006F255C" w:rsidP="006F255C">
            <w:pPr>
              <w:keepNext/>
              <w:keepLines/>
              <w:rPr>
                <w:sz w:val="16"/>
                <w:szCs w:val="16"/>
              </w:rPr>
            </w:pPr>
            <w:r w:rsidRPr="006F255C">
              <w:rPr>
                <w:sz w:val="16"/>
                <w:szCs w:val="16"/>
              </w:rPr>
              <w:t>758952</w:t>
            </w:r>
          </w:p>
        </w:tc>
        <w:tc>
          <w:tcPr>
            <w:tcW w:w="700" w:type="dxa"/>
            <w:tcBorders>
              <w:top w:val="nil"/>
              <w:left w:val="nil"/>
              <w:bottom w:val="single" w:sz="8" w:space="0" w:color="auto"/>
              <w:right w:val="single" w:sz="8" w:space="0" w:color="auto"/>
            </w:tcBorders>
            <w:shd w:val="clear" w:color="auto" w:fill="auto"/>
            <w:vAlign w:val="center"/>
            <w:hideMark/>
          </w:tcPr>
          <w:p w14:paraId="55E8ECD2" w14:textId="77777777" w:rsidR="006F255C" w:rsidRPr="006F255C" w:rsidRDefault="006F255C" w:rsidP="006F255C">
            <w:pPr>
              <w:keepNext/>
              <w:keepLines/>
              <w:rPr>
                <w:sz w:val="16"/>
                <w:szCs w:val="16"/>
              </w:rPr>
            </w:pPr>
            <w:r w:rsidRPr="006F255C">
              <w:rPr>
                <w:sz w:val="16"/>
                <w:szCs w:val="16"/>
              </w:rPr>
              <w:t>6109422</w:t>
            </w:r>
          </w:p>
        </w:tc>
        <w:tc>
          <w:tcPr>
            <w:tcW w:w="523" w:type="dxa"/>
            <w:tcBorders>
              <w:top w:val="nil"/>
              <w:left w:val="nil"/>
              <w:bottom w:val="single" w:sz="8" w:space="0" w:color="auto"/>
              <w:right w:val="single" w:sz="8" w:space="0" w:color="auto"/>
            </w:tcBorders>
            <w:shd w:val="clear" w:color="auto" w:fill="auto"/>
            <w:vAlign w:val="center"/>
            <w:hideMark/>
          </w:tcPr>
          <w:p w14:paraId="63D21B3D" w14:textId="77777777" w:rsidR="006F255C" w:rsidRPr="006F255C" w:rsidRDefault="006F255C" w:rsidP="006F255C">
            <w:pPr>
              <w:keepNext/>
              <w:keepLines/>
              <w:rPr>
                <w:sz w:val="16"/>
                <w:szCs w:val="16"/>
              </w:rPr>
            </w:pPr>
            <w:r w:rsidRPr="006F255C">
              <w:rPr>
                <w:sz w:val="16"/>
                <w:szCs w:val="16"/>
              </w:rPr>
              <w:t>KFB</w:t>
            </w:r>
          </w:p>
        </w:tc>
        <w:tc>
          <w:tcPr>
            <w:tcW w:w="620" w:type="dxa"/>
            <w:tcBorders>
              <w:top w:val="nil"/>
              <w:left w:val="nil"/>
              <w:bottom w:val="single" w:sz="8" w:space="0" w:color="auto"/>
              <w:right w:val="single" w:sz="8" w:space="0" w:color="auto"/>
            </w:tcBorders>
            <w:shd w:val="clear" w:color="auto" w:fill="auto"/>
            <w:vAlign w:val="center"/>
            <w:hideMark/>
          </w:tcPr>
          <w:p w14:paraId="0E6BE308" w14:textId="77777777" w:rsidR="006F255C" w:rsidRPr="006F255C" w:rsidRDefault="006F255C" w:rsidP="006F255C">
            <w:pPr>
              <w:keepNext/>
              <w:keepLines/>
              <w:rPr>
                <w:sz w:val="16"/>
                <w:szCs w:val="16"/>
              </w:rPr>
            </w:pPr>
            <w:r w:rsidRPr="006F255C">
              <w:rPr>
                <w:sz w:val="16"/>
                <w:szCs w:val="16"/>
              </w:rPr>
              <w:t>751999</w:t>
            </w:r>
          </w:p>
        </w:tc>
        <w:tc>
          <w:tcPr>
            <w:tcW w:w="700" w:type="dxa"/>
            <w:tcBorders>
              <w:top w:val="nil"/>
              <w:left w:val="nil"/>
              <w:bottom w:val="single" w:sz="8" w:space="0" w:color="auto"/>
              <w:right w:val="single" w:sz="8" w:space="0" w:color="auto"/>
            </w:tcBorders>
            <w:shd w:val="clear" w:color="auto" w:fill="auto"/>
            <w:vAlign w:val="center"/>
            <w:hideMark/>
          </w:tcPr>
          <w:p w14:paraId="5BF164A6" w14:textId="77777777" w:rsidR="006F255C" w:rsidRPr="006F255C" w:rsidRDefault="006F255C" w:rsidP="006F255C">
            <w:pPr>
              <w:keepNext/>
              <w:keepLines/>
              <w:rPr>
                <w:sz w:val="16"/>
                <w:szCs w:val="16"/>
              </w:rPr>
            </w:pPr>
            <w:r w:rsidRPr="006F255C">
              <w:rPr>
                <w:sz w:val="16"/>
                <w:szCs w:val="16"/>
              </w:rPr>
              <w:t>6107300</w:t>
            </w:r>
          </w:p>
        </w:tc>
      </w:tr>
      <w:tr w:rsidR="006F255C" w:rsidRPr="006F255C" w14:paraId="09C4547A"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7145837" w14:textId="77777777" w:rsidR="006F255C" w:rsidRPr="006F255C" w:rsidRDefault="006F255C" w:rsidP="006F255C">
            <w:pPr>
              <w:keepNext/>
              <w:keepLines/>
              <w:rPr>
                <w:sz w:val="16"/>
                <w:szCs w:val="16"/>
              </w:rPr>
            </w:pPr>
            <w:r w:rsidRPr="006F255C">
              <w:rPr>
                <w:sz w:val="16"/>
                <w:szCs w:val="16"/>
              </w:rPr>
              <w:t>3</w:t>
            </w:r>
          </w:p>
        </w:tc>
        <w:tc>
          <w:tcPr>
            <w:tcW w:w="620" w:type="dxa"/>
            <w:tcBorders>
              <w:top w:val="nil"/>
              <w:left w:val="nil"/>
              <w:bottom w:val="single" w:sz="8" w:space="0" w:color="auto"/>
              <w:right w:val="single" w:sz="8" w:space="0" w:color="auto"/>
            </w:tcBorders>
            <w:shd w:val="clear" w:color="auto" w:fill="auto"/>
            <w:vAlign w:val="center"/>
            <w:hideMark/>
          </w:tcPr>
          <w:p w14:paraId="02890230" w14:textId="77777777" w:rsidR="006F255C" w:rsidRPr="006F255C" w:rsidRDefault="006F255C" w:rsidP="006F255C">
            <w:pPr>
              <w:keepNext/>
              <w:keepLines/>
              <w:rPr>
                <w:sz w:val="16"/>
                <w:szCs w:val="16"/>
              </w:rPr>
            </w:pPr>
            <w:r w:rsidRPr="006F255C">
              <w:rPr>
                <w:sz w:val="16"/>
                <w:szCs w:val="16"/>
              </w:rPr>
              <w:t>745949</w:t>
            </w:r>
          </w:p>
        </w:tc>
        <w:tc>
          <w:tcPr>
            <w:tcW w:w="700" w:type="dxa"/>
            <w:tcBorders>
              <w:top w:val="nil"/>
              <w:left w:val="nil"/>
              <w:bottom w:val="single" w:sz="8" w:space="0" w:color="auto"/>
              <w:right w:val="single" w:sz="8" w:space="0" w:color="auto"/>
            </w:tcBorders>
            <w:shd w:val="clear" w:color="auto" w:fill="auto"/>
            <w:vAlign w:val="center"/>
            <w:hideMark/>
          </w:tcPr>
          <w:p w14:paraId="5D25947F" w14:textId="77777777" w:rsidR="006F255C" w:rsidRPr="006F255C" w:rsidRDefault="006F255C" w:rsidP="006F255C">
            <w:pPr>
              <w:keepNext/>
              <w:keepLines/>
              <w:rPr>
                <w:sz w:val="16"/>
                <w:szCs w:val="16"/>
              </w:rPr>
            </w:pPr>
            <w:r w:rsidRPr="006F255C">
              <w:rPr>
                <w:sz w:val="16"/>
                <w:szCs w:val="16"/>
              </w:rPr>
              <w:t>6105854</w:t>
            </w:r>
          </w:p>
        </w:tc>
        <w:tc>
          <w:tcPr>
            <w:tcW w:w="318" w:type="dxa"/>
            <w:tcBorders>
              <w:top w:val="nil"/>
              <w:left w:val="nil"/>
              <w:bottom w:val="single" w:sz="8" w:space="0" w:color="auto"/>
              <w:right w:val="single" w:sz="8" w:space="0" w:color="auto"/>
            </w:tcBorders>
            <w:shd w:val="clear" w:color="auto" w:fill="auto"/>
            <w:vAlign w:val="center"/>
            <w:hideMark/>
          </w:tcPr>
          <w:p w14:paraId="05BEBAAA" w14:textId="77777777" w:rsidR="006F255C" w:rsidRPr="006F255C" w:rsidRDefault="006F255C" w:rsidP="006F255C">
            <w:pPr>
              <w:keepNext/>
              <w:keepLines/>
              <w:rPr>
                <w:sz w:val="16"/>
                <w:szCs w:val="16"/>
              </w:rPr>
            </w:pPr>
            <w:r w:rsidRPr="006F255C">
              <w:rPr>
                <w:sz w:val="16"/>
                <w:szCs w:val="16"/>
              </w:rPr>
              <w:t>15</w:t>
            </w:r>
          </w:p>
        </w:tc>
        <w:tc>
          <w:tcPr>
            <w:tcW w:w="620" w:type="dxa"/>
            <w:tcBorders>
              <w:top w:val="nil"/>
              <w:left w:val="nil"/>
              <w:bottom w:val="single" w:sz="8" w:space="0" w:color="auto"/>
              <w:right w:val="single" w:sz="8" w:space="0" w:color="auto"/>
            </w:tcBorders>
            <w:shd w:val="clear" w:color="auto" w:fill="auto"/>
            <w:vAlign w:val="center"/>
            <w:hideMark/>
          </w:tcPr>
          <w:p w14:paraId="010BACCE" w14:textId="77777777" w:rsidR="006F255C" w:rsidRPr="006F255C" w:rsidRDefault="006F255C" w:rsidP="006F255C">
            <w:pPr>
              <w:keepNext/>
              <w:keepLines/>
              <w:rPr>
                <w:sz w:val="16"/>
                <w:szCs w:val="16"/>
              </w:rPr>
            </w:pPr>
            <w:r w:rsidRPr="006F255C">
              <w:rPr>
                <w:sz w:val="16"/>
                <w:szCs w:val="16"/>
              </w:rPr>
              <w:t>758587</w:t>
            </w:r>
          </w:p>
        </w:tc>
        <w:tc>
          <w:tcPr>
            <w:tcW w:w="700" w:type="dxa"/>
            <w:tcBorders>
              <w:top w:val="nil"/>
              <w:left w:val="nil"/>
              <w:bottom w:val="single" w:sz="8" w:space="0" w:color="auto"/>
              <w:right w:val="single" w:sz="8" w:space="0" w:color="auto"/>
            </w:tcBorders>
            <w:shd w:val="clear" w:color="auto" w:fill="auto"/>
            <w:vAlign w:val="center"/>
            <w:hideMark/>
          </w:tcPr>
          <w:p w14:paraId="37F11249" w14:textId="77777777" w:rsidR="006F255C" w:rsidRPr="006F255C" w:rsidRDefault="006F255C" w:rsidP="006F255C">
            <w:pPr>
              <w:keepNext/>
              <w:keepLines/>
              <w:rPr>
                <w:sz w:val="16"/>
                <w:szCs w:val="16"/>
              </w:rPr>
            </w:pPr>
            <w:r w:rsidRPr="006F255C">
              <w:rPr>
                <w:sz w:val="16"/>
                <w:szCs w:val="16"/>
              </w:rPr>
              <w:t>6109053</w:t>
            </w:r>
          </w:p>
        </w:tc>
        <w:tc>
          <w:tcPr>
            <w:tcW w:w="318" w:type="dxa"/>
            <w:tcBorders>
              <w:top w:val="nil"/>
              <w:left w:val="nil"/>
              <w:bottom w:val="single" w:sz="8" w:space="0" w:color="auto"/>
              <w:right w:val="single" w:sz="8" w:space="0" w:color="auto"/>
            </w:tcBorders>
            <w:shd w:val="clear" w:color="auto" w:fill="auto"/>
            <w:vAlign w:val="center"/>
            <w:hideMark/>
          </w:tcPr>
          <w:p w14:paraId="36573DE2" w14:textId="77777777" w:rsidR="006F255C" w:rsidRPr="006F255C" w:rsidRDefault="006F255C" w:rsidP="006F255C">
            <w:pPr>
              <w:keepNext/>
              <w:keepLines/>
              <w:rPr>
                <w:sz w:val="16"/>
                <w:szCs w:val="16"/>
              </w:rPr>
            </w:pPr>
            <w:r w:rsidRPr="006F255C">
              <w:rPr>
                <w:sz w:val="16"/>
                <w:szCs w:val="16"/>
              </w:rPr>
              <w:t>3</w:t>
            </w:r>
          </w:p>
        </w:tc>
        <w:tc>
          <w:tcPr>
            <w:tcW w:w="620" w:type="dxa"/>
            <w:tcBorders>
              <w:top w:val="nil"/>
              <w:left w:val="nil"/>
              <w:bottom w:val="single" w:sz="8" w:space="0" w:color="auto"/>
              <w:right w:val="single" w:sz="8" w:space="0" w:color="auto"/>
            </w:tcBorders>
            <w:shd w:val="clear" w:color="auto" w:fill="auto"/>
            <w:vAlign w:val="center"/>
            <w:hideMark/>
          </w:tcPr>
          <w:p w14:paraId="4BEDD15B" w14:textId="77777777" w:rsidR="006F255C" w:rsidRPr="006F255C" w:rsidRDefault="006F255C" w:rsidP="006F255C">
            <w:pPr>
              <w:keepNext/>
              <w:keepLines/>
              <w:rPr>
                <w:sz w:val="16"/>
                <w:szCs w:val="16"/>
              </w:rPr>
            </w:pPr>
            <w:r w:rsidRPr="006F255C">
              <w:rPr>
                <w:sz w:val="16"/>
                <w:szCs w:val="16"/>
              </w:rPr>
              <w:t>765136</w:t>
            </w:r>
          </w:p>
        </w:tc>
        <w:tc>
          <w:tcPr>
            <w:tcW w:w="700" w:type="dxa"/>
            <w:tcBorders>
              <w:top w:val="nil"/>
              <w:left w:val="nil"/>
              <w:bottom w:val="single" w:sz="8" w:space="0" w:color="auto"/>
              <w:right w:val="single" w:sz="8" w:space="0" w:color="auto"/>
            </w:tcBorders>
            <w:shd w:val="clear" w:color="auto" w:fill="auto"/>
            <w:vAlign w:val="center"/>
            <w:hideMark/>
          </w:tcPr>
          <w:p w14:paraId="7D856A1E" w14:textId="77777777" w:rsidR="006F255C" w:rsidRPr="006F255C" w:rsidRDefault="006F255C" w:rsidP="006F255C">
            <w:pPr>
              <w:keepNext/>
              <w:keepLines/>
              <w:rPr>
                <w:sz w:val="16"/>
                <w:szCs w:val="16"/>
              </w:rPr>
            </w:pPr>
            <w:r w:rsidRPr="006F255C">
              <w:rPr>
                <w:sz w:val="16"/>
                <w:szCs w:val="16"/>
              </w:rPr>
              <w:t>6103492</w:t>
            </w:r>
          </w:p>
        </w:tc>
        <w:tc>
          <w:tcPr>
            <w:tcW w:w="523" w:type="dxa"/>
            <w:tcBorders>
              <w:top w:val="nil"/>
              <w:left w:val="nil"/>
              <w:bottom w:val="single" w:sz="8" w:space="0" w:color="auto"/>
              <w:right w:val="single" w:sz="8" w:space="0" w:color="auto"/>
            </w:tcBorders>
            <w:shd w:val="clear" w:color="auto" w:fill="auto"/>
            <w:vAlign w:val="center"/>
            <w:hideMark/>
          </w:tcPr>
          <w:p w14:paraId="02450DD8" w14:textId="77777777" w:rsidR="006F255C" w:rsidRPr="006F255C" w:rsidRDefault="006F255C" w:rsidP="006F255C">
            <w:pPr>
              <w:keepNext/>
              <w:keepLines/>
              <w:rPr>
                <w:sz w:val="16"/>
                <w:szCs w:val="16"/>
              </w:rPr>
            </w:pPr>
            <w:r w:rsidRPr="006F255C">
              <w:rPr>
                <w:sz w:val="16"/>
                <w:szCs w:val="16"/>
              </w:rPr>
              <w:t>Baltic 2</w:t>
            </w:r>
          </w:p>
        </w:tc>
        <w:tc>
          <w:tcPr>
            <w:tcW w:w="620" w:type="dxa"/>
            <w:tcBorders>
              <w:top w:val="nil"/>
              <w:left w:val="nil"/>
              <w:bottom w:val="single" w:sz="8" w:space="0" w:color="auto"/>
              <w:right w:val="single" w:sz="8" w:space="0" w:color="auto"/>
            </w:tcBorders>
            <w:shd w:val="clear" w:color="auto" w:fill="auto"/>
            <w:vAlign w:val="center"/>
            <w:hideMark/>
          </w:tcPr>
          <w:p w14:paraId="2E30BE35" w14:textId="77777777" w:rsidR="006F255C" w:rsidRPr="006F255C" w:rsidRDefault="006F255C" w:rsidP="006F255C">
            <w:pPr>
              <w:keepNext/>
              <w:keepLines/>
              <w:rPr>
                <w:sz w:val="16"/>
                <w:szCs w:val="16"/>
              </w:rPr>
            </w:pPr>
            <w:r w:rsidRPr="006F255C">
              <w:rPr>
                <w:sz w:val="16"/>
                <w:szCs w:val="16"/>
              </w:rPr>
              <w:t>766327</w:t>
            </w:r>
          </w:p>
        </w:tc>
        <w:tc>
          <w:tcPr>
            <w:tcW w:w="700" w:type="dxa"/>
            <w:tcBorders>
              <w:top w:val="nil"/>
              <w:left w:val="nil"/>
              <w:bottom w:val="single" w:sz="8" w:space="0" w:color="auto"/>
              <w:right w:val="single" w:sz="8" w:space="0" w:color="auto"/>
            </w:tcBorders>
            <w:shd w:val="clear" w:color="auto" w:fill="auto"/>
            <w:vAlign w:val="center"/>
            <w:hideMark/>
          </w:tcPr>
          <w:p w14:paraId="1EFDCD93" w14:textId="77777777" w:rsidR="006F255C" w:rsidRPr="006F255C" w:rsidRDefault="006F255C" w:rsidP="006F255C">
            <w:pPr>
              <w:keepNext/>
              <w:keepLines/>
              <w:rPr>
                <w:sz w:val="16"/>
                <w:szCs w:val="16"/>
              </w:rPr>
            </w:pPr>
            <w:r w:rsidRPr="006F255C">
              <w:rPr>
                <w:sz w:val="16"/>
                <w:szCs w:val="16"/>
              </w:rPr>
              <w:t>6099610</w:t>
            </w:r>
          </w:p>
        </w:tc>
      </w:tr>
      <w:tr w:rsidR="006F255C" w:rsidRPr="006F255C" w14:paraId="6A294DBE"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BE97827" w14:textId="77777777" w:rsidR="006F255C" w:rsidRPr="006F255C" w:rsidRDefault="006F255C" w:rsidP="006F255C">
            <w:pPr>
              <w:keepNext/>
              <w:keepLines/>
              <w:rPr>
                <w:sz w:val="16"/>
                <w:szCs w:val="16"/>
              </w:rPr>
            </w:pPr>
            <w:r w:rsidRPr="006F255C">
              <w:rPr>
                <w:sz w:val="16"/>
                <w:szCs w:val="16"/>
              </w:rPr>
              <w:t>4</w:t>
            </w:r>
          </w:p>
        </w:tc>
        <w:tc>
          <w:tcPr>
            <w:tcW w:w="620" w:type="dxa"/>
            <w:tcBorders>
              <w:top w:val="nil"/>
              <w:left w:val="nil"/>
              <w:bottom w:val="single" w:sz="8" w:space="0" w:color="auto"/>
              <w:right w:val="single" w:sz="8" w:space="0" w:color="auto"/>
            </w:tcBorders>
            <w:shd w:val="clear" w:color="auto" w:fill="auto"/>
            <w:vAlign w:val="center"/>
            <w:hideMark/>
          </w:tcPr>
          <w:p w14:paraId="56B353F9" w14:textId="77777777" w:rsidR="006F255C" w:rsidRPr="006F255C" w:rsidRDefault="006F255C" w:rsidP="006F255C">
            <w:pPr>
              <w:keepNext/>
              <w:keepLines/>
              <w:rPr>
                <w:sz w:val="16"/>
                <w:szCs w:val="16"/>
              </w:rPr>
            </w:pPr>
            <w:r w:rsidRPr="006F255C">
              <w:rPr>
                <w:sz w:val="16"/>
                <w:szCs w:val="16"/>
              </w:rPr>
              <w:t>746568</w:t>
            </w:r>
          </w:p>
        </w:tc>
        <w:tc>
          <w:tcPr>
            <w:tcW w:w="700" w:type="dxa"/>
            <w:tcBorders>
              <w:top w:val="nil"/>
              <w:left w:val="nil"/>
              <w:bottom w:val="single" w:sz="8" w:space="0" w:color="auto"/>
              <w:right w:val="single" w:sz="8" w:space="0" w:color="auto"/>
            </w:tcBorders>
            <w:shd w:val="clear" w:color="auto" w:fill="auto"/>
            <w:vAlign w:val="center"/>
            <w:hideMark/>
          </w:tcPr>
          <w:p w14:paraId="38A94F33" w14:textId="77777777" w:rsidR="006F255C" w:rsidRPr="006F255C" w:rsidRDefault="006F255C" w:rsidP="006F255C">
            <w:pPr>
              <w:keepNext/>
              <w:keepLines/>
              <w:rPr>
                <w:sz w:val="16"/>
                <w:szCs w:val="16"/>
              </w:rPr>
            </w:pPr>
            <w:r w:rsidRPr="006F255C">
              <w:rPr>
                <w:sz w:val="16"/>
                <w:szCs w:val="16"/>
              </w:rPr>
              <w:t>6104243</w:t>
            </w:r>
          </w:p>
        </w:tc>
        <w:tc>
          <w:tcPr>
            <w:tcW w:w="318" w:type="dxa"/>
            <w:tcBorders>
              <w:top w:val="nil"/>
              <w:left w:val="nil"/>
              <w:bottom w:val="single" w:sz="8" w:space="0" w:color="auto"/>
              <w:right w:val="single" w:sz="8" w:space="0" w:color="auto"/>
            </w:tcBorders>
            <w:shd w:val="clear" w:color="auto" w:fill="auto"/>
            <w:vAlign w:val="center"/>
            <w:hideMark/>
          </w:tcPr>
          <w:p w14:paraId="525025E7" w14:textId="77777777" w:rsidR="006F255C" w:rsidRPr="006F255C" w:rsidRDefault="006F255C" w:rsidP="006F255C">
            <w:pPr>
              <w:keepNext/>
              <w:keepLines/>
              <w:rPr>
                <w:sz w:val="16"/>
                <w:szCs w:val="16"/>
              </w:rPr>
            </w:pPr>
            <w:r w:rsidRPr="006F255C">
              <w:rPr>
                <w:sz w:val="16"/>
                <w:szCs w:val="16"/>
              </w:rPr>
              <w:t>16</w:t>
            </w:r>
          </w:p>
        </w:tc>
        <w:tc>
          <w:tcPr>
            <w:tcW w:w="620" w:type="dxa"/>
            <w:tcBorders>
              <w:top w:val="nil"/>
              <w:left w:val="nil"/>
              <w:bottom w:val="single" w:sz="8" w:space="0" w:color="auto"/>
              <w:right w:val="single" w:sz="8" w:space="0" w:color="auto"/>
            </w:tcBorders>
            <w:shd w:val="clear" w:color="auto" w:fill="auto"/>
            <w:vAlign w:val="center"/>
            <w:hideMark/>
          </w:tcPr>
          <w:p w14:paraId="67CAE89B" w14:textId="77777777" w:rsidR="006F255C" w:rsidRPr="006F255C" w:rsidRDefault="006F255C" w:rsidP="006F255C">
            <w:pPr>
              <w:keepNext/>
              <w:keepLines/>
              <w:rPr>
                <w:sz w:val="16"/>
                <w:szCs w:val="16"/>
              </w:rPr>
            </w:pPr>
            <w:r w:rsidRPr="006F255C">
              <w:rPr>
                <w:sz w:val="16"/>
                <w:szCs w:val="16"/>
              </w:rPr>
              <w:t>764491</w:t>
            </w:r>
          </w:p>
        </w:tc>
        <w:tc>
          <w:tcPr>
            <w:tcW w:w="700" w:type="dxa"/>
            <w:tcBorders>
              <w:top w:val="nil"/>
              <w:left w:val="nil"/>
              <w:bottom w:val="single" w:sz="8" w:space="0" w:color="auto"/>
              <w:right w:val="single" w:sz="8" w:space="0" w:color="auto"/>
            </w:tcBorders>
            <w:shd w:val="clear" w:color="auto" w:fill="auto"/>
            <w:vAlign w:val="center"/>
            <w:hideMark/>
          </w:tcPr>
          <w:p w14:paraId="6E4A6C68" w14:textId="77777777" w:rsidR="006F255C" w:rsidRPr="006F255C" w:rsidRDefault="006F255C" w:rsidP="006F255C">
            <w:pPr>
              <w:keepNext/>
              <w:keepLines/>
              <w:rPr>
                <w:sz w:val="16"/>
                <w:szCs w:val="16"/>
              </w:rPr>
            </w:pPr>
            <w:r w:rsidRPr="006F255C">
              <w:rPr>
                <w:sz w:val="16"/>
                <w:szCs w:val="16"/>
              </w:rPr>
              <w:t>6103428</w:t>
            </w:r>
          </w:p>
        </w:tc>
        <w:tc>
          <w:tcPr>
            <w:tcW w:w="318" w:type="dxa"/>
            <w:tcBorders>
              <w:top w:val="nil"/>
              <w:left w:val="nil"/>
              <w:bottom w:val="single" w:sz="8" w:space="0" w:color="auto"/>
              <w:right w:val="single" w:sz="8" w:space="0" w:color="auto"/>
            </w:tcBorders>
            <w:shd w:val="clear" w:color="auto" w:fill="auto"/>
            <w:vAlign w:val="center"/>
            <w:hideMark/>
          </w:tcPr>
          <w:p w14:paraId="382DB36A" w14:textId="77777777" w:rsidR="006F255C" w:rsidRPr="006F255C" w:rsidRDefault="006F255C" w:rsidP="006F255C">
            <w:pPr>
              <w:keepNext/>
              <w:keepLines/>
              <w:rPr>
                <w:sz w:val="16"/>
                <w:szCs w:val="16"/>
              </w:rPr>
            </w:pPr>
            <w:r w:rsidRPr="006F255C">
              <w:rPr>
                <w:sz w:val="16"/>
                <w:szCs w:val="16"/>
              </w:rPr>
              <w:t>4</w:t>
            </w:r>
          </w:p>
        </w:tc>
        <w:tc>
          <w:tcPr>
            <w:tcW w:w="620" w:type="dxa"/>
            <w:tcBorders>
              <w:top w:val="nil"/>
              <w:left w:val="nil"/>
              <w:bottom w:val="single" w:sz="8" w:space="0" w:color="auto"/>
              <w:right w:val="single" w:sz="8" w:space="0" w:color="auto"/>
            </w:tcBorders>
            <w:shd w:val="clear" w:color="auto" w:fill="auto"/>
            <w:vAlign w:val="center"/>
            <w:hideMark/>
          </w:tcPr>
          <w:p w14:paraId="4C48B70F" w14:textId="77777777" w:rsidR="006F255C" w:rsidRPr="006F255C" w:rsidRDefault="006F255C" w:rsidP="006F255C">
            <w:pPr>
              <w:keepNext/>
              <w:keepLines/>
              <w:rPr>
                <w:sz w:val="16"/>
                <w:szCs w:val="16"/>
              </w:rPr>
            </w:pPr>
            <w:r w:rsidRPr="006F255C">
              <w:rPr>
                <w:sz w:val="16"/>
                <w:szCs w:val="16"/>
              </w:rPr>
              <w:t>763597</w:t>
            </w:r>
          </w:p>
        </w:tc>
        <w:tc>
          <w:tcPr>
            <w:tcW w:w="700" w:type="dxa"/>
            <w:tcBorders>
              <w:top w:val="nil"/>
              <w:left w:val="nil"/>
              <w:bottom w:val="single" w:sz="8" w:space="0" w:color="auto"/>
              <w:right w:val="single" w:sz="8" w:space="0" w:color="auto"/>
            </w:tcBorders>
            <w:shd w:val="clear" w:color="auto" w:fill="auto"/>
            <w:vAlign w:val="center"/>
            <w:hideMark/>
          </w:tcPr>
          <w:p w14:paraId="1CA39437" w14:textId="77777777" w:rsidR="006F255C" w:rsidRPr="006F255C" w:rsidRDefault="006F255C" w:rsidP="006F255C">
            <w:pPr>
              <w:keepNext/>
              <w:keepLines/>
              <w:rPr>
                <w:sz w:val="16"/>
                <w:szCs w:val="16"/>
              </w:rPr>
            </w:pPr>
            <w:r w:rsidRPr="006F255C">
              <w:rPr>
                <w:sz w:val="16"/>
                <w:szCs w:val="16"/>
              </w:rPr>
              <w:t>6100973</w:t>
            </w:r>
          </w:p>
        </w:tc>
        <w:tc>
          <w:tcPr>
            <w:tcW w:w="523" w:type="dxa"/>
            <w:tcBorders>
              <w:top w:val="nil"/>
              <w:left w:val="nil"/>
              <w:bottom w:val="single" w:sz="8" w:space="0" w:color="auto"/>
              <w:right w:val="single" w:sz="8" w:space="0" w:color="auto"/>
            </w:tcBorders>
            <w:shd w:val="clear" w:color="auto" w:fill="auto"/>
            <w:vAlign w:val="center"/>
            <w:hideMark/>
          </w:tcPr>
          <w:p w14:paraId="4A79CCAF"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DAE3316"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EEAA0D7" w14:textId="77777777" w:rsidR="006F255C" w:rsidRPr="006F255C" w:rsidRDefault="006F255C" w:rsidP="006F255C">
            <w:pPr>
              <w:keepNext/>
              <w:keepLines/>
              <w:rPr>
                <w:sz w:val="16"/>
                <w:szCs w:val="16"/>
              </w:rPr>
            </w:pPr>
            <w:r w:rsidRPr="006F255C">
              <w:rPr>
                <w:sz w:val="16"/>
                <w:szCs w:val="16"/>
              </w:rPr>
              <w:t> </w:t>
            </w:r>
          </w:p>
        </w:tc>
      </w:tr>
      <w:tr w:rsidR="006F255C" w:rsidRPr="006F255C" w14:paraId="7FC825B2"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D98529B" w14:textId="77777777" w:rsidR="006F255C" w:rsidRPr="006F255C" w:rsidRDefault="006F255C" w:rsidP="006F255C">
            <w:pPr>
              <w:keepNext/>
              <w:keepLines/>
              <w:rPr>
                <w:sz w:val="16"/>
                <w:szCs w:val="16"/>
              </w:rPr>
            </w:pPr>
            <w:r w:rsidRPr="006F255C">
              <w:rPr>
                <w:sz w:val="16"/>
                <w:szCs w:val="16"/>
              </w:rPr>
              <w:t>5</w:t>
            </w:r>
          </w:p>
        </w:tc>
        <w:tc>
          <w:tcPr>
            <w:tcW w:w="620" w:type="dxa"/>
            <w:tcBorders>
              <w:top w:val="nil"/>
              <w:left w:val="nil"/>
              <w:bottom w:val="single" w:sz="8" w:space="0" w:color="auto"/>
              <w:right w:val="single" w:sz="8" w:space="0" w:color="auto"/>
            </w:tcBorders>
            <w:shd w:val="clear" w:color="auto" w:fill="auto"/>
            <w:vAlign w:val="center"/>
            <w:hideMark/>
          </w:tcPr>
          <w:p w14:paraId="67A5E351" w14:textId="77777777" w:rsidR="006F255C" w:rsidRPr="006F255C" w:rsidRDefault="006F255C" w:rsidP="006F255C">
            <w:pPr>
              <w:keepNext/>
              <w:keepLines/>
              <w:rPr>
                <w:sz w:val="16"/>
                <w:szCs w:val="16"/>
              </w:rPr>
            </w:pPr>
            <w:r w:rsidRPr="006F255C">
              <w:rPr>
                <w:sz w:val="16"/>
                <w:szCs w:val="16"/>
              </w:rPr>
              <w:t>746775</w:t>
            </w:r>
          </w:p>
        </w:tc>
        <w:tc>
          <w:tcPr>
            <w:tcW w:w="700" w:type="dxa"/>
            <w:tcBorders>
              <w:top w:val="nil"/>
              <w:left w:val="nil"/>
              <w:bottom w:val="single" w:sz="8" w:space="0" w:color="auto"/>
              <w:right w:val="single" w:sz="8" w:space="0" w:color="auto"/>
            </w:tcBorders>
            <w:shd w:val="clear" w:color="auto" w:fill="auto"/>
            <w:vAlign w:val="center"/>
            <w:hideMark/>
          </w:tcPr>
          <w:p w14:paraId="620E808D" w14:textId="77777777" w:rsidR="006F255C" w:rsidRPr="006F255C" w:rsidRDefault="006F255C" w:rsidP="006F255C">
            <w:pPr>
              <w:keepNext/>
              <w:keepLines/>
              <w:rPr>
                <w:sz w:val="16"/>
                <w:szCs w:val="16"/>
              </w:rPr>
            </w:pPr>
            <w:r w:rsidRPr="006F255C">
              <w:rPr>
                <w:sz w:val="16"/>
                <w:szCs w:val="16"/>
              </w:rPr>
              <w:t>6103995</w:t>
            </w:r>
          </w:p>
        </w:tc>
        <w:tc>
          <w:tcPr>
            <w:tcW w:w="318" w:type="dxa"/>
            <w:tcBorders>
              <w:top w:val="nil"/>
              <w:left w:val="nil"/>
              <w:bottom w:val="single" w:sz="8" w:space="0" w:color="auto"/>
              <w:right w:val="single" w:sz="8" w:space="0" w:color="auto"/>
            </w:tcBorders>
            <w:shd w:val="clear" w:color="auto" w:fill="auto"/>
            <w:vAlign w:val="center"/>
            <w:hideMark/>
          </w:tcPr>
          <w:p w14:paraId="6166912A" w14:textId="77777777" w:rsidR="006F255C" w:rsidRPr="006F255C" w:rsidRDefault="006F255C" w:rsidP="006F255C">
            <w:pPr>
              <w:keepNext/>
              <w:keepLines/>
              <w:rPr>
                <w:sz w:val="16"/>
                <w:szCs w:val="16"/>
              </w:rPr>
            </w:pPr>
            <w:r w:rsidRPr="006F255C">
              <w:rPr>
                <w:sz w:val="16"/>
                <w:szCs w:val="16"/>
              </w:rPr>
              <w:t>17</w:t>
            </w:r>
          </w:p>
        </w:tc>
        <w:tc>
          <w:tcPr>
            <w:tcW w:w="620" w:type="dxa"/>
            <w:tcBorders>
              <w:top w:val="nil"/>
              <w:left w:val="nil"/>
              <w:bottom w:val="single" w:sz="8" w:space="0" w:color="auto"/>
              <w:right w:val="single" w:sz="8" w:space="0" w:color="auto"/>
            </w:tcBorders>
            <w:shd w:val="clear" w:color="auto" w:fill="auto"/>
            <w:vAlign w:val="center"/>
            <w:hideMark/>
          </w:tcPr>
          <w:p w14:paraId="36DBE056" w14:textId="77777777" w:rsidR="006F255C" w:rsidRPr="006F255C" w:rsidRDefault="006F255C" w:rsidP="006F255C">
            <w:pPr>
              <w:keepNext/>
              <w:keepLines/>
              <w:rPr>
                <w:sz w:val="16"/>
                <w:szCs w:val="16"/>
              </w:rPr>
            </w:pPr>
            <w:r w:rsidRPr="006F255C">
              <w:rPr>
                <w:sz w:val="16"/>
                <w:szCs w:val="16"/>
              </w:rPr>
              <w:t>762879</w:t>
            </w:r>
          </w:p>
        </w:tc>
        <w:tc>
          <w:tcPr>
            <w:tcW w:w="700" w:type="dxa"/>
            <w:tcBorders>
              <w:top w:val="nil"/>
              <w:left w:val="nil"/>
              <w:bottom w:val="single" w:sz="8" w:space="0" w:color="auto"/>
              <w:right w:val="single" w:sz="8" w:space="0" w:color="auto"/>
            </w:tcBorders>
            <w:shd w:val="clear" w:color="auto" w:fill="auto"/>
            <w:vAlign w:val="center"/>
            <w:hideMark/>
          </w:tcPr>
          <w:p w14:paraId="2C3A022F" w14:textId="77777777" w:rsidR="006F255C" w:rsidRPr="006F255C" w:rsidRDefault="006F255C" w:rsidP="006F255C">
            <w:pPr>
              <w:keepNext/>
              <w:keepLines/>
              <w:rPr>
                <w:sz w:val="16"/>
                <w:szCs w:val="16"/>
              </w:rPr>
            </w:pPr>
            <w:r w:rsidRPr="006F255C">
              <w:rPr>
                <w:sz w:val="16"/>
                <w:szCs w:val="16"/>
              </w:rPr>
              <w:t>6100851</w:t>
            </w:r>
          </w:p>
        </w:tc>
        <w:tc>
          <w:tcPr>
            <w:tcW w:w="318" w:type="dxa"/>
            <w:tcBorders>
              <w:top w:val="nil"/>
              <w:left w:val="nil"/>
              <w:bottom w:val="single" w:sz="8" w:space="0" w:color="auto"/>
              <w:right w:val="single" w:sz="8" w:space="0" w:color="auto"/>
            </w:tcBorders>
            <w:shd w:val="clear" w:color="auto" w:fill="auto"/>
            <w:vAlign w:val="center"/>
            <w:hideMark/>
          </w:tcPr>
          <w:p w14:paraId="48728EBB"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6DDA649D"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6E52BC37"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770B7A72"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0E6559FC"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6139C1AE" w14:textId="77777777" w:rsidR="006F255C" w:rsidRPr="006F255C" w:rsidRDefault="006F255C" w:rsidP="006F255C">
            <w:pPr>
              <w:keepNext/>
              <w:keepLines/>
              <w:rPr>
                <w:sz w:val="16"/>
                <w:szCs w:val="16"/>
              </w:rPr>
            </w:pPr>
            <w:r w:rsidRPr="006F255C">
              <w:rPr>
                <w:sz w:val="16"/>
                <w:szCs w:val="16"/>
              </w:rPr>
              <w:t> </w:t>
            </w:r>
          </w:p>
        </w:tc>
      </w:tr>
      <w:tr w:rsidR="006F255C" w:rsidRPr="006F255C" w14:paraId="6B91F275"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3C5B16AC" w14:textId="77777777" w:rsidR="006F255C" w:rsidRPr="006F255C" w:rsidRDefault="006F255C" w:rsidP="006F255C">
            <w:pPr>
              <w:keepNext/>
              <w:keepLines/>
              <w:rPr>
                <w:sz w:val="16"/>
                <w:szCs w:val="16"/>
              </w:rPr>
            </w:pPr>
            <w:r w:rsidRPr="006F255C">
              <w:rPr>
                <w:sz w:val="16"/>
                <w:szCs w:val="16"/>
              </w:rPr>
              <w:t>6</w:t>
            </w:r>
          </w:p>
        </w:tc>
        <w:tc>
          <w:tcPr>
            <w:tcW w:w="620" w:type="dxa"/>
            <w:tcBorders>
              <w:top w:val="nil"/>
              <w:left w:val="nil"/>
              <w:bottom w:val="single" w:sz="8" w:space="0" w:color="auto"/>
              <w:right w:val="single" w:sz="8" w:space="0" w:color="auto"/>
            </w:tcBorders>
            <w:shd w:val="clear" w:color="auto" w:fill="auto"/>
            <w:vAlign w:val="center"/>
            <w:hideMark/>
          </w:tcPr>
          <w:p w14:paraId="0D81ABD0" w14:textId="77777777" w:rsidR="006F255C" w:rsidRPr="006F255C" w:rsidRDefault="006F255C" w:rsidP="006F255C">
            <w:pPr>
              <w:keepNext/>
              <w:keepLines/>
              <w:rPr>
                <w:sz w:val="16"/>
                <w:szCs w:val="16"/>
              </w:rPr>
            </w:pPr>
            <w:r w:rsidRPr="006F255C">
              <w:rPr>
                <w:sz w:val="16"/>
                <w:szCs w:val="16"/>
              </w:rPr>
              <w:t>747876</w:t>
            </w:r>
          </w:p>
        </w:tc>
        <w:tc>
          <w:tcPr>
            <w:tcW w:w="700" w:type="dxa"/>
            <w:tcBorders>
              <w:top w:val="nil"/>
              <w:left w:val="nil"/>
              <w:bottom w:val="single" w:sz="8" w:space="0" w:color="auto"/>
              <w:right w:val="single" w:sz="8" w:space="0" w:color="auto"/>
            </w:tcBorders>
            <w:shd w:val="clear" w:color="auto" w:fill="auto"/>
            <w:vAlign w:val="center"/>
            <w:hideMark/>
          </w:tcPr>
          <w:p w14:paraId="42A9108C" w14:textId="77777777" w:rsidR="006F255C" w:rsidRPr="006F255C" w:rsidRDefault="006F255C" w:rsidP="006F255C">
            <w:pPr>
              <w:keepNext/>
              <w:keepLines/>
              <w:rPr>
                <w:sz w:val="16"/>
                <w:szCs w:val="16"/>
              </w:rPr>
            </w:pPr>
            <w:r w:rsidRPr="006F255C">
              <w:rPr>
                <w:sz w:val="16"/>
                <w:szCs w:val="16"/>
              </w:rPr>
              <w:t>6103610</w:t>
            </w:r>
          </w:p>
        </w:tc>
        <w:tc>
          <w:tcPr>
            <w:tcW w:w="318" w:type="dxa"/>
            <w:tcBorders>
              <w:top w:val="nil"/>
              <w:left w:val="nil"/>
              <w:bottom w:val="single" w:sz="8" w:space="0" w:color="auto"/>
              <w:right w:val="single" w:sz="8" w:space="0" w:color="auto"/>
            </w:tcBorders>
            <w:shd w:val="clear" w:color="auto" w:fill="auto"/>
            <w:vAlign w:val="center"/>
            <w:hideMark/>
          </w:tcPr>
          <w:p w14:paraId="6AEC975C" w14:textId="77777777" w:rsidR="006F255C" w:rsidRPr="006F255C" w:rsidRDefault="006F255C" w:rsidP="006F255C">
            <w:pPr>
              <w:keepNext/>
              <w:keepLines/>
              <w:rPr>
                <w:sz w:val="16"/>
                <w:szCs w:val="16"/>
              </w:rPr>
            </w:pPr>
            <w:r w:rsidRPr="006F255C">
              <w:rPr>
                <w:sz w:val="16"/>
                <w:szCs w:val="16"/>
              </w:rPr>
              <w:t>18</w:t>
            </w:r>
          </w:p>
        </w:tc>
        <w:tc>
          <w:tcPr>
            <w:tcW w:w="620" w:type="dxa"/>
            <w:tcBorders>
              <w:top w:val="nil"/>
              <w:left w:val="nil"/>
              <w:bottom w:val="single" w:sz="8" w:space="0" w:color="auto"/>
              <w:right w:val="single" w:sz="8" w:space="0" w:color="auto"/>
            </w:tcBorders>
            <w:shd w:val="clear" w:color="auto" w:fill="auto"/>
            <w:vAlign w:val="center"/>
            <w:hideMark/>
          </w:tcPr>
          <w:p w14:paraId="11778FB9" w14:textId="77777777" w:rsidR="006F255C" w:rsidRPr="006F255C" w:rsidRDefault="006F255C" w:rsidP="006F255C">
            <w:pPr>
              <w:keepNext/>
              <w:keepLines/>
              <w:rPr>
                <w:sz w:val="16"/>
                <w:szCs w:val="16"/>
              </w:rPr>
            </w:pPr>
            <w:r w:rsidRPr="006F255C">
              <w:rPr>
                <w:sz w:val="16"/>
                <w:szCs w:val="16"/>
              </w:rPr>
              <w:t>755554</w:t>
            </w:r>
          </w:p>
        </w:tc>
        <w:tc>
          <w:tcPr>
            <w:tcW w:w="700" w:type="dxa"/>
            <w:tcBorders>
              <w:top w:val="nil"/>
              <w:left w:val="nil"/>
              <w:bottom w:val="single" w:sz="8" w:space="0" w:color="auto"/>
              <w:right w:val="single" w:sz="8" w:space="0" w:color="auto"/>
            </w:tcBorders>
            <w:shd w:val="clear" w:color="auto" w:fill="auto"/>
            <w:vAlign w:val="center"/>
            <w:hideMark/>
          </w:tcPr>
          <w:p w14:paraId="32D163E1" w14:textId="77777777" w:rsidR="006F255C" w:rsidRPr="006F255C" w:rsidRDefault="006F255C" w:rsidP="006F255C">
            <w:pPr>
              <w:keepNext/>
              <w:keepLines/>
              <w:rPr>
                <w:sz w:val="16"/>
                <w:szCs w:val="16"/>
              </w:rPr>
            </w:pPr>
            <w:r w:rsidRPr="006F255C">
              <w:rPr>
                <w:sz w:val="16"/>
                <w:szCs w:val="16"/>
              </w:rPr>
              <w:t>6099575</w:t>
            </w:r>
          </w:p>
        </w:tc>
        <w:tc>
          <w:tcPr>
            <w:tcW w:w="318" w:type="dxa"/>
            <w:tcBorders>
              <w:top w:val="nil"/>
              <w:left w:val="nil"/>
              <w:bottom w:val="single" w:sz="8" w:space="0" w:color="auto"/>
              <w:right w:val="single" w:sz="8" w:space="0" w:color="auto"/>
            </w:tcBorders>
            <w:shd w:val="clear" w:color="auto" w:fill="auto"/>
            <w:vAlign w:val="center"/>
            <w:hideMark/>
          </w:tcPr>
          <w:p w14:paraId="25F18701"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DD50A27"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30F35D60"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0351F23D"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79C6B0C6"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67898FC" w14:textId="77777777" w:rsidR="006F255C" w:rsidRPr="006F255C" w:rsidRDefault="006F255C" w:rsidP="006F255C">
            <w:pPr>
              <w:keepNext/>
              <w:keepLines/>
              <w:rPr>
                <w:sz w:val="16"/>
                <w:szCs w:val="16"/>
              </w:rPr>
            </w:pPr>
            <w:r w:rsidRPr="006F255C">
              <w:rPr>
                <w:sz w:val="16"/>
                <w:szCs w:val="16"/>
              </w:rPr>
              <w:t> </w:t>
            </w:r>
          </w:p>
        </w:tc>
      </w:tr>
      <w:tr w:rsidR="006F255C" w:rsidRPr="006F255C" w14:paraId="424292A1"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90F5675" w14:textId="77777777" w:rsidR="006F255C" w:rsidRPr="006F255C" w:rsidRDefault="006F255C" w:rsidP="006F255C">
            <w:pPr>
              <w:keepNext/>
              <w:keepLines/>
              <w:rPr>
                <w:sz w:val="16"/>
                <w:szCs w:val="16"/>
              </w:rPr>
            </w:pPr>
            <w:r w:rsidRPr="006F255C">
              <w:rPr>
                <w:sz w:val="16"/>
                <w:szCs w:val="16"/>
              </w:rPr>
              <w:t>7</w:t>
            </w:r>
          </w:p>
        </w:tc>
        <w:tc>
          <w:tcPr>
            <w:tcW w:w="620" w:type="dxa"/>
            <w:tcBorders>
              <w:top w:val="nil"/>
              <w:left w:val="nil"/>
              <w:bottom w:val="single" w:sz="8" w:space="0" w:color="auto"/>
              <w:right w:val="single" w:sz="8" w:space="0" w:color="auto"/>
            </w:tcBorders>
            <w:shd w:val="clear" w:color="auto" w:fill="auto"/>
            <w:vAlign w:val="center"/>
            <w:hideMark/>
          </w:tcPr>
          <w:p w14:paraId="3C74AC2F" w14:textId="77777777" w:rsidR="006F255C" w:rsidRPr="006F255C" w:rsidRDefault="006F255C" w:rsidP="006F255C">
            <w:pPr>
              <w:keepNext/>
              <w:keepLines/>
              <w:rPr>
                <w:sz w:val="16"/>
                <w:szCs w:val="16"/>
              </w:rPr>
            </w:pPr>
            <w:r w:rsidRPr="006F255C">
              <w:rPr>
                <w:sz w:val="16"/>
                <w:szCs w:val="16"/>
              </w:rPr>
              <w:t>748509</w:t>
            </w:r>
          </w:p>
        </w:tc>
        <w:tc>
          <w:tcPr>
            <w:tcW w:w="700" w:type="dxa"/>
            <w:tcBorders>
              <w:top w:val="nil"/>
              <w:left w:val="nil"/>
              <w:bottom w:val="single" w:sz="8" w:space="0" w:color="auto"/>
              <w:right w:val="single" w:sz="8" w:space="0" w:color="auto"/>
            </w:tcBorders>
            <w:shd w:val="clear" w:color="auto" w:fill="auto"/>
            <w:vAlign w:val="center"/>
            <w:hideMark/>
          </w:tcPr>
          <w:p w14:paraId="62FE4D35" w14:textId="77777777" w:rsidR="006F255C" w:rsidRPr="006F255C" w:rsidRDefault="006F255C" w:rsidP="006F255C">
            <w:pPr>
              <w:keepNext/>
              <w:keepLines/>
              <w:rPr>
                <w:sz w:val="16"/>
                <w:szCs w:val="16"/>
              </w:rPr>
            </w:pPr>
            <w:r w:rsidRPr="006F255C">
              <w:rPr>
                <w:sz w:val="16"/>
                <w:szCs w:val="16"/>
              </w:rPr>
              <w:t>6102922</w:t>
            </w:r>
          </w:p>
        </w:tc>
        <w:tc>
          <w:tcPr>
            <w:tcW w:w="318" w:type="dxa"/>
            <w:tcBorders>
              <w:top w:val="nil"/>
              <w:left w:val="nil"/>
              <w:bottom w:val="single" w:sz="8" w:space="0" w:color="auto"/>
              <w:right w:val="single" w:sz="8" w:space="0" w:color="auto"/>
            </w:tcBorders>
            <w:shd w:val="clear" w:color="auto" w:fill="auto"/>
            <w:vAlign w:val="center"/>
            <w:hideMark/>
          </w:tcPr>
          <w:p w14:paraId="50E4C4B1" w14:textId="77777777" w:rsidR="006F255C" w:rsidRPr="006F255C" w:rsidRDefault="006F255C" w:rsidP="006F255C">
            <w:pPr>
              <w:keepNext/>
              <w:keepLines/>
              <w:rPr>
                <w:sz w:val="16"/>
                <w:szCs w:val="16"/>
              </w:rPr>
            </w:pPr>
            <w:r w:rsidRPr="006F255C">
              <w:rPr>
                <w:sz w:val="16"/>
                <w:szCs w:val="16"/>
              </w:rPr>
              <w:t>19</w:t>
            </w:r>
          </w:p>
        </w:tc>
        <w:tc>
          <w:tcPr>
            <w:tcW w:w="620" w:type="dxa"/>
            <w:tcBorders>
              <w:top w:val="nil"/>
              <w:left w:val="nil"/>
              <w:bottom w:val="single" w:sz="8" w:space="0" w:color="auto"/>
              <w:right w:val="single" w:sz="8" w:space="0" w:color="auto"/>
            </w:tcBorders>
            <w:shd w:val="clear" w:color="auto" w:fill="auto"/>
            <w:vAlign w:val="center"/>
            <w:hideMark/>
          </w:tcPr>
          <w:p w14:paraId="735A9D5A" w14:textId="77777777" w:rsidR="006F255C" w:rsidRPr="006F255C" w:rsidRDefault="006F255C" w:rsidP="006F255C">
            <w:pPr>
              <w:keepNext/>
              <w:keepLines/>
              <w:rPr>
                <w:sz w:val="16"/>
                <w:szCs w:val="16"/>
              </w:rPr>
            </w:pPr>
            <w:r w:rsidRPr="006F255C">
              <w:rPr>
                <w:sz w:val="16"/>
                <w:szCs w:val="16"/>
              </w:rPr>
              <w:t>755568</w:t>
            </w:r>
          </w:p>
        </w:tc>
        <w:tc>
          <w:tcPr>
            <w:tcW w:w="700" w:type="dxa"/>
            <w:tcBorders>
              <w:top w:val="nil"/>
              <w:left w:val="nil"/>
              <w:bottom w:val="single" w:sz="8" w:space="0" w:color="auto"/>
              <w:right w:val="single" w:sz="8" w:space="0" w:color="auto"/>
            </w:tcBorders>
            <w:shd w:val="clear" w:color="auto" w:fill="auto"/>
            <w:vAlign w:val="center"/>
            <w:hideMark/>
          </w:tcPr>
          <w:p w14:paraId="76538AD7" w14:textId="77777777" w:rsidR="006F255C" w:rsidRPr="006F255C" w:rsidRDefault="006F255C" w:rsidP="006F255C">
            <w:pPr>
              <w:keepNext/>
              <w:keepLines/>
              <w:rPr>
                <w:sz w:val="16"/>
                <w:szCs w:val="16"/>
              </w:rPr>
            </w:pPr>
            <w:r w:rsidRPr="006F255C">
              <w:rPr>
                <w:sz w:val="16"/>
                <w:szCs w:val="16"/>
              </w:rPr>
              <w:t>6103263</w:t>
            </w:r>
          </w:p>
        </w:tc>
        <w:tc>
          <w:tcPr>
            <w:tcW w:w="318" w:type="dxa"/>
            <w:tcBorders>
              <w:top w:val="nil"/>
              <w:left w:val="nil"/>
              <w:bottom w:val="single" w:sz="8" w:space="0" w:color="auto"/>
              <w:right w:val="single" w:sz="8" w:space="0" w:color="auto"/>
            </w:tcBorders>
            <w:shd w:val="clear" w:color="auto" w:fill="auto"/>
            <w:vAlign w:val="center"/>
            <w:hideMark/>
          </w:tcPr>
          <w:p w14:paraId="7E0251C3"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A07A931"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2F2804F"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3C3149CA"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49E8A439"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7CF0F060" w14:textId="77777777" w:rsidR="006F255C" w:rsidRPr="006F255C" w:rsidRDefault="006F255C" w:rsidP="006F255C">
            <w:pPr>
              <w:keepNext/>
              <w:keepLines/>
              <w:rPr>
                <w:sz w:val="16"/>
                <w:szCs w:val="16"/>
              </w:rPr>
            </w:pPr>
            <w:r w:rsidRPr="006F255C">
              <w:rPr>
                <w:sz w:val="16"/>
                <w:szCs w:val="16"/>
              </w:rPr>
              <w:t> </w:t>
            </w:r>
          </w:p>
        </w:tc>
      </w:tr>
      <w:tr w:rsidR="006F255C" w:rsidRPr="006F255C" w14:paraId="35CFE65C"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EFFF8CB" w14:textId="77777777" w:rsidR="006F255C" w:rsidRPr="006F255C" w:rsidRDefault="006F255C" w:rsidP="006F255C">
            <w:pPr>
              <w:keepNext/>
              <w:keepLines/>
              <w:rPr>
                <w:sz w:val="16"/>
                <w:szCs w:val="16"/>
              </w:rPr>
            </w:pPr>
            <w:r w:rsidRPr="006F255C">
              <w:rPr>
                <w:sz w:val="16"/>
                <w:szCs w:val="16"/>
              </w:rPr>
              <w:t>8</w:t>
            </w:r>
          </w:p>
        </w:tc>
        <w:tc>
          <w:tcPr>
            <w:tcW w:w="620" w:type="dxa"/>
            <w:tcBorders>
              <w:top w:val="nil"/>
              <w:left w:val="nil"/>
              <w:bottom w:val="single" w:sz="8" w:space="0" w:color="auto"/>
              <w:right w:val="single" w:sz="8" w:space="0" w:color="auto"/>
            </w:tcBorders>
            <w:shd w:val="clear" w:color="auto" w:fill="auto"/>
            <w:vAlign w:val="center"/>
            <w:hideMark/>
          </w:tcPr>
          <w:p w14:paraId="0CF8301B" w14:textId="77777777" w:rsidR="006F255C" w:rsidRPr="006F255C" w:rsidRDefault="006F255C" w:rsidP="006F255C">
            <w:pPr>
              <w:keepNext/>
              <w:keepLines/>
              <w:rPr>
                <w:sz w:val="16"/>
                <w:szCs w:val="16"/>
              </w:rPr>
            </w:pPr>
            <w:r w:rsidRPr="006F255C">
              <w:rPr>
                <w:sz w:val="16"/>
                <w:szCs w:val="16"/>
              </w:rPr>
              <w:t>748647</w:t>
            </w:r>
          </w:p>
        </w:tc>
        <w:tc>
          <w:tcPr>
            <w:tcW w:w="700" w:type="dxa"/>
            <w:tcBorders>
              <w:top w:val="nil"/>
              <w:left w:val="nil"/>
              <w:bottom w:val="single" w:sz="8" w:space="0" w:color="auto"/>
              <w:right w:val="single" w:sz="8" w:space="0" w:color="auto"/>
            </w:tcBorders>
            <w:shd w:val="clear" w:color="auto" w:fill="auto"/>
            <w:vAlign w:val="center"/>
            <w:hideMark/>
          </w:tcPr>
          <w:p w14:paraId="285A43AB" w14:textId="77777777" w:rsidR="006F255C" w:rsidRPr="006F255C" w:rsidRDefault="006F255C" w:rsidP="006F255C">
            <w:pPr>
              <w:keepNext/>
              <w:keepLines/>
              <w:rPr>
                <w:sz w:val="16"/>
                <w:szCs w:val="16"/>
              </w:rPr>
            </w:pPr>
            <w:r w:rsidRPr="006F255C">
              <w:rPr>
                <w:sz w:val="16"/>
                <w:szCs w:val="16"/>
              </w:rPr>
              <w:t>6100719</w:t>
            </w:r>
          </w:p>
        </w:tc>
        <w:tc>
          <w:tcPr>
            <w:tcW w:w="318" w:type="dxa"/>
            <w:tcBorders>
              <w:top w:val="nil"/>
              <w:left w:val="nil"/>
              <w:bottom w:val="single" w:sz="8" w:space="0" w:color="auto"/>
              <w:right w:val="single" w:sz="8" w:space="0" w:color="auto"/>
            </w:tcBorders>
            <w:shd w:val="clear" w:color="auto" w:fill="auto"/>
            <w:vAlign w:val="center"/>
            <w:hideMark/>
          </w:tcPr>
          <w:p w14:paraId="29E2B204" w14:textId="77777777" w:rsidR="006F255C" w:rsidRPr="006F255C" w:rsidRDefault="006F255C" w:rsidP="006F255C">
            <w:pPr>
              <w:keepNext/>
              <w:keepLines/>
              <w:rPr>
                <w:sz w:val="16"/>
                <w:szCs w:val="16"/>
              </w:rPr>
            </w:pPr>
            <w:r w:rsidRPr="006F255C">
              <w:rPr>
                <w:sz w:val="16"/>
                <w:szCs w:val="16"/>
              </w:rPr>
              <w:t>20</w:t>
            </w:r>
          </w:p>
        </w:tc>
        <w:tc>
          <w:tcPr>
            <w:tcW w:w="620" w:type="dxa"/>
            <w:tcBorders>
              <w:top w:val="nil"/>
              <w:left w:val="nil"/>
              <w:bottom w:val="single" w:sz="8" w:space="0" w:color="auto"/>
              <w:right w:val="single" w:sz="8" w:space="0" w:color="auto"/>
            </w:tcBorders>
            <w:shd w:val="clear" w:color="auto" w:fill="auto"/>
            <w:vAlign w:val="center"/>
            <w:hideMark/>
          </w:tcPr>
          <w:p w14:paraId="78D41473" w14:textId="77777777" w:rsidR="006F255C" w:rsidRPr="006F255C" w:rsidRDefault="006F255C" w:rsidP="006F255C">
            <w:pPr>
              <w:keepNext/>
              <w:keepLines/>
              <w:rPr>
                <w:sz w:val="16"/>
                <w:szCs w:val="16"/>
              </w:rPr>
            </w:pPr>
            <w:r w:rsidRPr="006F255C">
              <w:rPr>
                <w:sz w:val="16"/>
                <w:szCs w:val="16"/>
              </w:rPr>
              <w:t>755172</w:t>
            </w:r>
          </w:p>
        </w:tc>
        <w:tc>
          <w:tcPr>
            <w:tcW w:w="700" w:type="dxa"/>
            <w:tcBorders>
              <w:top w:val="nil"/>
              <w:left w:val="nil"/>
              <w:bottom w:val="single" w:sz="8" w:space="0" w:color="auto"/>
              <w:right w:val="single" w:sz="8" w:space="0" w:color="auto"/>
            </w:tcBorders>
            <w:shd w:val="clear" w:color="auto" w:fill="auto"/>
            <w:vAlign w:val="center"/>
            <w:hideMark/>
          </w:tcPr>
          <w:p w14:paraId="7B21672D" w14:textId="77777777" w:rsidR="006F255C" w:rsidRPr="006F255C" w:rsidRDefault="006F255C" w:rsidP="006F255C">
            <w:pPr>
              <w:keepNext/>
              <w:keepLines/>
              <w:rPr>
                <w:sz w:val="16"/>
                <w:szCs w:val="16"/>
              </w:rPr>
            </w:pPr>
            <w:r w:rsidRPr="006F255C">
              <w:rPr>
                <w:sz w:val="16"/>
                <w:szCs w:val="16"/>
              </w:rPr>
              <w:t>6103830</w:t>
            </w:r>
          </w:p>
        </w:tc>
        <w:tc>
          <w:tcPr>
            <w:tcW w:w="318" w:type="dxa"/>
            <w:tcBorders>
              <w:top w:val="nil"/>
              <w:left w:val="nil"/>
              <w:bottom w:val="single" w:sz="8" w:space="0" w:color="auto"/>
              <w:right w:val="single" w:sz="8" w:space="0" w:color="auto"/>
            </w:tcBorders>
            <w:shd w:val="clear" w:color="auto" w:fill="auto"/>
            <w:vAlign w:val="center"/>
            <w:hideMark/>
          </w:tcPr>
          <w:p w14:paraId="4B801CA9"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0CD86E38"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66090041"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025BBA5F"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1409928D"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4E47DC01" w14:textId="77777777" w:rsidR="006F255C" w:rsidRPr="006F255C" w:rsidRDefault="006F255C" w:rsidP="006F255C">
            <w:pPr>
              <w:keepNext/>
              <w:keepLines/>
              <w:rPr>
                <w:sz w:val="16"/>
                <w:szCs w:val="16"/>
              </w:rPr>
            </w:pPr>
            <w:r w:rsidRPr="006F255C">
              <w:rPr>
                <w:sz w:val="16"/>
                <w:szCs w:val="16"/>
              </w:rPr>
              <w:t> </w:t>
            </w:r>
          </w:p>
        </w:tc>
      </w:tr>
      <w:tr w:rsidR="006F255C" w:rsidRPr="006F255C" w14:paraId="4172C925"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3C522A7" w14:textId="77777777" w:rsidR="006F255C" w:rsidRPr="006F255C" w:rsidRDefault="006F255C" w:rsidP="006F255C">
            <w:pPr>
              <w:keepNext/>
              <w:keepLines/>
              <w:rPr>
                <w:sz w:val="16"/>
                <w:szCs w:val="16"/>
              </w:rPr>
            </w:pPr>
            <w:r w:rsidRPr="006F255C">
              <w:rPr>
                <w:sz w:val="16"/>
                <w:szCs w:val="16"/>
              </w:rPr>
              <w:t>9</w:t>
            </w:r>
          </w:p>
        </w:tc>
        <w:tc>
          <w:tcPr>
            <w:tcW w:w="620" w:type="dxa"/>
            <w:tcBorders>
              <w:top w:val="nil"/>
              <w:left w:val="nil"/>
              <w:bottom w:val="single" w:sz="8" w:space="0" w:color="auto"/>
              <w:right w:val="single" w:sz="8" w:space="0" w:color="auto"/>
            </w:tcBorders>
            <w:shd w:val="clear" w:color="auto" w:fill="auto"/>
            <w:vAlign w:val="center"/>
            <w:hideMark/>
          </w:tcPr>
          <w:p w14:paraId="3CCF223B" w14:textId="77777777" w:rsidR="006F255C" w:rsidRPr="006F255C" w:rsidRDefault="006F255C" w:rsidP="006F255C">
            <w:pPr>
              <w:keepNext/>
              <w:keepLines/>
              <w:rPr>
                <w:sz w:val="16"/>
                <w:szCs w:val="16"/>
              </w:rPr>
            </w:pPr>
            <w:r w:rsidRPr="006F255C">
              <w:rPr>
                <w:sz w:val="16"/>
                <w:szCs w:val="16"/>
              </w:rPr>
              <w:t>749900</w:t>
            </w:r>
          </w:p>
        </w:tc>
        <w:tc>
          <w:tcPr>
            <w:tcW w:w="700" w:type="dxa"/>
            <w:tcBorders>
              <w:top w:val="nil"/>
              <w:left w:val="nil"/>
              <w:bottom w:val="single" w:sz="8" w:space="0" w:color="auto"/>
              <w:right w:val="single" w:sz="8" w:space="0" w:color="auto"/>
            </w:tcBorders>
            <w:shd w:val="clear" w:color="auto" w:fill="auto"/>
            <w:vAlign w:val="center"/>
            <w:hideMark/>
          </w:tcPr>
          <w:p w14:paraId="716108CC" w14:textId="77777777" w:rsidR="006F255C" w:rsidRPr="006F255C" w:rsidRDefault="006F255C" w:rsidP="006F255C">
            <w:pPr>
              <w:keepNext/>
              <w:keepLines/>
              <w:rPr>
                <w:sz w:val="16"/>
                <w:szCs w:val="16"/>
              </w:rPr>
            </w:pPr>
            <w:r w:rsidRPr="006F255C">
              <w:rPr>
                <w:sz w:val="16"/>
                <w:szCs w:val="16"/>
              </w:rPr>
              <w:t>6098597</w:t>
            </w:r>
          </w:p>
        </w:tc>
        <w:tc>
          <w:tcPr>
            <w:tcW w:w="318" w:type="dxa"/>
            <w:tcBorders>
              <w:top w:val="nil"/>
              <w:left w:val="nil"/>
              <w:bottom w:val="single" w:sz="8" w:space="0" w:color="auto"/>
              <w:right w:val="single" w:sz="8" w:space="0" w:color="auto"/>
            </w:tcBorders>
            <w:shd w:val="clear" w:color="auto" w:fill="auto"/>
            <w:vAlign w:val="center"/>
            <w:hideMark/>
          </w:tcPr>
          <w:p w14:paraId="329B725F" w14:textId="77777777" w:rsidR="006F255C" w:rsidRPr="006F255C" w:rsidRDefault="006F255C" w:rsidP="006F255C">
            <w:pPr>
              <w:keepNext/>
              <w:keepLines/>
              <w:rPr>
                <w:sz w:val="16"/>
                <w:szCs w:val="16"/>
              </w:rPr>
            </w:pPr>
            <w:r w:rsidRPr="006F255C">
              <w:rPr>
                <w:sz w:val="16"/>
                <w:szCs w:val="16"/>
              </w:rPr>
              <w:t>21</w:t>
            </w:r>
          </w:p>
        </w:tc>
        <w:tc>
          <w:tcPr>
            <w:tcW w:w="620" w:type="dxa"/>
            <w:tcBorders>
              <w:top w:val="nil"/>
              <w:left w:val="nil"/>
              <w:bottom w:val="single" w:sz="8" w:space="0" w:color="auto"/>
              <w:right w:val="single" w:sz="8" w:space="0" w:color="auto"/>
            </w:tcBorders>
            <w:shd w:val="clear" w:color="auto" w:fill="auto"/>
            <w:vAlign w:val="center"/>
            <w:hideMark/>
          </w:tcPr>
          <w:p w14:paraId="107F6E85" w14:textId="77777777" w:rsidR="006F255C" w:rsidRPr="006F255C" w:rsidRDefault="006F255C" w:rsidP="006F255C">
            <w:pPr>
              <w:keepNext/>
              <w:keepLines/>
              <w:rPr>
                <w:sz w:val="16"/>
                <w:szCs w:val="16"/>
              </w:rPr>
            </w:pPr>
            <w:r w:rsidRPr="006F255C">
              <w:rPr>
                <w:sz w:val="16"/>
                <w:szCs w:val="16"/>
              </w:rPr>
              <w:t>752020</w:t>
            </w:r>
          </w:p>
        </w:tc>
        <w:tc>
          <w:tcPr>
            <w:tcW w:w="700" w:type="dxa"/>
            <w:tcBorders>
              <w:top w:val="nil"/>
              <w:left w:val="nil"/>
              <w:bottom w:val="single" w:sz="8" w:space="0" w:color="auto"/>
              <w:right w:val="single" w:sz="8" w:space="0" w:color="auto"/>
            </w:tcBorders>
            <w:shd w:val="clear" w:color="auto" w:fill="auto"/>
            <w:vAlign w:val="center"/>
            <w:hideMark/>
          </w:tcPr>
          <w:p w14:paraId="03BFAD27" w14:textId="77777777" w:rsidR="006F255C" w:rsidRPr="006F255C" w:rsidRDefault="006F255C" w:rsidP="006F255C">
            <w:pPr>
              <w:keepNext/>
              <w:keepLines/>
              <w:rPr>
                <w:sz w:val="16"/>
                <w:szCs w:val="16"/>
              </w:rPr>
            </w:pPr>
            <w:r w:rsidRPr="006F255C">
              <w:rPr>
                <w:sz w:val="16"/>
                <w:szCs w:val="16"/>
              </w:rPr>
              <w:t>6105730</w:t>
            </w:r>
          </w:p>
        </w:tc>
        <w:tc>
          <w:tcPr>
            <w:tcW w:w="318" w:type="dxa"/>
            <w:tcBorders>
              <w:top w:val="nil"/>
              <w:left w:val="nil"/>
              <w:bottom w:val="single" w:sz="8" w:space="0" w:color="auto"/>
              <w:right w:val="single" w:sz="8" w:space="0" w:color="auto"/>
            </w:tcBorders>
            <w:shd w:val="clear" w:color="auto" w:fill="auto"/>
            <w:vAlign w:val="center"/>
            <w:hideMark/>
          </w:tcPr>
          <w:p w14:paraId="6B62538F"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62C7D1A"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63C8145A"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0DC1AC98"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5A070C46"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B6EB717" w14:textId="77777777" w:rsidR="006F255C" w:rsidRPr="006F255C" w:rsidRDefault="006F255C" w:rsidP="006F255C">
            <w:pPr>
              <w:keepNext/>
              <w:keepLines/>
              <w:rPr>
                <w:sz w:val="16"/>
                <w:szCs w:val="16"/>
              </w:rPr>
            </w:pPr>
            <w:r w:rsidRPr="006F255C">
              <w:rPr>
                <w:sz w:val="16"/>
                <w:szCs w:val="16"/>
              </w:rPr>
              <w:t> </w:t>
            </w:r>
          </w:p>
        </w:tc>
      </w:tr>
      <w:tr w:rsidR="006F255C" w:rsidRPr="006F255C" w14:paraId="5DB5B988"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B9B5779" w14:textId="77777777" w:rsidR="006F255C" w:rsidRPr="006F255C" w:rsidRDefault="006F255C" w:rsidP="006F255C">
            <w:pPr>
              <w:keepNext/>
              <w:keepLines/>
              <w:rPr>
                <w:sz w:val="16"/>
                <w:szCs w:val="16"/>
              </w:rPr>
            </w:pPr>
            <w:r w:rsidRPr="006F255C">
              <w:rPr>
                <w:sz w:val="16"/>
                <w:szCs w:val="16"/>
              </w:rPr>
              <w:t>10</w:t>
            </w:r>
          </w:p>
        </w:tc>
        <w:tc>
          <w:tcPr>
            <w:tcW w:w="620" w:type="dxa"/>
            <w:tcBorders>
              <w:top w:val="nil"/>
              <w:left w:val="nil"/>
              <w:bottom w:val="single" w:sz="8" w:space="0" w:color="auto"/>
              <w:right w:val="single" w:sz="8" w:space="0" w:color="auto"/>
            </w:tcBorders>
            <w:shd w:val="clear" w:color="auto" w:fill="auto"/>
            <w:vAlign w:val="center"/>
            <w:hideMark/>
          </w:tcPr>
          <w:p w14:paraId="41779E4A" w14:textId="77777777" w:rsidR="006F255C" w:rsidRPr="006F255C" w:rsidRDefault="006F255C" w:rsidP="006F255C">
            <w:pPr>
              <w:keepNext/>
              <w:keepLines/>
              <w:rPr>
                <w:sz w:val="16"/>
                <w:szCs w:val="16"/>
              </w:rPr>
            </w:pPr>
            <w:r w:rsidRPr="006F255C">
              <w:rPr>
                <w:sz w:val="16"/>
                <w:szCs w:val="16"/>
              </w:rPr>
              <w:t>747313</w:t>
            </w:r>
          </w:p>
        </w:tc>
        <w:tc>
          <w:tcPr>
            <w:tcW w:w="700" w:type="dxa"/>
            <w:tcBorders>
              <w:top w:val="nil"/>
              <w:left w:val="nil"/>
              <w:bottom w:val="single" w:sz="8" w:space="0" w:color="auto"/>
              <w:right w:val="single" w:sz="8" w:space="0" w:color="auto"/>
            </w:tcBorders>
            <w:shd w:val="clear" w:color="auto" w:fill="auto"/>
            <w:vAlign w:val="center"/>
            <w:hideMark/>
          </w:tcPr>
          <w:p w14:paraId="250054ED" w14:textId="77777777" w:rsidR="006F255C" w:rsidRPr="006F255C" w:rsidRDefault="006F255C" w:rsidP="006F255C">
            <w:pPr>
              <w:keepNext/>
              <w:keepLines/>
              <w:rPr>
                <w:sz w:val="16"/>
                <w:szCs w:val="16"/>
              </w:rPr>
            </w:pPr>
            <w:r w:rsidRPr="006F255C">
              <w:rPr>
                <w:sz w:val="16"/>
                <w:szCs w:val="16"/>
              </w:rPr>
              <w:t>6098149</w:t>
            </w:r>
          </w:p>
        </w:tc>
        <w:tc>
          <w:tcPr>
            <w:tcW w:w="318" w:type="dxa"/>
            <w:tcBorders>
              <w:top w:val="nil"/>
              <w:left w:val="nil"/>
              <w:bottom w:val="single" w:sz="8" w:space="0" w:color="auto"/>
              <w:right w:val="single" w:sz="8" w:space="0" w:color="auto"/>
            </w:tcBorders>
            <w:shd w:val="clear" w:color="auto" w:fill="auto"/>
            <w:vAlign w:val="center"/>
            <w:hideMark/>
          </w:tcPr>
          <w:p w14:paraId="18C6CBFC" w14:textId="77777777" w:rsidR="006F255C" w:rsidRPr="006F255C" w:rsidRDefault="006F255C" w:rsidP="006F255C">
            <w:pPr>
              <w:keepNext/>
              <w:keepLines/>
              <w:rPr>
                <w:sz w:val="16"/>
                <w:szCs w:val="16"/>
              </w:rPr>
            </w:pPr>
            <w:r w:rsidRPr="006F255C">
              <w:rPr>
                <w:sz w:val="16"/>
                <w:szCs w:val="16"/>
              </w:rPr>
              <w:t>22</w:t>
            </w:r>
          </w:p>
        </w:tc>
        <w:tc>
          <w:tcPr>
            <w:tcW w:w="620" w:type="dxa"/>
            <w:tcBorders>
              <w:top w:val="nil"/>
              <w:left w:val="nil"/>
              <w:bottom w:val="single" w:sz="8" w:space="0" w:color="auto"/>
              <w:right w:val="single" w:sz="8" w:space="0" w:color="auto"/>
            </w:tcBorders>
            <w:shd w:val="clear" w:color="auto" w:fill="auto"/>
            <w:vAlign w:val="center"/>
            <w:hideMark/>
          </w:tcPr>
          <w:p w14:paraId="1D8C4BC1" w14:textId="77777777" w:rsidR="006F255C" w:rsidRPr="006F255C" w:rsidRDefault="006F255C" w:rsidP="006F255C">
            <w:pPr>
              <w:keepNext/>
              <w:keepLines/>
              <w:rPr>
                <w:sz w:val="16"/>
                <w:szCs w:val="16"/>
              </w:rPr>
            </w:pPr>
            <w:r w:rsidRPr="006F255C">
              <w:rPr>
                <w:sz w:val="16"/>
                <w:szCs w:val="16"/>
              </w:rPr>
              <w:t>750313</w:t>
            </w:r>
          </w:p>
        </w:tc>
        <w:tc>
          <w:tcPr>
            <w:tcW w:w="700" w:type="dxa"/>
            <w:tcBorders>
              <w:top w:val="nil"/>
              <w:left w:val="nil"/>
              <w:bottom w:val="single" w:sz="8" w:space="0" w:color="auto"/>
              <w:right w:val="single" w:sz="8" w:space="0" w:color="auto"/>
            </w:tcBorders>
            <w:shd w:val="clear" w:color="auto" w:fill="auto"/>
            <w:vAlign w:val="center"/>
            <w:hideMark/>
          </w:tcPr>
          <w:p w14:paraId="2A42F059" w14:textId="77777777" w:rsidR="006F255C" w:rsidRPr="006F255C" w:rsidRDefault="006F255C" w:rsidP="006F255C">
            <w:pPr>
              <w:keepNext/>
              <w:keepLines/>
              <w:rPr>
                <w:sz w:val="16"/>
                <w:szCs w:val="16"/>
              </w:rPr>
            </w:pPr>
            <w:r w:rsidRPr="006F255C">
              <w:rPr>
                <w:sz w:val="16"/>
                <w:szCs w:val="16"/>
              </w:rPr>
              <w:t>6109047</w:t>
            </w:r>
          </w:p>
        </w:tc>
        <w:tc>
          <w:tcPr>
            <w:tcW w:w="318" w:type="dxa"/>
            <w:tcBorders>
              <w:top w:val="nil"/>
              <w:left w:val="nil"/>
              <w:bottom w:val="single" w:sz="8" w:space="0" w:color="auto"/>
              <w:right w:val="single" w:sz="8" w:space="0" w:color="auto"/>
            </w:tcBorders>
            <w:shd w:val="clear" w:color="auto" w:fill="auto"/>
            <w:vAlign w:val="center"/>
            <w:hideMark/>
          </w:tcPr>
          <w:p w14:paraId="650B59E0"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7F83D484"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7F7CCC9A"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71C22B80"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410BBB92"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7A27A36E" w14:textId="77777777" w:rsidR="006F255C" w:rsidRPr="006F255C" w:rsidRDefault="006F255C" w:rsidP="006F255C">
            <w:pPr>
              <w:keepNext/>
              <w:keepLines/>
              <w:rPr>
                <w:sz w:val="16"/>
                <w:szCs w:val="16"/>
              </w:rPr>
            </w:pPr>
            <w:r w:rsidRPr="006F255C">
              <w:rPr>
                <w:sz w:val="16"/>
                <w:szCs w:val="16"/>
              </w:rPr>
              <w:t> </w:t>
            </w:r>
          </w:p>
        </w:tc>
      </w:tr>
      <w:tr w:rsidR="006F255C" w:rsidRPr="006F255C" w14:paraId="6B3BA633"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F9B78F0" w14:textId="77777777" w:rsidR="006F255C" w:rsidRPr="006F255C" w:rsidRDefault="006F255C" w:rsidP="006F255C">
            <w:pPr>
              <w:keepNext/>
              <w:keepLines/>
              <w:rPr>
                <w:sz w:val="16"/>
                <w:szCs w:val="16"/>
              </w:rPr>
            </w:pPr>
            <w:r w:rsidRPr="006F255C">
              <w:rPr>
                <w:sz w:val="16"/>
                <w:szCs w:val="16"/>
              </w:rPr>
              <w:t>11</w:t>
            </w:r>
          </w:p>
        </w:tc>
        <w:tc>
          <w:tcPr>
            <w:tcW w:w="620" w:type="dxa"/>
            <w:tcBorders>
              <w:top w:val="nil"/>
              <w:left w:val="nil"/>
              <w:bottom w:val="single" w:sz="8" w:space="0" w:color="auto"/>
              <w:right w:val="single" w:sz="8" w:space="0" w:color="auto"/>
            </w:tcBorders>
            <w:shd w:val="clear" w:color="auto" w:fill="auto"/>
            <w:vAlign w:val="center"/>
            <w:hideMark/>
          </w:tcPr>
          <w:p w14:paraId="2A7B638F" w14:textId="77777777" w:rsidR="006F255C" w:rsidRPr="006F255C" w:rsidRDefault="006F255C" w:rsidP="006F255C">
            <w:pPr>
              <w:keepNext/>
              <w:keepLines/>
              <w:rPr>
                <w:sz w:val="16"/>
                <w:szCs w:val="16"/>
              </w:rPr>
            </w:pPr>
            <w:r w:rsidRPr="006F255C">
              <w:rPr>
                <w:sz w:val="16"/>
                <w:szCs w:val="16"/>
              </w:rPr>
              <w:t>741529</w:t>
            </w:r>
          </w:p>
        </w:tc>
        <w:tc>
          <w:tcPr>
            <w:tcW w:w="700" w:type="dxa"/>
            <w:tcBorders>
              <w:top w:val="nil"/>
              <w:left w:val="nil"/>
              <w:bottom w:val="single" w:sz="8" w:space="0" w:color="auto"/>
              <w:right w:val="single" w:sz="8" w:space="0" w:color="auto"/>
            </w:tcBorders>
            <w:shd w:val="clear" w:color="auto" w:fill="auto"/>
            <w:vAlign w:val="center"/>
            <w:hideMark/>
          </w:tcPr>
          <w:p w14:paraId="5AA72CA7" w14:textId="77777777" w:rsidR="006F255C" w:rsidRPr="006F255C" w:rsidRDefault="006F255C" w:rsidP="006F255C">
            <w:pPr>
              <w:keepNext/>
              <w:keepLines/>
              <w:rPr>
                <w:sz w:val="16"/>
                <w:szCs w:val="16"/>
              </w:rPr>
            </w:pPr>
            <w:r w:rsidRPr="006F255C">
              <w:rPr>
                <w:sz w:val="16"/>
                <w:szCs w:val="16"/>
              </w:rPr>
              <w:t>6098509</w:t>
            </w:r>
          </w:p>
        </w:tc>
        <w:tc>
          <w:tcPr>
            <w:tcW w:w="318" w:type="dxa"/>
            <w:tcBorders>
              <w:top w:val="nil"/>
              <w:left w:val="nil"/>
              <w:bottom w:val="single" w:sz="8" w:space="0" w:color="auto"/>
              <w:right w:val="single" w:sz="8" w:space="0" w:color="auto"/>
            </w:tcBorders>
            <w:shd w:val="clear" w:color="auto" w:fill="auto"/>
            <w:vAlign w:val="center"/>
            <w:hideMark/>
          </w:tcPr>
          <w:p w14:paraId="5A68FC5A" w14:textId="77777777" w:rsidR="006F255C" w:rsidRPr="006F255C" w:rsidRDefault="006F255C" w:rsidP="006F255C">
            <w:pPr>
              <w:keepNext/>
              <w:keepLines/>
              <w:rPr>
                <w:sz w:val="16"/>
                <w:szCs w:val="16"/>
              </w:rPr>
            </w:pPr>
            <w:r w:rsidRPr="006F255C">
              <w:rPr>
                <w:sz w:val="16"/>
                <w:szCs w:val="16"/>
              </w:rPr>
              <w:t>23</w:t>
            </w:r>
          </w:p>
        </w:tc>
        <w:tc>
          <w:tcPr>
            <w:tcW w:w="620" w:type="dxa"/>
            <w:tcBorders>
              <w:top w:val="nil"/>
              <w:left w:val="nil"/>
              <w:bottom w:val="single" w:sz="8" w:space="0" w:color="auto"/>
              <w:right w:val="single" w:sz="8" w:space="0" w:color="auto"/>
            </w:tcBorders>
            <w:shd w:val="clear" w:color="auto" w:fill="auto"/>
            <w:vAlign w:val="center"/>
            <w:hideMark/>
          </w:tcPr>
          <w:p w14:paraId="08A5E1F0" w14:textId="77777777" w:rsidR="006F255C" w:rsidRPr="006F255C" w:rsidRDefault="006F255C" w:rsidP="006F255C">
            <w:pPr>
              <w:keepNext/>
              <w:keepLines/>
              <w:rPr>
                <w:sz w:val="16"/>
                <w:szCs w:val="16"/>
              </w:rPr>
            </w:pPr>
            <w:r w:rsidRPr="006F255C">
              <w:rPr>
                <w:sz w:val="16"/>
                <w:szCs w:val="16"/>
              </w:rPr>
              <w:t>750029</w:t>
            </w:r>
          </w:p>
        </w:tc>
        <w:tc>
          <w:tcPr>
            <w:tcW w:w="700" w:type="dxa"/>
            <w:tcBorders>
              <w:top w:val="nil"/>
              <w:left w:val="nil"/>
              <w:bottom w:val="single" w:sz="8" w:space="0" w:color="auto"/>
              <w:right w:val="single" w:sz="8" w:space="0" w:color="auto"/>
            </w:tcBorders>
            <w:shd w:val="clear" w:color="auto" w:fill="auto"/>
            <w:vAlign w:val="center"/>
            <w:hideMark/>
          </w:tcPr>
          <w:p w14:paraId="5ED97479" w14:textId="77777777" w:rsidR="006F255C" w:rsidRPr="006F255C" w:rsidRDefault="006F255C" w:rsidP="006F255C">
            <w:pPr>
              <w:keepNext/>
              <w:keepLines/>
              <w:rPr>
                <w:sz w:val="16"/>
                <w:szCs w:val="16"/>
              </w:rPr>
            </w:pPr>
            <w:r w:rsidRPr="006F255C">
              <w:rPr>
                <w:sz w:val="16"/>
                <w:szCs w:val="16"/>
              </w:rPr>
              <w:t>6109332</w:t>
            </w:r>
          </w:p>
        </w:tc>
        <w:tc>
          <w:tcPr>
            <w:tcW w:w="318" w:type="dxa"/>
            <w:tcBorders>
              <w:top w:val="nil"/>
              <w:left w:val="nil"/>
              <w:bottom w:val="single" w:sz="8" w:space="0" w:color="auto"/>
              <w:right w:val="single" w:sz="8" w:space="0" w:color="auto"/>
            </w:tcBorders>
            <w:shd w:val="clear" w:color="auto" w:fill="auto"/>
            <w:vAlign w:val="center"/>
            <w:hideMark/>
          </w:tcPr>
          <w:p w14:paraId="57564050"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22EE2EA8"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680A498"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30373296"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509C7663"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1D76A243" w14:textId="77777777" w:rsidR="006F255C" w:rsidRPr="006F255C" w:rsidRDefault="006F255C" w:rsidP="006F255C">
            <w:pPr>
              <w:keepNext/>
              <w:keepLines/>
              <w:rPr>
                <w:sz w:val="16"/>
                <w:szCs w:val="16"/>
              </w:rPr>
            </w:pPr>
            <w:r w:rsidRPr="006F255C">
              <w:rPr>
                <w:sz w:val="16"/>
                <w:szCs w:val="16"/>
              </w:rPr>
              <w:t> </w:t>
            </w:r>
          </w:p>
        </w:tc>
      </w:tr>
      <w:tr w:rsidR="006F255C" w:rsidRPr="006F255C" w14:paraId="4069998A" w14:textId="77777777" w:rsidTr="006F255C">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A63E5C4" w14:textId="77777777" w:rsidR="006F255C" w:rsidRPr="00CC124E" w:rsidRDefault="006F255C" w:rsidP="006F255C">
            <w:pPr>
              <w:keepNext/>
              <w:keepLines/>
              <w:rPr>
                <w:sz w:val="16"/>
                <w:szCs w:val="16"/>
                <w:highlight w:val="yellow"/>
              </w:rPr>
            </w:pPr>
            <w:r w:rsidRPr="00CC124E">
              <w:rPr>
                <w:sz w:val="16"/>
                <w:szCs w:val="16"/>
                <w:highlight w:val="yellow"/>
              </w:rPr>
              <w:t>12</w:t>
            </w:r>
          </w:p>
        </w:tc>
        <w:tc>
          <w:tcPr>
            <w:tcW w:w="620" w:type="dxa"/>
            <w:tcBorders>
              <w:top w:val="nil"/>
              <w:left w:val="nil"/>
              <w:bottom w:val="single" w:sz="8" w:space="0" w:color="auto"/>
              <w:right w:val="single" w:sz="8" w:space="0" w:color="auto"/>
            </w:tcBorders>
            <w:shd w:val="clear" w:color="auto" w:fill="auto"/>
            <w:vAlign w:val="center"/>
            <w:hideMark/>
          </w:tcPr>
          <w:p w14:paraId="157277FB" w14:textId="77777777" w:rsidR="006F255C" w:rsidRPr="00CC124E" w:rsidRDefault="006F255C" w:rsidP="006F255C">
            <w:pPr>
              <w:keepNext/>
              <w:keepLines/>
              <w:rPr>
                <w:sz w:val="16"/>
                <w:szCs w:val="16"/>
                <w:highlight w:val="yellow"/>
              </w:rPr>
            </w:pPr>
            <w:r w:rsidRPr="00CC124E">
              <w:rPr>
                <w:sz w:val="16"/>
                <w:szCs w:val="16"/>
                <w:highlight w:val="yellow"/>
              </w:rPr>
              <w:t>739829</w:t>
            </w:r>
          </w:p>
        </w:tc>
        <w:tc>
          <w:tcPr>
            <w:tcW w:w="700" w:type="dxa"/>
            <w:tcBorders>
              <w:top w:val="nil"/>
              <w:left w:val="nil"/>
              <w:bottom w:val="single" w:sz="8" w:space="0" w:color="auto"/>
              <w:right w:val="single" w:sz="8" w:space="0" w:color="auto"/>
            </w:tcBorders>
            <w:shd w:val="clear" w:color="auto" w:fill="auto"/>
            <w:vAlign w:val="center"/>
            <w:hideMark/>
          </w:tcPr>
          <w:p w14:paraId="6371A19D" w14:textId="77777777" w:rsidR="006F255C" w:rsidRPr="00CC124E" w:rsidRDefault="006F255C" w:rsidP="006F255C">
            <w:pPr>
              <w:keepNext/>
              <w:keepLines/>
              <w:rPr>
                <w:sz w:val="16"/>
                <w:szCs w:val="16"/>
                <w:highlight w:val="yellow"/>
              </w:rPr>
            </w:pPr>
            <w:r w:rsidRPr="00CC124E">
              <w:rPr>
                <w:sz w:val="16"/>
                <w:szCs w:val="16"/>
                <w:highlight w:val="yellow"/>
              </w:rPr>
              <w:t>6102553</w:t>
            </w:r>
          </w:p>
        </w:tc>
        <w:tc>
          <w:tcPr>
            <w:tcW w:w="318" w:type="dxa"/>
            <w:tcBorders>
              <w:top w:val="nil"/>
              <w:left w:val="nil"/>
              <w:bottom w:val="single" w:sz="8" w:space="0" w:color="auto"/>
              <w:right w:val="single" w:sz="8" w:space="0" w:color="auto"/>
            </w:tcBorders>
            <w:shd w:val="clear" w:color="auto" w:fill="auto"/>
            <w:vAlign w:val="center"/>
            <w:hideMark/>
          </w:tcPr>
          <w:p w14:paraId="1951DE2D" w14:textId="77777777" w:rsidR="006F255C" w:rsidRPr="006F255C" w:rsidRDefault="006F255C" w:rsidP="006F255C">
            <w:pPr>
              <w:keepNext/>
              <w:keepLines/>
              <w:rPr>
                <w:sz w:val="16"/>
                <w:szCs w:val="16"/>
              </w:rPr>
            </w:pPr>
            <w:r w:rsidRPr="006F255C">
              <w:rPr>
                <w:sz w:val="16"/>
                <w:szCs w:val="16"/>
              </w:rPr>
              <w:t>24</w:t>
            </w:r>
          </w:p>
        </w:tc>
        <w:tc>
          <w:tcPr>
            <w:tcW w:w="620" w:type="dxa"/>
            <w:tcBorders>
              <w:top w:val="nil"/>
              <w:left w:val="nil"/>
              <w:bottom w:val="single" w:sz="8" w:space="0" w:color="auto"/>
              <w:right w:val="single" w:sz="8" w:space="0" w:color="auto"/>
            </w:tcBorders>
            <w:shd w:val="clear" w:color="auto" w:fill="auto"/>
            <w:vAlign w:val="center"/>
            <w:hideMark/>
          </w:tcPr>
          <w:p w14:paraId="74C52B87" w14:textId="77777777" w:rsidR="006F255C" w:rsidRPr="006F255C" w:rsidRDefault="006F255C" w:rsidP="006F255C">
            <w:pPr>
              <w:keepNext/>
              <w:keepLines/>
              <w:rPr>
                <w:sz w:val="16"/>
                <w:szCs w:val="16"/>
              </w:rPr>
            </w:pPr>
            <w:r w:rsidRPr="006F255C">
              <w:rPr>
                <w:sz w:val="16"/>
                <w:szCs w:val="16"/>
              </w:rPr>
              <w:t>749862</w:t>
            </w:r>
          </w:p>
        </w:tc>
        <w:tc>
          <w:tcPr>
            <w:tcW w:w="700" w:type="dxa"/>
            <w:tcBorders>
              <w:top w:val="nil"/>
              <w:left w:val="nil"/>
              <w:bottom w:val="single" w:sz="8" w:space="0" w:color="auto"/>
              <w:right w:val="single" w:sz="8" w:space="0" w:color="auto"/>
            </w:tcBorders>
            <w:shd w:val="clear" w:color="auto" w:fill="auto"/>
            <w:vAlign w:val="center"/>
            <w:hideMark/>
          </w:tcPr>
          <w:p w14:paraId="4B23C950" w14:textId="77777777" w:rsidR="006F255C" w:rsidRPr="006F255C" w:rsidRDefault="006F255C" w:rsidP="006F255C">
            <w:pPr>
              <w:keepNext/>
              <w:keepLines/>
              <w:rPr>
                <w:sz w:val="16"/>
                <w:szCs w:val="16"/>
              </w:rPr>
            </w:pPr>
            <w:r w:rsidRPr="006F255C">
              <w:rPr>
                <w:sz w:val="16"/>
                <w:szCs w:val="16"/>
              </w:rPr>
              <w:t>6109393</w:t>
            </w:r>
          </w:p>
        </w:tc>
        <w:tc>
          <w:tcPr>
            <w:tcW w:w="318" w:type="dxa"/>
            <w:tcBorders>
              <w:top w:val="nil"/>
              <w:left w:val="nil"/>
              <w:bottom w:val="single" w:sz="8" w:space="0" w:color="auto"/>
              <w:right w:val="single" w:sz="8" w:space="0" w:color="auto"/>
            </w:tcBorders>
            <w:shd w:val="clear" w:color="auto" w:fill="auto"/>
            <w:vAlign w:val="center"/>
            <w:hideMark/>
          </w:tcPr>
          <w:p w14:paraId="36EED1DD"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02F5CFEC"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2B3652E6" w14:textId="77777777" w:rsidR="006F255C" w:rsidRPr="006F255C" w:rsidRDefault="006F255C" w:rsidP="006F255C">
            <w:pPr>
              <w:keepNext/>
              <w:keepLines/>
              <w:rPr>
                <w:sz w:val="16"/>
                <w:szCs w:val="16"/>
              </w:rPr>
            </w:pPr>
            <w:r w:rsidRPr="006F255C">
              <w:rPr>
                <w:sz w:val="16"/>
                <w:szCs w:val="16"/>
              </w:rPr>
              <w:t> </w:t>
            </w:r>
          </w:p>
        </w:tc>
        <w:tc>
          <w:tcPr>
            <w:tcW w:w="523" w:type="dxa"/>
            <w:tcBorders>
              <w:top w:val="nil"/>
              <w:left w:val="nil"/>
              <w:bottom w:val="single" w:sz="8" w:space="0" w:color="auto"/>
              <w:right w:val="single" w:sz="8" w:space="0" w:color="auto"/>
            </w:tcBorders>
            <w:shd w:val="clear" w:color="auto" w:fill="auto"/>
            <w:vAlign w:val="center"/>
            <w:hideMark/>
          </w:tcPr>
          <w:p w14:paraId="5E1703F1" w14:textId="77777777" w:rsidR="006F255C" w:rsidRPr="006F255C" w:rsidRDefault="006F255C" w:rsidP="006F255C">
            <w:pPr>
              <w:keepNext/>
              <w:keepLines/>
              <w:rPr>
                <w:sz w:val="16"/>
                <w:szCs w:val="16"/>
              </w:rPr>
            </w:pPr>
            <w:r w:rsidRPr="006F255C">
              <w:rPr>
                <w:sz w:val="16"/>
                <w:szCs w:val="16"/>
              </w:rPr>
              <w:t> </w:t>
            </w:r>
          </w:p>
        </w:tc>
        <w:tc>
          <w:tcPr>
            <w:tcW w:w="620" w:type="dxa"/>
            <w:tcBorders>
              <w:top w:val="nil"/>
              <w:left w:val="nil"/>
              <w:bottom w:val="single" w:sz="8" w:space="0" w:color="auto"/>
              <w:right w:val="single" w:sz="8" w:space="0" w:color="auto"/>
            </w:tcBorders>
            <w:shd w:val="clear" w:color="auto" w:fill="auto"/>
            <w:vAlign w:val="center"/>
            <w:hideMark/>
          </w:tcPr>
          <w:p w14:paraId="33FF22D9" w14:textId="77777777" w:rsidR="006F255C" w:rsidRPr="006F255C" w:rsidRDefault="006F255C" w:rsidP="006F255C">
            <w:pPr>
              <w:keepNext/>
              <w:keepLines/>
              <w:rPr>
                <w:sz w:val="16"/>
                <w:szCs w:val="16"/>
              </w:rPr>
            </w:pPr>
            <w:r w:rsidRPr="006F255C">
              <w:rPr>
                <w:sz w:val="16"/>
                <w:szCs w:val="16"/>
              </w:rPr>
              <w:t> </w:t>
            </w:r>
          </w:p>
        </w:tc>
        <w:tc>
          <w:tcPr>
            <w:tcW w:w="700" w:type="dxa"/>
            <w:tcBorders>
              <w:top w:val="nil"/>
              <w:left w:val="nil"/>
              <w:bottom w:val="single" w:sz="8" w:space="0" w:color="auto"/>
              <w:right w:val="single" w:sz="8" w:space="0" w:color="auto"/>
            </w:tcBorders>
            <w:shd w:val="clear" w:color="auto" w:fill="auto"/>
            <w:vAlign w:val="center"/>
            <w:hideMark/>
          </w:tcPr>
          <w:p w14:paraId="5DE8A0B1" w14:textId="77777777" w:rsidR="006F255C" w:rsidRPr="006F255C" w:rsidRDefault="006F255C" w:rsidP="006F255C">
            <w:pPr>
              <w:keepNext/>
              <w:keepLines/>
              <w:rPr>
                <w:sz w:val="16"/>
                <w:szCs w:val="16"/>
              </w:rPr>
            </w:pPr>
            <w:r w:rsidRPr="006F255C">
              <w:rPr>
                <w:sz w:val="16"/>
                <w:szCs w:val="16"/>
              </w:rPr>
              <w:t> </w:t>
            </w:r>
          </w:p>
        </w:tc>
      </w:tr>
    </w:tbl>
    <w:p w14:paraId="2E342AE9" w14:textId="6B1DACA1" w:rsidR="006F255C" w:rsidRPr="006F255C" w:rsidRDefault="006F255C" w:rsidP="006F255C">
      <w:pPr>
        <w:spacing w:before="120" w:after="120" w:line="288" w:lineRule="auto"/>
        <w:ind w:left="851" w:hanging="851"/>
        <w:rPr>
          <w:rFonts w:ascii="Verdana" w:hAnsi="Verdana"/>
          <w:i/>
          <w:sz w:val="16"/>
          <w:szCs w:val="16"/>
        </w:rPr>
      </w:pPr>
      <w:r w:rsidRPr="006F255C">
        <w:rPr>
          <w:rFonts w:ascii="Verdana" w:hAnsi="Verdana"/>
          <w:i/>
          <w:sz w:val="18"/>
          <w:szCs w:val="18"/>
        </w:rPr>
        <w:t xml:space="preserve">Tabel </w:t>
      </w:r>
      <w:r w:rsidR="00964017">
        <w:rPr>
          <w:rFonts w:ascii="Verdana" w:hAnsi="Verdana"/>
          <w:i/>
          <w:sz w:val="18"/>
          <w:szCs w:val="18"/>
        </w:rPr>
        <w:t>1</w:t>
      </w:r>
      <w:r w:rsidRPr="006F255C">
        <w:rPr>
          <w:rFonts w:ascii="Verdana" w:hAnsi="Verdana"/>
          <w:i/>
          <w:sz w:val="18"/>
          <w:szCs w:val="18"/>
        </w:rPr>
        <w:t>: Koordinater for mølleparksområderne og forundersøgelsesområde på Kriegers Flak, samt offshore platformene KFA og KFB.</w:t>
      </w:r>
    </w:p>
    <w:p w14:paraId="225EF614" w14:textId="77777777" w:rsidR="006F255C" w:rsidRDefault="006F255C" w:rsidP="006F255C"/>
    <w:p w14:paraId="59454097" w14:textId="501DE9DA" w:rsidR="000409C0" w:rsidRPr="009E2533" w:rsidRDefault="000409C0" w:rsidP="000409C0">
      <w:r>
        <w:t xml:space="preserve">Bemærk at </w:t>
      </w:r>
      <w:r w:rsidR="00AA4CF8">
        <w:t>Baltic Cable</w:t>
      </w:r>
      <w:r>
        <w:t xml:space="preserve"> krydser det vestlige område af Kriegers Flak, ved punkterne 1 og 12 i tabel 1 (markeret i gul).</w:t>
      </w:r>
    </w:p>
    <w:p w14:paraId="49CD04FD" w14:textId="77777777" w:rsidR="000409C0" w:rsidRPr="006F255C" w:rsidRDefault="000409C0" w:rsidP="006F255C"/>
    <w:tbl>
      <w:tblPr>
        <w:tblW w:w="8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318"/>
        <w:gridCol w:w="620"/>
        <w:gridCol w:w="700"/>
        <w:gridCol w:w="318"/>
        <w:gridCol w:w="620"/>
        <w:gridCol w:w="700"/>
      </w:tblGrid>
      <w:tr w:rsidR="006F255C" w:rsidRPr="006F255C" w14:paraId="200B089B" w14:textId="77777777" w:rsidTr="006F255C">
        <w:trPr>
          <w:trHeight w:val="289"/>
        </w:trPr>
        <w:tc>
          <w:tcPr>
            <w:tcW w:w="1638" w:type="dxa"/>
            <w:gridSpan w:val="3"/>
            <w:vMerge w:val="restart"/>
            <w:shd w:val="clear" w:color="auto" w:fill="auto"/>
            <w:vAlign w:val="center"/>
            <w:hideMark/>
          </w:tcPr>
          <w:p w14:paraId="3013110B" w14:textId="77777777" w:rsidR="006F255C" w:rsidRPr="006F255C" w:rsidRDefault="006F255C" w:rsidP="006F255C">
            <w:pPr>
              <w:keepNext/>
              <w:keepLines/>
              <w:rPr>
                <w:b/>
                <w:bCs/>
                <w:sz w:val="16"/>
                <w:szCs w:val="16"/>
              </w:rPr>
            </w:pPr>
            <w:r w:rsidRPr="006F255C">
              <w:rPr>
                <w:b/>
                <w:bCs/>
                <w:sz w:val="16"/>
                <w:szCs w:val="16"/>
              </w:rPr>
              <w:lastRenderedPageBreak/>
              <w:t>Kriegers Flak AC</w:t>
            </w:r>
            <w:r w:rsidRPr="006F255C">
              <w:rPr>
                <w:b/>
                <w:bCs/>
                <w:sz w:val="16"/>
                <w:szCs w:val="16"/>
              </w:rPr>
              <w:br/>
              <w:t>kabeltrace Syd</w:t>
            </w:r>
          </w:p>
        </w:tc>
        <w:tc>
          <w:tcPr>
            <w:tcW w:w="1638" w:type="dxa"/>
            <w:gridSpan w:val="3"/>
            <w:vMerge w:val="restart"/>
            <w:shd w:val="clear" w:color="auto" w:fill="auto"/>
            <w:vAlign w:val="center"/>
            <w:hideMark/>
          </w:tcPr>
          <w:p w14:paraId="66819A2D" w14:textId="77777777" w:rsidR="006F255C" w:rsidRPr="006F255C" w:rsidRDefault="006F255C" w:rsidP="006F255C">
            <w:pPr>
              <w:keepNext/>
              <w:keepLines/>
              <w:rPr>
                <w:b/>
                <w:bCs/>
                <w:sz w:val="16"/>
                <w:szCs w:val="16"/>
              </w:rPr>
            </w:pPr>
            <w:r w:rsidRPr="006F255C">
              <w:rPr>
                <w:b/>
                <w:bCs/>
                <w:sz w:val="16"/>
                <w:szCs w:val="16"/>
              </w:rPr>
              <w:t>Kriegers Flak AC</w:t>
            </w:r>
            <w:r w:rsidRPr="006F255C">
              <w:rPr>
                <w:b/>
                <w:bCs/>
                <w:sz w:val="16"/>
                <w:szCs w:val="16"/>
              </w:rPr>
              <w:br/>
              <w:t>kabeltrace Nord</w:t>
            </w:r>
          </w:p>
        </w:tc>
        <w:tc>
          <w:tcPr>
            <w:tcW w:w="1638" w:type="dxa"/>
            <w:gridSpan w:val="3"/>
            <w:vMerge w:val="restart"/>
            <w:shd w:val="clear" w:color="auto" w:fill="auto"/>
            <w:vAlign w:val="center"/>
            <w:hideMark/>
          </w:tcPr>
          <w:p w14:paraId="15049F9E" w14:textId="77777777" w:rsidR="006F255C" w:rsidRPr="006F255C" w:rsidRDefault="006F255C" w:rsidP="006F255C">
            <w:pPr>
              <w:keepNext/>
              <w:keepLines/>
              <w:rPr>
                <w:b/>
                <w:bCs/>
                <w:sz w:val="16"/>
                <w:szCs w:val="16"/>
              </w:rPr>
            </w:pPr>
            <w:r w:rsidRPr="006F255C">
              <w:rPr>
                <w:b/>
                <w:bCs/>
                <w:sz w:val="16"/>
                <w:szCs w:val="16"/>
              </w:rPr>
              <w:t>Kriegers Flak AC</w:t>
            </w:r>
            <w:r w:rsidRPr="006F255C">
              <w:rPr>
                <w:b/>
                <w:bCs/>
                <w:sz w:val="16"/>
                <w:szCs w:val="16"/>
              </w:rPr>
              <w:br/>
              <w:t>kabeltrace KFA-KFB</w:t>
            </w:r>
          </w:p>
        </w:tc>
        <w:tc>
          <w:tcPr>
            <w:tcW w:w="1638" w:type="dxa"/>
            <w:gridSpan w:val="3"/>
            <w:vMerge w:val="restart"/>
            <w:shd w:val="clear" w:color="auto" w:fill="auto"/>
            <w:vAlign w:val="center"/>
            <w:hideMark/>
          </w:tcPr>
          <w:p w14:paraId="6D6C401F" w14:textId="77777777" w:rsidR="006F255C" w:rsidRPr="006F255C" w:rsidRDefault="006F255C" w:rsidP="006F255C">
            <w:pPr>
              <w:keepNext/>
              <w:keepLines/>
              <w:rPr>
                <w:b/>
                <w:bCs/>
                <w:sz w:val="16"/>
                <w:szCs w:val="16"/>
              </w:rPr>
            </w:pPr>
            <w:r w:rsidRPr="006F255C">
              <w:rPr>
                <w:b/>
                <w:bCs/>
                <w:sz w:val="16"/>
                <w:szCs w:val="16"/>
              </w:rPr>
              <w:t>Kriegers Flak CGS</w:t>
            </w:r>
            <w:r w:rsidRPr="006F255C">
              <w:rPr>
                <w:b/>
                <w:bCs/>
                <w:sz w:val="16"/>
                <w:szCs w:val="16"/>
              </w:rPr>
              <w:br/>
              <w:t>kabeltrace Syd</w:t>
            </w:r>
          </w:p>
        </w:tc>
        <w:tc>
          <w:tcPr>
            <w:tcW w:w="1638" w:type="dxa"/>
            <w:gridSpan w:val="3"/>
            <w:vMerge w:val="restart"/>
            <w:shd w:val="clear" w:color="auto" w:fill="auto"/>
            <w:vAlign w:val="center"/>
            <w:hideMark/>
          </w:tcPr>
          <w:p w14:paraId="6CE4C94A" w14:textId="77777777" w:rsidR="006F255C" w:rsidRPr="006F255C" w:rsidRDefault="006F255C" w:rsidP="006F255C">
            <w:pPr>
              <w:keepNext/>
              <w:keepLines/>
              <w:rPr>
                <w:b/>
                <w:bCs/>
                <w:sz w:val="16"/>
                <w:szCs w:val="16"/>
              </w:rPr>
            </w:pPr>
            <w:r w:rsidRPr="006F255C">
              <w:rPr>
                <w:b/>
                <w:bCs/>
                <w:sz w:val="16"/>
                <w:szCs w:val="16"/>
              </w:rPr>
              <w:t>Kriegers Flak CGS</w:t>
            </w:r>
            <w:r w:rsidRPr="006F255C">
              <w:rPr>
                <w:b/>
                <w:bCs/>
                <w:sz w:val="16"/>
                <w:szCs w:val="16"/>
              </w:rPr>
              <w:br/>
              <w:t>kabeltrace Nord</w:t>
            </w:r>
          </w:p>
        </w:tc>
      </w:tr>
      <w:tr w:rsidR="006F255C" w:rsidRPr="006F255C" w14:paraId="3A7BC124" w14:textId="77777777" w:rsidTr="006F255C">
        <w:trPr>
          <w:trHeight w:val="300"/>
        </w:trPr>
        <w:tc>
          <w:tcPr>
            <w:tcW w:w="1638" w:type="dxa"/>
            <w:gridSpan w:val="3"/>
            <w:vMerge/>
            <w:vAlign w:val="center"/>
            <w:hideMark/>
          </w:tcPr>
          <w:p w14:paraId="6255EB5D" w14:textId="77777777" w:rsidR="006F255C" w:rsidRPr="006F255C" w:rsidRDefault="006F255C" w:rsidP="006F255C">
            <w:pPr>
              <w:keepNext/>
              <w:keepLines/>
              <w:rPr>
                <w:b/>
                <w:bCs/>
                <w:sz w:val="16"/>
                <w:szCs w:val="16"/>
              </w:rPr>
            </w:pPr>
          </w:p>
        </w:tc>
        <w:tc>
          <w:tcPr>
            <w:tcW w:w="1638" w:type="dxa"/>
            <w:gridSpan w:val="3"/>
            <w:vMerge/>
            <w:vAlign w:val="center"/>
            <w:hideMark/>
          </w:tcPr>
          <w:p w14:paraId="15332C73" w14:textId="77777777" w:rsidR="006F255C" w:rsidRPr="006F255C" w:rsidRDefault="006F255C" w:rsidP="006F255C">
            <w:pPr>
              <w:keepNext/>
              <w:keepLines/>
              <w:rPr>
                <w:b/>
                <w:bCs/>
                <w:sz w:val="16"/>
                <w:szCs w:val="16"/>
              </w:rPr>
            </w:pPr>
          </w:p>
        </w:tc>
        <w:tc>
          <w:tcPr>
            <w:tcW w:w="1638" w:type="dxa"/>
            <w:gridSpan w:val="3"/>
            <w:vMerge/>
            <w:vAlign w:val="center"/>
            <w:hideMark/>
          </w:tcPr>
          <w:p w14:paraId="673CED33" w14:textId="77777777" w:rsidR="006F255C" w:rsidRPr="006F255C" w:rsidRDefault="006F255C" w:rsidP="006F255C">
            <w:pPr>
              <w:keepNext/>
              <w:keepLines/>
              <w:rPr>
                <w:b/>
                <w:bCs/>
                <w:sz w:val="16"/>
                <w:szCs w:val="16"/>
              </w:rPr>
            </w:pPr>
          </w:p>
        </w:tc>
        <w:tc>
          <w:tcPr>
            <w:tcW w:w="1638" w:type="dxa"/>
            <w:gridSpan w:val="3"/>
            <w:vMerge/>
            <w:vAlign w:val="center"/>
            <w:hideMark/>
          </w:tcPr>
          <w:p w14:paraId="2764AAED" w14:textId="77777777" w:rsidR="006F255C" w:rsidRPr="006F255C" w:rsidRDefault="006F255C" w:rsidP="006F255C">
            <w:pPr>
              <w:keepNext/>
              <w:keepLines/>
              <w:rPr>
                <w:b/>
                <w:bCs/>
                <w:sz w:val="16"/>
                <w:szCs w:val="16"/>
              </w:rPr>
            </w:pPr>
          </w:p>
        </w:tc>
        <w:tc>
          <w:tcPr>
            <w:tcW w:w="1638" w:type="dxa"/>
            <w:gridSpan w:val="3"/>
            <w:vMerge/>
            <w:vAlign w:val="center"/>
            <w:hideMark/>
          </w:tcPr>
          <w:p w14:paraId="5BFE0111" w14:textId="77777777" w:rsidR="006F255C" w:rsidRPr="006F255C" w:rsidRDefault="006F255C" w:rsidP="006F255C">
            <w:pPr>
              <w:keepNext/>
              <w:keepLines/>
              <w:rPr>
                <w:b/>
                <w:bCs/>
                <w:sz w:val="16"/>
                <w:szCs w:val="16"/>
              </w:rPr>
            </w:pPr>
          </w:p>
        </w:tc>
      </w:tr>
      <w:tr w:rsidR="006F255C" w:rsidRPr="006F255C" w14:paraId="6B4B7F87" w14:textId="77777777" w:rsidTr="006F255C">
        <w:trPr>
          <w:trHeight w:val="300"/>
        </w:trPr>
        <w:tc>
          <w:tcPr>
            <w:tcW w:w="318" w:type="dxa"/>
            <w:shd w:val="clear" w:color="auto" w:fill="auto"/>
            <w:vAlign w:val="center"/>
            <w:hideMark/>
          </w:tcPr>
          <w:p w14:paraId="38AD655C" w14:textId="77777777" w:rsidR="006F255C" w:rsidRPr="006F255C" w:rsidRDefault="006F255C" w:rsidP="006F255C">
            <w:pPr>
              <w:keepNext/>
              <w:keepLines/>
              <w:rPr>
                <w:b/>
                <w:bCs/>
                <w:sz w:val="16"/>
                <w:szCs w:val="16"/>
              </w:rPr>
            </w:pPr>
            <w:r w:rsidRPr="006F255C">
              <w:rPr>
                <w:b/>
                <w:bCs/>
                <w:sz w:val="16"/>
                <w:szCs w:val="16"/>
              </w:rPr>
              <w:t>ID</w:t>
            </w:r>
          </w:p>
        </w:tc>
        <w:tc>
          <w:tcPr>
            <w:tcW w:w="620" w:type="dxa"/>
            <w:shd w:val="clear" w:color="auto" w:fill="auto"/>
            <w:vAlign w:val="center"/>
            <w:hideMark/>
          </w:tcPr>
          <w:p w14:paraId="6F1647BF" w14:textId="77777777" w:rsidR="006F255C" w:rsidRPr="006F255C" w:rsidRDefault="006F255C" w:rsidP="006F255C">
            <w:pPr>
              <w:keepNext/>
              <w:keepLines/>
              <w:rPr>
                <w:b/>
                <w:bCs/>
                <w:sz w:val="16"/>
                <w:szCs w:val="16"/>
              </w:rPr>
            </w:pPr>
            <w:r w:rsidRPr="006F255C">
              <w:rPr>
                <w:b/>
                <w:bCs/>
                <w:sz w:val="16"/>
                <w:szCs w:val="16"/>
              </w:rPr>
              <w:t>East</w:t>
            </w:r>
          </w:p>
        </w:tc>
        <w:tc>
          <w:tcPr>
            <w:tcW w:w="700" w:type="dxa"/>
            <w:shd w:val="clear" w:color="auto" w:fill="auto"/>
            <w:vAlign w:val="center"/>
            <w:hideMark/>
          </w:tcPr>
          <w:p w14:paraId="44CB559C" w14:textId="77777777" w:rsidR="006F255C" w:rsidRPr="006F255C" w:rsidRDefault="006F255C" w:rsidP="006F255C">
            <w:pPr>
              <w:keepNext/>
              <w:keepLines/>
              <w:rPr>
                <w:b/>
                <w:bCs/>
                <w:sz w:val="16"/>
                <w:szCs w:val="16"/>
              </w:rPr>
            </w:pPr>
            <w:r w:rsidRPr="006F255C">
              <w:rPr>
                <w:b/>
                <w:bCs/>
                <w:sz w:val="16"/>
                <w:szCs w:val="16"/>
              </w:rPr>
              <w:t>North</w:t>
            </w:r>
          </w:p>
        </w:tc>
        <w:tc>
          <w:tcPr>
            <w:tcW w:w="318" w:type="dxa"/>
            <w:shd w:val="clear" w:color="auto" w:fill="auto"/>
            <w:vAlign w:val="center"/>
            <w:hideMark/>
          </w:tcPr>
          <w:p w14:paraId="47A018D0" w14:textId="77777777" w:rsidR="006F255C" w:rsidRPr="006F255C" w:rsidRDefault="006F255C" w:rsidP="006F255C">
            <w:pPr>
              <w:keepNext/>
              <w:keepLines/>
              <w:rPr>
                <w:b/>
                <w:bCs/>
                <w:sz w:val="16"/>
                <w:szCs w:val="16"/>
              </w:rPr>
            </w:pPr>
            <w:r w:rsidRPr="006F255C">
              <w:rPr>
                <w:b/>
                <w:bCs/>
                <w:sz w:val="16"/>
                <w:szCs w:val="16"/>
              </w:rPr>
              <w:t>ID</w:t>
            </w:r>
          </w:p>
        </w:tc>
        <w:tc>
          <w:tcPr>
            <w:tcW w:w="620" w:type="dxa"/>
            <w:shd w:val="clear" w:color="auto" w:fill="auto"/>
            <w:vAlign w:val="center"/>
            <w:hideMark/>
          </w:tcPr>
          <w:p w14:paraId="63E4C6EA" w14:textId="77777777" w:rsidR="006F255C" w:rsidRPr="006F255C" w:rsidRDefault="006F255C" w:rsidP="006F255C">
            <w:pPr>
              <w:keepNext/>
              <w:keepLines/>
              <w:rPr>
                <w:b/>
                <w:bCs/>
                <w:sz w:val="16"/>
                <w:szCs w:val="16"/>
              </w:rPr>
            </w:pPr>
            <w:r w:rsidRPr="006F255C">
              <w:rPr>
                <w:b/>
                <w:bCs/>
                <w:sz w:val="16"/>
                <w:szCs w:val="16"/>
              </w:rPr>
              <w:t>East</w:t>
            </w:r>
          </w:p>
        </w:tc>
        <w:tc>
          <w:tcPr>
            <w:tcW w:w="700" w:type="dxa"/>
            <w:shd w:val="clear" w:color="auto" w:fill="auto"/>
            <w:vAlign w:val="center"/>
            <w:hideMark/>
          </w:tcPr>
          <w:p w14:paraId="5AAFF9AA" w14:textId="77777777" w:rsidR="006F255C" w:rsidRPr="006F255C" w:rsidRDefault="006F255C" w:rsidP="006F255C">
            <w:pPr>
              <w:keepNext/>
              <w:keepLines/>
              <w:rPr>
                <w:b/>
                <w:bCs/>
                <w:sz w:val="16"/>
                <w:szCs w:val="16"/>
              </w:rPr>
            </w:pPr>
            <w:r w:rsidRPr="006F255C">
              <w:rPr>
                <w:b/>
                <w:bCs/>
                <w:sz w:val="16"/>
                <w:szCs w:val="16"/>
              </w:rPr>
              <w:t>North</w:t>
            </w:r>
          </w:p>
        </w:tc>
        <w:tc>
          <w:tcPr>
            <w:tcW w:w="318" w:type="dxa"/>
            <w:shd w:val="clear" w:color="auto" w:fill="auto"/>
            <w:vAlign w:val="center"/>
            <w:hideMark/>
          </w:tcPr>
          <w:p w14:paraId="2C09D5DC" w14:textId="77777777" w:rsidR="006F255C" w:rsidRPr="006F255C" w:rsidRDefault="006F255C" w:rsidP="006F255C">
            <w:pPr>
              <w:keepNext/>
              <w:keepLines/>
              <w:rPr>
                <w:b/>
                <w:bCs/>
                <w:sz w:val="16"/>
                <w:szCs w:val="16"/>
              </w:rPr>
            </w:pPr>
            <w:r w:rsidRPr="006F255C">
              <w:rPr>
                <w:b/>
                <w:bCs/>
                <w:sz w:val="16"/>
                <w:szCs w:val="16"/>
              </w:rPr>
              <w:t>ID</w:t>
            </w:r>
          </w:p>
        </w:tc>
        <w:tc>
          <w:tcPr>
            <w:tcW w:w="620" w:type="dxa"/>
            <w:shd w:val="clear" w:color="auto" w:fill="auto"/>
            <w:vAlign w:val="center"/>
            <w:hideMark/>
          </w:tcPr>
          <w:p w14:paraId="105E305E" w14:textId="77777777" w:rsidR="006F255C" w:rsidRPr="006F255C" w:rsidRDefault="006F255C" w:rsidP="006F255C">
            <w:pPr>
              <w:keepNext/>
              <w:keepLines/>
              <w:rPr>
                <w:b/>
                <w:bCs/>
                <w:sz w:val="16"/>
                <w:szCs w:val="16"/>
              </w:rPr>
            </w:pPr>
            <w:r w:rsidRPr="006F255C">
              <w:rPr>
                <w:b/>
                <w:bCs/>
                <w:sz w:val="16"/>
                <w:szCs w:val="16"/>
              </w:rPr>
              <w:t>East</w:t>
            </w:r>
          </w:p>
        </w:tc>
        <w:tc>
          <w:tcPr>
            <w:tcW w:w="700" w:type="dxa"/>
            <w:shd w:val="clear" w:color="auto" w:fill="auto"/>
            <w:vAlign w:val="center"/>
            <w:hideMark/>
          </w:tcPr>
          <w:p w14:paraId="087238A7" w14:textId="77777777" w:rsidR="006F255C" w:rsidRPr="006F255C" w:rsidRDefault="006F255C" w:rsidP="006F255C">
            <w:pPr>
              <w:keepNext/>
              <w:keepLines/>
              <w:rPr>
                <w:b/>
                <w:bCs/>
                <w:sz w:val="16"/>
                <w:szCs w:val="16"/>
              </w:rPr>
            </w:pPr>
            <w:r w:rsidRPr="006F255C">
              <w:rPr>
                <w:b/>
                <w:bCs/>
                <w:sz w:val="16"/>
                <w:szCs w:val="16"/>
              </w:rPr>
              <w:t>North</w:t>
            </w:r>
          </w:p>
        </w:tc>
        <w:tc>
          <w:tcPr>
            <w:tcW w:w="318" w:type="dxa"/>
            <w:shd w:val="clear" w:color="auto" w:fill="auto"/>
            <w:vAlign w:val="center"/>
            <w:hideMark/>
          </w:tcPr>
          <w:p w14:paraId="20F4227B" w14:textId="77777777" w:rsidR="006F255C" w:rsidRPr="006F255C" w:rsidRDefault="006F255C" w:rsidP="006F255C">
            <w:pPr>
              <w:keepNext/>
              <w:keepLines/>
              <w:rPr>
                <w:b/>
                <w:bCs/>
                <w:sz w:val="16"/>
                <w:szCs w:val="16"/>
              </w:rPr>
            </w:pPr>
            <w:r w:rsidRPr="006F255C">
              <w:rPr>
                <w:b/>
                <w:bCs/>
                <w:sz w:val="16"/>
                <w:szCs w:val="16"/>
              </w:rPr>
              <w:t>ID</w:t>
            </w:r>
          </w:p>
        </w:tc>
        <w:tc>
          <w:tcPr>
            <w:tcW w:w="620" w:type="dxa"/>
            <w:shd w:val="clear" w:color="auto" w:fill="auto"/>
            <w:vAlign w:val="center"/>
            <w:hideMark/>
          </w:tcPr>
          <w:p w14:paraId="50DB8AEB" w14:textId="77777777" w:rsidR="006F255C" w:rsidRPr="006F255C" w:rsidRDefault="006F255C" w:rsidP="006F255C">
            <w:pPr>
              <w:keepNext/>
              <w:keepLines/>
              <w:rPr>
                <w:b/>
                <w:bCs/>
                <w:sz w:val="16"/>
                <w:szCs w:val="16"/>
              </w:rPr>
            </w:pPr>
            <w:r w:rsidRPr="006F255C">
              <w:rPr>
                <w:b/>
                <w:bCs/>
                <w:sz w:val="16"/>
                <w:szCs w:val="16"/>
              </w:rPr>
              <w:t>East</w:t>
            </w:r>
          </w:p>
        </w:tc>
        <w:tc>
          <w:tcPr>
            <w:tcW w:w="700" w:type="dxa"/>
            <w:shd w:val="clear" w:color="auto" w:fill="auto"/>
            <w:vAlign w:val="center"/>
            <w:hideMark/>
          </w:tcPr>
          <w:p w14:paraId="116D4918" w14:textId="77777777" w:rsidR="006F255C" w:rsidRPr="006F255C" w:rsidRDefault="006F255C" w:rsidP="006F255C">
            <w:pPr>
              <w:keepNext/>
              <w:keepLines/>
              <w:rPr>
                <w:b/>
                <w:bCs/>
                <w:sz w:val="16"/>
                <w:szCs w:val="16"/>
              </w:rPr>
            </w:pPr>
            <w:r w:rsidRPr="006F255C">
              <w:rPr>
                <w:b/>
                <w:bCs/>
                <w:sz w:val="16"/>
                <w:szCs w:val="16"/>
              </w:rPr>
              <w:t>North</w:t>
            </w:r>
          </w:p>
        </w:tc>
        <w:tc>
          <w:tcPr>
            <w:tcW w:w="318" w:type="dxa"/>
            <w:shd w:val="clear" w:color="auto" w:fill="auto"/>
            <w:vAlign w:val="center"/>
            <w:hideMark/>
          </w:tcPr>
          <w:p w14:paraId="2899CA87" w14:textId="77777777" w:rsidR="006F255C" w:rsidRPr="006F255C" w:rsidRDefault="006F255C" w:rsidP="006F255C">
            <w:pPr>
              <w:keepNext/>
              <w:keepLines/>
              <w:rPr>
                <w:b/>
                <w:bCs/>
                <w:sz w:val="16"/>
                <w:szCs w:val="16"/>
              </w:rPr>
            </w:pPr>
            <w:r w:rsidRPr="006F255C">
              <w:rPr>
                <w:b/>
                <w:bCs/>
                <w:sz w:val="16"/>
                <w:szCs w:val="16"/>
              </w:rPr>
              <w:t>ID</w:t>
            </w:r>
          </w:p>
        </w:tc>
        <w:tc>
          <w:tcPr>
            <w:tcW w:w="620" w:type="dxa"/>
            <w:shd w:val="clear" w:color="auto" w:fill="auto"/>
            <w:vAlign w:val="center"/>
            <w:hideMark/>
          </w:tcPr>
          <w:p w14:paraId="2EFB6859" w14:textId="77777777" w:rsidR="006F255C" w:rsidRPr="006F255C" w:rsidRDefault="006F255C" w:rsidP="006F255C">
            <w:pPr>
              <w:keepNext/>
              <w:keepLines/>
              <w:rPr>
                <w:b/>
                <w:bCs/>
                <w:sz w:val="16"/>
                <w:szCs w:val="16"/>
              </w:rPr>
            </w:pPr>
            <w:r w:rsidRPr="006F255C">
              <w:rPr>
                <w:b/>
                <w:bCs/>
                <w:sz w:val="16"/>
                <w:szCs w:val="16"/>
              </w:rPr>
              <w:t>East</w:t>
            </w:r>
          </w:p>
        </w:tc>
        <w:tc>
          <w:tcPr>
            <w:tcW w:w="700" w:type="dxa"/>
            <w:shd w:val="clear" w:color="auto" w:fill="auto"/>
            <w:vAlign w:val="center"/>
            <w:hideMark/>
          </w:tcPr>
          <w:p w14:paraId="7DDEE6DC" w14:textId="77777777" w:rsidR="006F255C" w:rsidRPr="006F255C" w:rsidRDefault="006F255C" w:rsidP="006F255C">
            <w:pPr>
              <w:keepNext/>
              <w:keepLines/>
              <w:rPr>
                <w:b/>
                <w:bCs/>
                <w:sz w:val="16"/>
                <w:szCs w:val="16"/>
              </w:rPr>
            </w:pPr>
            <w:r w:rsidRPr="006F255C">
              <w:rPr>
                <w:b/>
                <w:bCs/>
                <w:sz w:val="16"/>
                <w:szCs w:val="16"/>
              </w:rPr>
              <w:t>North</w:t>
            </w:r>
          </w:p>
        </w:tc>
      </w:tr>
      <w:tr w:rsidR="006F255C" w:rsidRPr="006F255C" w14:paraId="431E8FAC" w14:textId="77777777" w:rsidTr="006F255C">
        <w:trPr>
          <w:trHeight w:val="300"/>
        </w:trPr>
        <w:tc>
          <w:tcPr>
            <w:tcW w:w="318" w:type="dxa"/>
            <w:shd w:val="clear" w:color="auto" w:fill="auto"/>
            <w:vAlign w:val="center"/>
            <w:hideMark/>
          </w:tcPr>
          <w:p w14:paraId="4A6856C1" w14:textId="77777777" w:rsidR="006F255C" w:rsidRPr="006F255C" w:rsidRDefault="006F255C" w:rsidP="006F255C">
            <w:pPr>
              <w:keepNext/>
              <w:keepLines/>
              <w:rPr>
                <w:sz w:val="16"/>
                <w:szCs w:val="16"/>
              </w:rPr>
            </w:pPr>
            <w:r w:rsidRPr="006F255C">
              <w:rPr>
                <w:sz w:val="16"/>
                <w:szCs w:val="16"/>
              </w:rPr>
              <w:t>1</w:t>
            </w:r>
          </w:p>
        </w:tc>
        <w:tc>
          <w:tcPr>
            <w:tcW w:w="620" w:type="dxa"/>
            <w:shd w:val="clear" w:color="auto" w:fill="auto"/>
            <w:vAlign w:val="center"/>
            <w:hideMark/>
          </w:tcPr>
          <w:p w14:paraId="1FD4F592" w14:textId="77777777" w:rsidR="006F255C" w:rsidRPr="006F255C" w:rsidRDefault="006F255C" w:rsidP="006F255C">
            <w:pPr>
              <w:keepNext/>
              <w:keepLines/>
              <w:rPr>
                <w:sz w:val="16"/>
                <w:szCs w:val="16"/>
              </w:rPr>
            </w:pPr>
            <w:r w:rsidRPr="006F255C">
              <w:rPr>
                <w:sz w:val="16"/>
                <w:szCs w:val="16"/>
              </w:rPr>
              <w:t>746071</w:t>
            </w:r>
          </w:p>
        </w:tc>
        <w:tc>
          <w:tcPr>
            <w:tcW w:w="700" w:type="dxa"/>
            <w:shd w:val="clear" w:color="auto" w:fill="auto"/>
            <w:vAlign w:val="center"/>
            <w:hideMark/>
          </w:tcPr>
          <w:p w14:paraId="47DD9225" w14:textId="77777777" w:rsidR="006F255C" w:rsidRPr="006F255C" w:rsidRDefault="006F255C" w:rsidP="006F255C">
            <w:pPr>
              <w:keepNext/>
              <w:keepLines/>
              <w:rPr>
                <w:sz w:val="16"/>
                <w:szCs w:val="16"/>
              </w:rPr>
            </w:pPr>
            <w:r w:rsidRPr="006F255C">
              <w:rPr>
                <w:sz w:val="16"/>
                <w:szCs w:val="16"/>
              </w:rPr>
              <w:t>6104662</w:t>
            </w:r>
          </w:p>
        </w:tc>
        <w:tc>
          <w:tcPr>
            <w:tcW w:w="318" w:type="dxa"/>
            <w:shd w:val="clear" w:color="auto" w:fill="auto"/>
            <w:vAlign w:val="center"/>
            <w:hideMark/>
          </w:tcPr>
          <w:p w14:paraId="1A3C6072" w14:textId="77777777" w:rsidR="006F255C" w:rsidRPr="006F255C" w:rsidRDefault="006F255C" w:rsidP="006F255C">
            <w:pPr>
              <w:keepNext/>
              <w:keepLines/>
              <w:rPr>
                <w:sz w:val="16"/>
                <w:szCs w:val="16"/>
              </w:rPr>
            </w:pPr>
            <w:r w:rsidRPr="006F255C">
              <w:rPr>
                <w:sz w:val="16"/>
                <w:szCs w:val="16"/>
              </w:rPr>
              <w:t>1</w:t>
            </w:r>
          </w:p>
        </w:tc>
        <w:tc>
          <w:tcPr>
            <w:tcW w:w="620" w:type="dxa"/>
            <w:shd w:val="clear" w:color="auto" w:fill="auto"/>
            <w:vAlign w:val="center"/>
            <w:hideMark/>
          </w:tcPr>
          <w:p w14:paraId="194CC870" w14:textId="77777777" w:rsidR="006F255C" w:rsidRPr="006F255C" w:rsidRDefault="006F255C" w:rsidP="006F255C">
            <w:pPr>
              <w:keepNext/>
              <w:keepLines/>
              <w:rPr>
                <w:sz w:val="16"/>
                <w:szCs w:val="16"/>
              </w:rPr>
            </w:pPr>
            <w:r w:rsidRPr="006F255C">
              <w:rPr>
                <w:sz w:val="16"/>
                <w:szCs w:val="16"/>
              </w:rPr>
              <w:t>751969</w:t>
            </w:r>
          </w:p>
        </w:tc>
        <w:tc>
          <w:tcPr>
            <w:tcW w:w="700" w:type="dxa"/>
            <w:shd w:val="clear" w:color="auto" w:fill="auto"/>
            <w:vAlign w:val="center"/>
            <w:hideMark/>
          </w:tcPr>
          <w:p w14:paraId="31B22E0E" w14:textId="77777777" w:rsidR="006F255C" w:rsidRPr="006F255C" w:rsidRDefault="006F255C" w:rsidP="006F255C">
            <w:pPr>
              <w:keepNext/>
              <w:keepLines/>
              <w:rPr>
                <w:sz w:val="16"/>
                <w:szCs w:val="16"/>
              </w:rPr>
            </w:pPr>
            <w:r w:rsidRPr="006F255C">
              <w:rPr>
                <w:sz w:val="16"/>
                <w:szCs w:val="16"/>
              </w:rPr>
              <w:t>6107349</w:t>
            </w:r>
          </w:p>
        </w:tc>
        <w:tc>
          <w:tcPr>
            <w:tcW w:w="318" w:type="dxa"/>
            <w:shd w:val="clear" w:color="auto" w:fill="auto"/>
            <w:vAlign w:val="center"/>
            <w:hideMark/>
          </w:tcPr>
          <w:p w14:paraId="1B9D9FDC" w14:textId="77777777" w:rsidR="006F255C" w:rsidRPr="006F255C" w:rsidRDefault="006F255C" w:rsidP="006F255C">
            <w:pPr>
              <w:keepNext/>
              <w:keepLines/>
              <w:rPr>
                <w:sz w:val="16"/>
                <w:szCs w:val="16"/>
              </w:rPr>
            </w:pPr>
            <w:r w:rsidRPr="006F255C">
              <w:rPr>
                <w:sz w:val="16"/>
                <w:szCs w:val="16"/>
              </w:rPr>
              <w:t>1</w:t>
            </w:r>
          </w:p>
        </w:tc>
        <w:tc>
          <w:tcPr>
            <w:tcW w:w="620" w:type="dxa"/>
            <w:shd w:val="clear" w:color="auto" w:fill="auto"/>
            <w:vAlign w:val="center"/>
            <w:hideMark/>
          </w:tcPr>
          <w:p w14:paraId="090A8D6C" w14:textId="77777777" w:rsidR="006F255C" w:rsidRPr="006F255C" w:rsidRDefault="006F255C" w:rsidP="006F255C">
            <w:pPr>
              <w:keepNext/>
              <w:keepLines/>
              <w:rPr>
                <w:sz w:val="16"/>
                <w:szCs w:val="16"/>
              </w:rPr>
            </w:pPr>
            <w:r w:rsidRPr="006F255C">
              <w:rPr>
                <w:sz w:val="16"/>
                <w:szCs w:val="16"/>
              </w:rPr>
              <w:t>746108</w:t>
            </w:r>
          </w:p>
        </w:tc>
        <w:tc>
          <w:tcPr>
            <w:tcW w:w="700" w:type="dxa"/>
            <w:shd w:val="clear" w:color="auto" w:fill="auto"/>
            <w:vAlign w:val="center"/>
            <w:hideMark/>
          </w:tcPr>
          <w:p w14:paraId="74E01B2F" w14:textId="77777777" w:rsidR="006F255C" w:rsidRPr="006F255C" w:rsidRDefault="006F255C" w:rsidP="006F255C">
            <w:pPr>
              <w:keepNext/>
              <w:keepLines/>
              <w:rPr>
                <w:sz w:val="16"/>
                <w:szCs w:val="16"/>
              </w:rPr>
            </w:pPr>
            <w:r w:rsidRPr="006F255C">
              <w:rPr>
                <w:sz w:val="16"/>
                <w:szCs w:val="16"/>
              </w:rPr>
              <w:t>6104606</w:t>
            </w:r>
          </w:p>
        </w:tc>
        <w:tc>
          <w:tcPr>
            <w:tcW w:w="318" w:type="dxa"/>
            <w:shd w:val="clear" w:color="auto" w:fill="auto"/>
            <w:vAlign w:val="center"/>
            <w:hideMark/>
          </w:tcPr>
          <w:p w14:paraId="547FC7B2" w14:textId="77777777" w:rsidR="006F255C" w:rsidRPr="006F255C" w:rsidRDefault="006F255C" w:rsidP="006F255C">
            <w:pPr>
              <w:keepNext/>
              <w:keepLines/>
              <w:rPr>
                <w:sz w:val="16"/>
                <w:szCs w:val="16"/>
              </w:rPr>
            </w:pPr>
            <w:r w:rsidRPr="006F255C">
              <w:rPr>
                <w:sz w:val="16"/>
                <w:szCs w:val="16"/>
              </w:rPr>
              <w:t>1</w:t>
            </w:r>
          </w:p>
        </w:tc>
        <w:tc>
          <w:tcPr>
            <w:tcW w:w="620" w:type="dxa"/>
            <w:shd w:val="clear" w:color="auto" w:fill="auto"/>
            <w:vAlign w:val="center"/>
            <w:hideMark/>
          </w:tcPr>
          <w:p w14:paraId="451CC79D" w14:textId="77777777" w:rsidR="006F255C" w:rsidRPr="006F255C" w:rsidRDefault="006F255C" w:rsidP="006F255C">
            <w:pPr>
              <w:keepNext/>
              <w:keepLines/>
              <w:rPr>
                <w:sz w:val="16"/>
                <w:szCs w:val="16"/>
              </w:rPr>
            </w:pPr>
            <w:r w:rsidRPr="006F255C">
              <w:rPr>
                <w:sz w:val="16"/>
                <w:szCs w:val="16"/>
              </w:rPr>
              <w:t>766327</w:t>
            </w:r>
          </w:p>
        </w:tc>
        <w:tc>
          <w:tcPr>
            <w:tcW w:w="700" w:type="dxa"/>
            <w:shd w:val="clear" w:color="auto" w:fill="auto"/>
            <w:vAlign w:val="center"/>
            <w:hideMark/>
          </w:tcPr>
          <w:p w14:paraId="7C22A49A" w14:textId="77777777" w:rsidR="006F255C" w:rsidRPr="006F255C" w:rsidRDefault="006F255C" w:rsidP="006F255C">
            <w:pPr>
              <w:keepNext/>
              <w:keepLines/>
              <w:rPr>
                <w:sz w:val="16"/>
                <w:szCs w:val="16"/>
              </w:rPr>
            </w:pPr>
            <w:r w:rsidRPr="006F255C">
              <w:rPr>
                <w:sz w:val="16"/>
                <w:szCs w:val="16"/>
              </w:rPr>
              <w:t>6099610</w:t>
            </w:r>
          </w:p>
        </w:tc>
        <w:tc>
          <w:tcPr>
            <w:tcW w:w="318" w:type="dxa"/>
            <w:shd w:val="clear" w:color="auto" w:fill="auto"/>
            <w:vAlign w:val="center"/>
            <w:hideMark/>
          </w:tcPr>
          <w:p w14:paraId="5811AE97" w14:textId="77777777" w:rsidR="006F255C" w:rsidRPr="006F255C" w:rsidRDefault="006F255C" w:rsidP="006F255C">
            <w:pPr>
              <w:keepNext/>
              <w:keepLines/>
              <w:rPr>
                <w:sz w:val="16"/>
                <w:szCs w:val="16"/>
              </w:rPr>
            </w:pPr>
            <w:r w:rsidRPr="006F255C">
              <w:rPr>
                <w:sz w:val="16"/>
                <w:szCs w:val="16"/>
              </w:rPr>
              <w:t>1</w:t>
            </w:r>
          </w:p>
        </w:tc>
        <w:tc>
          <w:tcPr>
            <w:tcW w:w="620" w:type="dxa"/>
            <w:shd w:val="clear" w:color="auto" w:fill="auto"/>
            <w:vAlign w:val="center"/>
            <w:hideMark/>
          </w:tcPr>
          <w:p w14:paraId="3963C06E" w14:textId="77777777" w:rsidR="006F255C" w:rsidRPr="006F255C" w:rsidRDefault="006F255C" w:rsidP="006F255C">
            <w:pPr>
              <w:keepNext/>
              <w:keepLines/>
              <w:rPr>
                <w:sz w:val="16"/>
                <w:szCs w:val="16"/>
              </w:rPr>
            </w:pPr>
            <w:r w:rsidRPr="006F255C">
              <w:rPr>
                <w:sz w:val="16"/>
                <w:szCs w:val="16"/>
              </w:rPr>
              <w:t>766327</w:t>
            </w:r>
          </w:p>
        </w:tc>
        <w:tc>
          <w:tcPr>
            <w:tcW w:w="700" w:type="dxa"/>
            <w:shd w:val="clear" w:color="auto" w:fill="auto"/>
            <w:vAlign w:val="center"/>
            <w:hideMark/>
          </w:tcPr>
          <w:p w14:paraId="42DA132D" w14:textId="77777777" w:rsidR="006F255C" w:rsidRPr="006F255C" w:rsidRDefault="006F255C" w:rsidP="006F255C">
            <w:pPr>
              <w:keepNext/>
              <w:keepLines/>
              <w:rPr>
                <w:sz w:val="16"/>
                <w:szCs w:val="16"/>
              </w:rPr>
            </w:pPr>
            <w:r w:rsidRPr="006F255C">
              <w:rPr>
                <w:sz w:val="16"/>
                <w:szCs w:val="16"/>
              </w:rPr>
              <w:t>6099610</w:t>
            </w:r>
          </w:p>
        </w:tc>
      </w:tr>
      <w:tr w:rsidR="006F255C" w:rsidRPr="006F255C" w14:paraId="3203187E" w14:textId="77777777" w:rsidTr="006F255C">
        <w:trPr>
          <w:trHeight w:val="300"/>
        </w:trPr>
        <w:tc>
          <w:tcPr>
            <w:tcW w:w="318" w:type="dxa"/>
            <w:shd w:val="clear" w:color="auto" w:fill="auto"/>
            <w:vAlign w:val="center"/>
            <w:hideMark/>
          </w:tcPr>
          <w:p w14:paraId="067A89A9" w14:textId="77777777" w:rsidR="006F255C" w:rsidRPr="006F255C" w:rsidRDefault="006F255C" w:rsidP="006F255C">
            <w:pPr>
              <w:keepNext/>
              <w:keepLines/>
              <w:rPr>
                <w:sz w:val="16"/>
                <w:szCs w:val="16"/>
              </w:rPr>
            </w:pPr>
            <w:r w:rsidRPr="006F255C">
              <w:rPr>
                <w:sz w:val="16"/>
                <w:szCs w:val="16"/>
              </w:rPr>
              <w:t>2</w:t>
            </w:r>
          </w:p>
        </w:tc>
        <w:tc>
          <w:tcPr>
            <w:tcW w:w="620" w:type="dxa"/>
            <w:shd w:val="clear" w:color="auto" w:fill="auto"/>
            <w:vAlign w:val="center"/>
            <w:hideMark/>
          </w:tcPr>
          <w:p w14:paraId="25FFD982" w14:textId="77777777" w:rsidR="006F255C" w:rsidRPr="006F255C" w:rsidRDefault="006F255C" w:rsidP="006F255C">
            <w:pPr>
              <w:keepNext/>
              <w:keepLines/>
              <w:rPr>
                <w:sz w:val="16"/>
                <w:szCs w:val="16"/>
              </w:rPr>
            </w:pPr>
            <w:r w:rsidRPr="006F255C">
              <w:rPr>
                <w:sz w:val="16"/>
                <w:szCs w:val="16"/>
              </w:rPr>
              <w:t>746068</w:t>
            </w:r>
          </w:p>
        </w:tc>
        <w:tc>
          <w:tcPr>
            <w:tcW w:w="700" w:type="dxa"/>
            <w:shd w:val="clear" w:color="auto" w:fill="auto"/>
            <w:vAlign w:val="center"/>
            <w:hideMark/>
          </w:tcPr>
          <w:p w14:paraId="63482425" w14:textId="77777777" w:rsidR="006F255C" w:rsidRPr="006F255C" w:rsidRDefault="006F255C" w:rsidP="006F255C">
            <w:pPr>
              <w:keepNext/>
              <w:keepLines/>
              <w:rPr>
                <w:sz w:val="16"/>
                <w:szCs w:val="16"/>
              </w:rPr>
            </w:pPr>
            <w:r w:rsidRPr="006F255C">
              <w:rPr>
                <w:sz w:val="16"/>
                <w:szCs w:val="16"/>
              </w:rPr>
              <w:t>6104736</w:t>
            </w:r>
          </w:p>
        </w:tc>
        <w:tc>
          <w:tcPr>
            <w:tcW w:w="318" w:type="dxa"/>
            <w:shd w:val="clear" w:color="auto" w:fill="auto"/>
            <w:vAlign w:val="center"/>
            <w:hideMark/>
          </w:tcPr>
          <w:p w14:paraId="619F8A10" w14:textId="77777777" w:rsidR="006F255C" w:rsidRPr="006F255C" w:rsidRDefault="006F255C" w:rsidP="006F255C">
            <w:pPr>
              <w:keepNext/>
              <w:keepLines/>
              <w:rPr>
                <w:sz w:val="16"/>
                <w:szCs w:val="16"/>
              </w:rPr>
            </w:pPr>
            <w:r w:rsidRPr="006F255C">
              <w:rPr>
                <w:sz w:val="16"/>
                <w:szCs w:val="16"/>
              </w:rPr>
              <w:t>2</w:t>
            </w:r>
          </w:p>
        </w:tc>
        <w:tc>
          <w:tcPr>
            <w:tcW w:w="620" w:type="dxa"/>
            <w:shd w:val="clear" w:color="auto" w:fill="auto"/>
            <w:vAlign w:val="center"/>
            <w:hideMark/>
          </w:tcPr>
          <w:p w14:paraId="408073DC" w14:textId="77777777" w:rsidR="006F255C" w:rsidRPr="006F255C" w:rsidRDefault="006F255C" w:rsidP="006F255C">
            <w:pPr>
              <w:keepNext/>
              <w:keepLines/>
              <w:rPr>
                <w:sz w:val="16"/>
                <w:szCs w:val="16"/>
              </w:rPr>
            </w:pPr>
            <w:r w:rsidRPr="006F255C">
              <w:rPr>
                <w:sz w:val="16"/>
                <w:szCs w:val="16"/>
              </w:rPr>
              <w:t>751920</w:t>
            </w:r>
          </w:p>
        </w:tc>
        <w:tc>
          <w:tcPr>
            <w:tcW w:w="700" w:type="dxa"/>
            <w:shd w:val="clear" w:color="auto" w:fill="auto"/>
            <w:vAlign w:val="center"/>
            <w:hideMark/>
          </w:tcPr>
          <w:p w14:paraId="1AE995EB" w14:textId="77777777" w:rsidR="006F255C" w:rsidRPr="006F255C" w:rsidRDefault="006F255C" w:rsidP="006F255C">
            <w:pPr>
              <w:keepNext/>
              <w:keepLines/>
              <w:rPr>
                <w:sz w:val="16"/>
                <w:szCs w:val="16"/>
              </w:rPr>
            </w:pPr>
            <w:r w:rsidRPr="006F255C">
              <w:rPr>
                <w:sz w:val="16"/>
                <w:szCs w:val="16"/>
              </w:rPr>
              <w:t>6107396</w:t>
            </w:r>
          </w:p>
        </w:tc>
        <w:tc>
          <w:tcPr>
            <w:tcW w:w="318" w:type="dxa"/>
            <w:shd w:val="clear" w:color="auto" w:fill="auto"/>
            <w:vAlign w:val="center"/>
            <w:hideMark/>
          </w:tcPr>
          <w:p w14:paraId="0E29076E" w14:textId="77777777" w:rsidR="006F255C" w:rsidRPr="006F255C" w:rsidRDefault="006F255C" w:rsidP="006F255C">
            <w:pPr>
              <w:keepNext/>
              <w:keepLines/>
              <w:rPr>
                <w:sz w:val="16"/>
                <w:szCs w:val="16"/>
              </w:rPr>
            </w:pPr>
            <w:r w:rsidRPr="006F255C">
              <w:rPr>
                <w:sz w:val="16"/>
                <w:szCs w:val="16"/>
              </w:rPr>
              <w:t>2</w:t>
            </w:r>
          </w:p>
        </w:tc>
        <w:tc>
          <w:tcPr>
            <w:tcW w:w="620" w:type="dxa"/>
            <w:shd w:val="clear" w:color="auto" w:fill="auto"/>
            <w:vAlign w:val="center"/>
            <w:hideMark/>
          </w:tcPr>
          <w:p w14:paraId="570EBD22" w14:textId="77777777" w:rsidR="006F255C" w:rsidRPr="006F255C" w:rsidRDefault="006F255C" w:rsidP="006F255C">
            <w:pPr>
              <w:keepNext/>
              <w:keepLines/>
              <w:rPr>
                <w:sz w:val="16"/>
                <w:szCs w:val="16"/>
              </w:rPr>
            </w:pPr>
            <w:r w:rsidRPr="006F255C">
              <w:rPr>
                <w:sz w:val="16"/>
                <w:szCs w:val="16"/>
              </w:rPr>
              <w:t>746094</w:t>
            </w:r>
          </w:p>
        </w:tc>
        <w:tc>
          <w:tcPr>
            <w:tcW w:w="700" w:type="dxa"/>
            <w:shd w:val="clear" w:color="auto" w:fill="auto"/>
            <w:vAlign w:val="center"/>
            <w:hideMark/>
          </w:tcPr>
          <w:p w14:paraId="6B7AA7B4" w14:textId="77777777" w:rsidR="006F255C" w:rsidRPr="006F255C" w:rsidRDefault="006F255C" w:rsidP="006F255C">
            <w:pPr>
              <w:keepNext/>
              <w:keepLines/>
              <w:rPr>
                <w:sz w:val="16"/>
                <w:szCs w:val="16"/>
              </w:rPr>
            </w:pPr>
            <w:r w:rsidRPr="006F255C">
              <w:rPr>
                <w:sz w:val="16"/>
                <w:szCs w:val="16"/>
              </w:rPr>
              <w:t>6104641</w:t>
            </w:r>
          </w:p>
        </w:tc>
        <w:tc>
          <w:tcPr>
            <w:tcW w:w="318" w:type="dxa"/>
            <w:shd w:val="clear" w:color="auto" w:fill="auto"/>
            <w:vAlign w:val="center"/>
            <w:hideMark/>
          </w:tcPr>
          <w:p w14:paraId="5B8082E0" w14:textId="77777777" w:rsidR="006F255C" w:rsidRPr="006F255C" w:rsidRDefault="006F255C" w:rsidP="006F255C">
            <w:pPr>
              <w:keepNext/>
              <w:keepLines/>
              <w:rPr>
                <w:sz w:val="16"/>
                <w:szCs w:val="16"/>
              </w:rPr>
            </w:pPr>
            <w:r w:rsidRPr="006F255C">
              <w:rPr>
                <w:sz w:val="16"/>
                <w:szCs w:val="16"/>
              </w:rPr>
              <w:t>2</w:t>
            </w:r>
          </w:p>
        </w:tc>
        <w:tc>
          <w:tcPr>
            <w:tcW w:w="620" w:type="dxa"/>
            <w:shd w:val="clear" w:color="auto" w:fill="auto"/>
            <w:vAlign w:val="center"/>
            <w:hideMark/>
          </w:tcPr>
          <w:p w14:paraId="6C29A729" w14:textId="77777777" w:rsidR="006F255C" w:rsidRPr="006F255C" w:rsidRDefault="006F255C" w:rsidP="006F255C">
            <w:pPr>
              <w:keepNext/>
              <w:keepLines/>
              <w:rPr>
                <w:sz w:val="16"/>
                <w:szCs w:val="16"/>
              </w:rPr>
            </w:pPr>
            <w:r w:rsidRPr="006F255C">
              <w:rPr>
                <w:sz w:val="16"/>
                <w:szCs w:val="16"/>
              </w:rPr>
              <w:t>766336</w:t>
            </w:r>
          </w:p>
        </w:tc>
        <w:tc>
          <w:tcPr>
            <w:tcW w:w="700" w:type="dxa"/>
            <w:shd w:val="clear" w:color="auto" w:fill="auto"/>
            <w:vAlign w:val="center"/>
            <w:hideMark/>
          </w:tcPr>
          <w:p w14:paraId="14FEBD4B" w14:textId="77777777" w:rsidR="006F255C" w:rsidRPr="006F255C" w:rsidRDefault="006F255C" w:rsidP="006F255C">
            <w:pPr>
              <w:keepNext/>
              <w:keepLines/>
              <w:rPr>
                <w:sz w:val="16"/>
                <w:szCs w:val="16"/>
              </w:rPr>
            </w:pPr>
            <w:r w:rsidRPr="006F255C">
              <w:rPr>
                <w:sz w:val="16"/>
                <w:szCs w:val="16"/>
              </w:rPr>
              <w:t>6099532</w:t>
            </w:r>
          </w:p>
        </w:tc>
        <w:tc>
          <w:tcPr>
            <w:tcW w:w="318" w:type="dxa"/>
            <w:shd w:val="clear" w:color="auto" w:fill="auto"/>
            <w:vAlign w:val="center"/>
            <w:hideMark/>
          </w:tcPr>
          <w:p w14:paraId="0BB0A138" w14:textId="77777777" w:rsidR="006F255C" w:rsidRPr="006F255C" w:rsidRDefault="006F255C" w:rsidP="006F255C">
            <w:pPr>
              <w:keepNext/>
              <w:keepLines/>
              <w:rPr>
                <w:sz w:val="16"/>
                <w:szCs w:val="16"/>
              </w:rPr>
            </w:pPr>
            <w:r w:rsidRPr="006F255C">
              <w:rPr>
                <w:sz w:val="16"/>
                <w:szCs w:val="16"/>
              </w:rPr>
              <w:t>2</w:t>
            </w:r>
          </w:p>
        </w:tc>
        <w:tc>
          <w:tcPr>
            <w:tcW w:w="620" w:type="dxa"/>
            <w:shd w:val="clear" w:color="auto" w:fill="auto"/>
            <w:vAlign w:val="center"/>
            <w:hideMark/>
          </w:tcPr>
          <w:p w14:paraId="122592F3" w14:textId="77777777" w:rsidR="006F255C" w:rsidRPr="006F255C" w:rsidRDefault="006F255C" w:rsidP="006F255C">
            <w:pPr>
              <w:keepNext/>
              <w:keepLines/>
              <w:rPr>
                <w:sz w:val="16"/>
                <w:szCs w:val="16"/>
              </w:rPr>
            </w:pPr>
            <w:r w:rsidRPr="006F255C">
              <w:rPr>
                <w:sz w:val="16"/>
                <w:szCs w:val="16"/>
              </w:rPr>
              <w:t>766303</w:t>
            </w:r>
          </w:p>
        </w:tc>
        <w:tc>
          <w:tcPr>
            <w:tcW w:w="700" w:type="dxa"/>
            <w:shd w:val="clear" w:color="auto" w:fill="auto"/>
            <w:vAlign w:val="center"/>
            <w:hideMark/>
          </w:tcPr>
          <w:p w14:paraId="46833132" w14:textId="77777777" w:rsidR="006F255C" w:rsidRPr="006F255C" w:rsidRDefault="006F255C" w:rsidP="006F255C">
            <w:pPr>
              <w:keepNext/>
              <w:keepLines/>
              <w:rPr>
                <w:sz w:val="16"/>
                <w:szCs w:val="16"/>
              </w:rPr>
            </w:pPr>
            <w:r w:rsidRPr="006F255C">
              <w:rPr>
                <w:sz w:val="16"/>
                <w:szCs w:val="16"/>
              </w:rPr>
              <w:t>6099522</w:t>
            </w:r>
          </w:p>
        </w:tc>
      </w:tr>
      <w:tr w:rsidR="006F255C" w:rsidRPr="006F255C" w14:paraId="4FFCA701" w14:textId="77777777" w:rsidTr="006F255C">
        <w:trPr>
          <w:trHeight w:val="300"/>
        </w:trPr>
        <w:tc>
          <w:tcPr>
            <w:tcW w:w="318" w:type="dxa"/>
            <w:shd w:val="clear" w:color="auto" w:fill="auto"/>
            <w:vAlign w:val="center"/>
            <w:hideMark/>
          </w:tcPr>
          <w:p w14:paraId="3BCF5EA2" w14:textId="77777777" w:rsidR="006F255C" w:rsidRPr="006F255C" w:rsidRDefault="006F255C" w:rsidP="006F255C">
            <w:pPr>
              <w:keepNext/>
              <w:keepLines/>
              <w:rPr>
                <w:sz w:val="16"/>
                <w:szCs w:val="16"/>
              </w:rPr>
            </w:pPr>
            <w:r w:rsidRPr="006F255C">
              <w:rPr>
                <w:sz w:val="16"/>
                <w:szCs w:val="16"/>
              </w:rPr>
              <w:t>3</w:t>
            </w:r>
          </w:p>
        </w:tc>
        <w:tc>
          <w:tcPr>
            <w:tcW w:w="620" w:type="dxa"/>
            <w:shd w:val="clear" w:color="auto" w:fill="auto"/>
            <w:vAlign w:val="center"/>
            <w:hideMark/>
          </w:tcPr>
          <w:p w14:paraId="1D6E43EC" w14:textId="77777777" w:rsidR="006F255C" w:rsidRPr="006F255C" w:rsidRDefault="006F255C" w:rsidP="006F255C">
            <w:pPr>
              <w:keepNext/>
              <w:keepLines/>
              <w:rPr>
                <w:sz w:val="16"/>
                <w:szCs w:val="16"/>
              </w:rPr>
            </w:pPr>
            <w:r w:rsidRPr="006F255C">
              <w:rPr>
                <w:sz w:val="16"/>
                <w:szCs w:val="16"/>
              </w:rPr>
              <w:t>746088</w:t>
            </w:r>
          </w:p>
        </w:tc>
        <w:tc>
          <w:tcPr>
            <w:tcW w:w="700" w:type="dxa"/>
            <w:shd w:val="clear" w:color="auto" w:fill="auto"/>
            <w:vAlign w:val="center"/>
            <w:hideMark/>
          </w:tcPr>
          <w:p w14:paraId="2A306AC2" w14:textId="77777777" w:rsidR="006F255C" w:rsidRPr="006F255C" w:rsidRDefault="006F255C" w:rsidP="006F255C">
            <w:pPr>
              <w:keepNext/>
              <w:keepLines/>
              <w:rPr>
                <w:sz w:val="16"/>
                <w:szCs w:val="16"/>
              </w:rPr>
            </w:pPr>
            <w:r w:rsidRPr="006F255C">
              <w:rPr>
                <w:sz w:val="16"/>
                <w:szCs w:val="16"/>
              </w:rPr>
              <w:t>6104844</w:t>
            </w:r>
          </w:p>
        </w:tc>
        <w:tc>
          <w:tcPr>
            <w:tcW w:w="318" w:type="dxa"/>
            <w:shd w:val="clear" w:color="auto" w:fill="auto"/>
            <w:vAlign w:val="center"/>
            <w:hideMark/>
          </w:tcPr>
          <w:p w14:paraId="1E7C6CE5" w14:textId="77777777" w:rsidR="006F255C" w:rsidRPr="006F255C" w:rsidRDefault="006F255C" w:rsidP="006F255C">
            <w:pPr>
              <w:keepNext/>
              <w:keepLines/>
              <w:rPr>
                <w:sz w:val="16"/>
                <w:szCs w:val="16"/>
              </w:rPr>
            </w:pPr>
            <w:r w:rsidRPr="006F255C">
              <w:rPr>
                <w:sz w:val="16"/>
                <w:szCs w:val="16"/>
              </w:rPr>
              <w:t>3</w:t>
            </w:r>
          </w:p>
        </w:tc>
        <w:tc>
          <w:tcPr>
            <w:tcW w:w="620" w:type="dxa"/>
            <w:shd w:val="clear" w:color="auto" w:fill="auto"/>
            <w:vAlign w:val="center"/>
            <w:hideMark/>
          </w:tcPr>
          <w:p w14:paraId="266A4D8F" w14:textId="77777777" w:rsidR="006F255C" w:rsidRPr="006F255C" w:rsidRDefault="006F255C" w:rsidP="006F255C">
            <w:pPr>
              <w:keepNext/>
              <w:keepLines/>
              <w:rPr>
                <w:sz w:val="16"/>
                <w:szCs w:val="16"/>
              </w:rPr>
            </w:pPr>
            <w:r w:rsidRPr="006F255C">
              <w:rPr>
                <w:sz w:val="16"/>
                <w:szCs w:val="16"/>
              </w:rPr>
              <w:t>751866</w:t>
            </w:r>
          </w:p>
        </w:tc>
        <w:tc>
          <w:tcPr>
            <w:tcW w:w="700" w:type="dxa"/>
            <w:shd w:val="clear" w:color="auto" w:fill="auto"/>
            <w:vAlign w:val="center"/>
            <w:hideMark/>
          </w:tcPr>
          <w:p w14:paraId="572E1B8C" w14:textId="77777777" w:rsidR="006F255C" w:rsidRPr="006F255C" w:rsidRDefault="006F255C" w:rsidP="006F255C">
            <w:pPr>
              <w:keepNext/>
              <w:keepLines/>
              <w:rPr>
                <w:sz w:val="16"/>
                <w:szCs w:val="16"/>
              </w:rPr>
            </w:pPr>
            <w:r w:rsidRPr="006F255C">
              <w:rPr>
                <w:sz w:val="16"/>
                <w:szCs w:val="16"/>
              </w:rPr>
              <w:t>6107417</w:t>
            </w:r>
          </w:p>
        </w:tc>
        <w:tc>
          <w:tcPr>
            <w:tcW w:w="318" w:type="dxa"/>
            <w:shd w:val="clear" w:color="auto" w:fill="auto"/>
            <w:vAlign w:val="center"/>
            <w:hideMark/>
          </w:tcPr>
          <w:p w14:paraId="1EE3B755" w14:textId="77777777" w:rsidR="006F255C" w:rsidRPr="006F255C" w:rsidRDefault="006F255C" w:rsidP="006F255C">
            <w:pPr>
              <w:keepNext/>
              <w:keepLines/>
              <w:rPr>
                <w:sz w:val="16"/>
                <w:szCs w:val="16"/>
              </w:rPr>
            </w:pPr>
            <w:r w:rsidRPr="006F255C">
              <w:rPr>
                <w:sz w:val="16"/>
                <w:szCs w:val="16"/>
              </w:rPr>
              <w:t>3</w:t>
            </w:r>
          </w:p>
        </w:tc>
        <w:tc>
          <w:tcPr>
            <w:tcW w:w="620" w:type="dxa"/>
            <w:shd w:val="clear" w:color="auto" w:fill="auto"/>
            <w:vAlign w:val="center"/>
            <w:hideMark/>
          </w:tcPr>
          <w:p w14:paraId="20FCF9D1" w14:textId="77777777" w:rsidR="006F255C" w:rsidRPr="006F255C" w:rsidRDefault="006F255C" w:rsidP="006F255C">
            <w:pPr>
              <w:keepNext/>
              <w:keepLines/>
              <w:rPr>
                <w:sz w:val="16"/>
                <w:szCs w:val="16"/>
              </w:rPr>
            </w:pPr>
            <w:r w:rsidRPr="006F255C">
              <w:rPr>
                <w:sz w:val="16"/>
                <w:szCs w:val="16"/>
              </w:rPr>
              <w:t>746096</w:t>
            </w:r>
          </w:p>
        </w:tc>
        <w:tc>
          <w:tcPr>
            <w:tcW w:w="700" w:type="dxa"/>
            <w:shd w:val="clear" w:color="auto" w:fill="auto"/>
            <w:vAlign w:val="center"/>
            <w:hideMark/>
          </w:tcPr>
          <w:p w14:paraId="24089AC6" w14:textId="77777777" w:rsidR="006F255C" w:rsidRPr="006F255C" w:rsidRDefault="006F255C" w:rsidP="006F255C">
            <w:pPr>
              <w:keepNext/>
              <w:keepLines/>
              <w:rPr>
                <w:sz w:val="16"/>
                <w:szCs w:val="16"/>
              </w:rPr>
            </w:pPr>
            <w:r w:rsidRPr="006F255C">
              <w:rPr>
                <w:sz w:val="16"/>
                <w:szCs w:val="16"/>
              </w:rPr>
              <w:t>6104688</w:t>
            </w:r>
          </w:p>
        </w:tc>
        <w:tc>
          <w:tcPr>
            <w:tcW w:w="318" w:type="dxa"/>
            <w:shd w:val="clear" w:color="auto" w:fill="auto"/>
            <w:vAlign w:val="center"/>
            <w:hideMark/>
          </w:tcPr>
          <w:p w14:paraId="79265B38" w14:textId="77777777" w:rsidR="006F255C" w:rsidRPr="006F255C" w:rsidRDefault="006F255C" w:rsidP="006F255C">
            <w:pPr>
              <w:keepNext/>
              <w:keepLines/>
              <w:rPr>
                <w:sz w:val="16"/>
                <w:szCs w:val="16"/>
              </w:rPr>
            </w:pPr>
            <w:r w:rsidRPr="006F255C">
              <w:rPr>
                <w:sz w:val="16"/>
                <w:szCs w:val="16"/>
              </w:rPr>
              <w:t>3</w:t>
            </w:r>
          </w:p>
        </w:tc>
        <w:tc>
          <w:tcPr>
            <w:tcW w:w="620" w:type="dxa"/>
            <w:shd w:val="clear" w:color="auto" w:fill="auto"/>
            <w:vAlign w:val="center"/>
            <w:hideMark/>
          </w:tcPr>
          <w:p w14:paraId="4F866383" w14:textId="77777777" w:rsidR="006F255C" w:rsidRPr="006F255C" w:rsidRDefault="006F255C" w:rsidP="006F255C">
            <w:pPr>
              <w:keepNext/>
              <w:keepLines/>
              <w:rPr>
                <w:sz w:val="16"/>
                <w:szCs w:val="16"/>
              </w:rPr>
            </w:pPr>
            <w:r w:rsidRPr="006F255C">
              <w:rPr>
                <w:sz w:val="16"/>
                <w:szCs w:val="16"/>
              </w:rPr>
              <w:t>766703</w:t>
            </w:r>
          </w:p>
        </w:tc>
        <w:tc>
          <w:tcPr>
            <w:tcW w:w="700" w:type="dxa"/>
            <w:shd w:val="clear" w:color="auto" w:fill="auto"/>
            <w:vAlign w:val="center"/>
            <w:hideMark/>
          </w:tcPr>
          <w:p w14:paraId="71A46F47" w14:textId="77777777" w:rsidR="006F255C" w:rsidRPr="006F255C" w:rsidRDefault="006F255C" w:rsidP="006F255C">
            <w:pPr>
              <w:keepNext/>
              <w:keepLines/>
              <w:rPr>
                <w:sz w:val="16"/>
                <w:szCs w:val="16"/>
              </w:rPr>
            </w:pPr>
            <w:r w:rsidRPr="006F255C">
              <w:rPr>
                <w:sz w:val="16"/>
                <w:szCs w:val="16"/>
              </w:rPr>
              <w:t>6098267</w:t>
            </w:r>
          </w:p>
        </w:tc>
        <w:tc>
          <w:tcPr>
            <w:tcW w:w="318" w:type="dxa"/>
            <w:shd w:val="clear" w:color="auto" w:fill="auto"/>
            <w:vAlign w:val="center"/>
            <w:hideMark/>
          </w:tcPr>
          <w:p w14:paraId="4C4DFD10" w14:textId="77777777" w:rsidR="006F255C" w:rsidRPr="006F255C" w:rsidRDefault="006F255C" w:rsidP="006F255C">
            <w:pPr>
              <w:keepNext/>
              <w:keepLines/>
              <w:rPr>
                <w:sz w:val="16"/>
                <w:szCs w:val="16"/>
              </w:rPr>
            </w:pPr>
            <w:r w:rsidRPr="006F255C">
              <w:rPr>
                <w:sz w:val="16"/>
                <w:szCs w:val="16"/>
              </w:rPr>
              <w:t>3</w:t>
            </w:r>
          </w:p>
        </w:tc>
        <w:tc>
          <w:tcPr>
            <w:tcW w:w="620" w:type="dxa"/>
            <w:shd w:val="clear" w:color="auto" w:fill="auto"/>
            <w:vAlign w:val="center"/>
            <w:hideMark/>
          </w:tcPr>
          <w:p w14:paraId="66F23BD5" w14:textId="77777777" w:rsidR="006F255C" w:rsidRPr="006F255C" w:rsidRDefault="006F255C" w:rsidP="006F255C">
            <w:pPr>
              <w:keepNext/>
              <w:keepLines/>
              <w:rPr>
                <w:sz w:val="16"/>
                <w:szCs w:val="16"/>
              </w:rPr>
            </w:pPr>
            <w:r w:rsidRPr="006F255C">
              <w:rPr>
                <w:sz w:val="16"/>
                <w:szCs w:val="16"/>
              </w:rPr>
              <w:t>766659</w:t>
            </w:r>
          </w:p>
        </w:tc>
        <w:tc>
          <w:tcPr>
            <w:tcW w:w="700" w:type="dxa"/>
            <w:shd w:val="clear" w:color="auto" w:fill="auto"/>
            <w:vAlign w:val="center"/>
            <w:hideMark/>
          </w:tcPr>
          <w:p w14:paraId="75EE3F3B" w14:textId="77777777" w:rsidR="006F255C" w:rsidRPr="006F255C" w:rsidRDefault="006F255C" w:rsidP="006F255C">
            <w:pPr>
              <w:keepNext/>
              <w:keepLines/>
              <w:rPr>
                <w:sz w:val="16"/>
                <w:szCs w:val="16"/>
              </w:rPr>
            </w:pPr>
            <w:r w:rsidRPr="006F255C">
              <w:rPr>
                <w:sz w:val="16"/>
                <w:szCs w:val="16"/>
              </w:rPr>
              <w:t>6098292</w:t>
            </w:r>
          </w:p>
        </w:tc>
      </w:tr>
      <w:tr w:rsidR="006F255C" w:rsidRPr="006F255C" w14:paraId="16B3A18A" w14:textId="77777777" w:rsidTr="006F255C">
        <w:trPr>
          <w:trHeight w:val="300"/>
        </w:trPr>
        <w:tc>
          <w:tcPr>
            <w:tcW w:w="318" w:type="dxa"/>
            <w:shd w:val="clear" w:color="auto" w:fill="auto"/>
            <w:vAlign w:val="center"/>
            <w:hideMark/>
          </w:tcPr>
          <w:p w14:paraId="2A9FB2D9" w14:textId="77777777" w:rsidR="006F255C" w:rsidRPr="006F255C" w:rsidRDefault="006F255C" w:rsidP="006F255C">
            <w:pPr>
              <w:keepNext/>
              <w:keepLines/>
              <w:rPr>
                <w:sz w:val="16"/>
                <w:szCs w:val="16"/>
              </w:rPr>
            </w:pPr>
            <w:r w:rsidRPr="006F255C">
              <w:rPr>
                <w:sz w:val="16"/>
                <w:szCs w:val="16"/>
              </w:rPr>
              <w:t>4</w:t>
            </w:r>
          </w:p>
        </w:tc>
        <w:tc>
          <w:tcPr>
            <w:tcW w:w="620" w:type="dxa"/>
            <w:shd w:val="clear" w:color="auto" w:fill="auto"/>
            <w:vAlign w:val="center"/>
            <w:hideMark/>
          </w:tcPr>
          <w:p w14:paraId="4B9CEE5F" w14:textId="77777777" w:rsidR="006F255C" w:rsidRPr="006F255C" w:rsidRDefault="006F255C" w:rsidP="006F255C">
            <w:pPr>
              <w:keepNext/>
              <w:keepLines/>
              <w:rPr>
                <w:sz w:val="16"/>
                <w:szCs w:val="16"/>
              </w:rPr>
            </w:pPr>
            <w:r w:rsidRPr="006F255C">
              <w:rPr>
                <w:sz w:val="16"/>
                <w:szCs w:val="16"/>
              </w:rPr>
              <w:t>746276</w:t>
            </w:r>
          </w:p>
        </w:tc>
        <w:tc>
          <w:tcPr>
            <w:tcW w:w="700" w:type="dxa"/>
            <w:shd w:val="clear" w:color="auto" w:fill="auto"/>
            <w:vAlign w:val="center"/>
            <w:hideMark/>
          </w:tcPr>
          <w:p w14:paraId="5E718D8C" w14:textId="77777777" w:rsidR="006F255C" w:rsidRPr="006F255C" w:rsidRDefault="006F255C" w:rsidP="006F255C">
            <w:pPr>
              <w:keepNext/>
              <w:keepLines/>
              <w:rPr>
                <w:sz w:val="16"/>
                <w:szCs w:val="16"/>
              </w:rPr>
            </w:pPr>
            <w:r w:rsidRPr="006F255C">
              <w:rPr>
                <w:sz w:val="16"/>
                <w:szCs w:val="16"/>
              </w:rPr>
              <w:t>6105395</w:t>
            </w:r>
          </w:p>
        </w:tc>
        <w:tc>
          <w:tcPr>
            <w:tcW w:w="318" w:type="dxa"/>
            <w:shd w:val="clear" w:color="auto" w:fill="auto"/>
            <w:vAlign w:val="center"/>
            <w:hideMark/>
          </w:tcPr>
          <w:p w14:paraId="4550284C" w14:textId="77777777" w:rsidR="006F255C" w:rsidRPr="006F255C" w:rsidRDefault="006F255C" w:rsidP="006F255C">
            <w:pPr>
              <w:keepNext/>
              <w:keepLines/>
              <w:rPr>
                <w:sz w:val="16"/>
                <w:szCs w:val="16"/>
              </w:rPr>
            </w:pPr>
            <w:r w:rsidRPr="006F255C">
              <w:rPr>
                <w:sz w:val="16"/>
                <w:szCs w:val="16"/>
              </w:rPr>
              <w:t>4</w:t>
            </w:r>
          </w:p>
        </w:tc>
        <w:tc>
          <w:tcPr>
            <w:tcW w:w="620" w:type="dxa"/>
            <w:shd w:val="clear" w:color="auto" w:fill="auto"/>
            <w:vAlign w:val="center"/>
            <w:hideMark/>
          </w:tcPr>
          <w:p w14:paraId="2F26CFCA" w14:textId="77777777" w:rsidR="006F255C" w:rsidRPr="006F255C" w:rsidRDefault="006F255C" w:rsidP="006F255C">
            <w:pPr>
              <w:keepNext/>
              <w:keepLines/>
              <w:rPr>
                <w:sz w:val="16"/>
                <w:szCs w:val="16"/>
              </w:rPr>
            </w:pPr>
            <w:r w:rsidRPr="006F255C">
              <w:rPr>
                <w:sz w:val="16"/>
                <w:szCs w:val="16"/>
              </w:rPr>
              <w:t>751796</w:t>
            </w:r>
          </w:p>
        </w:tc>
        <w:tc>
          <w:tcPr>
            <w:tcW w:w="700" w:type="dxa"/>
            <w:shd w:val="clear" w:color="auto" w:fill="auto"/>
            <w:vAlign w:val="center"/>
            <w:hideMark/>
          </w:tcPr>
          <w:p w14:paraId="7EFE4C99" w14:textId="77777777" w:rsidR="006F255C" w:rsidRPr="006F255C" w:rsidRDefault="006F255C" w:rsidP="006F255C">
            <w:pPr>
              <w:keepNext/>
              <w:keepLines/>
              <w:rPr>
                <w:sz w:val="16"/>
                <w:szCs w:val="16"/>
              </w:rPr>
            </w:pPr>
            <w:r w:rsidRPr="006F255C">
              <w:rPr>
                <w:sz w:val="16"/>
                <w:szCs w:val="16"/>
              </w:rPr>
              <w:t>6107423</w:t>
            </w:r>
          </w:p>
        </w:tc>
        <w:tc>
          <w:tcPr>
            <w:tcW w:w="318" w:type="dxa"/>
            <w:shd w:val="clear" w:color="auto" w:fill="auto"/>
            <w:vAlign w:val="center"/>
            <w:hideMark/>
          </w:tcPr>
          <w:p w14:paraId="7CCD9013" w14:textId="77777777" w:rsidR="006F255C" w:rsidRPr="006F255C" w:rsidRDefault="006F255C" w:rsidP="006F255C">
            <w:pPr>
              <w:keepNext/>
              <w:keepLines/>
              <w:rPr>
                <w:sz w:val="16"/>
                <w:szCs w:val="16"/>
              </w:rPr>
            </w:pPr>
            <w:r w:rsidRPr="006F255C">
              <w:rPr>
                <w:sz w:val="16"/>
                <w:szCs w:val="16"/>
              </w:rPr>
              <w:t>4</w:t>
            </w:r>
          </w:p>
        </w:tc>
        <w:tc>
          <w:tcPr>
            <w:tcW w:w="620" w:type="dxa"/>
            <w:shd w:val="clear" w:color="auto" w:fill="auto"/>
            <w:vAlign w:val="center"/>
            <w:hideMark/>
          </w:tcPr>
          <w:p w14:paraId="751D2AE6" w14:textId="77777777" w:rsidR="006F255C" w:rsidRPr="006F255C" w:rsidRDefault="006F255C" w:rsidP="006F255C">
            <w:pPr>
              <w:keepNext/>
              <w:keepLines/>
              <w:rPr>
                <w:sz w:val="16"/>
                <w:szCs w:val="16"/>
              </w:rPr>
            </w:pPr>
            <w:r w:rsidRPr="006F255C">
              <w:rPr>
                <w:sz w:val="16"/>
                <w:szCs w:val="16"/>
              </w:rPr>
              <w:t>746119</w:t>
            </w:r>
          </w:p>
        </w:tc>
        <w:tc>
          <w:tcPr>
            <w:tcW w:w="700" w:type="dxa"/>
            <w:shd w:val="clear" w:color="auto" w:fill="auto"/>
            <w:vAlign w:val="center"/>
            <w:hideMark/>
          </w:tcPr>
          <w:p w14:paraId="7B03BF73" w14:textId="77777777" w:rsidR="006F255C" w:rsidRPr="006F255C" w:rsidRDefault="006F255C" w:rsidP="006F255C">
            <w:pPr>
              <w:keepNext/>
              <w:keepLines/>
              <w:rPr>
                <w:sz w:val="16"/>
                <w:szCs w:val="16"/>
              </w:rPr>
            </w:pPr>
            <w:r w:rsidRPr="006F255C">
              <w:rPr>
                <w:sz w:val="16"/>
                <w:szCs w:val="16"/>
              </w:rPr>
              <w:t>6104754</w:t>
            </w:r>
          </w:p>
        </w:tc>
        <w:tc>
          <w:tcPr>
            <w:tcW w:w="318" w:type="dxa"/>
            <w:shd w:val="clear" w:color="auto" w:fill="auto"/>
            <w:vAlign w:val="center"/>
            <w:hideMark/>
          </w:tcPr>
          <w:p w14:paraId="59D48F65" w14:textId="77777777" w:rsidR="006F255C" w:rsidRPr="006F255C" w:rsidRDefault="006F255C" w:rsidP="006F255C">
            <w:pPr>
              <w:keepNext/>
              <w:keepLines/>
              <w:rPr>
                <w:sz w:val="16"/>
                <w:szCs w:val="16"/>
              </w:rPr>
            </w:pPr>
            <w:r w:rsidRPr="006F255C">
              <w:rPr>
                <w:sz w:val="16"/>
                <w:szCs w:val="16"/>
              </w:rPr>
              <w:t>4</w:t>
            </w:r>
          </w:p>
        </w:tc>
        <w:tc>
          <w:tcPr>
            <w:tcW w:w="620" w:type="dxa"/>
            <w:shd w:val="clear" w:color="auto" w:fill="auto"/>
            <w:vAlign w:val="center"/>
            <w:hideMark/>
          </w:tcPr>
          <w:p w14:paraId="4A8DEFD4" w14:textId="77777777" w:rsidR="006F255C" w:rsidRPr="006F255C" w:rsidRDefault="006F255C" w:rsidP="006F255C">
            <w:pPr>
              <w:keepNext/>
              <w:keepLines/>
              <w:rPr>
                <w:sz w:val="16"/>
                <w:szCs w:val="16"/>
              </w:rPr>
            </w:pPr>
            <w:r w:rsidRPr="006F255C">
              <w:rPr>
                <w:sz w:val="16"/>
                <w:szCs w:val="16"/>
              </w:rPr>
              <w:t>766606</w:t>
            </w:r>
          </w:p>
        </w:tc>
        <w:tc>
          <w:tcPr>
            <w:tcW w:w="700" w:type="dxa"/>
            <w:shd w:val="clear" w:color="auto" w:fill="auto"/>
            <w:vAlign w:val="center"/>
            <w:hideMark/>
          </w:tcPr>
          <w:p w14:paraId="42368590" w14:textId="77777777" w:rsidR="006F255C" w:rsidRPr="006F255C" w:rsidRDefault="006F255C" w:rsidP="006F255C">
            <w:pPr>
              <w:keepNext/>
              <w:keepLines/>
              <w:rPr>
                <w:sz w:val="16"/>
                <w:szCs w:val="16"/>
              </w:rPr>
            </w:pPr>
            <w:r w:rsidRPr="006F255C">
              <w:rPr>
                <w:sz w:val="16"/>
                <w:szCs w:val="16"/>
              </w:rPr>
              <w:t>6098127</w:t>
            </w:r>
          </w:p>
        </w:tc>
        <w:tc>
          <w:tcPr>
            <w:tcW w:w="318" w:type="dxa"/>
            <w:shd w:val="clear" w:color="auto" w:fill="auto"/>
            <w:vAlign w:val="center"/>
            <w:hideMark/>
          </w:tcPr>
          <w:p w14:paraId="40AEAE38" w14:textId="77777777" w:rsidR="006F255C" w:rsidRPr="006F255C" w:rsidRDefault="006F255C" w:rsidP="006F255C">
            <w:pPr>
              <w:keepNext/>
              <w:keepLines/>
              <w:rPr>
                <w:sz w:val="16"/>
                <w:szCs w:val="16"/>
              </w:rPr>
            </w:pPr>
            <w:r w:rsidRPr="006F255C">
              <w:rPr>
                <w:sz w:val="16"/>
                <w:szCs w:val="16"/>
              </w:rPr>
              <w:t>4</w:t>
            </w:r>
          </w:p>
        </w:tc>
        <w:tc>
          <w:tcPr>
            <w:tcW w:w="620" w:type="dxa"/>
            <w:shd w:val="clear" w:color="auto" w:fill="auto"/>
            <w:vAlign w:val="center"/>
            <w:hideMark/>
          </w:tcPr>
          <w:p w14:paraId="085E6A12" w14:textId="77777777" w:rsidR="006F255C" w:rsidRPr="006F255C" w:rsidRDefault="006F255C" w:rsidP="006F255C">
            <w:pPr>
              <w:keepNext/>
              <w:keepLines/>
              <w:rPr>
                <w:sz w:val="16"/>
                <w:szCs w:val="16"/>
              </w:rPr>
            </w:pPr>
            <w:r w:rsidRPr="006F255C">
              <w:rPr>
                <w:sz w:val="16"/>
                <w:szCs w:val="16"/>
              </w:rPr>
              <w:t>766569</w:t>
            </w:r>
          </w:p>
        </w:tc>
        <w:tc>
          <w:tcPr>
            <w:tcW w:w="700" w:type="dxa"/>
            <w:shd w:val="clear" w:color="auto" w:fill="auto"/>
            <w:vAlign w:val="center"/>
            <w:hideMark/>
          </w:tcPr>
          <w:p w14:paraId="2917F235" w14:textId="77777777" w:rsidR="006F255C" w:rsidRPr="006F255C" w:rsidRDefault="006F255C" w:rsidP="006F255C">
            <w:pPr>
              <w:keepNext/>
              <w:keepLines/>
              <w:rPr>
                <w:sz w:val="16"/>
                <w:szCs w:val="16"/>
              </w:rPr>
            </w:pPr>
            <w:r w:rsidRPr="006F255C">
              <w:rPr>
                <w:sz w:val="16"/>
                <w:szCs w:val="16"/>
              </w:rPr>
              <w:t>6098166</w:t>
            </w:r>
          </w:p>
        </w:tc>
      </w:tr>
      <w:tr w:rsidR="006F255C" w:rsidRPr="006F255C" w14:paraId="128CD934" w14:textId="77777777" w:rsidTr="006F255C">
        <w:trPr>
          <w:trHeight w:val="300"/>
        </w:trPr>
        <w:tc>
          <w:tcPr>
            <w:tcW w:w="318" w:type="dxa"/>
            <w:shd w:val="clear" w:color="auto" w:fill="auto"/>
            <w:vAlign w:val="center"/>
            <w:hideMark/>
          </w:tcPr>
          <w:p w14:paraId="0448ED26" w14:textId="77777777" w:rsidR="006F255C" w:rsidRPr="006F255C" w:rsidRDefault="006F255C" w:rsidP="006F255C">
            <w:pPr>
              <w:keepNext/>
              <w:keepLines/>
              <w:rPr>
                <w:sz w:val="16"/>
                <w:szCs w:val="16"/>
              </w:rPr>
            </w:pPr>
            <w:r w:rsidRPr="006F255C">
              <w:rPr>
                <w:sz w:val="16"/>
                <w:szCs w:val="16"/>
              </w:rPr>
              <w:t>5</w:t>
            </w:r>
          </w:p>
        </w:tc>
        <w:tc>
          <w:tcPr>
            <w:tcW w:w="620" w:type="dxa"/>
            <w:shd w:val="clear" w:color="auto" w:fill="auto"/>
            <w:vAlign w:val="center"/>
            <w:hideMark/>
          </w:tcPr>
          <w:p w14:paraId="7CBE7F40" w14:textId="77777777" w:rsidR="006F255C" w:rsidRPr="006F255C" w:rsidRDefault="006F255C" w:rsidP="006F255C">
            <w:pPr>
              <w:keepNext/>
              <w:keepLines/>
              <w:rPr>
                <w:sz w:val="16"/>
                <w:szCs w:val="16"/>
              </w:rPr>
            </w:pPr>
            <w:r w:rsidRPr="006F255C">
              <w:rPr>
                <w:sz w:val="16"/>
                <w:szCs w:val="16"/>
              </w:rPr>
              <w:t>746311</w:t>
            </w:r>
          </w:p>
        </w:tc>
        <w:tc>
          <w:tcPr>
            <w:tcW w:w="700" w:type="dxa"/>
            <w:shd w:val="clear" w:color="auto" w:fill="auto"/>
            <w:vAlign w:val="center"/>
            <w:hideMark/>
          </w:tcPr>
          <w:p w14:paraId="3324C026" w14:textId="77777777" w:rsidR="006F255C" w:rsidRPr="006F255C" w:rsidRDefault="006F255C" w:rsidP="006F255C">
            <w:pPr>
              <w:keepNext/>
              <w:keepLines/>
              <w:rPr>
                <w:sz w:val="16"/>
                <w:szCs w:val="16"/>
              </w:rPr>
            </w:pPr>
            <w:r w:rsidRPr="006F255C">
              <w:rPr>
                <w:sz w:val="16"/>
                <w:szCs w:val="16"/>
              </w:rPr>
              <w:t>6105576</w:t>
            </w:r>
          </w:p>
        </w:tc>
        <w:tc>
          <w:tcPr>
            <w:tcW w:w="318" w:type="dxa"/>
            <w:shd w:val="clear" w:color="auto" w:fill="auto"/>
            <w:vAlign w:val="center"/>
            <w:hideMark/>
          </w:tcPr>
          <w:p w14:paraId="23EC3C10" w14:textId="77777777" w:rsidR="006F255C" w:rsidRPr="006F255C" w:rsidRDefault="006F255C" w:rsidP="006F255C">
            <w:pPr>
              <w:keepNext/>
              <w:keepLines/>
              <w:rPr>
                <w:sz w:val="16"/>
                <w:szCs w:val="16"/>
              </w:rPr>
            </w:pPr>
            <w:r w:rsidRPr="006F255C">
              <w:rPr>
                <w:sz w:val="16"/>
                <w:szCs w:val="16"/>
              </w:rPr>
              <w:t>5</w:t>
            </w:r>
          </w:p>
        </w:tc>
        <w:tc>
          <w:tcPr>
            <w:tcW w:w="620" w:type="dxa"/>
            <w:shd w:val="clear" w:color="auto" w:fill="auto"/>
            <w:vAlign w:val="center"/>
            <w:hideMark/>
          </w:tcPr>
          <w:p w14:paraId="38C8E584" w14:textId="77777777" w:rsidR="006F255C" w:rsidRPr="006F255C" w:rsidRDefault="006F255C" w:rsidP="006F255C">
            <w:pPr>
              <w:keepNext/>
              <w:keepLines/>
              <w:rPr>
                <w:sz w:val="16"/>
                <w:szCs w:val="16"/>
              </w:rPr>
            </w:pPr>
            <w:r w:rsidRPr="006F255C">
              <w:rPr>
                <w:sz w:val="16"/>
                <w:szCs w:val="16"/>
              </w:rPr>
              <w:t>750627</w:t>
            </w:r>
          </w:p>
        </w:tc>
        <w:tc>
          <w:tcPr>
            <w:tcW w:w="700" w:type="dxa"/>
            <w:shd w:val="clear" w:color="auto" w:fill="auto"/>
            <w:vAlign w:val="center"/>
            <w:hideMark/>
          </w:tcPr>
          <w:p w14:paraId="0E19B92C" w14:textId="77777777" w:rsidR="006F255C" w:rsidRPr="006F255C" w:rsidRDefault="006F255C" w:rsidP="006F255C">
            <w:pPr>
              <w:keepNext/>
              <w:keepLines/>
              <w:rPr>
                <w:sz w:val="16"/>
                <w:szCs w:val="16"/>
              </w:rPr>
            </w:pPr>
            <w:r w:rsidRPr="006F255C">
              <w:rPr>
                <w:sz w:val="16"/>
                <w:szCs w:val="16"/>
              </w:rPr>
              <w:t>6107366</w:t>
            </w:r>
          </w:p>
        </w:tc>
        <w:tc>
          <w:tcPr>
            <w:tcW w:w="318" w:type="dxa"/>
            <w:shd w:val="clear" w:color="auto" w:fill="auto"/>
            <w:vAlign w:val="center"/>
            <w:hideMark/>
          </w:tcPr>
          <w:p w14:paraId="0BE173A7" w14:textId="77777777" w:rsidR="006F255C" w:rsidRPr="006F255C" w:rsidRDefault="006F255C" w:rsidP="006F255C">
            <w:pPr>
              <w:keepNext/>
              <w:keepLines/>
              <w:rPr>
                <w:sz w:val="16"/>
                <w:szCs w:val="16"/>
              </w:rPr>
            </w:pPr>
            <w:r w:rsidRPr="006F255C">
              <w:rPr>
                <w:sz w:val="16"/>
                <w:szCs w:val="16"/>
              </w:rPr>
              <w:t>5</w:t>
            </w:r>
          </w:p>
        </w:tc>
        <w:tc>
          <w:tcPr>
            <w:tcW w:w="620" w:type="dxa"/>
            <w:shd w:val="clear" w:color="auto" w:fill="auto"/>
            <w:vAlign w:val="center"/>
            <w:hideMark/>
          </w:tcPr>
          <w:p w14:paraId="631E76A7" w14:textId="77777777" w:rsidR="006F255C" w:rsidRPr="006F255C" w:rsidRDefault="006F255C" w:rsidP="006F255C">
            <w:pPr>
              <w:keepNext/>
              <w:keepLines/>
              <w:rPr>
                <w:sz w:val="16"/>
                <w:szCs w:val="16"/>
              </w:rPr>
            </w:pPr>
            <w:r w:rsidRPr="006F255C">
              <w:rPr>
                <w:sz w:val="16"/>
                <w:szCs w:val="16"/>
              </w:rPr>
              <w:t>746352</w:t>
            </w:r>
          </w:p>
        </w:tc>
        <w:tc>
          <w:tcPr>
            <w:tcW w:w="700" w:type="dxa"/>
            <w:shd w:val="clear" w:color="auto" w:fill="auto"/>
            <w:vAlign w:val="center"/>
            <w:hideMark/>
          </w:tcPr>
          <w:p w14:paraId="22BACC39" w14:textId="77777777" w:rsidR="006F255C" w:rsidRPr="006F255C" w:rsidRDefault="006F255C" w:rsidP="006F255C">
            <w:pPr>
              <w:keepNext/>
              <w:keepLines/>
              <w:rPr>
                <w:sz w:val="16"/>
                <w:szCs w:val="16"/>
              </w:rPr>
            </w:pPr>
            <w:r w:rsidRPr="006F255C">
              <w:rPr>
                <w:sz w:val="16"/>
                <w:szCs w:val="16"/>
              </w:rPr>
              <w:t>6105119</w:t>
            </w:r>
          </w:p>
        </w:tc>
        <w:tc>
          <w:tcPr>
            <w:tcW w:w="318" w:type="dxa"/>
            <w:shd w:val="clear" w:color="auto" w:fill="auto"/>
            <w:vAlign w:val="center"/>
            <w:hideMark/>
          </w:tcPr>
          <w:p w14:paraId="73395B3B" w14:textId="77777777" w:rsidR="006F255C" w:rsidRPr="006F255C" w:rsidRDefault="006F255C" w:rsidP="006F255C">
            <w:pPr>
              <w:keepNext/>
              <w:keepLines/>
              <w:rPr>
                <w:sz w:val="16"/>
                <w:szCs w:val="16"/>
              </w:rPr>
            </w:pPr>
            <w:r w:rsidRPr="006F255C">
              <w:rPr>
                <w:sz w:val="16"/>
                <w:szCs w:val="16"/>
              </w:rPr>
              <w:t>5</w:t>
            </w:r>
          </w:p>
        </w:tc>
        <w:tc>
          <w:tcPr>
            <w:tcW w:w="620" w:type="dxa"/>
            <w:shd w:val="clear" w:color="auto" w:fill="auto"/>
            <w:vAlign w:val="center"/>
            <w:hideMark/>
          </w:tcPr>
          <w:p w14:paraId="7A6DCCEF" w14:textId="77777777" w:rsidR="006F255C" w:rsidRPr="006F255C" w:rsidRDefault="006F255C" w:rsidP="006F255C">
            <w:pPr>
              <w:keepNext/>
              <w:keepLines/>
              <w:rPr>
                <w:sz w:val="16"/>
                <w:szCs w:val="16"/>
              </w:rPr>
            </w:pPr>
            <w:r w:rsidRPr="006F255C">
              <w:rPr>
                <w:sz w:val="16"/>
                <w:szCs w:val="16"/>
              </w:rPr>
              <w:t>762698</w:t>
            </w:r>
          </w:p>
        </w:tc>
        <w:tc>
          <w:tcPr>
            <w:tcW w:w="700" w:type="dxa"/>
            <w:shd w:val="clear" w:color="auto" w:fill="auto"/>
            <w:vAlign w:val="center"/>
            <w:hideMark/>
          </w:tcPr>
          <w:p w14:paraId="615BD93E" w14:textId="77777777" w:rsidR="006F255C" w:rsidRPr="006F255C" w:rsidRDefault="006F255C" w:rsidP="006F255C">
            <w:pPr>
              <w:keepNext/>
              <w:keepLines/>
              <w:rPr>
                <w:sz w:val="16"/>
                <w:szCs w:val="16"/>
              </w:rPr>
            </w:pPr>
            <w:r w:rsidRPr="006F255C">
              <w:rPr>
                <w:sz w:val="16"/>
                <w:szCs w:val="16"/>
              </w:rPr>
              <w:t>6096522</w:t>
            </w:r>
          </w:p>
        </w:tc>
        <w:tc>
          <w:tcPr>
            <w:tcW w:w="318" w:type="dxa"/>
            <w:shd w:val="clear" w:color="auto" w:fill="auto"/>
            <w:vAlign w:val="center"/>
            <w:hideMark/>
          </w:tcPr>
          <w:p w14:paraId="1BAA196F" w14:textId="77777777" w:rsidR="006F255C" w:rsidRPr="006F255C" w:rsidRDefault="006F255C" w:rsidP="006F255C">
            <w:pPr>
              <w:keepNext/>
              <w:keepLines/>
              <w:rPr>
                <w:sz w:val="16"/>
                <w:szCs w:val="16"/>
              </w:rPr>
            </w:pPr>
            <w:r w:rsidRPr="006F255C">
              <w:rPr>
                <w:sz w:val="16"/>
                <w:szCs w:val="16"/>
              </w:rPr>
              <w:t>5</w:t>
            </w:r>
          </w:p>
        </w:tc>
        <w:tc>
          <w:tcPr>
            <w:tcW w:w="620" w:type="dxa"/>
            <w:shd w:val="clear" w:color="auto" w:fill="auto"/>
            <w:vAlign w:val="center"/>
            <w:hideMark/>
          </w:tcPr>
          <w:p w14:paraId="679E7F1A" w14:textId="77777777" w:rsidR="006F255C" w:rsidRPr="006F255C" w:rsidRDefault="006F255C" w:rsidP="006F255C">
            <w:pPr>
              <w:keepNext/>
              <w:keepLines/>
              <w:rPr>
                <w:sz w:val="16"/>
                <w:szCs w:val="16"/>
              </w:rPr>
            </w:pPr>
            <w:r w:rsidRPr="006F255C">
              <w:rPr>
                <w:sz w:val="16"/>
                <w:szCs w:val="16"/>
              </w:rPr>
              <w:t>762684</w:t>
            </w:r>
          </w:p>
        </w:tc>
        <w:tc>
          <w:tcPr>
            <w:tcW w:w="700" w:type="dxa"/>
            <w:shd w:val="clear" w:color="auto" w:fill="auto"/>
            <w:vAlign w:val="center"/>
            <w:hideMark/>
          </w:tcPr>
          <w:p w14:paraId="467F0919" w14:textId="77777777" w:rsidR="006F255C" w:rsidRPr="006F255C" w:rsidRDefault="006F255C" w:rsidP="006F255C">
            <w:pPr>
              <w:keepNext/>
              <w:keepLines/>
              <w:rPr>
                <w:sz w:val="16"/>
                <w:szCs w:val="16"/>
              </w:rPr>
            </w:pPr>
            <w:r w:rsidRPr="006F255C">
              <w:rPr>
                <w:sz w:val="16"/>
                <w:szCs w:val="16"/>
              </w:rPr>
              <w:t>6096570</w:t>
            </w:r>
          </w:p>
        </w:tc>
      </w:tr>
      <w:tr w:rsidR="006F255C" w:rsidRPr="006F255C" w14:paraId="5505FCB0" w14:textId="77777777" w:rsidTr="006F255C">
        <w:trPr>
          <w:trHeight w:val="300"/>
        </w:trPr>
        <w:tc>
          <w:tcPr>
            <w:tcW w:w="318" w:type="dxa"/>
            <w:shd w:val="clear" w:color="auto" w:fill="auto"/>
            <w:vAlign w:val="center"/>
            <w:hideMark/>
          </w:tcPr>
          <w:p w14:paraId="4075608E" w14:textId="77777777" w:rsidR="006F255C" w:rsidRPr="006F255C" w:rsidRDefault="006F255C" w:rsidP="006F255C">
            <w:pPr>
              <w:keepNext/>
              <w:keepLines/>
              <w:rPr>
                <w:sz w:val="16"/>
                <w:szCs w:val="16"/>
              </w:rPr>
            </w:pPr>
            <w:r w:rsidRPr="006F255C">
              <w:rPr>
                <w:sz w:val="16"/>
                <w:szCs w:val="16"/>
              </w:rPr>
              <w:t>6</w:t>
            </w:r>
          </w:p>
        </w:tc>
        <w:tc>
          <w:tcPr>
            <w:tcW w:w="620" w:type="dxa"/>
            <w:shd w:val="clear" w:color="auto" w:fill="auto"/>
            <w:vAlign w:val="center"/>
            <w:hideMark/>
          </w:tcPr>
          <w:p w14:paraId="7205F80E" w14:textId="77777777" w:rsidR="006F255C" w:rsidRPr="006F255C" w:rsidRDefault="006F255C" w:rsidP="006F255C">
            <w:pPr>
              <w:keepNext/>
              <w:keepLines/>
              <w:rPr>
                <w:sz w:val="16"/>
                <w:szCs w:val="16"/>
              </w:rPr>
            </w:pPr>
            <w:r w:rsidRPr="006F255C">
              <w:rPr>
                <w:sz w:val="16"/>
                <w:szCs w:val="16"/>
              </w:rPr>
              <w:t>746298</w:t>
            </w:r>
          </w:p>
        </w:tc>
        <w:tc>
          <w:tcPr>
            <w:tcW w:w="700" w:type="dxa"/>
            <w:shd w:val="clear" w:color="auto" w:fill="auto"/>
            <w:vAlign w:val="center"/>
            <w:hideMark/>
          </w:tcPr>
          <w:p w14:paraId="6A0A346F" w14:textId="77777777" w:rsidR="006F255C" w:rsidRPr="006F255C" w:rsidRDefault="006F255C" w:rsidP="006F255C">
            <w:pPr>
              <w:keepNext/>
              <w:keepLines/>
              <w:rPr>
                <w:sz w:val="16"/>
                <w:szCs w:val="16"/>
              </w:rPr>
            </w:pPr>
            <w:r w:rsidRPr="006F255C">
              <w:rPr>
                <w:sz w:val="16"/>
                <w:szCs w:val="16"/>
              </w:rPr>
              <w:t>6105716</w:t>
            </w:r>
          </w:p>
        </w:tc>
        <w:tc>
          <w:tcPr>
            <w:tcW w:w="318" w:type="dxa"/>
            <w:shd w:val="clear" w:color="auto" w:fill="auto"/>
            <w:vAlign w:val="center"/>
            <w:hideMark/>
          </w:tcPr>
          <w:p w14:paraId="248A7033" w14:textId="77777777" w:rsidR="006F255C" w:rsidRPr="006F255C" w:rsidRDefault="006F255C" w:rsidP="006F255C">
            <w:pPr>
              <w:keepNext/>
              <w:keepLines/>
              <w:rPr>
                <w:sz w:val="16"/>
                <w:szCs w:val="16"/>
              </w:rPr>
            </w:pPr>
            <w:r w:rsidRPr="006F255C">
              <w:rPr>
                <w:sz w:val="16"/>
                <w:szCs w:val="16"/>
              </w:rPr>
              <w:t>6</w:t>
            </w:r>
          </w:p>
        </w:tc>
        <w:tc>
          <w:tcPr>
            <w:tcW w:w="620" w:type="dxa"/>
            <w:shd w:val="clear" w:color="auto" w:fill="auto"/>
            <w:vAlign w:val="center"/>
            <w:hideMark/>
          </w:tcPr>
          <w:p w14:paraId="6DFF2140" w14:textId="77777777" w:rsidR="006F255C" w:rsidRPr="006F255C" w:rsidRDefault="006F255C" w:rsidP="006F255C">
            <w:pPr>
              <w:keepNext/>
              <w:keepLines/>
              <w:rPr>
                <w:sz w:val="16"/>
                <w:szCs w:val="16"/>
              </w:rPr>
            </w:pPr>
            <w:r w:rsidRPr="006F255C">
              <w:rPr>
                <w:sz w:val="16"/>
                <w:szCs w:val="16"/>
              </w:rPr>
              <w:t>750526</w:t>
            </w:r>
          </w:p>
        </w:tc>
        <w:tc>
          <w:tcPr>
            <w:tcW w:w="700" w:type="dxa"/>
            <w:shd w:val="clear" w:color="auto" w:fill="auto"/>
            <w:vAlign w:val="center"/>
            <w:hideMark/>
          </w:tcPr>
          <w:p w14:paraId="6FAB9473" w14:textId="77777777" w:rsidR="006F255C" w:rsidRPr="006F255C" w:rsidRDefault="006F255C" w:rsidP="006F255C">
            <w:pPr>
              <w:keepNext/>
              <w:keepLines/>
              <w:rPr>
                <w:sz w:val="16"/>
                <w:szCs w:val="16"/>
              </w:rPr>
            </w:pPr>
            <w:r w:rsidRPr="006F255C">
              <w:rPr>
                <w:sz w:val="16"/>
                <w:szCs w:val="16"/>
              </w:rPr>
              <w:t>6107392</w:t>
            </w:r>
          </w:p>
        </w:tc>
        <w:tc>
          <w:tcPr>
            <w:tcW w:w="318" w:type="dxa"/>
            <w:shd w:val="clear" w:color="auto" w:fill="auto"/>
            <w:vAlign w:val="center"/>
            <w:hideMark/>
          </w:tcPr>
          <w:p w14:paraId="246AF7E4" w14:textId="77777777" w:rsidR="006F255C" w:rsidRPr="006F255C" w:rsidRDefault="006F255C" w:rsidP="006F255C">
            <w:pPr>
              <w:keepNext/>
              <w:keepLines/>
              <w:rPr>
                <w:sz w:val="16"/>
                <w:szCs w:val="16"/>
              </w:rPr>
            </w:pPr>
            <w:r w:rsidRPr="006F255C">
              <w:rPr>
                <w:sz w:val="16"/>
                <w:szCs w:val="16"/>
              </w:rPr>
              <w:t>6</w:t>
            </w:r>
          </w:p>
        </w:tc>
        <w:tc>
          <w:tcPr>
            <w:tcW w:w="620" w:type="dxa"/>
            <w:shd w:val="clear" w:color="auto" w:fill="auto"/>
            <w:vAlign w:val="center"/>
            <w:hideMark/>
          </w:tcPr>
          <w:p w14:paraId="36B49FE6" w14:textId="77777777" w:rsidR="006F255C" w:rsidRPr="006F255C" w:rsidRDefault="006F255C" w:rsidP="006F255C">
            <w:pPr>
              <w:keepNext/>
              <w:keepLines/>
              <w:rPr>
                <w:sz w:val="16"/>
                <w:szCs w:val="16"/>
              </w:rPr>
            </w:pPr>
            <w:r w:rsidRPr="006F255C">
              <w:rPr>
                <w:sz w:val="16"/>
                <w:szCs w:val="16"/>
              </w:rPr>
              <w:t>746431</w:t>
            </w:r>
          </w:p>
        </w:tc>
        <w:tc>
          <w:tcPr>
            <w:tcW w:w="700" w:type="dxa"/>
            <w:shd w:val="clear" w:color="auto" w:fill="auto"/>
            <w:vAlign w:val="center"/>
            <w:hideMark/>
          </w:tcPr>
          <w:p w14:paraId="4A670BA0" w14:textId="77777777" w:rsidR="006F255C" w:rsidRPr="006F255C" w:rsidRDefault="006F255C" w:rsidP="006F255C">
            <w:pPr>
              <w:keepNext/>
              <w:keepLines/>
              <w:rPr>
                <w:sz w:val="16"/>
                <w:szCs w:val="16"/>
              </w:rPr>
            </w:pPr>
            <w:r w:rsidRPr="006F255C">
              <w:rPr>
                <w:sz w:val="16"/>
                <w:szCs w:val="16"/>
              </w:rPr>
              <w:t>6105353</w:t>
            </w:r>
          </w:p>
        </w:tc>
        <w:tc>
          <w:tcPr>
            <w:tcW w:w="318" w:type="dxa"/>
            <w:shd w:val="clear" w:color="auto" w:fill="auto"/>
            <w:vAlign w:val="center"/>
            <w:hideMark/>
          </w:tcPr>
          <w:p w14:paraId="6E35E77E" w14:textId="77777777" w:rsidR="006F255C" w:rsidRPr="006F255C" w:rsidRDefault="006F255C" w:rsidP="006F255C">
            <w:pPr>
              <w:keepNext/>
              <w:keepLines/>
              <w:rPr>
                <w:sz w:val="16"/>
                <w:szCs w:val="16"/>
              </w:rPr>
            </w:pPr>
            <w:r w:rsidRPr="006F255C">
              <w:rPr>
                <w:sz w:val="16"/>
                <w:szCs w:val="16"/>
              </w:rPr>
              <w:t>6</w:t>
            </w:r>
          </w:p>
        </w:tc>
        <w:tc>
          <w:tcPr>
            <w:tcW w:w="620" w:type="dxa"/>
            <w:shd w:val="clear" w:color="auto" w:fill="auto"/>
            <w:vAlign w:val="center"/>
            <w:hideMark/>
          </w:tcPr>
          <w:p w14:paraId="24FEBBF8" w14:textId="77777777" w:rsidR="006F255C" w:rsidRPr="006F255C" w:rsidRDefault="006F255C" w:rsidP="006F255C">
            <w:pPr>
              <w:keepNext/>
              <w:keepLines/>
              <w:rPr>
                <w:sz w:val="16"/>
                <w:szCs w:val="16"/>
              </w:rPr>
            </w:pPr>
            <w:r w:rsidRPr="006F255C">
              <w:rPr>
                <w:sz w:val="16"/>
                <w:szCs w:val="16"/>
              </w:rPr>
              <w:t>760564</w:t>
            </w:r>
          </w:p>
        </w:tc>
        <w:tc>
          <w:tcPr>
            <w:tcW w:w="700" w:type="dxa"/>
            <w:shd w:val="clear" w:color="auto" w:fill="auto"/>
            <w:vAlign w:val="center"/>
            <w:hideMark/>
          </w:tcPr>
          <w:p w14:paraId="5B7DE1D9" w14:textId="77777777" w:rsidR="006F255C" w:rsidRPr="006F255C" w:rsidRDefault="006F255C" w:rsidP="006F255C">
            <w:pPr>
              <w:keepNext/>
              <w:keepLines/>
              <w:rPr>
                <w:sz w:val="16"/>
                <w:szCs w:val="16"/>
              </w:rPr>
            </w:pPr>
            <w:r w:rsidRPr="006F255C">
              <w:rPr>
                <w:sz w:val="16"/>
                <w:szCs w:val="16"/>
              </w:rPr>
              <w:t>6096135</w:t>
            </w:r>
          </w:p>
        </w:tc>
        <w:tc>
          <w:tcPr>
            <w:tcW w:w="318" w:type="dxa"/>
            <w:shd w:val="clear" w:color="auto" w:fill="auto"/>
            <w:vAlign w:val="center"/>
            <w:hideMark/>
          </w:tcPr>
          <w:p w14:paraId="074E29FC" w14:textId="77777777" w:rsidR="006F255C" w:rsidRPr="006F255C" w:rsidRDefault="006F255C" w:rsidP="006F255C">
            <w:pPr>
              <w:keepNext/>
              <w:keepLines/>
              <w:rPr>
                <w:sz w:val="16"/>
                <w:szCs w:val="16"/>
              </w:rPr>
            </w:pPr>
            <w:r w:rsidRPr="006F255C">
              <w:rPr>
                <w:sz w:val="16"/>
                <w:szCs w:val="16"/>
              </w:rPr>
              <w:t>6</w:t>
            </w:r>
          </w:p>
        </w:tc>
        <w:tc>
          <w:tcPr>
            <w:tcW w:w="620" w:type="dxa"/>
            <w:shd w:val="clear" w:color="auto" w:fill="auto"/>
            <w:vAlign w:val="center"/>
            <w:hideMark/>
          </w:tcPr>
          <w:p w14:paraId="5CAD6E74" w14:textId="77777777" w:rsidR="006F255C" w:rsidRPr="006F255C" w:rsidRDefault="006F255C" w:rsidP="006F255C">
            <w:pPr>
              <w:keepNext/>
              <w:keepLines/>
              <w:rPr>
                <w:sz w:val="16"/>
                <w:szCs w:val="16"/>
              </w:rPr>
            </w:pPr>
            <w:r w:rsidRPr="006F255C">
              <w:rPr>
                <w:sz w:val="16"/>
                <w:szCs w:val="16"/>
              </w:rPr>
              <w:t>760599</w:t>
            </w:r>
          </w:p>
        </w:tc>
        <w:tc>
          <w:tcPr>
            <w:tcW w:w="700" w:type="dxa"/>
            <w:shd w:val="clear" w:color="auto" w:fill="auto"/>
            <w:vAlign w:val="center"/>
            <w:hideMark/>
          </w:tcPr>
          <w:p w14:paraId="0473440B" w14:textId="77777777" w:rsidR="006F255C" w:rsidRPr="006F255C" w:rsidRDefault="006F255C" w:rsidP="006F255C">
            <w:pPr>
              <w:keepNext/>
              <w:keepLines/>
              <w:rPr>
                <w:sz w:val="16"/>
                <w:szCs w:val="16"/>
              </w:rPr>
            </w:pPr>
            <w:r w:rsidRPr="006F255C">
              <w:rPr>
                <w:sz w:val="16"/>
                <w:szCs w:val="16"/>
              </w:rPr>
              <w:t>6096192</w:t>
            </w:r>
          </w:p>
        </w:tc>
      </w:tr>
      <w:tr w:rsidR="006F255C" w:rsidRPr="006F255C" w14:paraId="1C521313" w14:textId="77777777" w:rsidTr="006F255C">
        <w:trPr>
          <w:trHeight w:val="300"/>
        </w:trPr>
        <w:tc>
          <w:tcPr>
            <w:tcW w:w="318" w:type="dxa"/>
            <w:shd w:val="clear" w:color="auto" w:fill="auto"/>
            <w:vAlign w:val="center"/>
            <w:hideMark/>
          </w:tcPr>
          <w:p w14:paraId="61BBC999" w14:textId="77777777" w:rsidR="006F255C" w:rsidRPr="006F255C" w:rsidRDefault="006F255C" w:rsidP="006F255C">
            <w:pPr>
              <w:keepNext/>
              <w:keepLines/>
              <w:rPr>
                <w:sz w:val="16"/>
                <w:szCs w:val="16"/>
              </w:rPr>
            </w:pPr>
            <w:r w:rsidRPr="006F255C">
              <w:rPr>
                <w:sz w:val="16"/>
                <w:szCs w:val="16"/>
              </w:rPr>
              <w:t>7</w:t>
            </w:r>
          </w:p>
        </w:tc>
        <w:tc>
          <w:tcPr>
            <w:tcW w:w="620" w:type="dxa"/>
            <w:shd w:val="clear" w:color="auto" w:fill="auto"/>
            <w:vAlign w:val="center"/>
            <w:hideMark/>
          </w:tcPr>
          <w:p w14:paraId="7C31CE5E" w14:textId="77777777" w:rsidR="006F255C" w:rsidRPr="006F255C" w:rsidRDefault="006F255C" w:rsidP="006F255C">
            <w:pPr>
              <w:keepNext/>
              <w:keepLines/>
              <w:rPr>
                <w:sz w:val="16"/>
                <w:szCs w:val="16"/>
              </w:rPr>
            </w:pPr>
            <w:r w:rsidRPr="006F255C">
              <w:rPr>
                <w:sz w:val="16"/>
                <w:szCs w:val="16"/>
              </w:rPr>
              <w:t>745588</w:t>
            </w:r>
          </w:p>
        </w:tc>
        <w:tc>
          <w:tcPr>
            <w:tcW w:w="700" w:type="dxa"/>
            <w:shd w:val="clear" w:color="auto" w:fill="auto"/>
            <w:vAlign w:val="center"/>
            <w:hideMark/>
          </w:tcPr>
          <w:p w14:paraId="1DC6D98C" w14:textId="77777777" w:rsidR="006F255C" w:rsidRPr="006F255C" w:rsidRDefault="006F255C" w:rsidP="006F255C">
            <w:pPr>
              <w:keepNext/>
              <w:keepLines/>
              <w:rPr>
                <w:sz w:val="16"/>
                <w:szCs w:val="16"/>
              </w:rPr>
            </w:pPr>
            <w:r w:rsidRPr="006F255C">
              <w:rPr>
                <w:sz w:val="16"/>
                <w:szCs w:val="16"/>
              </w:rPr>
              <w:t>6109293</w:t>
            </w:r>
          </w:p>
        </w:tc>
        <w:tc>
          <w:tcPr>
            <w:tcW w:w="318" w:type="dxa"/>
            <w:shd w:val="clear" w:color="auto" w:fill="auto"/>
            <w:vAlign w:val="center"/>
            <w:hideMark/>
          </w:tcPr>
          <w:p w14:paraId="70948AD3" w14:textId="77777777" w:rsidR="006F255C" w:rsidRPr="006F255C" w:rsidRDefault="006F255C" w:rsidP="006F255C">
            <w:pPr>
              <w:keepNext/>
              <w:keepLines/>
              <w:rPr>
                <w:sz w:val="16"/>
                <w:szCs w:val="16"/>
              </w:rPr>
            </w:pPr>
            <w:r w:rsidRPr="006F255C">
              <w:rPr>
                <w:sz w:val="16"/>
                <w:szCs w:val="16"/>
              </w:rPr>
              <w:t>7</w:t>
            </w:r>
          </w:p>
        </w:tc>
        <w:tc>
          <w:tcPr>
            <w:tcW w:w="620" w:type="dxa"/>
            <w:shd w:val="clear" w:color="auto" w:fill="auto"/>
            <w:vAlign w:val="center"/>
            <w:hideMark/>
          </w:tcPr>
          <w:p w14:paraId="0D9EBEFC" w14:textId="77777777" w:rsidR="006F255C" w:rsidRPr="006F255C" w:rsidRDefault="006F255C" w:rsidP="006F255C">
            <w:pPr>
              <w:keepNext/>
              <w:keepLines/>
              <w:rPr>
                <w:sz w:val="16"/>
                <w:szCs w:val="16"/>
              </w:rPr>
            </w:pPr>
            <w:r w:rsidRPr="006F255C">
              <w:rPr>
                <w:sz w:val="16"/>
                <w:szCs w:val="16"/>
              </w:rPr>
              <w:t>750454</w:t>
            </w:r>
          </w:p>
        </w:tc>
        <w:tc>
          <w:tcPr>
            <w:tcW w:w="700" w:type="dxa"/>
            <w:shd w:val="clear" w:color="auto" w:fill="auto"/>
            <w:vAlign w:val="center"/>
            <w:hideMark/>
          </w:tcPr>
          <w:p w14:paraId="1E118677" w14:textId="77777777" w:rsidR="006F255C" w:rsidRPr="006F255C" w:rsidRDefault="006F255C" w:rsidP="006F255C">
            <w:pPr>
              <w:keepNext/>
              <w:keepLines/>
              <w:rPr>
                <w:sz w:val="16"/>
                <w:szCs w:val="16"/>
              </w:rPr>
            </w:pPr>
            <w:r w:rsidRPr="006F255C">
              <w:rPr>
                <w:sz w:val="16"/>
                <w:szCs w:val="16"/>
              </w:rPr>
              <w:t>6107468</w:t>
            </w:r>
          </w:p>
        </w:tc>
        <w:tc>
          <w:tcPr>
            <w:tcW w:w="318" w:type="dxa"/>
            <w:shd w:val="clear" w:color="auto" w:fill="auto"/>
            <w:vAlign w:val="center"/>
            <w:hideMark/>
          </w:tcPr>
          <w:p w14:paraId="2160508F" w14:textId="77777777" w:rsidR="006F255C" w:rsidRPr="006F255C" w:rsidRDefault="006F255C" w:rsidP="006F255C">
            <w:pPr>
              <w:keepNext/>
              <w:keepLines/>
              <w:rPr>
                <w:sz w:val="16"/>
                <w:szCs w:val="16"/>
              </w:rPr>
            </w:pPr>
            <w:r w:rsidRPr="006F255C">
              <w:rPr>
                <w:sz w:val="16"/>
                <w:szCs w:val="16"/>
              </w:rPr>
              <w:t>7</w:t>
            </w:r>
          </w:p>
        </w:tc>
        <w:tc>
          <w:tcPr>
            <w:tcW w:w="620" w:type="dxa"/>
            <w:shd w:val="clear" w:color="auto" w:fill="auto"/>
            <w:vAlign w:val="center"/>
            <w:hideMark/>
          </w:tcPr>
          <w:p w14:paraId="06FF42D0" w14:textId="77777777" w:rsidR="006F255C" w:rsidRPr="006F255C" w:rsidRDefault="006F255C" w:rsidP="006F255C">
            <w:pPr>
              <w:keepNext/>
              <w:keepLines/>
              <w:rPr>
                <w:sz w:val="16"/>
                <w:szCs w:val="16"/>
              </w:rPr>
            </w:pPr>
            <w:r w:rsidRPr="006F255C">
              <w:rPr>
                <w:sz w:val="16"/>
                <w:szCs w:val="16"/>
              </w:rPr>
              <w:t>746484</w:t>
            </w:r>
          </w:p>
        </w:tc>
        <w:tc>
          <w:tcPr>
            <w:tcW w:w="700" w:type="dxa"/>
            <w:shd w:val="clear" w:color="auto" w:fill="auto"/>
            <w:vAlign w:val="center"/>
            <w:hideMark/>
          </w:tcPr>
          <w:p w14:paraId="09B2D645" w14:textId="77777777" w:rsidR="006F255C" w:rsidRPr="006F255C" w:rsidRDefault="006F255C" w:rsidP="006F255C">
            <w:pPr>
              <w:keepNext/>
              <w:keepLines/>
              <w:rPr>
                <w:sz w:val="16"/>
                <w:szCs w:val="16"/>
              </w:rPr>
            </w:pPr>
            <w:r w:rsidRPr="006F255C">
              <w:rPr>
                <w:sz w:val="16"/>
                <w:szCs w:val="16"/>
              </w:rPr>
              <w:t>6105588</w:t>
            </w:r>
          </w:p>
        </w:tc>
        <w:tc>
          <w:tcPr>
            <w:tcW w:w="318" w:type="dxa"/>
            <w:shd w:val="clear" w:color="auto" w:fill="auto"/>
            <w:vAlign w:val="center"/>
            <w:hideMark/>
          </w:tcPr>
          <w:p w14:paraId="2CD2CB17" w14:textId="77777777" w:rsidR="006F255C" w:rsidRPr="006F255C" w:rsidRDefault="006F255C" w:rsidP="006F255C">
            <w:pPr>
              <w:keepNext/>
              <w:keepLines/>
              <w:rPr>
                <w:sz w:val="16"/>
                <w:szCs w:val="16"/>
              </w:rPr>
            </w:pPr>
            <w:r w:rsidRPr="006F255C">
              <w:rPr>
                <w:sz w:val="16"/>
                <w:szCs w:val="16"/>
              </w:rPr>
              <w:t>7</w:t>
            </w:r>
          </w:p>
        </w:tc>
        <w:tc>
          <w:tcPr>
            <w:tcW w:w="620" w:type="dxa"/>
            <w:shd w:val="clear" w:color="auto" w:fill="auto"/>
            <w:vAlign w:val="center"/>
            <w:hideMark/>
          </w:tcPr>
          <w:p w14:paraId="2DC609C6" w14:textId="77777777" w:rsidR="006F255C" w:rsidRPr="006F255C" w:rsidRDefault="006F255C" w:rsidP="006F255C">
            <w:pPr>
              <w:keepNext/>
              <w:keepLines/>
              <w:rPr>
                <w:sz w:val="16"/>
                <w:szCs w:val="16"/>
              </w:rPr>
            </w:pPr>
            <w:r w:rsidRPr="006F255C">
              <w:rPr>
                <w:sz w:val="16"/>
                <w:szCs w:val="16"/>
              </w:rPr>
              <w:t>760364</w:t>
            </w:r>
          </w:p>
        </w:tc>
        <w:tc>
          <w:tcPr>
            <w:tcW w:w="700" w:type="dxa"/>
            <w:shd w:val="clear" w:color="auto" w:fill="auto"/>
            <w:vAlign w:val="center"/>
            <w:hideMark/>
          </w:tcPr>
          <w:p w14:paraId="2171B14C" w14:textId="77777777" w:rsidR="006F255C" w:rsidRPr="006F255C" w:rsidRDefault="006F255C" w:rsidP="006F255C">
            <w:pPr>
              <w:keepNext/>
              <w:keepLines/>
              <w:rPr>
                <w:sz w:val="16"/>
                <w:szCs w:val="16"/>
              </w:rPr>
            </w:pPr>
            <w:r w:rsidRPr="006F255C">
              <w:rPr>
                <w:sz w:val="16"/>
                <w:szCs w:val="16"/>
              </w:rPr>
              <w:t>6096105</w:t>
            </w:r>
          </w:p>
        </w:tc>
        <w:tc>
          <w:tcPr>
            <w:tcW w:w="318" w:type="dxa"/>
            <w:shd w:val="clear" w:color="auto" w:fill="auto"/>
            <w:vAlign w:val="center"/>
            <w:hideMark/>
          </w:tcPr>
          <w:p w14:paraId="21AB6536" w14:textId="77777777" w:rsidR="006F255C" w:rsidRPr="006F255C" w:rsidRDefault="006F255C" w:rsidP="006F255C">
            <w:pPr>
              <w:keepNext/>
              <w:keepLines/>
              <w:rPr>
                <w:sz w:val="16"/>
                <w:szCs w:val="16"/>
              </w:rPr>
            </w:pPr>
            <w:r w:rsidRPr="006F255C">
              <w:rPr>
                <w:sz w:val="16"/>
                <w:szCs w:val="16"/>
              </w:rPr>
              <w:t>7</w:t>
            </w:r>
          </w:p>
        </w:tc>
        <w:tc>
          <w:tcPr>
            <w:tcW w:w="620" w:type="dxa"/>
            <w:shd w:val="clear" w:color="auto" w:fill="auto"/>
            <w:vAlign w:val="center"/>
            <w:hideMark/>
          </w:tcPr>
          <w:p w14:paraId="47568FB9" w14:textId="77777777" w:rsidR="006F255C" w:rsidRPr="006F255C" w:rsidRDefault="006F255C" w:rsidP="006F255C">
            <w:pPr>
              <w:keepNext/>
              <w:keepLines/>
              <w:rPr>
                <w:sz w:val="16"/>
                <w:szCs w:val="16"/>
              </w:rPr>
            </w:pPr>
            <w:r w:rsidRPr="006F255C">
              <w:rPr>
                <w:sz w:val="16"/>
                <w:szCs w:val="16"/>
              </w:rPr>
              <w:t>755356</w:t>
            </w:r>
          </w:p>
        </w:tc>
        <w:tc>
          <w:tcPr>
            <w:tcW w:w="700" w:type="dxa"/>
            <w:shd w:val="clear" w:color="auto" w:fill="auto"/>
            <w:vAlign w:val="center"/>
            <w:hideMark/>
          </w:tcPr>
          <w:p w14:paraId="5ED49481" w14:textId="77777777" w:rsidR="006F255C" w:rsidRPr="006F255C" w:rsidRDefault="006F255C" w:rsidP="006F255C">
            <w:pPr>
              <w:keepNext/>
              <w:keepLines/>
              <w:rPr>
                <w:sz w:val="16"/>
                <w:szCs w:val="16"/>
              </w:rPr>
            </w:pPr>
            <w:r w:rsidRPr="006F255C">
              <w:rPr>
                <w:sz w:val="16"/>
                <w:szCs w:val="16"/>
              </w:rPr>
              <w:t>6099541</w:t>
            </w:r>
          </w:p>
        </w:tc>
      </w:tr>
      <w:tr w:rsidR="006F255C" w:rsidRPr="006F255C" w14:paraId="0310E055" w14:textId="77777777" w:rsidTr="006F255C">
        <w:trPr>
          <w:trHeight w:val="300"/>
        </w:trPr>
        <w:tc>
          <w:tcPr>
            <w:tcW w:w="318" w:type="dxa"/>
            <w:shd w:val="clear" w:color="auto" w:fill="auto"/>
            <w:vAlign w:val="center"/>
            <w:hideMark/>
          </w:tcPr>
          <w:p w14:paraId="13B27D32" w14:textId="77777777" w:rsidR="006F255C" w:rsidRPr="006F255C" w:rsidRDefault="006F255C" w:rsidP="006F255C">
            <w:pPr>
              <w:keepNext/>
              <w:keepLines/>
              <w:rPr>
                <w:sz w:val="16"/>
                <w:szCs w:val="16"/>
              </w:rPr>
            </w:pPr>
            <w:r w:rsidRPr="006F255C">
              <w:rPr>
                <w:sz w:val="16"/>
                <w:szCs w:val="16"/>
              </w:rPr>
              <w:t>8</w:t>
            </w:r>
          </w:p>
        </w:tc>
        <w:tc>
          <w:tcPr>
            <w:tcW w:w="620" w:type="dxa"/>
            <w:shd w:val="clear" w:color="auto" w:fill="auto"/>
            <w:vAlign w:val="center"/>
            <w:hideMark/>
          </w:tcPr>
          <w:p w14:paraId="4179B0F8" w14:textId="77777777" w:rsidR="006F255C" w:rsidRPr="006F255C" w:rsidRDefault="006F255C" w:rsidP="006F255C">
            <w:pPr>
              <w:keepNext/>
              <w:keepLines/>
              <w:rPr>
                <w:sz w:val="16"/>
                <w:szCs w:val="16"/>
              </w:rPr>
            </w:pPr>
            <w:r w:rsidRPr="006F255C">
              <w:rPr>
                <w:sz w:val="16"/>
                <w:szCs w:val="16"/>
              </w:rPr>
              <w:t>745556</w:t>
            </w:r>
          </w:p>
        </w:tc>
        <w:tc>
          <w:tcPr>
            <w:tcW w:w="700" w:type="dxa"/>
            <w:shd w:val="clear" w:color="auto" w:fill="auto"/>
            <w:vAlign w:val="center"/>
            <w:hideMark/>
          </w:tcPr>
          <w:p w14:paraId="7486F0B5" w14:textId="77777777" w:rsidR="006F255C" w:rsidRPr="006F255C" w:rsidRDefault="006F255C" w:rsidP="006F255C">
            <w:pPr>
              <w:keepNext/>
              <w:keepLines/>
              <w:rPr>
                <w:sz w:val="16"/>
                <w:szCs w:val="16"/>
              </w:rPr>
            </w:pPr>
            <w:r w:rsidRPr="006F255C">
              <w:rPr>
                <w:sz w:val="16"/>
                <w:szCs w:val="16"/>
              </w:rPr>
              <w:t>6109385</w:t>
            </w:r>
          </w:p>
        </w:tc>
        <w:tc>
          <w:tcPr>
            <w:tcW w:w="318" w:type="dxa"/>
            <w:shd w:val="clear" w:color="auto" w:fill="auto"/>
            <w:vAlign w:val="center"/>
            <w:hideMark/>
          </w:tcPr>
          <w:p w14:paraId="77CD4F0E" w14:textId="77777777" w:rsidR="006F255C" w:rsidRPr="006F255C" w:rsidRDefault="006F255C" w:rsidP="006F255C">
            <w:pPr>
              <w:keepNext/>
              <w:keepLines/>
              <w:rPr>
                <w:sz w:val="16"/>
                <w:szCs w:val="16"/>
              </w:rPr>
            </w:pPr>
            <w:r w:rsidRPr="006F255C">
              <w:rPr>
                <w:sz w:val="16"/>
                <w:szCs w:val="16"/>
              </w:rPr>
              <w:t>8</w:t>
            </w:r>
          </w:p>
        </w:tc>
        <w:tc>
          <w:tcPr>
            <w:tcW w:w="620" w:type="dxa"/>
            <w:shd w:val="clear" w:color="auto" w:fill="auto"/>
            <w:vAlign w:val="center"/>
            <w:hideMark/>
          </w:tcPr>
          <w:p w14:paraId="1A5EBD4E" w14:textId="77777777" w:rsidR="006F255C" w:rsidRPr="006F255C" w:rsidRDefault="006F255C" w:rsidP="006F255C">
            <w:pPr>
              <w:keepNext/>
              <w:keepLines/>
              <w:rPr>
                <w:sz w:val="16"/>
                <w:szCs w:val="16"/>
              </w:rPr>
            </w:pPr>
            <w:r w:rsidRPr="006F255C">
              <w:rPr>
                <w:sz w:val="16"/>
                <w:szCs w:val="16"/>
              </w:rPr>
              <w:t>749791</w:t>
            </w:r>
          </w:p>
        </w:tc>
        <w:tc>
          <w:tcPr>
            <w:tcW w:w="700" w:type="dxa"/>
            <w:shd w:val="clear" w:color="auto" w:fill="auto"/>
            <w:vAlign w:val="center"/>
            <w:hideMark/>
          </w:tcPr>
          <w:p w14:paraId="3F911E7F" w14:textId="77777777" w:rsidR="006F255C" w:rsidRPr="006F255C" w:rsidRDefault="006F255C" w:rsidP="006F255C">
            <w:pPr>
              <w:keepNext/>
              <w:keepLines/>
              <w:rPr>
                <w:sz w:val="16"/>
                <w:szCs w:val="16"/>
              </w:rPr>
            </w:pPr>
            <w:r w:rsidRPr="006F255C">
              <w:rPr>
                <w:sz w:val="16"/>
                <w:szCs w:val="16"/>
              </w:rPr>
              <w:t>6108768</w:t>
            </w:r>
          </w:p>
        </w:tc>
        <w:tc>
          <w:tcPr>
            <w:tcW w:w="318" w:type="dxa"/>
            <w:shd w:val="clear" w:color="auto" w:fill="auto"/>
            <w:vAlign w:val="center"/>
            <w:hideMark/>
          </w:tcPr>
          <w:p w14:paraId="3D4BBAB7" w14:textId="77777777" w:rsidR="006F255C" w:rsidRPr="006F255C" w:rsidRDefault="006F255C" w:rsidP="006F255C">
            <w:pPr>
              <w:keepNext/>
              <w:keepLines/>
              <w:rPr>
                <w:sz w:val="16"/>
                <w:szCs w:val="16"/>
              </w:rPr>
            </w:pPr>
            <w:r w:rsidRPr="006F255C">
              <w:rPr>
                <w:sz w:val="16"/>
                <w:szCs w:val="16"/>
              </w:rPr>
              <w:t>8</w:t>
            </w:r>
          </w:p>
        </w:tc>
        <w:tc>
          <w:tcPr>
            <w:tcW w:w="620" w:type="dxa"/>
            <w:shd w:val="clear" w:color="auto" w:fill="auto"/>
            <w:vAlign w:val="center"/>
            <w:hideMark/>
          </w:tcPr>
          <w:p w14:paraId="1D46CA63" w14:textId="77777777" w:rsidR="006F255C" w:rsidRPr="006F255C" w:rsidRDefault="006F255C" w:rsidP="006F255C">
            <w:pPr>
              <w:keepNext/>
              <w:keepLines/>
              <w:rPr>
                <w:sz w:val="16"/>
                <w:szCs w:val="16"/>
              </w:rPr>
            </w:pPr>
            <w:r w:rsidRPr="006F255C">
              <w:rPr>
                <w:sz w:val="16"/>
                <w:szCs w:val="16"/>
              </w:rPr>
              <w:t>746485</w:t>
            </w:r>
          </w:p>
        </w:tc>
        <w:tc>
          <w:tcPr>
            <w:tcW w:w="700" w:type="dxa"/>
            <w:shd w:val="clear" w:color="auto" w:fill="auto"/>
            <w:vAlign w:val="center"/>
            <w:hideMark/>
          </w:tcPr>
          <w:p w14:paraId="3FCEEB84" w14:textId="77777777" w:rsidR="006F255C" w:rsidRPr="006F255C" w:rsidRDefault="006F255C" w:rsidP="006F255C">
            <w:pPr>
              <w:keepNext/>
              <w:keepLines/>
              <w:rPr>
                <w:sz w:val="16"/>
                <w:szCs w:val="16"/>
              </w:rPr>
            </w:pPr>
            <w:r w:rsidRPr="006F255C">
              <w:rPr>
                <w:sz w:val="16"/>
                <w:szCs w:val="16"/>
              </w:rPr>
              <w:t>6105862</w:t>
            </w:r>
          </w:p>
        </w:tc>
        <w:tc>
          <w:tcPr>
            <w:tcW w:w="318" w:type="dxa"/>
            <w:shd w:val="clear" w:color="auto" w:fill="auto"/>
            <w:vAlign w:val="center"/>
            <w:hideMark/>
          </w:tcPr>
          <w:p w14:paraId="002DFF99" w14:textId="77777777" w:rsidR="006F255C" w:rsidRPr="006F255C" w:rsidRDefault="006F255C" w:rsidP="006F255C">
            <w:pPr>
              <w:keepNext/>
              <w:keepLines/>
              <w:rPr>
                <w:sz w:val="16"/>
                <w:szCs w:val="16"/>
              </w:rPr>
            </w:pPr>
            <w:r w:rsidRPr="006F255C">
              <w:rPr>
                <w:sz w:val="16"/>
                <w:szCs w:val="16"/>
              </w:rPr>
              <w:t>8</w:t>
            </w:r>
          </w:p>
        </w:tc>
        <w:tc>
          <w:tcPr>
            <w:tcW w:w="620" w:type="dxa"/>
            <w:shd w:val="clear" w:color="auto" w:fill="auto"/>
            <w:vAlign w:val="center"/>
            <w:hideMark/>
          </w:tcPr>
          <w:p w14:paraId="7FB33F7C" w14:textId="77777777" w:rsidR="006F255C" w:rsidRPr="006F255C" w:rsidRDefault="006F255C" w:rsidP="006F255C">
            <w:pPr>
              <w:keepNext/>
              <w:keepLines/>
              <w:rPr>
                <w:sz w:val="16"/>
                <w:szCs w:val="16"/>
              </w:rPr>
            </w:pPr>
            <w:r w:rsidRPr="006F255C">
              <w:rPr>
                <w:sz w:val="16"/>
                <w:szCs w:val="16"/>
              </w:rPr>
              <w:t>755168</w:t>
            </w:r>
          </w:p>
        </w:tc>
        <w:tc>
          <w:tcPr>
            <w:tcW w:w="700" w:type="dxa"/>
            <w:shd w:val="clear" w:color="auto" w:fill="auto"/>
            <w:vAlign w:val="center"/>
            <w:hideMark/>
          </w:tcPr>
          <w:p w14:paraId="1A976D04" w14:textId="77777777" w:rsidR="006F255C" w:rsidRPr="006F255C" w:rsidRDefault="006F255C" w:rsidP="006F255C">
            <w:pPr>
              <w:keepNext/>
              <w:keepLines/>
              <w:rPr>
                <w:sz w:val="16"/>
                <w:szCs w:val="16"/>
              </w:rPr>
            </w:pPr>
            <w:r w:rsidRPr="006F255C">
              <w:rPr>
                <w:sz w:val="16"/>
                <w:szCs w:val="16"/>
              </w:rPr>
              <w:t>6099424</w:t>
            </w:r>
          </w:p>
        </w:tc>
        <w:tc>
          <w:tcPr>
            <w:tcW w:w="318" w:type="dxa"/>
            <w:shd w:val="clear" w:color="auto" w:fill="auto"/>
            <w:vAlign w:val="center"/>
            <w:hideMark/>
          </w:tcPr>
          <w:p w14:paraId="3E3DE2A2" w14:textId="77777777" w:rsidR="006F255C" w:rsidRPr="006F255C" w:rsidRDefault="006F255C" w:rsidP="006F255C">
            <w:pPr>
              <w:keepNext/>
              <w:keepLines/>
              <w:rPr>
                <w:sz w:val="16"/>
                <w:szCs w:val="16"/>
              </w:rPr>
            </w:pPr>
            <w:r w:rsidRPr="006F255C">
              <w:rPr>
                <w:sz w:val="16"/>
                <w:szCs w:val="16"/>
              </w:rPr>
              <w:t>8</w:t>
            </w:r>
          </w:p>
        </w:tc>
        <w:tc>
          <w:tcPr>
            <w:tcW w:w="620" w:type="dxa"/>
            <w:shd w:val="clear" w:color="auto" w:fill="auto"/>
            <w:vAlign w:val="center"/>
            <w:hideMark/>
          </w:tcPr>
          <w:p w14:paraId="672C32D2" w14:textId="77777777" w:rsidR="006F255C" w:rsidRPr="006F255C" w:rsidRDefault="006F255C" w:rsidP="006F255C">
            <w:pPr>
              <w:keepNext/>
              <w:keepLines/>
              <w:rPr>
                <w:sz w:val="16"/>
                <w:szCs w:val="16"/>
              </w:rPr>
            </w:pPr>
            <w:r w:rsidRPr="006F255C">
              <w:rPr>
                <w:sz w:val="16"/>
                <w:szCs w:val="16"/>
              </w:rPr>
              <w:t>754992</w:t>
            </w:r>
          </w:p>
        </w:tc>
        <w:tc>
          <w:tcPr>
            <w:tcW w:w="700" w:type="dxa"/>
            <w:shd w:val="clear" w:color="auto" w:fill="auto"/>
            <w:vAlign w:val="center"/>
            <w:hideMark/>
          </w:tcPr>
          <w:p w14:paraId="25A6978E" w14:textId="77777777" w:rsidR="006F255C" w:rsidRPr="006F255C" w:rsidRDefault="006F255C" w:rsidP="006F255C">
            <w:pPr>
              <w:keepNext/>
              <w:keepLines/>
              <w:rPr>
                <w:sz w:val="16"/>
                <w:szCs w:val="16"/>
              </w:rPr>
            </w:pPr>
            <w:r w:rsidRPr="006F255C">
              <w:rPr>
                <w:sz w:val="16"/>
                <w:szCs w:val="16"/>
              </w:rPr>
              <w:t>6103046</w:t>
            </w:r>
          </w:p>
        </w:tc>
      </w:tr>
      <w:tr w:rsidR="006F255C" w:rsidRPr="006F255C" w14:paraId="3EA123B2" w14:textId="77777777" w:rsidTr="006F255C">
        <w:trPr>
          <w:trHeight w:val="300"/>
        </w:trPr>
        <w:tc>
          <w:tcPr>
            <w:tcW w:w="318" w:type="dxa"/>
            <w:shd w:val="clear" w:color="auto" w:fill="auto"/>
            <w:vAlign w:val="center"/>
            <w:hideMark/>
          </w:tcPr>
          <w:p w14:paraId="397AC3C4" w14:textId="77777777" w:rsidR="006F255C" w:rsidRPr="006F255C" w:rsidRDefault="006F255C" w:rsidP="006F255C">
            <w:pPr>
              <w:keepNext/>
              <w:keepLines/>
              <w:rPr>
                <w:sz w:val="16"/>
                <w:szCs w:val="16"/>
              </w:rPr>
            </w:pPr>
            <w:r w:rsidRPr="006F255C">
              <w:rPr>
                <w:sz w:val="16"/>
                <w:szCs w:val="16"/>
              </w:rPr>
              <w:t>9</w:t>
            </w:r>
          </w:p>
        </w:tc>
        <w:tc>
          <w:tcPr>
            <w:tcW w:w="620" w:type="dxa"/>
            <w:shd w:val="clear" w:color="auto" w:fill="auto"/>
            <w:vAlign w:val="center"/>
            <w:hideMark/>
          </w:tcPr>
          <w:p w14:paraId="35B51A76" w14:textId="77777777" w:rsidR="006F255C" w:rsidRPr="006F255C" w:rsidRDefault="006F255C" w:rsidP="006F255C">
            <w:pPr>
              <w:keepNext/>
              <w:keepLines/>
              <w:rPr>
                <w:sz w:val="16"/>
                <w:szCs w:val="16"/>
              </w:rPr>
            </w:pPr>
            <w:r w:rsidRPr="006F255C">
              <w:rPr>
                <w:sz w:val="16"/>
                <w:szCs w:val="16"/>
              </w:rPr>
              <w:t>745484</w:t>
            </w:r>
          </w:p>
        </w:tc>
        <w:tc>
          <w:tcPr>
            <w:tcW w:w="700" w:type="dxa"/>
            <w:shd w:val="clear" w:color="auto" w:fill="auto"/>
            <w:vAlign w:val="center"/>
            <w:hideMark/>
          </w:tcPr>
          <w:p w14:paraId="7FC4ECB1" w14:textId="77777777" w:rsidR="006F255C" w:rsidRPr="006F255C" w:rsidRDefault="006F255C" w:rsidP="006F255C">
            <w:pPr>
              <w:keepNext/>
              <w:keepLines/>
              <w:rPr>
                <w:sz w:val="16"/>
                <w:szCs w:val="16"/>
              </w:rPr>
            </w:pPr>
            <w:r w:rsidRPr="006F255C">
              <w:rPr>
                <w:sz w:val="16"/>
                <w:szCs w:val="16"/>
              </w:rPr>
              <w:t>6109447</w:t>
            </w:r>
          </w:p>
        </w:tc>
        <w:tc>
          <w:tcPr>
            <w:tcW w:w="318" w:type="dxa"/>
            <w:shd w:val="clear" w:color="auto" w:fill="auto"/>
            <w:vAlign w:val="center"/>
            <w:hideMark/>
          </w:tcPr>
          <w:p w14:paraId="40B93B9C" w14:textId="77777777" w:rsidR="006F255C" w:rsidRPr="006F255C" w:rsidRDefault="006F255C" w:rsidP="006F255C">
            <w:pPr>
              <w:keepNext/>
              <w:keepLines/>
              <w:rPr>
                <w:sz w:val="16"/>
                <w:szCs w:val="16"/>
              </w:rPr>
            </w:pPr>
            <w:r w:rsidRPr="006F255C">
              <w:rPr>
                <w:sz w:val="16"/>
                <w:szCs w:val="16"/>
              </w:rPr>
              <w:t>9</w:t>
            </w:r>
          </w:p>
        </w:tc>
        <w:tc>
          <w:tcPr>
            <w:tcW w:w="620" w:type="dxa"/>
            <w:shd w:val="clear" w:color="auto" w:fill="auto"/>
            <w:vAlign w:val="center"/>
            <w:hideMark/>
          </w:tcPr>
          <w:p w14:paraId="1D30AC83" w14:textId="77777777" w:rsidR="006F255C" w:rsidRPr="006F255C" w:rsidRDefault="006F255C" w:rsidP="006F255C">
            <w:pPr>
              <w:keepNext/>
              <w:keepLines/>
              <w:rPr>
                <w:sz w:val="16"/>
                <w:szCs w:val="16"/>
              </w:rPr>
            </w:pPr>
            <w:r w:rsidRPr="006F255C">
              <w:rPr>
                <w:sz w:val="16"/>
                <w:szCs w:val="16"/>
              </w:rPr>
              <w:t>749711</w:t>
            </w:r>
          </w:p>
        </w:tc>
        <w:tc>
          <w:tcPr>
            <w:tcW w:w="700" w:type="dxa"/>
            <w:shd w:val="clear" w:color="auto" w:fill="auto"/>
            <w:vAlign w:val="center"/>
            <w:hideMark/>
          </w:tcPr>
          <w:p w14:paraId="6F56D316" w14:textId="77777777" w:rsidR="006F255C" w:rsidRPr="006F255C" w:rsidRDefault="006F255C" w:rsidP="006F255C">
            <w:pPr>
              <w:keepNext/>
              <w:keepLines/>
              <w:rPr>
                <w:sz w:val="16"/>
                <w:szCs w:val="16"/>
              </w:rPr>
            </w:pPr>
            <w:r w:rsidRPr="006F255C">
              <w:rPr>
                <w:sz w:val="16"/>
                <w:szCs w:val="16"/>
              </w:rPr>
              <w:t>6108839</w:t>
            </w:r>
          </w:p>
        </w:tc>
        <w:tc>
          <w:tcPr>
            <w:tcW w:w="318" w:type="dxa"/>
            <w:shd w:val="clear" w:color="auto" w:fill="auto"/>
            <w:vAlign w:val="center"/>
            <w:hideMark/>
          </w:tcPr>
          <w:p w14:paraId="70ECE75A" w14:textId="77777777" w:rsidR="006F255C" w:rsidRPr="006F255C" w:rsidRDefault="006F255C" w:rsidP="006F255C">
            <w:pPr>
              <w:keepNext/>
              <w:keepLines/>
              <w:rPr>
                <w:sz w:val="16"/>
                <w:szCs w:val="16"/>
              </w:rPr>
            </w:pPr>
            <w:r w:rsidRPr="006F255C">
              <w:rPr>
                <w:sz w:val="16"/>
                <w:szCs w:val="16"/>
              </w:rPr>
              <w:t>9</w:t>
            </w:r>
          </w:p>
        </w:tc>
        <w:tc>
          <w:tcPr>
            <w:tcW w:w="620" w:type="dxa"/>
            <w:shd w:val="clear" w:color="auto" w:fill="auto"/>
            <w:vAlign w:val="center"/>
            <w:hideMark/>
          </w:tcPr>
          <w:p w14:paraId="4B746B58" w14:textId="77777777" w:rsidR="006F255C" w:rsidRPr="006F255C" w:rsidRDefault="006F255C" w:rsidP="006F255C">
            <w:pPr>
              <w:keepNext/>
              <w:keepLines/>
              <w:rPr>
                <w:sz w:val="16"/>
                <w:szCs w:val="16"/>
              </w:rPr>
            </w:pPr>
            <w:r w:rsidRPr="006F255C">
              <w:rPr>
                <w:sz w:val="16"/>
                <w:szCs w:val="16"/>
              </w:rPr>
              <w:t>746517</w:t>
            </w:r>
          </w:p>
        </w:tc>
        <w:tc>
          <w:tcPr>
            <w:tcW w:w="700" w:type="dxa"/>
            <w:shd w:val="clear" w:color="auto" w:fill="auto"/>
            <w:vAlign w:val="center"/>
            <w:hideMark/>
          </w:tcPr>
          <w:p w14:paraId="4C46EE5A" w14:textId="77777777" w:rsidR="006F255C" w:rsidRPr="006F255C" w:rsidRDefault="006F255C" w:rsidP="006F255C">
            <w:pPr>
              <w:keepNext/>
              <w:keepLines/>
              <w:rPr>
                <w:sz w:val="16"/>
                <w:szCs w:val="16"/>
              </w:rPr>
            </w:pPr>
            <w:r w:rsidRPr="006F255C">
              <w:rPr>
                <w:sz w:val="16"/>
                <w:szCs w:val="16"/>
              </w:rPr>
              <w:t>6106024</w:t>
            </w:r>
          </w:p>
        </w:tc>
        <w:tc>
          <w:tcPr>
            <w:tcW w:w="318" w:type="dxa"/>
            <w:shd w:val="clear" w:color="auto" w:fill="auto"/>
            <w:vAlign w:val="center"/>
            <w:hideMark/>
          </w:tcPr>
          <w:p w14:paraId="5832D54D" w14:textId="77777777" w:rsidR="006F255C" w:rsidRPr="006F255C" w:rsidRDefault="006F255C" w:rsidP="006F255C">
            <w:pPr>
              <w:keepNext/>
              <w:keepLines/>
              <w:rPr>
                <w:sz w:val="16"/>
                <w:szCs w:val="16"/>
              </w:rPr>
            </w:pPr>
            <w:r w:rsidRPr="006F255C">
              <w:rPr>
                <w:sz w:val="16"/>
                <w:szCs w:val="16"/>
              </w:rPr>
              <w:t>9</w:t>
            </w:r>
          </w:p>
        </w:tc>
        <w:tc>
          <w:tcPr>
            <w:tcW w:w="620" w:type="dxa"/>
            <w:shd w:val="clear" w:color="auto" w:fill="auto"/>
            <w:vAlign w:val="center"/>
            <w:hideMark/>
          </w:tcPr>
          <w:p w14:paraId="312DC650" w14:textId="77777777" w:rsidR="006F255C" w:rsidRPr="006F255C" w:rsidRDefault="006F255C" w:rsidP="006F255C">
            <w:pPr>
              <w:keepNext/>
              <w:keepLines/>
              <w:rPr>
                <w:sz w:val="16"/>
                <w:szCs w:val="16"/>
              </w:rPr>
            </w:pPr>
            <w:r w:rsidRPr="006F255C">
              <w:rPr>
                <w:sz w:val="16"/>
                <w:szCs w:val="16"/>
              </w:rPr>
              <w:t>754795</w:t>
            </w:r>
          </w:p>
        </w:tc>
        <w:tc>
          <w:tcPr>
            <w:tcW w:w="700" w:type="dxa"/>
            <w:shd w:val="clear" w:color="auto" w:fill="auto"/>
            <w:vAlign w:val="center"/>
            <w:hideMark/>
          </w:tcPr>
          <w:p w14:paraId="441DAEA6" w14:textId="77777777" w:rsidR="006F255C" w:rsidRPr="006F255C" w:rsidRDefault="006F255C" w:rsidP="006F255C">
            <w:pPr>
              <w:keepNext/>
              <w:keepLines/>
              <w:rPr>
                <w:sz w:val="16"/>
                <w:szCs w:val="16"/>
              </w:rPr>
            </w:pPr>
            <w:r w:rsidRPr="006F255C">
              <w:rPr>
                <w:sz w:val="16"/>
                <w:szCs w:val="16"/>
              </w:rPr>
              <w:t>6103006</w:t>
            </w:r>
          </w:p>
        </w:tc>
        <w:tc>
          <w:tcPr>
            <w:tcW w:w="318" w:type="dxa"/>
            <w:shd w:val="clear" w:color="auto" w:fill="auto"/>
            <w:vAlign w:val="center"/>
            <w:hideMark/>
          </w:tcPr>
          <w:p w14:paraId="41C1EA00" w14:textId="77777777" w:rsidR="006F255C" w:rsidRPr="006F255C" w:rsidRDefault="006F255C" w:rsidP="006F255C">
            <w:pPr>
              <w:keepNext/>
              <w:keepLines/>
              <w:rPr>
                <w:sz w:val="16"/>
                <w:szCs w:val="16"/>
              </w:rPr>
            </w:pPr>
            <w:r w:rsidRPr="006F255C">
              <w:rPr>
                <w:sz w:val="16"/>
                <w:szCs w:val="16"/>
              </w:rPr>
              <w:t>9</w:t>
            </w:r>
          </w:p>
        </w:tc>
        <w:tc>
          <w:tcPr>
            <w:tcW w:w="620" w:type="dxa"/>
            <w:shd w:val="clear" w:color="auto" w:fill="auto"/>
            <w:vAlign w:val="center"/>
            <w:hideMark/>
          </w:tcPr>
          <w:p w14:paraId="473AD7B8" w14:textId="77777777" w:rsidR="006F255C" w:rsidRPr="006F255C" w:rsidRDefault="006F255C" w:rsidP="006F255C">
            <w:pPr>
              <w:keepNext/>
              <w:keepLines/>
              <w:rPr>
                <w:sz w:val="16"/>
                <w:szCs w:val="16"/>
              </w:rPr>
            </w:pPr>
            <w:r w:rsidRPr="006F255C">
              <w:rPr>
                <w:sz w:val="16"/>
                <w:szCs w:val="16"/>
              </w:rPr>
              <w:t>754954</w:t>
            </w:r>
          </w:p>
        </w:tc>
        <w:tc>
          <w:tcPr>
            <w:tcW w:w="700" w:type="dxa"/>
            <w:shd w:val="clear" w:color="auto" w:fill="auto"/>
            <w:vAlign w:val="center"/>
            <w:hideMark/>
          </w:tcPr>
          <w:p w14:paraId="37727FE4" w14:textId="77777777" w:rsidR="006F255C" w:rsidRPr="006F255C" w:rsidRDefault="006F255C" w:rsidP="006F255C">
            <w:pPr>
              <w:keepNext/>
              <w:keepLines/>
              <w:rPr>
                <w:sz w:val="16"/>
                <w:szCs w:val="16"/>
              </w:rPr>
            </w:pPr>
            <w:r w:rsidRPr="006F255C">
              <w:rPr>
                <w:sz w:val="16"/>
                <w:szCs w:val="16"/>
              </w:rPr>
              <w:t>6103171</w:t>
            </w:r>
          </w:p>
        </w:tc>
      </w:tr>
      <w:tr w:rsidR="006F255C" w:rsidRPr="006F255C" w14:paraId="3F17A4DE" w14:textId="77777777" w:rsidTr="006F255C">
        <w:trPr>
          <w:trHeight w:val="300"/>
        </w:trPr>
        <w:tc>
          <w:tcPr>
            <w:tcW w:w="318" w:type="dxa"/>
            <w:shd w:val="clear" w:color="auto" w:fill="auto"/>
            <w:vAlign w:val="center"/>
            <w:hideMark/>
          </w:tcPr>
          <w:p w14:paraId="46E343A6" w14:textId="77777777" w:rsidR="006F255C" w:rsidRPr="006F255C" w:rsidRDefault="006F255C" w:rsidP="006F255C">
            <w:pPr>
              <w:keepNext/>
              <w:keepLines/>
              <w:rPr>
                <w:sz w:val="16"/>
                <w:szCs w:val="16"/>
              </w:rPr>
            </w:pPr>
            <w:r w:rsidRPr="006F255C">
              <w:rPr>
                <w:sz w:val="16"/>
                <w:szCs w:val="16"/>
              </w:rPr>
              <w:t>10</w:t>
            </w:r>
          </w:p>
        </w:tc>
        <w:tc>
          <w:tcPr>
            <w:tcW w:w="620" w:type="dxa"/>
            <w:shd w:val="clear" w:color="auto" w:fill="auto"/>
            <w:vAlign w:val="center"/>
            <w:hideMark/>
          </w:tcPr>
          <w:p w14:paraId="17A704EF" w14:textId="77777777" w:rsidR="006F255C" w:rsidRPr="006F255C" w:rsidRDefault="006F255C" w:rsidP="006F255C">
            <w:pPr>
              <w:keepNext/>
              <w:keepLines/>
              <w:rPr>
                <w:sz w:val="16"/>
                <w:szCs w:val="16"/>
              </w:rPr>
            </w:pPr>
            <w:r w:rsidRPr="006F255C">
              <w:rPr>
                <w:sz w:val="16"/>
                <w:szCs w:val="16"/>
              </w:rPr>
              <w:t>729792</w:t>
            </w:r>
          </w:p>
        </w:tc>
        <w:tc>
          <w:tcPr>
            <w:tcW w:w="700" w:type="dxa"/>
            <w:shd w:val="clear" w:color="auto" w:fill="auto"/>
            <w:vAlign w:val="center"/>
            <w:hideMark/>
          </w:tcPr>
          <w:p w14:paraId="7D74FF31" w14:textId="77777777" w:rsidR="006F255C" w:rsidRPr="006F255C" w:rsidRDefault="006F255C" w:rsidP="006F255C">
            <w:pPr>
              <w:keepNext/>
              <w:keepLines/>
              <w:rPr>
                <w:sz w:val="16"/>
                <w:szCs w:val="16"/>
              </w:rPr>
            </w:pPr>
            <w:r w:rsidRPr="006F255C">
              <w:rPr>
                <w:sz w:val="16"/>
                <w:szCs w:val="16"/>
              </w:rPr>
              <w:t>6116563</w:t>
            </w:r>
          </w:p>
        </w:tc>
        <w:tc>
          <w:tcPr>
            <w:tcW w:w="318" w:type="dxa"/>
            <w:shd w:val="clear" w:color="auto" w:fill="auto"/>
            <w:vAlign w:val="center"/>
            <w:hideMark/>
          </w:tcPr>
          <w:p w14:paraId="0C6EE7C0" w14:textId="77777777" w:rsidR="006F255C" w:rsidRPr="006F255C" w:rsidRDefault="006F255C" w:rsidP="006F255C">
            <w:pPr>
              <w:keepNext/>
              <w:keepLines/>
              <w:rPr>
                <w:sz w:val="16"/>
                <w:szCs w:val="16"/>
              </w:rPr>
            </w:pPr>
            <w:r w:rsidRPr="006F255C">
              <w:rPr>
                <w:sz w:val="16"/>
                <w:szCs w:val="16"/>
              </w:rPr>
              <w:t>10</w:t>
            </w:r>
          </w:p>
        </w:tc>
        <w:tc>
          <w:tcPr>
            <w:tcW w:w="620" w:type="dxa"/>
            <w:shd w:val="clear" w:color="auto" w:fill="auto"/>
            <w:vAlign w:val="center"/>
            <w:hideMark/>
          </w:tcPr>
          <w:p w14:paraId="15BD6846" w14:textId="77777777" w:rsidR="006F255C" w:rsidRPr="006F255C" w:rsidRDefault="006F255C" w:rsidP="006F255C">
            <w:pPr>
              <w:keepNext/>
              <w:keepLines/>
              <w:rPr>
                <w:sz w:val="16"/>
                <w:szCs w:val="16"/>
              </w:rPr>
            </w:pPr>
            <w:r w:rsidRPr="006F255C">
              <w:rPr>
                <w:sz w:val="16"/>
                <w:szCs w:val="16"/>
              </w:rPr>
              <w:t>749603</w:t>
            </w:r>
          </w:p>
        </w:tc>
        <w:tc>
          <w:tcPr>
            <w:tcW w:w="700" w:type="dxa"/>
            <w:shd w:val="clear" w:color="auto" w:fill="auto"/>
            <w:vAlign w:val="center"/>
            <w:hideMark/>
          </w:tcPr>
          <w:p w14:paraId="1E560FC3" w14:textId="77777777" w:rsidR="006F255C" w:rsidRPr="006F255C" w:rsidRDefault="006F255C" w:rsidP="006F255C">
            <w:pPr>
              <w:keepNext/>
              <w:keepLines/>
              <w:rPr>
                <w:sz w:val="16"/>
                <w:szCs w:val="16"/>
              </w:rPr>
            </w:pPr>
            <w:r w:rsidRPr="006F255C">
              <w:rPr>
                <w:sz w:val="16"/>
                <w:szCs w:val="16"/>
              </w:rPr>
              <w:t>6108883</w:t>
            </w:r>
          </w:p>
        </w:tc>
        <w:tc>
          <w:tcPr>
            <w:tcW w:w="318" w:type="dxa"/>
            <w:shd w:val="clear" w:color="auto" w:fill="auto"/>
            <w:vAlign w:val="center"/>
            <w:hideMark/>
          </w:tcPr>
          <w:p w14:paraId="66A76682" w14:textId="77777777" w:rsidR="006F255C" w:rsidRPr="006F255C" w:rsidRDefault="006F255C" w:rsidP="006F255C">
            <w:pPr>
              <w:keepNext/>
              <w:keepLines/>
              <w:rPr>
                <w:sz w:val="16"/>
                <w:szCs w:val="16"/>
              </w:rPr>
            </w:pPr>
            <w:r w:rsidRPr="006F255C">
              <w:rPr>
                <w:sz w:val="16"/>
                <w:szCs w:val="16"/>
              </w:rPr>
              <w:t>10</w:t>
            </w:r>
          </w:p>
        </w:tc>
        <w:tc>
          <w:tcPr>
            <w:tcW w:w="620" w:type="dxa"/>
            <w:shd w:val="clear" w:color="auto" w:fill="auto"/>
            <w:vAlign w:val="center"/>
            <w:hideMark/>
          </w:tcPr>
          <w:p w14:paraId="3F146BAF" w14:textId="77777777" w:rsidR="006F255C" w:rsidRPr="006F255C" w:rsidRDefault="006F255C" w:rsidP="006F255C">
            <w:pPr>
              <w:keepNext/>
              <w:keepLines/>
              <w:rPr>
                <w:sz w:val="16"/>
                <w:szCs w:val="16"/>
              </w:rPr>
            </w:pPr>
            <w:r w:rsidRPr="006F255C">
              <w:rPr>
                <w:sz w:val="16"/>
                <w:szCs w:val="16"/>
              </w:rPr>
              <w:t>746621</w:t>
            </w:r>
          </w:p>
        </w:tc>
        <w:tc>
          <w:tcPr>
            <w:tcW w:w="700" w:type="dxa"/>
            <w:shd w:val="clear" w:color="auto" w:fill="auto"/>
            <w:vAlign w:val="center"/>
            <w:hideMark/>
          </w:tcPr>
          <w:p w14:paraId="0D73E5FB" w14:textId="77777777" w:rsidR="006F255C" w:rsidRPr="006F255C" w:rsidRDefault="006F255C" w:rsidP="006F255C">
            <w:pPr>
              <w:keepNext/>
              <w:keepLines/>
              <w:rPr>
                <w:sz w:val="16"/>
                <w:szCs w:val="16"/>
              </w:rPr>
            </w:pPr>
            <w:r w:rsidRPr="006F255C">
              <w:rPr>
                <w:sz w:val="16"/>
                <w:szCs w:val="16"/>
              </w:rPr>
              <w:t>6106182</w:t>
            </w:r>
          </w:p>
        </w:tc>
        <w:tc>
          <w:tcPr>
            <w:tcW w:w="318" w:type="dxa"/>
            <w:shd w:val="clear" w:color="auto" w:fill="auto"/>
            <w:vAlign w:val="center"/>
            <w:hideMark/>
          </w:tcPr>
          <w:p w14:paraId="324A73A6" w14:textId="77777777" w:rsidR="006F255C" w:rsidRPr="006F255C" w:rsidRDefault="006F255C" w:rsidP="006F255C">
            <w:pPr>
              <w:keepNext/>
              <w:keepLines/>
              <w:rPr>
                <w:sz w:val="16"/>
                <w:szCs w:val="16"/>
              </w:rPr>
            </w:pPr>
            <w:r w:rsidRPr="006F255C">
              <w:rPr>
                <w:sz w:val="16"/>
                <w:szCs w:val="16"/>
              </w:rPr>
              <w:t>10</w:t>
            </w:r>
          </w:p>
        </w:tc>
        <w:tc>
          <w:tcPr>
            <w:tcW w:w="620" w:type="dxa"/>
            <w:shd w:val="clear" w:color="auto" w:fill="auto"/>
            <w:vAlign w:val="center"/>
            <w:hideMark/>
          </w:tcPr>
          <w:p w14:paraId="6D437A3F" w14:textId="77777777" w:rsidR="006F255C" w:rsidRPr="006F255C" w:rsidRDefault="006F255C" w:rsidP="006F255C">
            <w:pPr>
              <w:keepNext/>
              <w:keepLines/>
              <w:rPr>
                <w:sz w:val="16"/>
                <w:szCs w:val="16"/>
              </w:rPr>
            </w:pPr>
            <w:r w:rsidRPr="006F255C">
              <w:rPr>
                <w:sz w:val="16"/>
                <w:szCs w:val="16"/>
              </w:rPr>
              <w:t>754773</w:t>
            </w:r>
          </w:p>
        </w:tc>
        <w:tc>
          <w:tcPr>
            <w:tcW w:w="700" w:type="dxa"/>
            <w:shd w:val="clear" w:color="auto" w:fill="auto"/>
            <w:vAlign w:val="center"/>
            <w:hideMark/>
          </w:tcPr>
          <w:p w14:paraId="50B5C603" w14:textId="77777777" w:rsidR="006F255C" w:rsidRPr="006F255C" w:rsidRDefault="006F255C" w:rsidP="006F255C">
            <w:pPr>
              <w:keepNext/>
              <w:keepLines/>
              <w:rPr>
                <w:sz w:val="16"/>
                <w:szCs w:val="16"/>
              </w:rPr>
            </w:pPr>
            <w:r w:rsidRPr="006F255C">
              <w:rPr>
                <w:sz w:val="16"/>
                <w:szCs w:val="16"/>
              </w:rPr>
              <w:t>6103078</w:t>
            </w:r>
          </w:p>
        </w:tc>
        <w:tc>
          <w:tcPr>
            <w:tcW w:w="318" w:type="dxa"/>
            <w:shd w:val="clear" w:color="auto" w:fill="auto"/>
            <w:vAlign w:val="center"/>
            <w:hideMark/>
          </w:tcPr>
          <w:p w14:paraId="687A35FB" w14:textId="77777777" w:rsidR="006F255C" w:rsidRPr="006F255C" w:rsidRDefault="006F255C" w:rsidP="006F255C">
            <w:pPr>
              <w:keepNext/>
              <w:keepLines/>
              <w:rPr>
                <w:sz w:val="16"/>
                <w:szCs w:val="16"/>
              </w:rPr>
            </w:pPr>
            <w:r w:rsidRPr="006F255C">
              <w:rPr>
                <w:sz w:val="16"/>
                <w:szCs w:val="16"/>
              </w:rPr>
              <w:t>10</w:t>
            </w:r>
          </w:p>
        </w:tc>
        <w:tc>
          <w:tcPr>
            <w:tcW w:w="620" w:type="dxa"/>
            <w:shd w:val="clear" w:color="auto" w:fill="auto"/>
            <w:vAlign w:val="center"/>
            <w:hideMark/>
          </w:tcPr>
          <w:p w14:paraId="3375D6AB" w14:textId="77777777" w:rsidR="006F255C" w:rsidRPr="006F255C" w:rsidRDefault="006F255C" w:rsidP="006F255C">
            <w:pPr>
              <w:keepNext/>
              <w:keepLines/>
              <w:rPr>
                <w:sz w:val="16"/>
                <w:szCs w:val="16"/>
              </w:rPr>
            </w:pPr>
            <w:r w:rsidRPr="006F255C">
              <w:rPr>
                <w:sz w:val="16"/>
                <w:szCs w:val="16"/>
              </w:rPr>
              <w:t>754859</w:t>
            </w:r>
          </w:p>
        </w:tc>
        <w:tc>
          <w:tcPr>
            <w:tcW w:w="700" w:type="dxa"/>
            <w:shd w:val="clear" w:color="auto" w:fill="auto"/>
            <w:vAlign w:val="center"/>
            <w:hideMark/>
          </w:tcPr>
          <w:p w14:paraId="4AB93AF5" w14:textId="77777777" w:rsidR="006F255C" w:rsidRPr="006F255C" w:rsidRDefault="006F255C" w:rsidP="006F255C">
            <w:pPr>
              <w:keepNext/>
              <w:keepLines/>
              <w:rPr>
                <w:sz w:val="16"/>
                <w:szCs w:val="16"/>
              </w:rPr>
            </w:pPr>
            <w:r w:rsidRPr="006F255C">
              <w:rPr>
                <w:sz w:val="16"/>
                <w:szCs w:val="16"/>
              </w:rPr>
              <w:t>6103295</w:t>
            </w:r>
          </w:p>
        </w:tc>
      </w:tr>
      <w:tr w:rsidR="006F255C" w:rsidRPr="006F255C" w14:paraId="2F281314" w14:textId="77777777" w:rsidTr="006F255C">
        <w:trPr>
          <w:trHeight w:val="300"/>
        </w:trPr>
        <w:tc>
          <w:tcPr>
            <w:tcW w:w="318" w:type="dxa"/>
            <w:shd w:val="clear" w:color="auto" w:fill="auto"/>
            <w:vAlign w:val="center"/>
            <w:hideMark/>
          </w:tcPr>
          <w:p w14:paraId="091CA6A7" w14:textId="77777777" w:rsidR="006F255C" w:rsidRPr="006F255C" w:rsidRDefault="006F255C" w:rsidP="006F255C">
            <w:pPr>
              <w:keepNext/>
              <w:keepLines/>
              <w:rPr>
                <w:sz w:val="16"/>
                <w:szCs w:val="16"/>
              </w:rPr>
            </w:pPr>
            <w:r w:rsidRPr="006F255C">
              <w:rPr>
                <w:sz w:val="16"/>
                <w:szCs w:val="16"/>
              </w:rPr>
              <w:t>11</w:t>
            </w:r>
          </w:p>
        </w:tc>
        <w:tc>
          <w:tcPr>
            <w:tcW w:w="620" w:type="dxa"/>
            <w:shd w:val="clear" w:color="auto" w:fill="auto"/>
            <w:vAlign w:val="center"/>
            <w:hideMark/>
          </w:tcPr>
          <w:p w14:paraId="2B320B84" w14:textId="77777777" w:rsidR="006F255C" w:rsidRPr="006F255C" w:rsidRDefault="006F255C" w:rsidP="006F255C">
            <w:pPr>
              <w:keepNext/>
              <w:keepLines/>
              <w:rPr>
                <w:sz w:val="16"/>
                <w:szCs w:val="16"/>
              </w:rPr>
            </w:pPr>
            <w:r w:rsidRPr="006F255C">
              <w:rPr>
                <w:sz w:val="16"/>
                <w:szCs w:val="16"/>
              </w:rPr>
              <w:t>716346</w:t>
            </w:r>
          </w:p>
        </w:tc>
        <w:tc>
          <w:tcPr>
            <w:tcW w:w="700" w:type="dxa"/>
            <w:shd w:val="clear" w:color="auto" w:fill="auto"/>
            <w:vAlign w:val="center"/>
            <w:hideMark/>
          </w:tcPr>
          <w:p w14:paraId="39F09F4B" w14:textId="77777777" w:rsidR="006F255C" w:rsidRPr="006F255C" w:rsidRDefault="006F255C" w:rsidP="006F255C">
            <w:pPr>
              <w:keepNext/>
              <w:keepLines/>
              <w:rPr>
                <w:sz w:val="16"/>
                <w:szCs w:val="16"/>
              </w:rPr>
            </w:pPr>
            <w:r w:rsidRPr="006F255C">
              <w:rPr>
                <w:sz w:val="16"/>
                <w:szCs w:val="16"/>
              </w:rPr>
              <w:t>6125193</w:t>
            </w:r>
          </w:p>
        </w:tc>
        <w:tc>
          <w:tcPr>
            <w:tcW w:w="318" w:type="dxa"/>
            <w:shd w:val="clear" w:color="auto" w:fill="auto"/>
            <w:vAlign w:val="center"/>
            <w:hideMark/>
          </w:tcPr>
          <w:p w14:paraId="5F1BE001" w14:textId="77777777" w:rsidR="006F255C" w:rsidRPr="006F255C" w:rsidRDefault="006F255C" w:rsidP="006F255C">
            <w:pPr>
              <w:keepNext/>
              <w:keepLines/>
              <w:rPr>
                <w:sz w:val="16"/>
                <w:szCs w:val="16"/>
              </w:rPr>
            </w:pPr>
            <w:r w:rsidRPr="006F255C">
              <w:rPr>
                <w:sz w:val="16"/>
                <w:szCs w:val="16"/>
              </w:rPr>
              <w:t>11</w:t>
            </w:r>
          </w:p>
        </w:tc>
        <w:tc>
          <w:tcPr>
            <w:tcW w:w="620" w:type="dxa"/>
            <w:shd w:val="clear" w:color="auto" w:fill="auto"/>
            <w:vAlign w:val="center"/>
            <w:hideMark/>
          </w:tcPr>
          <w:p w14:paraId="4B6D6572" w14:textId="77777777" w:rsidR="006F255C" w:rsidRPr="006F255C" w:rsidRDefault="006F255C" w:rsidP="006F255C">
            <w:pPr>
              <w:keepNext/>
              <w:keepLines/>
              <w:rPr>
                <w:sz w:val="16"/>
                <w:szCs w:val="16"/>
              </w:rPr>
            </w:pPr>
            <w:r w:rsidRPr="006F255C">
              <w:rPr>
                <w:sz w:val="16"/>
                <w:szCs w:val="16"/>
              </w:rPr>
              <w:t>745933</w:t>
            </w:r>
          </w:p>
        </w:tc>
        <w:tc>
          <w:tcPr>
            <w:tcW w:w="700" w:type="dxa"/>
            <w:shd w:val="clear" w:color="auto" w:fill="auto"/>
            <w:vAlign w:val="center"/>
            <w:hideMark/>
          </w:tcPr>
          <w:p w14:paraId="3ED9B383" w14:textId="77777777" w:rsidR="006F255C" w:rsidRPr="006F255C" w:rsidRDefault="006F255C" w:rsidP="006F255C">
            <w:pPr>
              <w:keepNext/>
              <w:keepLines/>
              <w:rPr>
                <w:sz w:val="16"/>
                <w:szCs w:val="16"/>
              </w:rPr>
            </w:pPr>
            <w:r w:rsidRPr="006F255C">
              <w:rPr>
                <w:sz w:val="16"/>
                <w:szCs w:val="16"/>
              </w:rPr>
              <w:t>6109463</w:t>
            </w:r>
          </w:p>
        </w:tc>
        <w:tc>
          <w:tcPr>
            <w:tcW w:w="318" w:type="dxa"/>
            <w:shd w:val="clear" w:color="auto" w:fill="auto"/>
            <w:vAlign w:val="center"/>
            <w:hideMark/>
          </w:tcPr>
          <w:p w14:paraId="40C86E0C" w14:textId="77777777" w:rsidR="006F255C" w:rsidRPr="006F255C" w:rsidRDefault="006F255C" w:rsidP="006F255C">
            <w:pPr>
              <w:keepNext/>
              <w:keepLines/>
              <w:rPr>
                <w:sz w:val="16"/>
                <w:szCs w:val="16"/>
              </w:rPr>
            </w:pPr>
            <w:r w:rsidRPr="006F255C">
              <w:rPr>
                <w:sz w:val="16"/>
                <w:szCs w:val="16"/>
              </w:rPr>
              <w:t>11</w:t>
            </w:r>
          </w:p>
        </w:tc>
        <w:tc>
          <w:tcPr>
            <w:tcW w:w="620" w:type="dxa"/>
            <w:shd w:val="clear" w:color="auto" w:fill="auto"/>
            <w:vAlign w:val="center"/>
            <w:hideMark/>
          </w:tcPr>
          <w:p w14:paraId="6432AACF" w14:textId="77777777" w:rsidR="006F255C" w:rsidRPr="006F255C" w:rsidRDefault="006F255C" w:rsidP="006F255C">
            <w:pPr>
              <w:keepNext/>
              <w:keepLines/>
              <w:rPr>
                <w:sz w:val="16"/>
                <w:szCs w:val="16"/>
              </w:rPr>
            </w:pPr>
            <w:r w:rsidRPr="006F255C">
              <w:rPr>
                <w:sz w:val="16"/>
                <w:szCs w:val="16"/>
              </w:rPr>
              <w:t>749074</w:t>
            </w:r>
          </w:p>
        </w:tc>
        <w:tc>
          <w:tcPr>
            <w:tcW w:w="700" w:type="dxa"/>
            <w:shd w:val="clear" w:color="auto" w:fill="auto"/>
            <w:vAlign w:val="center"/>
            <w:hideMark/>
          </w:tcPr>
          <w:p w14:paraId="06CFA8FC" w14:textId="77777777" w:rsidR="006F255C" w:rsidRPr="006F255C" w:rsidRDefault="006F255C" w:rsidP="006F255C">
            <w:pPr>
              <w:keepNext/>
              <w:keepLines/>
              <w:rPr>
                <w:sz w:val="16"/>
                <w:szCs w:val="16"/>
              </w:rPr>
            </w:pPr>
            <w:r w:rsidRPr="006F255C">
              <w:rPr>
                <w:sz w:val="16"/>
                <w:szCs w:val="16"/>
              </w:rPr>
              <w:t>6108606</w:t>
            </w:r>
          </w:p>
        </w:tc>
        <w:tc>
          <w:tcPr>
            <w:tcW w:w="318" w:type="dxa"/>
            <w:shd w:val="clear" w:color="auto" w:fill="auto"/>
            <w:vAlign w:val="center"/>
            <w:hideMark/>
          </w:tcPr>
          <w:p w14:paraId="67928098" w14:textId="77777777" w:rsidR="006F255C" w:rsidRPr="006F255C" w:rsidRDefault="006F255C" w:rsidP="006F255C">
            <w:pPr>
              <w:keepNext/>
              <w:keepLines/>
              <w:rPr>
                <w:sz w:val="16"/>
                <w:szCs w:val="16"/>
              </w:rPr>
            </w:pPr>
            <w:r w:rsidRPr="006F255C">
              <w:rPr>
                <w:sz w:val="16"/>
                <w:szCs w:val="16"/>
              </w:rPr>
              <w:t>11</w:t>
            </w:r>
          </w:p>
        </w:tc>
        <w:tc>
          <w:tcPr>
            <w:tcW w:w="620" w:type="dxa"/>
            <w:shd w:val="clear" w:color="auto" w:fill="auto"/>
            <w:vAlign w:val="center"/>
            <w:hideMark/>
          </w:tcPr>
          <w:p w14:paraId="7A5C3822" w14:textId="77777777" w:rsidR="006F255C" w:rsidRPr="006F255C" w:rsidRDefault="006F255C" w:rsidP="006F255C">
            <w:pPr>
              <w:keepNext/>
              <w:keepLines/>
              <w:rPr>
                <w:sz w:val="16"/>
                <w:szCs w:val="16"/>
              </w:rPr>
            </w:pPr>
            <w:r w:rsidRPr="006F255C">
              <w:rPr>
                <w:sz w:val="16"/>
                <w:szCs w:val="16"/>
              </w:rPr>
              <w:t>754723</w:t>
            </w:r>
          </w:p>
        </w:tc>
        <w:tc>
          <w:tcPr>
            <w:tcW w:w="700" w:type="dxa"/>
            <w:shd w:val="clear" w:color="auto" w:fill="auto"/>
            <w:vAlign w:val="center"/>
            <w:hideMark/>
          </w:tcPr>
          <w:p w14:paraId="3EE2664A" w14:textId="77777777" w:rsidR="006F255C" w:rsidRPr="006F255C" w:rsidRDefault="006F255C" w:rsidP="006F255C">
            <w:pPr>
              <w:keepNext/>
              <w:keepLines/>
              <w:rPr>
                <w:sz w:val="16"/>
                <w:szCs w:val="16"/>
              </w:rPr>
            </w:pPr>
            <w:r w:rsidRPr="006F255C">
              <w:rPr>
                <w:sz w:val="16"/>
                <w:szCs w:val="16"/>
              </w:rPr>
              <w:t>6103143</w:t>
            </w:r>
          </w:p>
        </w:tc>
        <w:tc>
          <w:tcPr>
            <w:tcW w:w="318" w:type="dxa"/>
            <w:shd w:val="clear" w:color="auto" w:fill="auto"/>
            <w:vAlign w:val="center"/>
            <w:hideMark/>
          </w:tcPr>
          <w:p w14:paraId="0E7AFAFB" w14:textId="77777777" w:rsidR="006F255C" w:rsidRPr="006F255C" w:rsidRDefault="006F255C" w:rsidP="006F255C">
            <w:pPr>
              <w:keepNext/>
              <w:keepLines/>
              <w:rPr>
                <w:sz w:val="16"/>
                <w:szCs w:val="16"/>
              </w:rPr>
            </w:pPr>
            <w:r w:rsidRPr="006F255C">
              <w:rPr>
                <w:sz w:val="16"/>
                <w:szCs w:val="16"/>
              </w:rPr>
              <w:t>11</w:t>
            </w:r>
          </w:p>
        </w:tc>
        <w:tc>
          <w:tcPr>
            <w:tcW w:w="620" w:type="dxa"/>
            <w:shd w:val="clear" w:color="auto" w:fill="auto"/>
            <w:vAlign w:val="center"/>
            <w:hideMark/>
          </w:tcPr>
          <w:p w14:paraId="1EFB1759" w14:textId="77777777" w:rsidR="006F255C" w:rsidRPr="006F255C" w:rsidRDefault="006F255C" w:rsidP="006F255C">
            <w:pPr>
              <w:keepNext/>
              <w:keepLines/>
              <w:rPr>
                <w:sz w:val="16"/>
                <w:szCs w:val="16"/>
              </w:rPr>
            </w:pPr>
            <w:r w:rsidRPr="006F255C">
              <w:rPr>
                <w:sz w:val="16"/>
                <w:szCs w:val="16"/>
              </w:rPr>
              <w:t>751568</w:t>
            </w:r>
          </w:p>
        </w:tc>
        <w:tc>
          <w:tcPr>
            <w:tcW w:w="700" w:type="dxa"/>
            <w:shd w:val="clear" w:color="auto" w:fill="auto"/>
            <w:vAlign w:val="center"/>
            <w:hideMark/>
          </w:tcPr>
          <w:p w14:paraId="21BB7299" w14:textId="77777777" w:rsidR="006F255C" w:rsidRPr="006F255C" w:rsidRDefault="006F255C" w:rsidP="006F255C">
            <w:pPr>
              <w:keepNext/>
              <w:keepLines/>
              <w:rPr>
                <w:sz w:val="16"/>
                <w:szCs w:val="16"/>
              </w:rPr>
            </w:pPr>
            <w:r w:rsidRPr="006F255C">
              <w:rPr>
                <w:sz w:val="16"/>
                <w:szCs w:val="16"/>
              </w:rPr>
              <w:t>6105288</w:t>
            </w:r>
          </w:p>
        </w:tc>
      </w:tr>
      <w:tr w:rsidR="006F255C" w:rsidRPr="006F255C" w14:paraId="1CB068A0" w14:textId="77777777" w:rsidTr="006F255C">
        <w:trPr>
          <w:trHeight w:val="300"/>
        </w:trPr>
        <w:tc>
          <w:tcPr>
            <w:tcW w:w="318" w:type="dxa"/>
            <w:shd w:val="clear" w:color="auto" w:fill="auto"/>
            <w:vAlign w:val="center"/>
            <w:hideMark/>
          </w:tcPr>
          <w:p w14:paraId="2F70A249" w14:textId="77777777" w:rsidR="006F255C" w:rsidRPr="006F255C" w:rsidRDefault="006F255C" w:rsidP="006F255C">
            <w:pPr>
              <w:keepNext/>
              <w:keepLines/>
              <w:rPr>
                <w:sz w:val="16"/>
                <w:szCs w:val="16"/>
              </w:rPr>
            </w:pPr>
            <w:r w:rsidRPr="006F255C">
              <w:rPr>
                <w:sz w:val="16"/>
                <w:szCs w:val="16"/>
              </w:rPr>
              <w:t>12</w:t>
            </w:r>
          </w:p>
        </w:tc>
        <w:tc>
          <w:tcPr>
            <w:tcW w:w="620" w:type="dxa"/>
            <w:shd w:val="clear" w:color="auto" w:fill="auto"/>
            <w:vAlign w:val="center"/>
            <w:hideMark/>
          </w:tcPr>
          <w:p w14:paraId="0F0E90F5" w14:textId="77777777" w:rsidR="006F255C" w:rsidRPr="006F255C" w:rsidRDefault="006F255C" w:rsidP="006F255C">
            <w:pPr>
              <w:keepNext/>
              <w:keepLines/>
              <w:rPr>
                <w:sz w:val="16"/>
                <w:szCs w:val="16"/>
              </w:rPr>
            </w:pPr>
            <w:r w:rsidRPr="006F255C">
              <w:rPr>
                <w:sz w:val="16"/>
                <w:szCs w:val="16"/>
              </w:rPr>
              <w:t>714609</w:t>
            </w:r>
          </w:p>
        </w:tc>
        <w:tc>
          <w:tcPr>
            <w:tcW w:w="700" w:type="dxa"/>
            <w:shd w:val="clear" w:color="auto" w:fill="auto"/>
            <w:vAlign w:val="center"/>
            <w:hideMark/>
          </w:tcPr>
          <w:p w14:paraId="3CDBB097" w14:textId="77777777" w:rsidR="006F255C" w:rsidRPr="006F255C" w:rsidRDefault="006F255C" w:rsidP="006F255C">
            <w:pPr>
              <w:keepNext/>
              <w:keepLines/>
              <w:rPr>
                <w:sz w:val="16"/>
                <w:szCs w:val="16"/>
              </w:rPr>
            </w:pPr>
            <w:r w:rsidRPr="006F255C">
              <w:rPr>
                <w:sz w:val="16"/>
                <w:szCs w:val="16"/>
              </w:rPr>
              <w:t>6125997</w:t>
            </w:r>
          </w:p>
        </w:tc>
        <w:tc>
          <w:tcPr>
            <w:tcW w:w="318" w:type="dxa"/>
            <w:shd w:val="clear" w:color="auto" w:fill="auto"/>
            <w:vAlign w:val="center"/>
            <w:hideMark/>
          </w:tcPr>
          <w:p w14:paraId="5312636D" w14:textId="77777777" w:rsidR="006F255C" w:rsidRPr="006F255C" w:rsidRDefault="006F255C" w:rsidP="006F255C">
            <w:pPr>
              <w:keepNext/>
              <w:keepLines/>
              <w:rPr>
                <w:sz w:val="16"/>
                <w:szCs w:val="16"/>
              </w:rPr>
            </w:pPr>
            <w:r w:rsidRPr="006F255C">
              <w:rPr>
                <w:sz w:val="16"/>
                <w:szCs w:val="16"/>
              </w:rPr>
              <w:t>12</w:t>
            </w:r>
          </w:p>
        </w:tc>
        <w:tc>
          <w:tcPr>
            <w:tcW w:w="620" w:type="dxa"/>
            <w:shd w:val="clear" w:color="auto" w:fill="auto"/>
            <w:vAlign w:val="center"/>
            <w:hideMark/>
          </w:tcPr>
          <w:p w14:paraId="037D2CE2" w14:textId="77777777" w:rsidR="006F255C" w:rsidRPr="006F255C" w:rsidRDefault="006F255C" w:rsidP="006F255C">
            <w:pPr>
              <w:keepNext/>
              <w:keepLines/>
              <w:rPr>
                <w:sz w:val="16"/>
                <w:szCs w:val="16"/>
              </w:rPr>
            </w:pPr>
            <w:r w:rsidRPr="006F255C">
              <w:rPr>
                <w:sz w:val="16"/>
                <w:szCs w:val="16"/>
              </w:rPr>
              <w:t>729888</w:t>
            </w:r>
          </w:p>
        </w:tc>
        <w:tc>
          <w:tcPr>
            <w:tcW w:w="700" w:type="dxa"/>
            <w:shd w:val="clear" w:color="auto" w:fill="auto"/>
            <w:vAlign w:val="center"/>
            <w:hideMark/>
          </w:tcPr>
          <w:p w14:paraId="742F9D3C" w14:textId="77777777" w:rsidR="006F255C" w:rsidRPr="006F255C" w:rsidRDefault="006F255C" w:rsidP="006F255C">
            <w:pPr>
              <w:keepNext/>
              <w:keepLines/>
              <w:rPr>
                <w:sz w:val="16"/>
                <w:szCs w:val="16"/>
              </w:rPr>
            </w:pPr>
            <w:r w:rsidRPr="006F255C">
              <w:rPr>
                <w:sz w:val="16"/>
                <w:szCs w:val="16"/>
              </w:rPr>
              <w:t>6116739</w:t>
            </w:r>
          </w:p>
        </w:tc>
        <w:tc>
          <w:tcPr>
            <w:tcW w:w="318" w:type="dxa"/>
            <w:shd w:val="clear" w:color="auto" w:fill="auto"/>
            <w:vAlign w:val="center"/>
            <w:hideMark/>
          </w:tcPr>
          <w:p w14:paraId="61AFFD68" w14:textId="77777777" w:rsidR="006F255C" w:rsidRPr="006F255C" w:rsidRDefault="006F255C" w:rsidP="006F255C">
            <w:pPr>
              <w:keepNext/>
              <w:keepLines/>
              <w:rPr>
                <w:sz w:val="16"/>
                <w:szCs w:val="16"/>
              </w:rPr>
            </w:pPr>
            <w:r w:rsidRPr="006F255C">
              <w:rPr>
                <w:sz w:val="16"/>
                <w:szCs w:val="16"/>
              </w:rPr>
              <w:t>12</w:t>
            </w:r>
          </w:p>
        </w:tc>
        <w:tc>
          <w:tcPr>
            <w:tcW w:w="620" w:type="dxa"/>
            <w:shd w:val="clear" w:color="auto" w:fill="auto"/>
            <w:vAlign w:val="center"/>
            <w:hideMark/>
          </w:tcPr>
          <w:p w14:paraId="37996D4D" w14:textId="77777777" w:rsidR="006F255C" w:rsidRPr="006F255C" w:rsidRDefault="006F255C" w:rsidP="006F255C">
            <w:pPr>
              <w:keepNext/>
              <w:keepLines/>
              <w:rPr>
                <w:sz w:val="16"/>
                <w:szCs w:val="16"/>
              </w:rPr>
            </w:pPr>
            <w:r w:rsidRPr="006F255C">
              <w:rPr>
                <w:sz w:val="16"/>
                <w:szCs w:val="16"/>
              </w:rPr>
              <w:t>749193</w:t>
            </w:r>
          </w:p>
        </w:tc>
        <w:tc>
          <w:tcPr>
            <w:tcW w:w="700" w:type="dxa"/>
            <w:shd w:val="clear" w:color="auto" w:fill="auto"/>
            <w:vAlign w:val="center"/>
            <w:hideMark/>
          </w:tcPr>
          <w:p w14:paraId="1402F9BE" w14:textId="77777777" w:rsidR="006F255C" w:rsidRPr="006F255C" w:rsidRDefault="006F255C" w:rsidP="006F255C">
            <w:pPr>
              <w:keepNext/>
              <w:keepLines/>
              <w:rPr>
                <w:sz w:val="16"/>
                <w:szCs w:val="16"/>
              </w:rPr>
            </w:pPr>
            <w:r w:rsidRPr="006F255C">
              <w:rPr>
                <w:sz w:val="16"/>
                <w:szCs w:val="16"/>
              </w:rPr>
              <w:t>6108687</w:t>
            </w:r>
          </w:p>
        </w:tc>
        <w:tc>
          <w:tcPr>
            <w:tcW w:w="318" w:type="dxa"/>
            <w:shd w:val="clear" w:color="auto" w:fill="auto"/>
            <w:vAlign w:val="center"/>
            <w:hideMark/>
          </w:tcPr>
          <w:p w14:paraId="5133AE89" w14:textId="77777777" w:rsidR="006F255C" w:rsidRPr="006F255C" w:rsidRDefault="006F255C" w:rsidP="006F255C">
            <w:pPr>
              <w:keepNext/>
              <w:keepLines/>
              <w:rPr>
                <w:sz w:val="16"/>
                <w:szCs w:val="16"/>
              </w:rPr>
            </w:pPr>
            <w:r w:rsidRPr="006F255C">
              <w:rPr>
                <w:sz w:val="16"/>
                <w:szCs w:val="16"/>
              </w:rPr>
              <w:t>12</w:t>
            </w:r>
          </w:p>
        </w:tc>
        <w:tc>
          <w:tcPr>
            <w:tcW w:w="620" w:type="dxa"/>
            <w:shd w:val="clear" w:color="auto" w:fill="auto"/>
            <w:vAlign w:val="center"/>
            <w:hideMark/>
          </w:tcPr>
          <w:p w14:paraId="46BBA6AB" w14:textId="77777777" w:rsidR="006F255C" w:rsidRPr="006F255C" w:rsidRDefault="006F255C" w:rsidP="006F255C">
            <w:pPr>
              <w:keepNext/>
              <w:keepLines/>
              <w:rPr>
                <w:sz w:val="16"/>
                <w:szCs w:val="16"/>
              </w:rPr>
            </w:pPr>
            <w:r w:rsidRPr="006F255C">
              <w:rPr>
                <w:sz w:val="16"/>
                <w:szCs w:val="16"/>
              </w:rPr>
              <w:t>751433</w:t>
            </w:r>
          </w:p>
        </w:tc>
        <w:tc>
          <w:tcPr>
            <w:tcW w:w="700" w:type="dxa"/>
            <w:shd w:val="clear" w:color="auto" w:fill="auto"/>
            <w:vAlign w:val="center"/>
            <w:hideMark/>
          </w:tcPr>
          <w:p w14:paraId="27F5D35A" w14:textId="77777777" w:rsidR="006F255C" w:rsidRPr="006F255C" w:rsidRDefault="006F255C" w:rsidP="006F255C">
            <w:pPr>
              <w:keepNext/>
              <w:keepLines/>
              <w:rPr>
                <w:sz w:val="16"/>
                <w:szCs w:val="16"/>
              </w:rPr>
            </w:pPr>
            <w:r w:rsidRPr="006F255C">
              <w:rPr>
                <w:sz w:val="16"/>
                <w:szCs w:val="16"/>
              </w:rPr>
              <w:t>6105136</w:t>
            </w:r>
          </w:p>
        </w:tc>
        <w:tc>
          <w:tcPr>
            <w:tcW w:w="318" w:type="dxa"/>
            <w:shd w:val="clear" w:color="auto" w:fill="auto"/>
            <w:vAlign w:val="center"/>
            <w:hideMark/>
          </w:tcPr>
          <w:p w14:paraId="1CB9E662" w14:textId="77777777" w:rsidR="006F255C" w:rsidRPr="006F255C" w:rsidRDefault="006F255C" w:rsidP="006F255C">
            <w:pPr>
              <w:keepNext/>
              <w:keepLines/>
              <w:rPr>
                <w:sz w:val="16"/>
                <w:szCs w:val="16"/>
              </w:rPr>
            </w:pPr>
            <w:r w:rsidRPr="006F255C">
              <w:rPr>
                <w:sz w:val="16"/>
                <w:szCs w:val="16"/>
              </w:rPr>
              <w:t>12</w:t>
            </w:r>
          </w:p>
        </w:tc>
        <w:tc>
          <w:tcPr>
            <w:tcW w:w="620" w:type="dxa"/>
            <w:shd w:val="clear" w:color="auto" w:fill="auto"/>
            <w:vAlign w:val="center"/>
            <w:hideMark/>
          </w:tcPr>
          <w:p w14:paraId="22C80A68" w14:textId="77777777" w:rsidR="006F255C" w:rsidRPr="006F255C" w:rsidRDefault="006F255C" w:rsidP="006F255C">
            <w:pPr>
              <w:keepNext/>
              <w:keepLines/>
              <w:rPr>
                <w:sz w:val="16"/>
                <w:szCs w:val="16"/>
              </w:rPr>
            </w:pPr>
            <w:r w:rsidRPr="006F255C">
              <w:rPr>
                <w:sz w:val="16"/>
                <w:szCs w:val="16"/>
              </w:rPr>
              <w:t>751548</w:t>
            </w:r>
          </w:p>
        </w:tc>
        <w:tc>
          <w:tcPr>
            <w:tcW w:w="700" w:type="dxa"/>
            <w:shd w:val="clear" w:color="auto" w:fill="auto"/>
            <w:vAlign w:val="center"/>
            <w:hideMark/>
          </w:tcPr>
          <w:p w14:paraId="6F43F239" w14:textId="77777777" w:rsidR="006F255C" w:rsidRPr="006F255C" w:rsidRDefault="006F255C" w:rsidP="006F255C">
            <w:pPr>
              <w:keepNext/>
              <w:keepLines/>
              <w:rPr>
                <w:sz w:val="16"/>
                <w:szCs w:val="16"/>
              </w:rPr>
            </w:pPr>
            <w:r w:rsidRPr="006F255C">
              <w:rPr>
                <w:sz w:val="16"/>
                <w:szCs w:val="16"/>
              </w:rPr>
              <w:t>6105305</w:t>
            </w:r>
          </w:p>
        </w:tc>
      </w:tr>
      <w:tr w:rsidR="006F255C" w:rsidRPr="006F255C" w14:paraId="671200A3" w14:textId="77777777" w:rsidTr="006F255C">
        <w:trPr>
          <w:trHeight w:val="300"/>
        </w:trPr>
        <w:tc>
          <w:tcPr>
            <w:tcW w:w="318" w:type="dxa"/>
            <w:shd w:val="clear" w:color="auto" w:fill="auto"/>
            <w:vAlign w:val="center"/>
            <w:hideMark/>
          </w:tcPr>
          <w:p w14:paraId="36AA759A" w14:textId="77777777" w:rsidR="006F255C" w:rsidRPr="006F255C" w:rsidRDefault="006F255C" w:rsidP="006F255C">
            <w:pPr>
              <w:keepNext/>
              <w:keepLines/>
              <w:rPr>
                <w:sz w:val="16"/>
                <w:szCs w:val="16"/>
              </w:rPr>
            </w:pPr>
            <w:r w:rsidRPr="006F255C">
              <w:rPr>
                <w:sz w:val="16"/>
                <w:szCs w:val="16"/>
              </w:rPr>
              <w:t>13</w:t>
            </w:r>
          </w:p>
        </w:tc>
        <w:tc>
          <w:tcPr>
            <w:tcW w:w="620" w:type="dxa"/>
            <w:shd w:val="clear" w:color="auto" w:fill="auto"/>
            <w:vAlign w:val="center"/>
            <w:hideMark/>
          </w:tcPr>
          <w:p w14:paraId="446E669E" w14:textId="77777777" w:rsidR="006F255C" w:rsidRPr="006F255C" w:rsidRDefault="006F255C" w:rsidP="006F255C">
            <w:pPr>
              <w:keepNext/>
              <w:keepLines/>
              <w:rPr>
                <w:sz w:val="16"/>
                <w:szCs w:val="16"/>
              </w:rPr>
            </w:pPr>
            <w:r w:rsidRPr="006F255C">
              <w:rPr>
                <w:sz w:val="16"/>
                <w:szCs w:val="16"/>
              </w:rPr>
              <w:t>713640</w:t>
            </w:r>
          </w:p>
        </w:tc>
        <w:tc>
          <w:tcPr>
            <w:tcW w:w="700" w:type="dxa"/>
            <w:shd w:val="clear" w:color="auto" w:fill="auto"/>
            <w:vAlign w:val="center"/>
            <w:hideMark/>
          </w:tcPr>
          <w:p w14:paraId="5A6394C9" w14:textId="77777777" w:rsidR="006F255C" w:rsidRPr="006F255C" w:rsidRDefault="006F255C" w:rsidP="006F255C">
            <w:pPr>
              <w:keepNext/>
              <w:keepLines/>
              <w:rPr>
                <w:sz w:val="16"/>
                <w:szCs w:val="16"/>
              </w:rPr>
            </w:pPr>
            <w:r w:rsidRPr="006F255C">
              <w:rPr>
                <w:sz w:val="16"/>
                <w:szCs w:val="16"/>
              </w:rPr>
              <w:t>6126696</w:t>
            </w:r>
          </w:p>
        </w:tc>
        <w:tc>
          <w:tcPr>
            <w:tcW w:w="318" w:type="dxa"/>
            <w:shd w:val="clear" w:color="auto" w:fill="auto"/>
            <w:vAlign w:val="center"/>
            <w:hideMark/>
          </w:tcPr>
          <w:p w14:paraId="394FD79C" w14:textId="77777777" w:rsidR="006F255C" w:rsidRPr="006F255C" w:rsidRDefault="006F255C" w:rsidP="006F255C">
            <w:pPr>
              <w:keepNext/>
              <w:keepLines/>
              <w:rPr>
                <w:sz w:val="16"/>
                <w:szCs w:val="16"/>
              </w:rPr>
            </w:pPr>
            <w:r w:rsidRPr="006F255C">
              <w:rPr>
                <w:sz w:val="16"/>
                <w:szCs w:val="16"/>
              </w:rPr>
              <w:t>13</w:t>
            </w:r>
          </w:p>
        </w:tc>
        <w:tc>
          <w:tcPr>
            <w:tcW w:w="620" w:type="dxa"/>
            <w:shd w:val="clear" w:color="auto" w:fill="auto"/>
            <w:vAlign w:val="center"/>
            <w:hideMark/>
          </w:tcPr>
          <w:p w14:paraId="470F476D" w14:textId="77777777" w:rsidR="006F255C" w:rsidRPr="006F255C" w:rsidRDefault="006F255C" w:rsidP="006F255C">
            <w:pPr>
              <w:keepNext/>
              <w:keepLines/>
              <w:rPr>
                <w:sz w:val="16"/>
                <w:szCs w:val="16"/>
              </w:rPr>
            </w:pPr>
            <w:r w:rsidRPr="006F255C">
              <w:rPr>
                <w:sz w:val="16"/>
                <w:szCs w:val="16"/>
              </w:rPr>
              <w:t>716449</w:t>
            </w:r>
          </w:p>
        </w:tc>
        <w:tc>
          <w:tcPr>
            <w:tcW w:w="700" w:type="dxa"/>
            <w:shd w:val="clear" w:color="auto" w:fill="auto"/>
            <w:vAlign w:val="center"/>
            <w:hideMark/>
          </w:tcPr>
          <w:p w14:paraId="3033EC94" w14:textId="77777777" w:rsidR="006F255C" w:rsidRPr="006F255C" w:rsidRDefault="006F255C" w:rsidP="006F255C">
            <w:pPr>
              <w:keepNext/>
              <w:keepLines/>
              <w:rPr>
                <w:sz w:val="16"/>
                <w:szCs w:val="16"/>
              </w:rPr>
            </w:pPr>
            <w:r w:rsidRPr="006F255C">
              <w:rPr>
                <w:sz w:val="16"/>
                <w:szCs w:val="16"/>
              </w:rPr>
              <w:t>6125365</w:t>
            </w:r>
          </w:p>
        </w:tc>
        <w:tc>
          <w:tcPr>
            <w:tcW w:w="318" w:type="dxa"/>
            <w:shd w:val="clear" w:color="auto" w:fill="auto"/>
            <w:vAlign w:val="center"/>
            <w:hideMark/>
          </w:tcPr>
          <w:p w14:paraId="5307A449" w14:textId="77777777" w:rsidR="006F255C" w:rsidRPr="006F255C" w:rsidRDefault="006F255C" w:rsidP="006F255C">
            <w:pPr>
              <w:keepNext/>
              <w:keepLines/>
              <w:rPr>
                <w:sz w:val="16"/>
                <w:szCs w:val="16"/>
              </w:rPr>
            </w:pPr>
            <w:r w:rsidRPr="006F255C">
              <w:rPr>
                <w:sz w:val="16"/>
                <w:szCs w:val="16"/>
              </w:rPr>
              <w:t>13</w:t>
            </w:r>
          </w:p>
        </w:tc>
        <w:tc>
          <w:tcPr>
            <w:tcW w:w="620" w:type="dxa"/>
            <w:shd w:val="clear" w:color="auto" w:fill="auto"/>
            <w:vAlign w:val="center"/>
            <w:hideMark/>
          </w:tcPr>
          <w:p w14:paraId="67365909" w14:textId="77777777" w:rsidR="006F255C" w:rsidRPr="006F255C" w:rsidRDefault="006F255C" w:rsidP="006F255C">
            <w:pPr>
              <w:keepNext/>
              <w:keepLines/>
              <w:rPr>
                <w:sz w:val="16"/>
                <w:szCs w:val="16"/>
              </w:rPr>
            </w:pPr>
            <w:r w:rsidRPr="006F255C">
              <w:rPr>
                <w:sz w:val="16"/>
                <w:szCs w:val="16"/>
              </w:rPr>
              <w:t>749343</w:t>
            </w:r>
          </w:p>
        </w:tc>
        <w:tc>
          <w:tcPr>
            <w:tcW w:w="700" w:type="dxa"/>
            <w:shd w:val="clear" w:color="auto" w:fill="auto"/>
            <w:vAlign w:val="center"/>
            <w:hideMark/>
          </w:tcPr>
          <w:p w14:paraId="2B02AA47" w14:textId="77777777" w:rsidR="006F255C" w:rsidRPr="006F255C" w:rsidRDefault="006F255C" w:rsidP="006F255C">
            <w:pPr>
              <w:keepNext/>
              <w:keepLines/>
              <w:rPr>
                <w:sz w:val="16"/>
                <w:szCs w:val="16"/>
              </w:rPr>
            </w:pPr>
            <w:r w:rsidRPr="006F255C">
              <w:rPr>
                <w:sz w:val="16"/>
                <w:szCs w:val="16"/>
              </w:rPr>
              <w:t>6108708</w:t>
            </w:r>
          </w:p>
        </w:tc>
        <w:tc>
          <w:tcPr>
            <w:tcW w:w="318" w:type="dxa"/>
            <w:shd w:val="clear" w:color="auto" w:fill="auto"/>
            <w:vAlign w:val="center"/>
            <w:hideMark/>
          </w:tcPr>
          <w:p w14:paraId="204B30E0" w14:textId="77777777" w:rsidR="006F255C" w:rsidRPr="006F255C" w:rsidRDefault="006F255C" w:rsidP="006F255C">
            <w:pPr>
              <w:keepNext/>
              <w:keepLines/>
              <w:rPr>
                <w:sz w:val="16"/>
                <w:szCs w:val="16"/>
              </w:rPr>
            </w:pPr>
            <w:r w:rsidRPr="006F255C">
              <w:rPr>
                <w:sz w:val="16"/>
                <w:szCs w:val="16"/>
              </w:rPr>
              <w:t>13</w:t>
            </w:r>
          </w:p>
        </w:tc>
        <w:tc>
          <w:tcPr>
            <w:tcW w:w="620" w:type="dxa"/>
            <w:shd w:val="clear" w:color="auto" w:fill="auto"/>
            <w:vAlign w:val="center"/>
            <w:hideMark/>
          </w:tcPr>
          <w:p w14:paraId="7F9EB4FF" w14:textId="77777777" w:rsidR="006F255C" w:rsidRPr="006F255C" w:rsidRDefault="006F255C" w:rsidP="006F255C">
            <w:pPr>
              <w:keepNext/>
              <w:keepLines/>
              <w:rPr>
                <w:sz w:val="16"/>
                <w:szCs w:val="16"/>
              </w:rPr>
            </w:pPr>
            <w:r w:rsidRPr="006F255C">
              <w:rPr>
                <w:sz w:val="16"/>
                <w:szCs w:val="16"/>
              </w:rPr>
              <w:t>751398</w:t>
            </w:r>
          </w:p>
        </w:tc>
        <w:tc>
          <w:tcPr>
            <w:tcW w:w="700" w:type="dxa"/>
            <w:shd w:val="clear" w:color="auto" w:fill="auto"/>
            <w:vAlign w:val="center"/>
            <w:hideMark/>
          </w:tcPr>
          <w:p w14:paraId="0692A09D" w14:textId="77777777" w:rsidR="006F255C" w:rsidRPr="006F255C" w:rsidRDefault="006F255C" w:rsidP="006F255C">
            <w:pPr>
              <w:keepNext/>
              <w:keepLines/>
              <w:rPr>
                <w:sz w:val="16"/>
                <w:szCs w:val="16"/>
              </w:rPr>
            </w:pPr>
            <w:r w:rsidRPr="006F255C">
              <w:rPr>
                <w:sz w:val="16"/>
                <w:szCs w:val="16"/>
              </w:rPr>
              <w:t>6105166</w:t>
            </w:r>
          </w:p>
        </w:tc>
        <w:tc>
          <w:tcPr>
            <w:tcW w:w="318" w:type="dxa"/>
            <w:shd w:val="clear" w:color="auto" w:fill="auto"/>
            <w:vAlign w:val="center"/>
            <w:hideMark/>
          </w:tcPr>
          <w:p w14:paraId="422851D2" w14:textId="77777777" w:rsidR="006F255C" w:rsidRPr="006F255C" w:rsidRDefault="006F255C" w:rsidP="006F255C">
            <w:pPr>
              <w:keepNext/>
              <w:keepLines/>
              <w:rPr>
                <w:sz w:val="16"/>
                <w:szCs w:val="16"/>
              </w:rPr>
            </w:pPr>
            <w:r w:rsidRPr="006F255C">
              <w:rPr>
                <w:sz w:val="16"/>
                <w:szCs w:val="16"/>
              </w:rPr>
              <w:t>13</w:t>
            </w:r>
          </w:p>
        </w:tc>
        <w:tc>
          <w:tcPr>
            <w:tcW w:w="620" w:type="dxa"/>
            <w:shd w:val="clear" w:color="auto" w:fill="auto"/>
            <w:vAlign w:val="center"/>
            <w:hideMark/>
          </w:tcPr>
          <w:p w14:paraId="1FD7B444" w14:textId="77777777" w:rsidR="006F255C" w:rsidRPr="006F255C" w:rsidRDefault="006F255C" w:rsidP="006F255C">
            <w:pPr>
              <w:keepNext/>
              <w:keepLines/>
              <w:rPr>
                <w:sz w:val="16"/>
                <w:szCs w:val="16"/>
              </w:rPr>
            </w:pPr>
            <w:r w:rsidRPr="006F255C">
              <w:rPr>
                <w:sz w:val="16"/>
                <w:szCs w:val="16"/>
              </w:rPr>
              <w:t>751534</w:t>
            </w:r>
          </w:p>
        </w:tc>
        <w:tc>
          <w:tcPr>
            <w:tcW w:w="700" w:type="dxa"/>
            <w:shd w:val="clear" w:color="auto" w:fill="auto"/>
            <w:vAlign w:val="center"/>
            <w:hideMark/>
          </w:tcPr>
          <w:p w14:paraId="312B596A" w14:textId="77777777" w:rsidR="006F255C" w:rsidRPr="006F255C" w:rsidRDefault="006F255C" w:rsidP="006F255C">
            <w:pPr>
              <w:keepNext/>
              <w:keepLines/>
              <w:rPr>
                <w:sz w:val="16"/>
                <w:szCs w:val="16"/>
              </w:rPr>
            </w:pPr>
            <w:r w:rsidRPr="006F255C">
              <w:rPr>
                <w:sz w:val="16"/>
                <w:szCs w:val="16"/>
              </w:rPr>
              <w:t>6105326</w:t>
            </w:r>
          </w:p>
        </w:tc>
      </w:tr>
      <w:tr w:rsidR="006F255C" w:rsidRPr="006F255C" w14:paraId="60DDF373" w14:textId="77777777" w:rsidTr="006F255C">
        <w:trPr>
          <w:trHeight w:val="300"/>
        </w:trPr>
        <w:tc>
          <w:tcPr>
            <w:tcW w:w="318" w:type="dxa"/>
            <w:shd w:val="clear" w:color="auto" w:fill="auto"/>
            <w:vAlign w:val="center"/>
            <w:hideMark/>
          </w:tcPr>
          <w:p w14:paraId="38AF51D8" w14:textId="77777777" w:rsidR="006F255C" w:rsidRPr="006F255C" w:rsidRDefault="006F255C" w:rsidP="006F255C">
            <w:pPr>
              <w:keepNext/>
              <w:keepLines/>
              <w:rPr>
                <w:sz w:val="16"/>
                <w:szCs w:val="16"/>
              </w:rPr>
            </w:pPr>
            <w:r w:rsidRPr="006F255C">
              <w:rPr>
                <w:sz w:val="16"/>
                <w:szCs w:val="16"/>
              </w:rPr>
              <w:t>14</w:t>
            </w:r>
          </w:p>
        </w:tc>
        <w:tc>
          <w:tcPr>
            <w:tcW w:w="620" w:type="dxa"/>
            <w:shd w:val="clear" w:color="auto" w:fill="auto"/>
            <w:vAlign w:val="center"/>
            <w:hideMark/>
          </w:tcPr>
          <w:p w14:paraId="38E3A323" w14:textId="77777777" w:rsidR="006F255C" w:rsidRPr="006F255C" w:rsidRDefault="006F255C" w:rsidP="006F255C">
            <w:pPr>
              <w:keepNext/>
              <w:keepLines/>
              <w:rPr>
                <w:sz w:val="16"/>
                <w:szCs w:val="16"/>
              </w:rPr>
            </w:pPr>
            <w:r w:rsidRPr="006F255C">
              <w:rPr>
                <w:sz w:val="16"/>
                <w:szCs w:val="16"/>
              </w:rPr>
              <w:t>713507</w:t>
            </w:r>
          </w:p>
        </w:tc>
        <w:tc>
          <w:tcPr>
            <w:tcW w:w="700" w:type="dxa"/>
            <w:shd w:val="clear" w:color="auto" w:fill="auto"/>
            <w:vAlign w:val="center"/>
            <w:hideMark/>
          </w:tcPr>
          <w:p w14:paraId="0FF63D20" w14:textId="77777777" w:rsidR="006F255C" w:rsidRPr="006F255C" w:rsidRDefault="006F255C" w:rsidP="006F255C">
            <w:pPr>
              <w:keepNext/>
              <w:keepLines/>
              <w:rPr>
                <w:sz w:val="16"/>
                <w:szCs w:val="16"/>
              </w:rPr>
            </w:pPr>
            <w:r w:rsidRPr="006F255C">
              <w:rPr>
                <w:sz w:val="16"/>
                <w:szCs w:val="16"/>
              </w:rPr>
              <w:t>6126877</w:t>
            </w:r>
          </w:p>
        </w:tc>
        <w:tc>
          <w:tcPr>
            <w:tcW w:w="318" w:type="dxa"/>
            <w:shd w:val="clear" w:color="auto" w:fill="auto"/>
            <w:vAlign w:val="center"/>
            <w:hideMark/>
          </w:tcPr>
          <w:p w14:paraId="7493AC12" w14:textId="77777777" w:rsidR="006F255C" w:rsidRPr="006F255C" w:rsidRDefault="006F255C" w:rsidP="006F255C">
            <w:pPr>
              <w:keepNext/>
              <w:keepLines/>
              <w:rPr>
                <w:sz w:val="16"/>
                <w:szCs w:val="16"/>
              </w:rPr>
            </w:pPr>
            <w:r w:rsidRPr="006F255C">
              <w:rPr>
                <w:sz w:val="16"/>
                <w:szCs w:val="16"/>
              </w:rPr>
              <w:t>14</w:t>
            </w:r>
          </w:p>
        </w:tc>
        <w:tc>
          <w:tcPr>
            <w:tcW w:w="620" w:type="dxa"/>
            <w:shd w:val="clear" w:color="auto" w:fill="auto"/>
            <w:vAlign w:val="center"/>
            <w:hideMark/>
          </w:tcPr>
          <w:p w14:paraId="603D1843" w14:textId="77777777" w:rsidR="006F255C" w:rsidRPr="006F255C" w:rsidRDefault="006F255C" w:rsidP="006F255C">
            <w:pPr>
              <w:keepNext/>
              <w:keepLines/>
              <w:rPr>
                <w:sz w:val="16"/>
                <w:szCs w:val="16"/>
              </w:rPr>
            </w:pPr>
            <w:r w:rsidRPr="006F255C">
              <w:rPr>
                <w:sz w:val="16"/>
                <w:szCs w:val="16"/>
              </w:rPr>
              <w:t>714684</w:t>
            </w:r>
          </w:p>
        </w:tc>
        <w:tc>
          <w:tcPr>
            <w:tcW w:w="700" w:type="dxa"/>
            <w:shd w:val="clear" w:color="auto" w:fill="auto"/>
            <w:vAlign w:val="center"/>
            <w:hideMark/>
          </w:tcPr>
          <w:p w14:paraId="22D8A792" w14:textId="77777777" w:rsidR="006F255C" w:rsidRPr="006F255C" w:rsidRDefault="006F255C" w:rsidP="006F255C">
            <w:pPr>
              <w:keepNext/>
              <w:keepLines/>
              <w:rPr>
                <w:sz w:val="16"/>
                <w:szCs w:val="16"/>
              </w:rPr>
            </w:pPr>
            <w:r w:rsidRPr="006F255C">
              <w:rPr>
                <w:sz w:val="16"/>
                <w:szCs w:val="16"/>
              </w:rPr>
              <w:t>6126133</w:t>
            </w:r>
          </w:p>
        </w:tc>
        <w:tc>
          <w:tcPr>
            <w:tcW w:w="318" w:type="dxa"/>
            <w:shd w:val="clear" w:color="auto" w:fill="auto"/>
            <w:vAlign w:val="center"/>
            <w:hideMark/>
          </w:tcPr>
          <w:p w14:paraId="6CA14EB9" w14:textId="77777777" w:rsidR="006F255C" w:rsidRPr="006F255C" w:rsidRDefault="006F255C" w:rsidP="006F255C">
            <w:pPr>
              <w:keepNext/>
              <w:keepLines/>
              <w:rPr>
                <w:sz w:val="16"/>
                <w:szCs w:val="16"/>
              </w:rPr>
            </w:pPr>
            <w:r w:rsidRPr="006F255C">
              <w:rPr>
                <w:sz w:val="16"/>
                <w:szCs w:val="16"/>
              </w:rPr>
              <w:t>14</w:t>
            </w:r>
          </w:p>
        </w:tc>
        <w:tc>
          <w:tcPr>
            <w:tcW w:w="620" w:type="dxa"/>
            <w:shd w:val="clear" w:color="auto" w:fill="auto"/>
            <w:vAlign w:val="center"/>
            <w:hideMark/>
          </w:tcPr>
          <w:p w14:paraId="03560260" w14:textId="77777777" w:rsidR="006F255C" w:rsidRPr="006F255C" w:rsidRDefault="006F255C" w:rsidP="006F255C">
            <w:pPr>
              <w:keepNext/>
              <w:keepLines/>
              <w:rPr>
                <w:sz w:val="16"/>
                <w:szCs w:val="16"/>
              </w:rPr>
            </w:pPr>
            <w:r w:rsidRPr="006F255C">
              <w:rPr>
                <w:sz w:val="16"/>
                <w:szCs w:val="16"/>
              </w:rPr>
              <w:t>749522</w:t>
            </w:r>
          </w:p>
        </w:tc>
        <w:tc>
          <w:tcPr>
            <w:tcW w:w="700" w:type="dxa"/>
            <w:shd w:val="clear" w:color="auto" w:fill="auto"/>
            <w:vAlign w:val="center"/>
            <w:hideMark/>
          </w:tcPr>
          <w:p w14:paraId="15A5D766" w14:textId="77777777" w:rsidR="006F255C" w:rsidRPr="006F255C" w:rsidRDefault="006F255C" w:rsidP="006F255C">
            <w:pPr>
              <w:keepNext/>
              <w:keepLines/>
              <w:rPr>
                <w:sz w:val="16"/>
                <w:szCs w:val="16"/>
              </w:rPr>
            </w:pPr>
            <w:r w:rsidRPr="006F255C">
              <w:rPr>
                <w:sz w:val="16"/>
                <w:szCs w:val="16"/>
              </w:rPr>
              <w:t>6108669</w:t>
            </w:r>
          </w:p>
        </w:tc>
        <w:tc>
          <w:tcPr>
            <w:tcW w:w="318" w:type="dxa"/>
            <w:shd w:val="clear" w:color="auto" w:fill="auto"/>
            <w:vAlign w:val="center"/>
            <w:hideMark/>
          </w:tcPr>
          <w:p w14:paraId="16451237" w14:textId="77777777" w:rsidR="006F255C" w:rsidRPr="006F255C" w:rsidRDefault="006F255C" w:rsidP="006F255C">
            <w:pPr>
              <w:keepNext/>
              <w:keepLines/>
              <w:rPr>
                <w:sz w:val="16"/>
                <w:szCs w:val="16"/>
              </w:rPr>
            </w:pPr>
            <w:r w:rsidRPr="006F255C">
              <w:rPr>
                <w:sz w:val="16"/>
                <w:szCs w:val="16"/>
              </w:rPr>
              <w:t>14</w:t>
            </w:r>
          </w:p>
        </w:tc>
        <w:tc>
          <w:tcPr>
            <w:tcW w:w="620" w:type="dxa"/>
            <w:shd w:val="clear" w:color="auto" w:fill="auto"/>
            <w:vAlign w:val="center"/>
            <w:hideMark/>
          </w:tcPr>
          <w:p w14:paraId="72D87742" w14:textId="77777777" w:rsidR="006F255C" w:rsidRPr="006F255C" w:rsidRDefault="006F255C" w:rsidP="006F255C">
            <w:pPr>
              <w:keepNext/>
              <w:keepLines/>
              <w:rPr>
                <w:sz w:val="16"/>
                <w:szCs w:val="16"/>
              </w:rPr>
            </w:pPr>
            <w:r w:rsidRPr="006F255C">
              <w:rPr>
                <w:sz w:val="16"/>
                <w:szCs w:val="16"/>
              </w:rPr>
              <w:t>751371</w:t>
            </w:r>
          </w:p>
        </w:tc>
        <w:tc>
          <w:tcPr>
            <w:tcW w:w="700" w:type="dxa"/>
            <w:shd w:val="clear" w:color="auto" w:fill="auto"/>
            <w:vAlign w:val="center"/>
            <w:hideMark/>
          </w:tcPr>
          <w:p w14:paraId="7564106A" w14:textId="77777777" w:rsidR="006F255C" w:rsidRPr="006F255C" w:rsidRDefault="006F255C" w:rsidP="006F255C">
            <w:pPr>
              <w:keepNext/>
              <w:keepLines/>
              <w:rPr>
                <w:sz w:val="16"/>
                <w:szCs w:val="16"/>
              </w:rPr>
            </w:pPr>
            <w:r w:rsidRPr="006F255C">
              <w:rPr>
                <w:sz w:val="16"/>
                <w:szCs w:val="16"/>
              </w:rPr>
              <w:t>6105205</w:t>
            </w:r>
          </w:p>
        </w:tc>
        <w:tc>
          <w:tcPr>
            <w:tcW w:w="318" w:type="dxa"/>
            <w:shd w:val="clear" w:color="auto" w:fill="auto"/>
            <w:vAlign w:val="center"/>
            <w:hideMark/>
          </w:tcPr>
          <w:p w14:paraId="1AD6B2DD" w14:textId="77777777" w:rsidR="006F255C" w:rsidRPr="006F255C" w:rsidRDefault="006F255C" w:rsidP="006F255C">
            <w:pPr>
              <w:keepNext/>
              <w:keepLines/>
              <w:rPr>
                <w:sz w:val="16"/>
                <w:szCs w:val="16"/>
              </w:rPr>
            </w:pPr>
            <w:r w:rsidRPr="006F255C">
              <w:rPr>
                <w:sz w:val="16"/>
                <w:szCs w:val="16"/>
              </w:rPr>
              <w:t>14</w:t>
            </w:r>
          </w:p>
        </w:tc>
        <w:tc>
          <w:tcPr>
            <w:tcW w:w="620" w:type="dxa"/>
            <w:shd w:val="clear" w:color="auto" w:fill="auto"/>
            <w:vAlign w:val="center"/>
            <w:hideMark/>
          </w:tcPr>
          <w:p w14:paraId="3998819B" w14:textId="77777777" w:rsidR="006F255C" w:rsidRPr="006F255C" w:rsidRDefault="006F255C" w:rsidP="006F255C">
            <w:pPr>
              <w:keepNext/>
              <w:keepLines/>
              <w:rPr>
                <w:sz w:val="16"/>
                <w:szCs w:val="16"/>
              </w:rPr>
            </w:pPr>
            <w:r w:rsidRPr="006F255C">
              <w:rPr>
                <w:sz w:val="16"/>
                <w:szCs w:val="16"/>
              </w:rPr>
              <w:t>751314</w:t>
            </w:r>
          </w:p>
        </w:tc>
        <w:tc>
          <w:tcPr>
            <w:tcW w:w="700" w:type="dxa"/>
            <w:shd w:val="clear" w:color="auto" w:fill="auto"/>
            <w:vAlign w:val="center"/>
            <w:hideMark/>
          </w:tcPr>
          <w:p w14:paraId="2AB0EF6D" w14:textId="77777777" w:rsidR="006F255C" w:rsidRPr="006F255C" w:rsidRDefault="006F255C" w:rsidP="006F255C">
            <w:pPr>
              <w:keepNext/>
              <w:keepLines/>
              <w:rPr>
                <w:sz w:val="16"/>
                <w:szCs w:val="16"/>
              </w:rPr>
            </w:pPr>
            <w:r w:rsidRPr="006F255C">
              <w:rPr>
                <w:sz w:val="16"/>
                <w:szCs w:val="16"/>
              </w:rPr>
              <w:t>6105767</w:t>
            </w:r>
          </w:p>
        </w:tc>
      </w:tr>
      <w:tr w:rsidR="006F255C" w:rsidRPr="006F255C" w14:paraId="454F7939" w14:textId="77777777" w:rsidTr="006F255C">
        <w:trPr>
          <w:trHeight w:val="300"/>
        </w:trPr>
        <w:tc>
          <w:tcPr>
            <w:tcW w:w="318" w:type="dxa"/>
            <w:shd w:val="clear" w:color="auto" w:fill="auto"/>
            <w:vAlign w:val="center"/>
            <w:hideMark/>
          </w:tcPr>
          <w:p w14:paraId="3DD16E3A"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267E6CAE"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5B1C1F3C"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60E71A56" w14:textId="77777777" w:rsidR="006F255C" w:rsidRPr="006F255C" w:rsidRDefault="006F255C" w:rsidP="006F255C">
            <w:pPr>
              <w:keepNext/>
              <w:keepLines/>
              <w:rPr>
                <w:sz w:val="16"/>
                <w:szCs w:val="16"/>
              </w:rPr>
            </w:pPr>
            <w:r w:rsidRPr="006F255C">
              <w:rPr>
                <w:sz w:val="16"/>
                <w:szCs w:val="16"/>
              </w:rPr>
              <w:t>15</w:t>
            </w:r>
          </w:p>
        </w:tc>
        <w:tc>
          <w:tcPr>
            <w:tcW w:w="620" w:type="dxa"/>
            <w:shd w:val="clear" w:color="auto" w:fill="auto"/>
            <w:vAlign w:val="center"/>
            <w:hideMark/>
          </w:tcPr>
          <w:p w14:paraId="1CEA3168" w14:textId="77777777" w:rsidR="006F255C" w:rsidRPr="006F255C" w:rsidRDefault="006F255C" w:rsidP="006F255C">
            <w:pPr>
              <w:keepNext/>
              <w:keepLines/>
              <w:rPr>
                <w:sz w:val="16"/>
                <w:szCs w:val="16"/>
              </w:rPr>
            </w:pPr>
            <w:r w:rsidRPr="006F255C">
              <w:rPr>
                <w:sz w:val="16"/>
                <w:szCs w:val="16"/>
              </w:rPr>
              <w:t>713696</w:t>
            </w:r>
          </w:p>
        </w:tc>
        <w:tc>
          <w:tcPr>
            <w:tcW w:w="700" w:type="dxa"/>
            <w:shd w:val="clear" w:color="auto" w:fill="auto"/>
            <w:vAlign w:val="center"/>
            <w:hideMark/>
          </w:tcPr>
          <w:p w14:paraId="5F76264A" w14:textId="77777777" w:rsidR="006F255C" w:rsidRPr="006F255C" w:rsidRDefault="006F255C" w:rsidP="006F255C">
            <w:pPr>
              <w:keepNext/>
              <w:keepLines/>
              <w:rPr>
                <w:sz w:val="16"/>
                <w:szCs w:val="16"/>
              </w:rPr>
            </w:pPr>
            <w:r w:rsidRPr="006F255C">
              <w:rPr>
                <w:sz w:val="16"/>
                <w:szCs w:val="16"/>
              </w:rPr>
              <w:t>6126893</w:t>
            </w:r>
          </w:p>
        </w:tc>
        <w:tc>
          <w:tcPr>
            <w:tcW w:w="318" w:type="dxa"/>
            <w:shd w:val="clear" w:color="auto" w:fill="auto"/>
            <w:vAlign w:val="center"/>
            <w:hideMark/>
          </w:tcPr>
          <w:p w14:paraId="52A7D7F9" w14:textId="77777777" w:rsidR="006F255C" w:rsidRPr="006F255C" w:rsidRDefault="006F255C" w:rsidP="006F255C">
            <w:pPr>
              <w:keepNext/>
              <w:keepLines/>
              <w:rPr>
                <w:sz w:val="16"/>
                <w:szCs w:val="16"/>
              </w:rPr>
            </w:pPr>
            <w:r w:rsidRPr="006F255C">
              <w:rPr>
                <w:sz w:val="16"/>
                <w:szCs w:val="16"/>
              </w:rPr>
              <w:t>15</w:t>
            </w:r>
          </w:p>
        </w:tc>
        <w:tc>
          <w:tcPr>
            <w:tcW w:w="620" w:type="dxa"/>
            <w:shd w:val="clear" w:color="auto" w:fill="auto"/>
            <w:vAlign w:val="center"/>
            <w:hideMark/>
          </w:tcPr>
          <w:p w14:paraId="0C15454D" w14:textId="77777777" w:rsidR="006F255C" w:rsidRPr="006F255C" w:rsidRDefault="006F255C" w:rsidP="006F255C">
            <w:pPr>
              <w:keepNext/>
              <w:keepLines/>
              <w:rPr>
                <w:sz w:val="16"/>
                <w:szCs w:val="16"/>
              </w:rPr>
            </w:pPr>
            <w:r w:rsidRPr="006F255C">
              <w:rPr>
                <w:sz w:val="16"/>
                <w:szCs w:val="16"/>
              </w:rPr>
              <w:t>749603</w:t>
            </w:r>
          </w:p>
        </w:tc>
        <w:tc>
          <w:tcPr>
            <w:tcW w:w="700" w:type="dxa"/>
            <w:shd w:val="clear" w:color="auto" w:fill="auto"/>
            <w:vAlign w:val="center"/>
            <w:hideMark/>
          </w:tcPr>
          <w:p w14:paraId="27104648" w14:textId="77777777" w:rsidR="006F255C" w:rsidRPr="006F255C" w:rsidRDefault="006F255C" w:rsidP="006F255C">
            <w:pPr>
              <w:keepNext/>
              <w:keepLines/>
              <w:rPr>
                <w:sz w:val="16"/>
                <w:szCs w:val="16"/>
              </w:rPr>
            </w:pPr>
            <w:r w:rsidRPr="006F255C">
              <w:rPr>
                <w:sz w:val="16"/>
                <w:szCs w:val="16"/>
              </w:rPr>
              <w:t>6108624</w:t>
            </w:r>
          </w:p>
        </w:tc>
        <w:tc>
          <w:tcPr>
            <w:tcW w:w="318" w:type="dxa"/>
            <w:shd w:val="clear" w:color="auto" w:fill="auto"/>
            <w:vAlign w:val="center"/>
            <w:hideMark/>
          </w:tcPr>
          <w:p w14:paraId="3665118C" w14:textId="77777777" w:rsidR="006F255C" w:rsidRPr="006F255C" w:rsidRDefault="006F255C" w:rsidP="006F255C">
            <w:pPr>
              <w:keepNext/>
              <w:keepLines/>
              <w:rPr>
                <w:sz w:val="16"/>
                <w:szCs w:val="16"/>
              </w:rPr>
            </w:pPr>
            <w:r w:rsidRPr="006F255C">
              <w:rPr>
                <w:sz w:val="16"/>
                <w:szCs w:val="16"/>
              </w:rPr>
              <w:t>15</w:t>
            </w:r>
          </w:p>
        </w:tc>
        <w:tc>
          <w:tcPr>
            <w:tcW w:w="620" w:type="dxa"/>
            <w:shd w:val="clear" w:color="auto" w:fill="auto"/>
            <w:vAlign w:val="center"/>
            <w:hideMark/>
          </w:tcPr>
          <w:p w14:paraId="5E5EF615" w14:textId="77777777" w:rsidR="006F255C" w:rsidRPr="006F255C" w:rsidRDefault="006F255C" w:rsidP="006F255C">
            <w:pPr>
              <w:keepNext/>
              <w:keepLines/>
              <w:rPr>
                <w:sz w:val="16"/>
                <w:szCs w:val="16"/>
              </w:rPr>
            </w:pPr>
            <w:r w:rsidRPr="006F255C">
              <w:rPr>
                <w:sz w:val="16"/>
                <w:szCs w:val="16"/>
              </w:rPr>
              <w:t>751154</w:t>
            </w:r>
          </w:p>
        </w:tc>
        <w:tc>
          <w:tcPr>
            <w:tcW w:w="700" w:type="dxa"/>
            <w:shd w:val="clear" w:color="auto" w:fill="auto"/>
            <w:vAlign w:val="center"/>
            <w:hideMark/>
          </w:tcPr>
          <w:p w14:paraId="7C1375BE" w14:textId="77777777" w:rsidR="006F255C" w:rsidRPr="006F255C" w:rsidRDefault="006F255C" w:rsidP="006F255C">
            <w:pPr>
              <w:keepNext/>
              <w:keepLines/>
              <w:rPr>
                <w:sz w:val="16"/>
                <w:szCs w:val="16"/>
              </w:rPr>
            </w:pPr>
            <w:r w:rsidRPr="006F255C">
              <w:rPr>
                <w:sz w:val="16"/>
                <w:szCs w:val="16"/>
              </w:rPr>
              <w:t>6105651</w:t>
            </w:r>
          </w:p>
        </w:tc>
        <w:tc>
          <w:tcPr>
            <w:tcW w:w="318" w:type="dxa"/>
            <w:shd w:val="clear" w:color="auto" w:fill="auto"/>
            <w:vAlign w:val="center"/>
            <w:hideMark/>
          </w:tcPr>
          <w:p w14:paraId="1198EC5E" w14:textId="77777777" w:rsidR="006F255C" w:rsidRPr="006F255C" w:rsidRDefault="006F255C" w:rsidP="006F255C">
            <w:pPr>
              <w:keepNext/>
              <w:keepLines/>
              <w:rPr>
                <w:sz w:val="16"/>
                <w:szCs w:val="16"/>
              </w:rPr>
            </w:pPr>
            <w:r w:rsidRPr="006F255C">
              <w:rPr>
                <w:sz w:val="16"/>
                <w:szCs w:val="16"/>
              </w:rPr>
              <w:t>15</w:t>
            </w:r>
          </w:p>
        </w:tc>
        <w:tc>
          <w:tcPr>
            <w:tcW w:w="620" w:type="dxa"/>
            <w:shd w:val="clear" w:color="auto" w:fill="auto"/>
            <w:vAlign w:val="center"/>
            <w:hideMark/>
          </w:tcPr>
          <w:p w14:paraId="32B08CAB" w14:textId="77777777" w:rsidR="006F255C" w:rsidRPr="006F255C" w:rsidRDefault="006F255C" w:rsidP="006F255C">
            <w:pPr>
              <w:keepNext/>
              <w:keepLines/>
              <w:rPr>
                <w:sz w:val="16"/>
                <w:szCs w:val="16"/>
              </w:rPr>
            </w:pPr>
            <w:r w:rsidRPr="006F255C">
              <w:rPr>
                <w:sz w:val="16"/>
                <w:szCs w:val="16"/>
              </w:rPr>
              <w:t>751280</w:t>
            </w:r>
          </w:p>
        </w:tc>
        <w:tc>
          <w:tcPr>
            <w:tcW w:w="700" w:type="dxa"/>
            <w:shd w:val="clear" w:color="auto" w:fill="auto"/>
            <w:vAlign w:val="center"/>
            <w:hideMark/>
          </w:tcPr>
          <w:p w14:paraId="3A1150A4" w14:textId="77777777" w:rsidR="006F255C" w:rsidRPr="006F255C" w:rsidRDefault="006F255C" w:rsidP="006F255C">
            <w:pPr>
              <w:keepNext/>
              <w:keepLines/>
              <w:rPr>
                <w:sz w:val="16"/>
                <w:szCs w:val="16"/>
              </w:rPr>
            </w:pPr>
            <w:r w:rsidRPr="006F255C">
              <w:rPr>
                <w:sz w:val="16"/>
                <w:szCs w:val="16"/>
              </w:rPr>
              <w:t>6105843</w:t>
            </w:r>
          </w:p>
        </w:tc>
      </w:tr>
      <w:tr w:rsidR="006F255C" w:rsidRPr="006F255C" w14:paraId="1E157DE2" w14:textId="77777777" w:rsidTr="006F255C">
        <w:trPr>
          <w:trHeight w:val="300"/>
        </w:trPr>
        <w:tc>
          <w:tcPr>
            <w:tcW w:w="318" w:type="dxa"/>
            <w:shd w:val="clear" w:color="auto" w:fill="auto"/>
            <w:vAlign w:val="center"/>
            <w:hideMark/>
          </w:tcPr>
          <w:p w14:paraId="14EA4ACA"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7B43DB01"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7535BB55"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2960A364" w14:textId="77777777" w:rsidR="006F255C" w:rsidRPr="006F255C" w:rsidRDefault="006F255C" w:rsidP="006F255C">
            <w:pPr>
              <w:keepNext/>
              <w:keepLines/>
              <w:rPr>
                <w:sz w:val="16"/>
                <w:szCs w:val="16"/>
              </w:rPr>
            </w:pPr>
            <w:r w:rsidRPr="006F255C">
              <w:rPr>
                <w:sz w:val="16"/>
                <w:szCs w:val="16"/>
              </w:rPr>
              <w:t>16</w:t>
            </w:r>
          </w:p>
        </w:tc>
        <w:tc>
          <w:tcPr>
            <w:tcW w:w="620" w:type="dxa"/>
            <w:shd w:val="clear" w:color="auto" w:fill="auto"/>
            <w:vAlign w:val="center"/>
            <w:hideMark/>
          </w:tcPr>
          <w:p w14:paraId="7B690260" w14:textId="77777777" w:rsidR="006F255C" w:rsidRPr="006F255C" w:rsidRDefault="006F255C" w:rsidP="006F255C">
            <w:pPr>
              <w:keepNext/>
              <w:keepLines/>
              <w:rPr>
                <w:sz w:val="16"/>
                <w:szCs w:val="16"/>
              </w:rPr>
            </w:pPr>
            <w:r w:rsidRPr="006F255C">
              <w:rPr>
                <w:sz w:val="16"/>
                <w:szCs w:val="16"/>
              </w:rPr>
              <w:t>713509</w:t>
            </w:r>
          </w:p>
        </w:tc>
        <w:tc>
          <w:tcPr>
            <w:tcW w:w="700" w:type="dxa"/>
            <w:shd w:val="clear" w:color="auto" w:fill="auto"/>
            <w:vAlign w:val="center"/>
            <w:hideMark/>
          </w:tcPr>
          <w:p w14:paraId="068D0EEB" w14:textId="77777777" w:rsidR="006F255C" w:rsidRPr="006F255C" w:rsidRDefault="006F255C" w:rsidP="006F255C">
            <w:pPr>
              <w:keepNext/>
              <w:keepLines/>
              <w:rPr>
                <w:sz w:val="16"/>
                <w:szCs w:val="16"/>
              </w:rPr>
            </w:pPr>
            <w:r w:rsidRPr="006F255C">
              <w:rPr>
                <w:sz w:val="16"/>
                <w:szCs w:val="16"/>
              </w:rPr>
              <w:t>6126884</w:t>
            </w:r>
          </w:p>
        </w:tc>
        <w:tc>
          <w:tcPr>
            <w:tcW w:w="318" w:type="dxa"/>
            <w:shd w:val="clear" w:color="auto" w:fill="auto"/>
            <w:vAlign w:val="center"/>
            <w:hideMark/>
          </w:tcPr>
          <w:p w14:paraId="6C821261" w14:textId="77777777" w:rsidR="006F255C" w:rsidRPr="006F255C" w:rsidRDefault="006F255C" w:rsidP="006F255C">
            <w:pPr>
              <w:keepNext/>
              <w:keepLines/>
              <w:rPr>
                <w:sz w:val="16"/>
                <w:szCs w:val="16"/>
              </w:rPr>
            </w:pPr>
            <w:r w:rsidRPr="006F255C">
              <w:rPr>
                <w:sz w:val="16"/>
                <w:szCs w:val="16"/>
              </w:rPr>
              <w:t>16</w:t>
            </w:r>
          </w:p>
        </w:tc>
        <w:tc>
          <w:tcPr>
            <w:tcW w:w="620" w:type="dxa"/>
            <w:shd w:val="clear" w:color="auto" w:fill="auto"/>
            <w:vAlign w:val="center"/>
            <w:hideMark/>
          </w:tcPr>
          <w:p w14:paraId="5507F83E" w14:textId="77777777" w:rsidR="006F255C" w:rsidRPr="006F255C" w:rsidRDefault="006F255C" w:rsidP="006F255C">
            <w:pPr>
              <w:keepNext/>
              <w:keepLines/>
              <w:rPr>
                <w:sz w:val="16"/>
                <w:szCs w:val="16"/>
              </w:rPr>
            </w:pPr>
            <w:r w:rsidRPr="006F255C">
              <w:rPr>
                <w:sz w:val="16"/>
                <w:szCs w:val="16"/>
              </w:rPr>
              <w:t>749678</w:t>
            </w:r>
          </w:p>
        </w:tc>
        <w:tc>
          <w:tcPr>
            <w:tcW w:w="700" w:type="dxa"/>
            <w:shd w:val="clear" w:color="auto" w:fill="auto"/>
            <w:vAlign w:val="center"/>
            <w:hideMark/>
          </w:tcPr>
          <w:p w14:paraId="2DCB36AB" w14:textId="77777777" w:rsidR="006F255C" w:rsidRPr="006F255C" w:rsidRDefault="006F255C" w:rsidP="006F255C">
            <w:pPr>
              <w:keepNext/>
              <w:keepLines/>
              <w:rPr>
                <w:sz w:val="16"/>
                <w:szCs w:val="16"/>
              </w:rPr>
            </w:pPr>
            <w:r w:rsidRPr="006F255C">
              <w:rPr>
                <w:sz w:val="16"/>
                <w:szCs w:val="16"/>
              </w:rPr>
              <w:t>6108548</w:t>
            </w:r>
          </w:p>
        </w:tc>
        <w:tc>
          <w:tcPr>
            <w:tcW w:w="318" w:type="dxa"/>
            <w:shd w:val="clear" w:color="auto" w:fill="auto"/>
            <w:vAlign w:val="center"/>
            <w:hideMark/>
          </w:tcPr>
          <w:p w14:paraId="67FD1749" w14:textId="77777777" w:rsidR="006F255C" w:rsidRPr="006F255C" w:rsidRDefault="006F255C" w:rsidP="006F255C">
            <w:pPr>
              <w:keepNext/>
              <w:keepLines/>
              <w:rPr>
                <w:sz w:val="16"/>
                <w:szCs w:val="16"/>
              </w:rPr>
            </w:pPr>
            <w:r w:rsidRPr="006F255C">
              <w:rPr>
                <w:sz w:val="16"/>
                <w:szCs w:val="16"/>
              </w:rPr>
              <w:t>16</w:t>
            </w:r>
          </w:p>
        </w:tc>
        <w:tc>
          <w:tcPr>
            <w:tcW w:w="620" w:type="dxa"/>
            <w:shd w:val="clear" w:color="auto" w:fill="auto"/>
            <w:vAlign w:val="center"/>
            <w:hideMark/>
          </w:tcPr>
          <w:p w14:paraId="73732B33" w14:textId="77777777" w:rsidR="006F255C" w:rsidRPr="006F255C" w:rsidRDefault="006F255C" w:rsidP="006F255C">
            <w:pPr>
              <w:keepNext/>
              <w:keepLines/>
              <w:rPr>
                <w:sz w:val="16"/>
                <w:szCs w:val="16"/>
              </w:rPr>
            </w:pPr>
            <w:r w:rsidRPr="006F255C">
              <w:rPr>
                <w:sz w:val="16"/>
                <w:szCs w:val="16"/>
              </w:rPr>
              <w:t>751085</w:t>
            </w:r>
          </w:p>
        </w:tc>
        <w:tc>
          <w:tcPr>
            <w:tcW w:w="700" w:type="dxa"/>
            <w:shd w:val="clear" w:color="auto" w:fill="auto"/>
            <w:vAlign w:val="center"/>
            <w:hideMark/>
          </w:tcPr>
          <w:p w14:paraId="244D4202" w14:textId="77777777" w:rsidR="006F255C" w:rsidRPr="006F255C" w:rsidRDefault="006F255C" w:rsidP="006F255C">
            <w:pPr>
              <w:keepNext/>
              <w:keepLines/>
              <w:rPr>
                <w:sz w:val="16"/>
                <w:szCs w:val="16"/>
              </w:rPr>
            </w:pPr>
            <w:r w:rsidRPr="006F255C">
              <w:rPr>
                <w:sz w:val="16"/>
                <w:szCs w:val="16"/>
              </w:rPr>
              <w:t>6105825</w:t>
            </w:r>
          </w:p>
        </w:tc>
        <w:tc>
          <w:tcPr>
            <w:tcW w:w="318" w:type="dxa"/>
            <w:shd w:val="clear" w:color="auto" w:fill="auto"/>
            <w:vAlign w:val="center"/>
            <w:hideMark/>
          </w:tcPr>
          <w:p w14:paraId="42EA1194" w14:textId="77777777" w:rsidR="006F255C" w:rsidRPr="006F255C" w:rsidRDefault="006F255C" w:rsidP="006F255C">
            <w:pPr>
              <w:keepNext/>
              <w:keepLines/>
              <w:rPr>
                <w:sz w:val="16"/>
                <w:szCs w:val="16"/>
              </w:rPr>
            </w:pPr>
            <w:r w:rsidRPr="006F255C">
              <w:rPr>
                <w:sz w:val="16"/>
                <w:szCs w:val="16"/>
              </w:rPr>
              <w:t>16</w:t>
            </w:r>
          </w:p>
        </w:tc>
        <w:tc>
          <w:tcPr>
            <w:tcW w:w="620" w:type="dxa"/>
            <w:shd w:val="clear" w:color="auto" w:fill="auto"/>
            <w:vAlign w:val="center"/>
            <w:hideMark/>
          </w:tcPr>
          <w:p w14:paraId="28B14637" w14:textId="77777777" w:rsidR="006F255C" w:rsidRPr="006F255C" w:rsidRDefault="006F255C" w:rsidP="006F255C">
            <w:pPr>
              <w:keepNext/>
              <w:keepLines/>
              <w:rPr>
                <w:sz w:val="16"/>
                <w:szCs w:val="16"/>
              </w:rPr>
            </w:pPr>
            <w:r w:rsidRPr="006F255C">
              <w:rPr>
                <w:sz w:val="16"/>
                <w:szCs w:val="16"/>
              </w:rPr>
              <w:t>751261</w:t>
            </w:r>
          </w:p>
        </w:tc>
        <w:tc>
          <w:tcPr>
            <w:tcW w:w="700" w:type="dxa"/>
            <w:shd w:val="clear" w:color="auto" w:fill="auto"/>
            <w:vAlign w:val="center"/>
            <w:hideMark/>
          </w:tcPr>
          <w:p w14:paraId="33DF7197" w14:textId="77777777" w:rsidR="006F255C" w:rsidRPr="006F255C" w:rsidRDefault="006F255C" w:rsidP="006F255C">
            <w:pPr>
              <w:keepNext/>
              <w:keepLines/>
              <w:rPr>
                <w:sz w:val="16"/>
                <w:szCs w:val="16"/>
              </w:rPr>
            </w:pPr>
            <w:r w:rsidRPr="006F255C">
              <w:rPr>
                <w:sz w:val="16"/>
                <w:szCs w:val="16"/>
              </w:rPr>
              <w:t>6105916</w:t>
            </w:r>
          </w:p>
        </w:tc>
      </w:tr>
      <w:tr w:rsidR="006F255C" w:rsidRPr="006F255C" w14:paraId="4207A53C" w14:textId="77777777" w:rsidTr="006F255C">
        <w:trPr>
          <w:trHeight w:val="300"/>
        </w:trPr>
        <w:tc>
          <w:tcPr>
            <w:tcW w:w="318" w:type="dxa"/>
            <w:shd w:val="clear" w:color="auto" w:fill="auto"/>
            <w:vAlign w:val="center"/>
            <w:hideMark/>
          </w:tcPr>
          <w:p w14:paraId="398AFA47"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23B051F5"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3E44E784"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74727FAD"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6799100C"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76099477"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68919FF3" w14:textId="77777777" w:rsidR="006F255C" w:rsidRPr="006F255C" w:rsidRDefault="006F255C" w:rsidP="006F255C">
            <w:pPr>
              <w:keepNext/>
              <w:keepLines/>
              <w:rPr>
                <w:sz w:val="16"/>
                <w:szCs w:val="16"/>
              </w:rPr>
            </w:pPr>
            <w:r w:rsidRPr="006F255C">
              <w:rPr>
                <w:sz w:val="16"/>
                <w:szCs w:val="16"/>
              </w:rPr>
              <w:t>17</w:t>
            </w:r>
          </w:p>
        </w:tc>
        <w:tc>
          <w:tcPr>
            <w:tcW w:w="620" w:type="dxa"/>
            <w:shd w:val="clear" w:color="auto" w:fill="auto"/>
            <w:vAlign w:val="center"/>
            <w:hideMark/>
          </w:tcPr>
          <w:p w14:paraId="35B21DBF" w14:textId="77777777" w:rsidR="006F255C" w:rsidRPr="006F255C" w:rsidRDefault="006F255C" w:rsidP="006F255C">
            <w:pPr>
              <w:keepNext/>
              <w:keepLines/>
              <w:rPr>
                <w:sz w:val="16"/>
                <w:szCs w:val="16"/>
              </w:rPr>
            </w:pPr>
            <w:r w:rsidRPr="006F255C">
              <w:rPr>
                <w:sz w:val="16"/>
                <w:szCs w:val="16"/>
              </w:rPr>
              <w:t>750275</w:t>
            </w:r>
          </w:p>
        </w:tc>
        <w:tc>
          <w:tcPr>
            <w:tcW w:w="700" w:type="dxa"/>
            <w:shd w:val="clear" w:color="auto" w:fill="auto"/>
            <w:vAlign w:val="center"/>
            <w:hideMark/>
          </w:tcPr>
          <w:p w14:paraId="0D2BF484" w14:textId="77777777" w:rsidR="006F255C" w:rsidRPr="006F255C" w:rsidRDefault="006F255C" w:rsidP="006F255C">
            <w:pPr>
              <w:keepNext/>
              <w:keepLines/>
              <w:rPr>
                <w:sz w:val="16"/>
                <w:szCs w:val="16"/>
              </w:rPr>
            </w:pPr>
            <w:r w:rsidRPr="006F255C">
              <w:rPr>
                <w:sz w:val="16"/>
                <w:szCs w:val="16"/>
              </w:rPr>
              <w:t>6107379</w:t>
            </w:r>
          </w:p>
        </w:tc>
        <w:tc>
          <w:tcPr>
            <w:tcW w:w="318" w:type="dxa"/>
            <w:shd w:val="clear" w:color="auto" w:fill="auto"/>
            <w:vAlign w:val="center"/>
            <w:hideMark/>
          </w:tcPr>
          <w:p w14:paraId="6A503468" w14:textId="77777777" w:rsidR="006F255C" w:rsidRPr="006F255C" w:rsidRDefault="006F255C" w:rsidP="006F255C">
            <w:pPr>
              <w:keepNext/>
              <w:keepLines/>
              <w:rPr>
                <w:sz w:val="16"/>
                <w:szCs w:val="16"/>
              </w:rPr>
            </w:pPr>
            <w:r w:rsidRPr="006F255C">
              <w:rPr>
                <w:sz w:val="16"/>
                <w:szCs w:val="16"/>
              </w:rPr>
              <w:t>17</w:t>
            </w:r>
          </w:p>
        </w:tc>
        <w:tc>
          <w:tcPr>
            <w:tcW w:w="620" w:type="dxa"/>
            <w:shd w:val="clear" w:color="auto" w:fill="auto"/>
            <w:vAlign w:val="center"/>
            <w:hideMark/>
          </w:tcPr>
          <w:p w14:paraId="21F76C6C" w14:textId="77777777" w:rsidR="006F255C" w:rsidRPr="006F255C" w:rsidRDefault="006F255C" w:rsidP="006F255C">
            <w:pPr>
              <w:keepNext/>
              <w:keepLines/>
              <w:rPr>
                <w:sz w:val="16"/>
                <w:szCs w:val="16"/>
              </w:rPr>
            </w:pPr>
            <w:r w:rsidRPr="006F255C">
              <w:rPr>
                <w:sz w:val="16"/>
                <w:szCs w:val="16"/>
              </w:rPr>
              <w:t>751073</w:t>
            </w:r>
          </w:p>
        </w:tc>
        <w:tc>
          <w:tcPr>
            <w:tcW w:w="700" w:type="dxa"/>
            <w:shd w:val="clear" w:color="auto" w:fill="auto"/>
            <w:vAlign w:val="center"/>
            <w:hideMark/>
          </w:tcPr>
          <w:p w14:paraId="2C0741A1" w14:textId="77777777" w:rsidR="006F255C" w:rsidRPr="006F255C" w:rsidRDefault="006F255C" w:rsidP="006F255C">
            <w:pPr>
              <w:keepNext/>
              <w:keepLines/>
              <w:rPr>
                <w:sz w:val="16"/>
                <w:szCs w:val="16"/>
              </w:rPr>
            </w:pPr>
            <w:r w:rsidRPr="006F255C">
              <w:rPr>
                <w:sz w:val="16"/>
                <w:szCs w:val="16"/>
              </w:rPr>
              <w:t>6105923</w:t>
            </w:r>
          </w:p>
        </w:tc>
        <w:tc>
          <w:tcPr>
            <w:tcW w:w="318" w:type="dxa"/>
            <w:shd w:val="clear" w:color="auto" w:fill="auto"/>
            <w:vAlign w:val="center"/>
            <w:hideMark/>
          </w:tcPr>
          <w:p w14:paraId="2D6D8186" w14:textId="77777777" w:rsidR="006F255C" w:rsidRPr="006F255C" w:rsidRDefault="006F255C" w:rsidP="006F255C">
            <w:pPr>
              <w:keepNext/>
              <w:keepLines/>
              <w:rPr>
                <w:sz w:val="16"/>
                <w:szCs w:val="16"/>
              </w:rPr>
            </w:pPr>
            <w:r w:rsidRPr="006F255C">
              <w:rPr>
                <w:sz w:val="16"/>
                <w:szCs w:val="16"/>
              </w:rPr>
              <w:t>17</w:t>
            </w:r>
          </w:p>
        </w:tc>
        <w:tc>
          <w:tcPr>
            <w:tcW w:w="620" w:type="dxa"/>
            <w:shd w:val="clear" w:color="auto" w:fill="auto"/>
            <w:vAlign w:val="center"/>
            <w:hideMark/>
          </w:tcPr>
          <w:p w14:paraId="5D0EC8D2" w14:textId="77777777" w:rsidR="006F255C" w:rsidRPr="006F255C" w:rsidRDefault="006F255C" w:rsidP="006F255C">
            <w:pPr>
              <w:keepNext/>
              <w:keepLines/>
              <w:rPr>
                <w:sz w:val="16"/>
                <w:szCs w:val="16"/>
              </w:rPr>
            </w:pPr>
            <w:r w:rsidRPr="006F255C">
              <w:rPr>
                <w:sz w:val="16"/>
                <w:szCs w:val="16"/>
              </w:rPr>
              <w:t>751275</w:t>
            </w:r>
          </w:p>
        </w:tc>
        <w:tc>
          <w:tcPr>
            <w:tcW w:w="700" w:type="dxa"/>
            <w:shd w:val="clear" w:color="auto" w:fill="auto"/>
            <w:vAlign w:val="center"/>
            <w:hideMark/>
          </w:tcPr>
          <w:p w14:paraId="1B3B03A6" w14:textId="77777777" w:rsidR="006F255C" w:rsidRPr="006F255C" w:rsidRDefault="006F255C" w:rsidP="006F255C">
            <w:pPr>
              <w:keepNext/>
              <w:keepLines/>
              <w:rPr>
                <w:sz w:val="16"/>
                <w:szCs w:val="16"/>
              </w:rPr>
            </w:pPr>
            <w:r w:rsidRPr="006F255C">
              <w:rPr>
                <w:sz w:val="16"/>
                <w:szCs w:val="16"/>
              </w:rPr>
              <w:t>6105976</w:t>
            </w:r>
          </w:p>
        </w:tc>
      </w:tr>
      <w:tr w:rsidR="006F255C" w:rsidRPr="006F255C" w14:paraId="06A49DDA" w14:textId="77777777" w:rsidTr="006F255C">
        <w:trPr>
          <w:trHeight w:val="300"/>
        </w:trPr>
        <w:tc>
          <w:tcPr>
            <w:tcW w:w="318" w:type="dxa"/>
            <w:shd w:val="clear" w:color="auto" w:fill="auto"/>
            <w:vAlign w:val="center"/>
            <w:hideMark/>
          </w:tcPr>
          <w:p w14:paraId="3A5AD5E6"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49CCAFFF"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4C88A280"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30CEF2AD"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0E409916"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5F3DAA58"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5BBCEB80" w14:textId="77777777" w:rsidR="006F255C" w:rsidRPr="006F255C" w:rsidRDefault="006F255C" w:rsidP="006F255C">
            <w:pPr>
              <w:keepNext/>
              <w:keepLines/>
              <w:rPr>
                <w:sz w:val="16"/>
                <w:szCs w:val="16"/>
              </w:rPr>
            </w:pPr>
            <w:r w:rsidRPr="006F255C">
              <w:rPr>
                <w:sz w:val="16"/>
                <w:szCs w:val="16"/>
              </w:rPr>
              <w:t>18</w:t>
            </w:r>
          </w:p>
        </w:tc>
        <w:tc>
          <w:tcPr>
            <w:tcW w:w="620" w:type="dxa"/>
            <w:shd w:val="clear" w:color="auto" w:fill="auto"/>
            <w:vAlign w:val="center"/>
            <w:hideMark/>
          </w:tcPr>
          <w:p w14:paraId="79A37F2A" w14:textId="77777777" w:rsidR="006F255C" w:rsidRPr="006F255C" w:rsidRDefault="006F255C" w:rsidP="006F255C">
            <w:pPr>
              <w:keepNext/>
              <w:keepLines/>
              <w:rPr>
                <w:sz w:val="16"/>
                <w:szCs w:val="16"/>
              </w:rPr>
            </w:pPr>
            <w:r w:rsidRPr="006F255C">
              <w:rPr>
                <w:sz w:val="16"/>
                <w:szCs w:val="16"/>
              </w:rPr>
              <w:t>750337</w:t>
            </w:r>
          </w:p>
        </w:tc>
        <w:tc>
          <w:tcPr>
            <w:tcW w:w="700" w:type="dxa"/>
            <w:shd w:val="clear" w:color="auto" w:fill="auto"/>
            <w:vAlign w:val="center"/>
            <w:hideMark/>
          </w:tcPr>
          <w:p w14:paraId="10525D28" w14:textId="77777777" w:rsidR="006F255C" w:rsidRPr="006F255C" w:rsidRDefault="006F255C" w:rsidP="006F255C">
            <w:pPr>
              <w:keepNext/>
              <w:keepLines/>
              <w:rPr>
                <w:sz w:val="16"/>
                <w:szCs w:val="16"/>
              </w:rPr>
            </w:pPr>
            <w:r w:rsidRPr="006F255C">
              <w:rPr>
                <w:sz w:val="16"/>
                <w:szCs w:val="16"/>
              </w:rPr>
              <w:t>6107296</w:t>
            </w:r>
          </w:p>
        </w:tc>
        <w:tc>
          <w:tcPr>
            <w:tcW w:w="318" w:type="dxa"/>
            <w:shd w:val="clear" w:color="auto" w:fill="auto"/>
            <w:vAlign w:val="center"/>
            <w:hideMark/>
          </w:tcPr>
          <w:p w14:paraId="42CC746A" w14:textId="77777777" w:rsidR="006F255C" w:rsidRPr="006F255C" w:rsidRDefault="006F255C" w:rsidP="006F255C">
            <w:pPr>
              <w:keepNext/>
              <w:keepLines/>
              <w:rPr>
                <w:sz w:val="16"/>
                <w:szCs w:val="16"/>
              </w:rPr>
            </w:pPr>
            <w:r w:rsidRPr="006F255C">
              <w:rPr>
                <w:sz w:val="16"/>
                <w:szCs w:val="16"/>
              </w:rPr>
              <w:t>18</w:t>
            </w:r>
          </w:p>
        </w:tc>
        <w:tc>
          <w:tcPr>
            <w:tcW w:w="620" w:type="dxa"/>
            <w:shd w:val="clear" w:color="auto" w:fill="auto"/>
            <w:vAlign w:val="center"/>
            <w:hideMark/>
          </w:tcPr>
          <w:p w14:paraId="389AD8C8" w14:textId="77777777" w:rsidR="006F255C" w:rsidRPr="006F255C" w:rsidRDefault="006F255C" w:rsidP="006F255C">
            <w:pPr>
              <w:keepNext/>
              <w:keepLines/>
              <w:rPr>
                <w:sz w:val="16"/>
                <w:szCs w:val="16"/>
              </w:rPr>
            </w:pPr>
            <w:r w:rsidRPr="006F255C">
              <w:rPr>
                <w:sz w:val="16"/>
                <w:szCs w:val="16"/>
              </w:rPr>
              <w:t>751087</w:t>
            </w:r>
          </w:p>
        </w:tc>
        <w:tc>
          <w:tcPr>
            <w:tcW w:w="700" w:type="dxa"/>
            <w:shd w:val="clear" w:color="auto" w:fill="auto"/>
            <w:vAlign w:val="center"/>
            <w:hideMark/>
          </w:tcPr>
          <w:p w14:paraId="277B3511" w14:textId="77777777" w:rsidR="006F255C" w:rsidRPr="006F255C" w:rsidRDefault="006F255C" w:rsidP="006F255C">
            <w:pPr>
              <w:keepNext/>
              <w:keepLines/>
              <w:rPr>
                <w:sz w:val="16"/>
                <w:szCs w:val="16"/>
              </w:rPr>
            </w:pPr>
            <w:r w:rsidRPr="006F255C">
              <w:rPr>
                <w:sz w:val="16"/>
                <w:szCs w:val="16"/>
              </w:rPr>
              <w:t>6106032</w:t>
            </w:r>
          </w:p>
        </w:tc>
        <w:tc>
          <w:tcPr>
            <w:tcW w:w="318" w:type="dxa"/>
            <w:shd w:val="clear" w:color="auto" w:fill="auto"/>
            <w:vAlign w:val="center"/>
            <w:hideMark/>
          </w:tcPr>
          <w:p w14:paraId="3CAFA0CC" w14:textId="77777777" w:rsidR="006F255C" w:rsidRPr="006F255C" w:rsidRDefault="006F255C" w:rsidP="006F255C">
            <w:pPr>
              <w:keepNext/>
              <w:keepLines/>
              <w:rPr>
                <w:sz w:val="16"/>
                <w:szCs w:val="16"/>
              </w:rPr>
            </w:pPr>
            <w:r w:rsidRPr="006F255C">
              <w:rPr>
                <w:sz w:val="16"/>
                <w:szCs w:val="16"/>
              </w:rPr>
              <w:t>18</w:t>
            </w:r>
          </w:p>
        </w:tc>
        <w:tc>
          <w:tcPr>
            <w:tcW w:w="620" w:type="dxa"/>
            <w:shd w:val="clear" w:color="auto" w:fill="auto"/>
            <w:vAlign w:val="center"/>
            <w:hideMark/>
          </w:tcPr>
          <w:p w14:paraId="38B880DC" w14:textId="77777777" w:rsidR="006F255C" w:rsidRPr="006F255C" w:rsidRDefault="006F255C" w:rsidP="006F255C">
            <w:pPr>
              <w:keepNext/>
              <w:keepLines/>
              <w:rPr>
                <w:sz w:val="16"/>
                <w:szCs w:val="16"/>
              </w:rPr>
            </w:pPr>
            <w:r w:rsidRPr="006F255C">
              <w:rPr>
                <w:sz w:val="16"/>
                <w:szCs w:val="16"/>
              </w:rPr>
              <w:t>751314</w:t>
            </w:r>
          </w:p>
        </w:tc>
        <w:tc>
          <w:tcPr>
            <w:tcW w:w="700" w:type="dxa"/>
            <w:shd w:val="clear" w:color="auto" w:fill="auto"/>
            <w:vAlign w:val="center"/>
            <w:hideMark/>
          </w:tcPr>
          <w:p w14:paraId="19344E18" w14:textId="77777777" w:rsidR="006F255C" w:rsidRPr="006F255C" w:rsidRDefault="006F255C" w:rsidP="006F255C">
            <w:pPr>
              <w:keepNext/>
              <w:keepLines/>
              <w:rPr>
                <w:sz w:val="16"/>
                <w:szCs w:val="16"/>
              </w:rPr>
            </w:pPr>
            <w:r w:rsidRPr="006F255C">
              <w:rPr>
                <w:sz w:val="16"/>
                <w:szCs w:val="16"/>
              </w:rPr>
              <w:t>6106044</w:t>
            </w:r>
          </w:p>
        </w:tc>
      </w:tr>
      <w:tr w:rsidR="006F255C" w:rsidRPr="006F255C" w14:paraId="7C5423B3" w14:textId="77777777" w:rsidTr="006F255C">
        <w:trPr>
          <w:trHeight w:val="315"/>
        </w:trPr>
        <w:tc>
          <w:tcPr>
            <w:tcW w:w="318" w:type="dxa"/>
            <w:shd w:val="clear" w:color="auto" w:fill="auto"/>
            <w:vAlign w:val="center"/>
            <w:hideMark/>
          </w:tcPr>
          <w:p w14:paraId="74487155"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1A30D27A"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5E074AE4"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58D0EBFC"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61FA169C"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5242465F"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53929356" w14:textId="77777777" w:rsidR="006F255C" w:rsidRPr="006F255C" w:rsidRDefault="006F255C" w:rsidP="006F255C">
            <w:pPr>
              <w:keepNext/>
              <w:keepLines/>
              <w:rPr>
                <w:sz w:val="16"/>
                <w:szCs w:val="16"/>
              </w:rPr>
            </w:pPr>
            <w:r w:rsidRPr="006F255C">
              <w:rPr>
                <w:sz w:val="16"/>
                <w:szCs w:val="16"/>
              </w:rPr>
              <w:t>19</w:t>
            </w:r>
          </w:p>
        </w:tc>
        <w:tc>
          <w:tcPr>
            <w:tcW w:w="620" w:type="dxa"/>
            <w:shd w:val="clear" w:color="auto" w:fill="auto"/>
            <w:vAlign w:val="center"/>
            <w:hideMark/>
          </w:tcPr>
          <w:p w14:paraId="392B2881" w14:textId="77777777" w:rsidR="006F255C" w:rsidRPr="006F255C" w:rsidRDefault="006F255C" w:rsidP="006F255C">
            <w:pPr>
              <w:keepNext/>
              <w:keepLines/>
              <w:rPr>
                <w:sz w:val="16"/>
                <w:szCs w:val="16"/>
              </w:rPr>
            </w:pPr>
            <w:r w:rsidRPr="006F255C">
              <w:rPr>
                <w:sz w:val="16"/>
                <w:szCs w:val="16"/>
              </w:rPr>
              <w:t>750431</w:t>
            </w:r>
          </w:p>
        </w:tc>
        <w:tc>
          <w:tcPr>
            <w:tcW w:w="700" w:type="dxa"/>
            <w:shd w:val="clear" w:color="auto" w:fill="auto"/>
            <w:vAlign w:val="center"/>
            <w:hideMark/>
          </w:tcPr>
          <w:p w14:paraId="47BDA3AC" w14:textId="77777777" w:rsidR="006F255C" w:rsidRPr="006F255C" w:rsidRDefault="006F255C" w:rsidP="006F255C">
            <w:pPr>
              <w:keepNext/>
              <w:keepLines/>
              <w:rPr>
                <w:sz w:val="16"/>
                <w:szCs w:val="16"/>
              </w:rPr>
            </w:pPr>
            <w:r w:rsidRPr="006F255C">
              <w:rPr>
                <w:sz w:val="16"/>
                <w:szCs w:val="16"/>
              </w:rPr>
              <w:t>6107215</w:t>
            </w:r>
          </w:p>
        </w:tc>
        <w:tc>
          <w:tcPr>
            <w:tcW w:w="318" w:type="dxa"/>
            <w:shd w:val="clear" w:color="auto" w:fill="auto"/>
            <w:vAlign w:val="center"/>
            <w:hideMark/>
          </w:tcPr>
          <w:p w14:paraId="513CC9E9" w14:textId="77777777" w:rsidR="006F255C" w:rsidRPr="006F255C" w:rsidRDefault="006F255C" w:rsidP="006F255C">
            <w:pPr>
              <w:keepNext/>
              <w:keepLines/>
              <w:rPr>
                <w:sz w:val="16"/>
                <w:szCs w:val="16"/>
              </w:rPr>
            </w:pPr>
            <w:r w:rsidRPr="006F255C">
              <w:rPr>
                <w:sz w:val="16"/>
                <w:szCs w:val="16"/>
              </w:rPr>
              <w:t>19</w:t>
            </w:r>
          </w:p>
        </w:tc>
        <w:tc>
          <w:tcPr>
            <w:tcW w:w="620" w:type="dxa"/>
            <w:shd w:val="clear" w:color="auto" w:fill="auto"/>
            <w:vAlign w:val="center"/>
            <w:hideMark/>
          </w:tcPr>
          <w:p w14:paraId="241AD3FA" w14:textId="77777777" w:rsidR="006F255C" w:rsidRPr="006F255C" w:rsidRDefault="006F255C" w:rsidP="006F255C">
            <w:pPr>
              <w:keepNext/>
              <w:keepLines/>
              <w:rPr>
                <w:sz w:val="16"/>
                <w:szCs w:val="16"/>
              </w:rPr>
            </w:pPr>
            <w:r w:rsidRPr="006F255C">
              <w:rPr>
                <w:sz w:val="16"/>
                <w:szCs w:val="16"/>
              </w:rPr>
              <w:t>751129</w:t>
            </w:r>
          </w:p>
        </w:tc>
        <w:tc>
          <w:tcPr>
            <w:tcW w:w="700" w:type="dxa"/>
            <w:shd w:val="clear" w:color="auto" w:fill="auto"/>
            <w:vAlign w:val="center"/>
            <w:hideMark/>
          </w:tcPr>
          <w:p w14:paraId="3442D99D" w14:textId="77777777" w:rsidR="006F255C" w:rsidRPr="006F255C" w:rsidRDefault="006F255C" w:rsidP="006F255C">
            <w:pPr>
              <w:keepNext/>
              <w:keepLines/>
              <w:rPr>
                <w:sz w:val="16"/>
                <w:szCs w:val="16"/>
              </w:rPr>
            </w:pPr>
            <w:r w:rsidRPr="006F255C">
              <w:rPr>
                <w:sz w:val="16"/>
                <w:szCs w:val="16"/>
              </w:rPr>
              <w:t>6106143</w:t>
            </w:r>
          </w:p>
        </w:tc>
        <w:tc>
          <w:tcPr>
            <w:tcW w:w="318" w:type="dxa"/>
            <w:shd w:val="clear" w:color="auto" w:fill="auto"/>
            <w:vAlign w:val="center"/>
            <w:hideMark/>
          </w:tcPr>
          <w:p w14:paraId="03A333EE" w14:textId="77777777" w:rsidR="006F255C" w:rsidRPr="006F255C" w:rsidRDefault="006F255C" w:rsidP="006F255C">
            <w:pPr>
              <w:keepNext/>
              <w:keepLines/>
              <w:rPr>
                <w:sz w:val="16"/>
                <w:szCs w:val="16"/>
              </w:rPr>
            </w:pPr>
            <w:r w:rsidRPr="006F255C">
              <w:rPr>
                <w:sz w:val="16"/>
                <w:szCs w:val="16"/>
              </w:rPr>
              <w:t>19</w:t>
            </w:r>
          </w:p>
        </w:tc>
        <w:tc>
          <w:tcPr>
            <w:tcW w:w="620" w:type="dxa"/>
            <w:shd w:val="clear" w:color="auto" w:fill="auto"/>
            <w:vAlign w:val="center"/>
            <w:hideMark/>
          </w:tcPr>
          <w:p w14:paraId="270BE769" w14:textId="77777777" w:rsidR="006F255C" w:rsidRPr="006F255C" w:rsidRDefault="006F255C" w:rsidP="006F255C">
            <w:pPr>
              <w:keepNext/>
              <w:keepLines/>
              <w:rPr>
                <w:sz w:val="16"/>
                <w:szCs w:val="16"/>
              </w:rPr>
            </w:pPr>
            <w:r w:rsidRPr="006F255C">
              <w:rPr>
                <w:sz w:val="16"/>
                <w:szCs w:val="16"/>
              </w:rPr>
              <w:t>752026</w:t>
            </w:r>
          </w:p>
        </w:tc>
        <w:tc>
          <w:tcPr>
            <w:tcW w:w="700" w:type="dxa"/>
            <w:shd w:val="clear" w:color="auto" w:fill="auto"/>
            <w:vAlign w:val="center"/>
            <w:hideMark/>
          </w:tcPr>
          <w:p w14:paraId="0EB97898" w14:textId="77777777" w:rsidR="006F255C" w:rsidRPr="006F255C" w:rsidRDefault="006F255C" w:rsidP="006F255C">
            <w:pPr>
              <w:keepNext/>
              <w:keepLines/>
              <w:rPr>
                <w:sz w:val="16"/>
                <w:szCs w:val="16"/>
              </w:rPr>
            </w:pPr>
            <w:r w:rsidRPr="006F255C">
              <w:rPr>
                <w:sz w:val="16"/>
                <w:szCs w:val="16"/>
              </w:rPr>
              <w:t>6107160</w:t>
            </w:r>
          </w:p>
        </w:tc>
      </w:tr>
      <w:tr w:rsidR="006F255C" w:rsidRPr="006F255C" w14:paraId="53C4609C" w14:textId="77777777" w:rsidTr="006F255C">
        <w:trPr>
          <w:trHeight w:val="315"/>
        </w:trPr>
        <w:tc>
          <w:tcPr>
            <w:tcW w:w="318" w:type="dxa"/>
            <w:shd w:val="clear" w:color="auto" w:fill="auto"/>
            <w:vAlign w:val="center"/>
            <w:hideMark/>
          </w:tcPr>
          <w:p w14:paraId="42EA8AFB"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3AE289E3"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1FD0A6FA"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22A292AC"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51E19FC2"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57BAB60F"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30E73C76" w14:textId="77777777" w:rsidR="006F255C" w:rsidRPr="006F255C" w:rsidRDefault="006F255C" w:rsidP="006F255C">
            <w:pPr>
              <w:keepNext/>
              <w:keepLines/>
              <w:rPr>
                <w:sz w:val="16"/>
                <w:szCs w:val="16"/>
              </w:rPr>
            </w:pPr>
            <w:r w:rsidRPr="006F255C">
              <w:rPr>
                <w:sz w:val="16"/>
                <w:szCs w:val="16"/>
              </w:rPr>
              <w:t>20</w:t>
            </w:r>
          </w:p>
        </w:tc>
        <w:tc>
          <w:tcPr>
            <w:tcW w:w="620" w:type="dxa"/>
            <w:shd w:val="clear" w:color="auto" w:fill="auto"/>
            <w:vAlign w:val="center"/>
            <w:hideMark/>
          </w:tcPr>
          <w:p w14:paraId="32073AA2" w14:textId="77777777" w:rsidR="006F255C" w:rsidRPr="006F255C" w:rsidRDefault="006F255C" w:rsidP="006F255C">
            <w:pPr>
              <w:keepNext/>
              <w:keepLines/>
              <w:rPr>
                <w:sz w:val="16"/>
                <w:szCs w:val="16"/>
              </w:rPr>
            </w:pPr>
            <w:r w:rsidRPr="006F255C">
              <w:rPr>
                <w:sz w:val="16"/>
                <w:szCs w:val="16"/>
              </w:rPr>
              <w:t>750553</w:t>
            </w:r>
          </w:p>
        </w:tc>
        <w:tc>
          <w:tcPr>
            <w:tcW w:w="700" w:type="dxa"/>
            <w:shd w:val="clear" w:color="auto" w:fill="auto"/>
            <w:vAlign w:val="center"/>
            <w:hideMark/>
          </w:tcPr>
          <w:p w14:paraId="5A61226E" w14:textId="77777777" w:rsidR="006F255C" w:rsidRPr="006F255C" w:rsidRDefault="006F255C" w:rsidP="006F255C">
            <w:pPr>
              <w:keepNext/>
              <w:keepLines/>
              <w:rPr>
                <w:sz w:val="16"/>
                <w:szCs w:val="16"/>
              </w:rPr>
            </w:pPr>
            <w:r w:rsidRPr="006F255C">
              <w:rPr>
                <w:sz w:val="16"/>
                <w:szCs w:val="16"/>
              </w:rPr>
              <w:t>6107187</w:t>
            </w:r>
          </w:p>
        </w:tc>
        <w:tc>
          <w:tcPr>
            <w:tcW w:w="318" w:type="dxa"/>
            <w:shd w:val="clear" w:color="auto" w:fill="auto"/>
            <w:vAlign w:val="center"/>
            <w:hideMark/>
          </w:tcPr>
          <w:p w14:paraId="5B72BE09" w14:textId="77777777" w:rsidR="006F255C" w:rsidRPr="006F255C" w:rsidRDefault="006F255C" w:rsidP="006F255C">
            <w:pPr>
              <w:keepNext/>
              <w:keepLines/>
              <w:rPr>
                <w:sz w:val="16"/>
                <w:szCs w:val="16"/>
              </w:rPr>
            </w:pPr>
            <w:r w:rsidRPr="006F255C">
              <w:rPr>
                <w:sz w:val="16"/>
                <w:szCs w:val="16"/>
              </w:rPr>
              <w:t>20</w:t>
            </w:r>
          </w:p>
        </w:tc>
        <w:tc>
          <w:tcPr>
            <w:tcW w:w="620" w:type="dxa"/>
            <w:shd w:val="clear" w:color="auto" w:fill="auto"/>
            <w:vAlign w:val="center"/>
            <w:hideMark/>
          </w:tcPr>
          <w:p w14:paraId="5BF14492" w14:textId="77777777" w:rsidR="006F255C" w:rsidRPr="006F255C" w:rsidRDefault="006F255C" w:rsidP="006F255C">
            <w:pPr>
              <w:keepNext/>
              <w:keepLines/>
              <w:rPr>
                <w:sz w:val="16"/>
                <w:szCs w:val="16"/>
              </w:rPr>
            </w:pPr>
            <w:r w:rsidRPr="006F255C">
              <w:rPr>
                <w:sz w:val="16"/>
                <w:szCs w:val="16"/>
              </w:rPr>
              <w:t>751376</w:t>
            </w:r>
          </w:p>
        </w:tc>
        <w:tc>
          <w:tcPr>
            <w:tcW w:w="700" w:type="dxa"/>
            <w:shd w:val="clear" w:color="auto" w:fill="auto"/>
            <w:vAlign w:val="center"/>
            <w:hideMark/>
          </w:tcPr>
          <w:p w14:paraId="51E0850E" w14:textId="77777777" w:rsidR="006F255C" w:rsidRPr="006F255C" w:rsidRDefault="006F255C" w:rsidP="006F255C">
            <w:pPr>
              <w:keepNext/>
              <w:keepLines/>
              <w:rPr>
                <w:sz w:val="16"/>
                <w:szCs w:val="16"/>
              </w:rPr>
            </w:pPr>
            <w:r w:rsidRPr="006F255C">
              <w:rPr>
                <w:sz w:val="16"/>
                <w:szCs w:val="16"/>
              </w:rPr>
              <w:t>6106504</w:t>
            </w:r>
          </w:p>
        </w:tc>
        <w:tc>
          <w:tcPr>
            <w:tcW w:w="318" w:type="dxa"/>
            <w:shd w:val="clear" w:color="auto" w:fill="auto"/>
            <w:vAlign w:val="center"/>
            <w:hideMark/>
          </w:tcPr>
          <w:p w14:paraId="2D5D5922" w14:textId="77777777" w:rsidR="006F255C" w:rsidRPr="006F255C" w:rsidRDefault="006F255C" w:rsidP="006F255C">
            <w:pPr>
              <w:keepNext/>
              <w:keepLines/>
              <w:rPr>
                <w:sz w:val="16"/>
                <w:szCs w:val="16"/>
              </w:rPr>
            </w:pPr>
            <w:r w:rsidRPr="006F255C">
              <w:rPr>
                <w:sz w:val="16"/>
                <w:szCs w:val="16"/>
              </w:rPr>
              <w:t>20</w:t>
            </w:r>
          </w:p>
        </w:tc>
        <w:tc>
          <w:tcPr>
            <w:tcW w:w="620" w:type="dxa"/>
            <w:shd w:val="clear" w:color="auto" w:fill="auto"/>
            <w:vAlign w:val="center"/>
            <w:hideMark/>
          </w:tcPr>
          <w:p w14:paraId="7131282B" w14:textId="77777777" w:rsidR="006F255C" w:rsidRPr="006F255C" w:rsidRDefault="006F255C" w:rsidP="006F255C">
            <w:pPr>
              <w:keepNext/>
              <w:keepLines/>
              <w:rPr>
                <w:sz w:val="16"/>
                <w:szCs w:val="16"/>
              </w:rPr>
            </w:pPr>
            <w:r w:rsidRPr="006F255C">
              <w:rPr>
                <w:sz w:val="16"/>
                <w:szCs w:val="16"/>
              </w:rPr>
              <w:t>752038</w:t>
            </w:r>
          </w:p>
        </w:tc>
        <w:tc>
          <w:tcPr>
            <w:tcW w:w="700" w:type="dxa"/>
            <w:shd w:val="clear" w:color="auto" w:fill="auto"/>
            <w:vAlign w:val="center"/>
            <w:hideMark/>
          </w:tcPr>
          <w:p w14:paraId="05DEEA04" w14:textId="77777777" w:rsidR="006F255C" w:rsidRPr="006F255C" w:rsidRDefault="006F255C" w:rsidP="006F255C">
            <w:pPr>
              <w:keepNext/>
              <w:keepLines/>
              <w:rPr>
                <w:sz w:val="16"/>
                <w:szCs w:val="16"/>
              </w:rPr>
            </w:pPr>
            <w:r w:rsidRPr="006F255C">
              <w:rPr>
                <w:sz w:val="16"/>
                <w:szCs w:val="16"/>
              </w:rPr>
              <w:t>6107208</w:t>
            </w:r>
          </w:p>
        </w:tc>
      </w:tr>
      <w:tr w:rsidR="006F255C" w:rsidRPr="006F255C" w14:paraId="10FE75CA" w14:textId="77777777" w:rsidTr="006F255C">
        <w:trPr>
          <w:trHeight w:val="315"/>
        </w:trPr>
        <w:tc>
          <w:tcPr>
            <w:tcW w:w="318" w:type="dxa"/>
            <w:shd w:val="clear" w:color="auto" w:fill="auto"/>
            <w:vAlign w:val="center"/>
            <w:hideMark/>
          </w:tcPr>
          <w:p w14:paraId="2FBB339D"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3BB7D9F0"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1730A61B"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40610C16"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66197D42"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7AE741F0"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14D982C9" w14:textId="77777777" w:rsidR="006F255C" w:rsidRPr="006F255C" w:rsidRDefault="006F255C" w:rsidP="006F255C">
            <w:pPr>
              <w:keepNext/>
              <w:keepLines/>
              <w:rPr>
                <w:sz w:val="16"/>
                <w:szCs w:val="16"/>
              </w:rPr>
            </w:pPr>
            <w:r w:rsidRPr="006F255C">
              <w:rPr>
                <w:sz w:val="16"/>
                <w:szCs w:val="16"/>
              </w:rPr>
              <w:t>21</w:t>
            </w:r>
          </w:p>
        </w:tc>
        <w:tc>
          <w:tcPr>
            <w:tcW w:w="620" w:type="dxa"/>
            <w:shd w:val="clear" w:color="auto" w:fill="auto"/>
            <w:vAlign w:val="center"/>
            <w:hideMark/>
          </w:tcPr>
          <w:p w14:paraId="777B1063" w14:textId="77777777" w:rsidR="006F255C" w:rsidRPr="006F255C" w:rsidRDefault="006F255C" w:rsidP="006F255C">
            <w:pPr>
              <w:keepNext/>
              <w:keepLines/>
              <w:rPr>
                <w:sz w:val="16"/>
                <w:szCs w:val="16"/>
              </w:rPr>
            </w:pPr>
            <w:r w:rsidRPr="006F255C">
              <w:rPr>
                <w:sz w:val="16"/>
                <w:szCs w:val="16"/>
              </w:rPr>
              <w:t>750632</w:t>
            </w:r>
          </w:p>
        </w:tc>
        <w:tc>
          <w:tcPr>
            <w:tcW w:w="700" w:type="dxa"/>
            <w:shd w:val="clear" w:color="auto" w:fill="auto"/>
            <w:vAlign w:val="center"/>
            <w:hideMark/>
          </w:tcPr>
          <w:p w14:paraId="4730AF15" w14:textId="77777777" w:rsidR="006F255C" w:rsidRPr="006F255C" w:rsidRDefault="006F255C" w:rsidP="006F255C">
            <w:pPr>
              <w:keepNext/>
              <w:keepLines/>
              <w:rPr>
                <w:sz w:val="16"/>
                <w:szCs w:val="16"/>
              </w:rPr>
            </w:pPr>
            <w:r w:rsidRPr="006F255C">
              <w:rPr>
                <w:sz w:val="16"/>
                <w:szCs w:val="16"/>
              </w:rPr>
              <w:t>6107188</w:t>
            </w:r>
          </w:p>
        </w:tc>
        <w:tc>
          <w:tcPr>
            <w:tcW w:w="318" w:type="dxa"/>
            <w:shd w:val="clear" w:color="auto" w:fill="auto"/>
            <w:vAlign w:val="center"/>
            <w:hideMark/>
          </w:tcPr>
          <w:p w14:paraId="31B9A1E8" w14:textId="77777777" w:rsidR="006F255C" w:rsidRPr="006F255C" w:rsidRDefault="006F255C" w:rsidP="006F255C">
            <w:pPr>
              <w:keepNext/>
              <w:keepLines/>
              <w:rPr>
                <w:sz w:val="16"/>
                <w:szCs w:val="16"/>
              </w:rPr>
            </w:pPr>
            <w:r w:rsidRPr="006F255C">
              <w:rPr>
                <w:sz w:val="16"/>
                <w:szCs w:val="16"/>
              </w:rPr>
              <w:t>21</w:t>
            </w:r>
          </w:p>
        </w:tc>
        <w:tc>
          <w:tcPr>
            <w:tcW w:w="620" w:type="dxa"/>
            <w:shd w:val="clear" w:color="auto" w:fill="auto"/>
            <w:vAlign w:val="center"/>
            <w:hideMark/>
          </w:tcPr>
          <w:p w14:paraId="3984FCA0" w14:textId="77777777" w:rsidR="006F255C" w:rsidRPr="006F255C" w:rsidRDefault="006F255C" w:rsidP="006F255C">
            <w:pPr>
              <w:keepNext/>
              <w:keepLines/>
              <w:rPr>
                <w:sz w:val="16"/>
                <w:szCs w:val="16"/>
              </w:rPr>
            </w:pPr>
            <w:r w:rsidRPr="006F255C">
              <w:rPr>
                <w:sz w:val="16"/>
                <w:szCs w:val="16"/>
              </w:rPr>
              <w:t>752004</w:t>
            </w:r>
          </w:p>
        </w:tc>
        <w:tc>
          <w:tcPr>
            <w:tcW w:w="700" w:type="dxa"/>
            <w:shd w:val="clear" w:color="auto" w:fill="auto"/>
            <w:vAlign w:val="center"/>
            <w:hideMark/>
          </w:tcPr>
          <w:p w14:paraId="3DDC5A92" w14:textId="77777777" w:rsidR="006F255C" w:rsidRPr="006F255C" w:rsidRDefault="006F255C" w:rsidP="006F255C">
            <w:pPr>
              <w:keepNext/>
              <w:keepLines/>
              <w:rPr>
                <w:sz w:val="16"/>
                <w:szCs w:val="16"/>
              </w:rPr>
            </w:pPr>
            <w:r w:rsidRPr="006F255C">
              <w:rPr>
                <w:sz w:val="16"/>
                <w:szCs w:val="16"/>
              </w:rPr>
              <w:t>6107175</w:t>
            </w:r>
          </w:p>
        </w:tc>
        <w:tc>
          <w:tcPr>
            <w:tcW w:w="318" w:type="dxa"/>
            <w:shd w:val="clear" w:color="auto" w:fill="auto"/>
            <w:vAlign w:val="center"/>
            <w:hideMark/>
          </w:tcPr>
          <w:p w14:paraId="498B61B7" w14:textId="77777777" w:rsidR="006F255C" w:rsidRPr="006F255C" w:rsidRDefault="006F255C" w:rsidP="006F255C">
            <w:pPr>
              <w:keepNext/>
              <w:keepLines/>
              <w:rPr>
                <w:sz w:val="16"/>
                <w:szCs w:val="16"/>
              </w:rPr>
            </w:pPr>
            <w:r w:rsidRPr="006F255C">
              <w:rPr>
                <w:sz w:val="16"/>
                <w:szCs w:val="16"/>
              </w:rPr>
              <w:t>21</w:t>
            </w:r>
          </w:p>
        </w:tc>
        <w:tc>
          <w:tcPr>
            <w:tcW w:w="620" w:type="dxa"/>
            <w:shd w:val="clear" w:color="auto" w:fill="auto"/>
            <w:vAlign w:val="center"/>
            <w:hideMark/>
          </w:tcPr>
          <w:p w14:paraId="033078AF" w14:textId="77777777" w:rsidR="006F255C" w:rsidRPr="006F255C" w:rsidRDefault="006F255C" w:rsidP="006F255C">
            <w:pPr>
              <w:keepNext/>
              <w:keepLines/>
              <w:rPr>
                <w:sz w:val="16"/>
                <w:szCs w:val="16"/>
              </w:rPr>
            </w:pPr>
            <w:r w:rsidRPr="006F255C">
              <w:rPr>
                <w:sz w:val="16"/>
                <w:szCs w:val="16"/>
              </w:rPr>
              <w:t>752030</w:t>
            </w:r>
          </w:p>
        </w:tc>
        <w:tc>
          <w:tcPr>
            <w:tcW w:w="700" w:type="dxa"/>
            <w:shd w:val="clear" w:color="auto" w:fill="auto"/>
            <w:vAlign w:val="center"/>
            <w:hideMark/>
          </w:tcPr>
          <w:p w14:paraId="759284D2" w14:textId="77777777" w:rsidR="006F255C" w:rsidRPr="006F255C" w:rsidRDefault="006F255C" w:rsidP="006F255C">
            <w:pPr>
              <w:keepNext/>
              <w:keepLines/>
              <w:rPr>
                <w:sz w:val="16"/>
                <w:szCs w:val="16"/>
              </w:rPr>
            </w:pPr>
            <w:r w:rsidRPr="006F255C">
              <w:rPr>
                <w:sz w:val="16"/>
                <w:szCs w:val="16"/>
              </w:rPr>
              <w:t>6107246</w:t>
            </w:r>
          </w:p>
        </w:tc>
      </w:tr>
      <w:tr w:rsidR="006F255C" w:rsidRPr="006F255C" w14:paraId="36694449" w14:textId="77777777" w:rsidTr="006F255C">
        <w:trPr>
          <w:trHeight w:val="315"/>
        </w:trPr>
        <w:tc>
          <w:tcPr>
            <w:tcW w:w="318" w:type="dxa"/>
            <w:shd w:val="clear" w:color="auto" w:fill="auto"/>
            <w:vAlign w:val="center"/>
            <w:hideMark/>
          </w:tcPr>
          <w:p w14:paraId="0CF9766A"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5940848B"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1B299FA4"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26DE1392"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30A19C56"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42F74FFB"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24C427A0" w14:textId="77777777" w:rsidR="006F255C" w:rsidRPr="006F255C" w:rsidRDefault="006F255C" w:rsidP="006F255C">
            <w:pPr>
              <w:keepNext/>
              <w:keepLines/>
              <w:rPr>
                <w:sz w:val="16"/>
                <w:szCs w:val="16"/>
              </w:rPr>
            </w:pPr>
            <w:r w:rsidRPr="006F255C">
              <w:rPr>
                <w:sz w:val="16"/>
                <w:szCs w:val="16"/>
              </w:rPr>
              <w:t>22</w:t>
            </w:r>
          </w:p>
        </w:tc>
        <w:tc>
          <w:tcPr>
            <w:tcW w:w="620" w:type="dxa"/>
            <w:shd w:val="clear" w:color="auto" w:fill="auto"/>
            <w:vAlign w:val="center"/>
            <w:hideMark/>
          </w:tcPr>
          <w:p w14:paraId="1430FDFE" w14:textId="77777777" w:rsidR="006F255C" w:rsidRPr="006F255C" w:rsidRDefault="006F255C" w:rsidP="006F255C">
            <w:pPr>
              <w:keepNext/>
              <w:keepLines/>
              <w:rPr>
                <w:sz w:val="16"/>
                <w:szCs w:val="16"/>
              </w:rPr>
            </w:pPr>
            <w:r w:rsidRPr="006F255C">
              <w:rPr>
                <w:sz w:val="16"/>
                <w:szCs w:val="16"/>
              </w:rPr>
              <w:t>751805</w:t>
            </w:r>
          </w:p>
        </w:tc>
        <w:tc>
          <w:tcPr>
            <w:tcW w:w="700" w:type="dxa"/>
            <w:shd w:val="clear" w:color="auto" w:fill="auto"/>
            <w:vAlign w:val="center"/>
            <w:hideMark/>
          </w:tcPr>
          <w:p w14:paraId="368CBD16" w14:textId="77777777" w:rsidR="006F255C" w:rsidRPr="006F255C" w:rsidRDefault="006F255C" w:rsidP="006F255C">
            <w:pPr>
              <w:keepNext/>
              <w:keepLines/>
              <w:rPr>
                <w:sz w:val="16"/>
                <w:szCs w:val="16"/>
              </w:rPr>
            </w:pPr>
            <w:r w:rsidRPr="006F255C">
              <w:rPr>
                <w:sz w:val="16"/>
                <w:szCs w:val="16"/>
              </w:rPr>
              <w:t>6107383</w:t>
            </w:r>
          </w:p>
        </w:tc>
        <w:tc>
          <w:tcPr>
            <w:tcW w:w="318" w:type="dxa"/>
            <w:shd w:val="clear" w:color="auto" w:fill="auto"/>
            <w:vAlign w:val="center"/>
            <w:hideMark/>
          </w:tcPr>
          <w:p w14:paraId="503EB73A" w14:textId="77777777" w:rsidR="006F255C" w:rsidRPr="006F255C" w:rsidRDefault="006F255C" w:rsidP="006F255C">
            <w:pPr>
              <w:keepNext/>
              <w:keepLines/>
              <w:rPr>
                <w:sz w:val="16"/>
                <w:szCs w:val="16"/>
              </w:rPr>
            </w:pPr>
            <w:r w:rsidRPr="006F255C">
              <w:rPr>
                <w:sz w:val="16"/>
                <w:szCs w:val="16"/>
              </w:rPr>
              <w:t>22</w:t>
            </w:r>
          </w:p>
        </w:tc>
        <w:tc>
          <w:tcPr>
            <w:tcW w:w="620" w:type="dxa"/>
            <w:shd w:val="clear" w:color="auto" w:fill="auto"/>
            <w:vAlign w:val="center"/>
            <w:hideMark/>
          </w:tcPr>
          <w:p w14:paraId="11081BCB" w14:textId="77777777" w:rsidR="006F255C" w:rsidRPr="006F255C" w:rsidRDefault="006F255C" w:rsidP="006F255C">
            <w:pPr>
              <w:keepNext/>
              <w:keepLines/>
              <w:rPr>
                <w:sz w:val="16"/>
                <w:szCs w:val="16"/>
              </w:rPr>
            </w:pPr>
            <w:r w:rsidRPr="006F255C">
              <w:rPr>
                <w:sz w:val="16"/>
                <w:szCs w:val="16"/>
              </w:rPr>
              <w:t>752020</w:t>
            </w:r>
          </w:p>
        </w:tc>
        <w:tc>
          <w:tcPr>
            <w:tcW w:w="700" w:type="dxa"/>
            <w:shd w:val="clear" w:color="auto" w:fill="auto"/>
            <w:vAlign w:val="center"/>
            <w:hideMark/>
          </w:tcPr>
          <w:p w14:paraId="7F1EE78D" w14:textId="77777777" w:rsidR="006F255C" w:rsidRPr="006F255C" w:rsidRDefault="006F255C" w:rsidP="006F255C">
            <w:pPr>
              <w:keepNext/>
              <w:keepLines/>
              <w:rPr>
                <w:sz w:val="16"/>
                <w:szCs w:val="16"/>
              </w:rPr>
            </w:pPr>
            <w:r w:rsidRPr="006F255C">
              <w:rPr>
                <w:sz w:val="16"/>
                <w:szCs w:val="16"/>
              </w:rPr>
              <w:t>6107204</w:t>
            </w:r>
          </w:p>
        </w:tc>
        <w:tc>
          <w:tcPr>
            <w:tcW w:w="318" w:type="dxa"/>
            <w:shd w:val="clear" w:color="auto" w:fill="auto"/>
            <w:vAlign w:val="center"/>
            <w:hideMark/>
          </w:tcPr>
          <w:p w14:paraId="5FA5FDE3" w14:textId="77777777" w:rsidR="006F255C" w:rsidRPr="006F255C" w:rsidRDefault="006F255C" w:rsidP="006F255C">
            <w:pPr>
              <w:keepNext/>
              <w:keepLines/>
              <w:rPr>
                <w:sz w:val="16"/>
                <w:szCs w:val="16"/>
              </w:rPr>
            </w:pPr>
            <w:r w:rsidRPr="006F255C">
              <w:rPr>
                <w:sz w:val="16"/>
                <w:szCs w:val="16"/>
              </w:rPr>
              <w:t>22</w:t>
            </w:r>
          </w:p>
        </w:tc>
        <w:tc>
          <w:tcPr>
            <w:tcW w:w="620" w:type="dxa"/>
            <w:shd w:val="clear" w:color="auto" w:fill="auto"/>
            <w:vAlign w:val="center"/>
            <w:hideMark/>
          </w:tcPr>
          <w:p w14:paraId="7E09DC6E" w14:textId="77777777" w:rsidR="006F255C" w:rsidRPr="006F255C" w:rsidRDefault="006F255C" w:rsidP="006F255C">
            <w:pPr>
              <w:keepNext/>
              <w:keepLines/>
              <w:rPr>
                <w:sz w:val="16"/>
                <w:szCs w:val="16"/>
              </w:rPr>
            </w:pPr>
            <w:r w:rsidRPr="006F255C">
              <w:rPr>
                <w:sz w:val="16"/>
                <w:szCs w:val="16"/>
              </w:rPr>
              <w:t>752008</w:t>
            </w:r>
          </w:p>
        </w:tc>
        <w:tc>
          <w:tcPr>
            <w:tcW w:w="700" w:type="dxa"/>
            <w:shd w:val="clear" w:color="auto" w:fill="auto"/>
            <w:vAlign w:val="center"/>
            <w:hideMark/>
          </w:tcPr>
          <w:p w14:paraId="5B5A6889" w14:textId="77777777" w:rsidR="006F255C" w:rsidRPr="006F255C" w:rsidRDefault="006F255C" w:rsidP="006F255C">
            <w:pPr>
              <w:keepNext/>
              <w:keepLines/>
              <w:rPr>
                <w:sz w:val="16"/>
                <w:szCs w:val="16"/>
              </w:rPr>
            </w:pPr>
            <w:r w:rsidRPr="006F255C">
              <w:rPr>
                <w:sz w:val="16"/>
                <w:szCs w:val="16"/>
              </w:rPr>
              <w:t>6107285</w:t>
            </w:r>
          </w:p>
        </w:tc>
      </w:tr>
      <w:tr w:rsidR="006F255C" w:rsidRPr="006F255C" w14:paraId="12CA1504" w14:textId="77777777" w:rsidTr="006F255C">
        <w:trPr>
          <w:trHeight w:val="315"/>
        </w:trPr>
        <w:tc>
          <w:tcPr>
            <w:tcW w:w="318" w:type="dxa"/>
            <w:shd w:val="clear" w:color="auto" w:fill="auto"/>
            <w:vAlign w:val="center"/>
            <w:hideMark/>
          </w:tcPr>
          <w:p w14:paraId="7F6D694D"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236DA570"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407073E8"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351B6A4B"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77C97F02"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081A5FAC"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76D50B32" w14:textId="77777777" w:rsidR="006F255C" w:rsidRPr="006F255C" w:rsidRDefault="006F255C" w:rsidP="006F255C">
            <w:pPr>
              <w:keepNext/>
              <w:keepLines/>
              <w:rPr>
                <w:sz w:val="16"/>
                <w:szCs w:val="16"/>
              </w:rPr>
            </w:pPr>
            <w:r w:rsidRPr="006F255C">
              <w:rPr>
                <w:sz w:val="16"/>
                <w:szCs w:val="16"/>
              </w:rPr>
              <w:t>23</w:t>
            </w:r>
          </w:p>
        </w:tc>
        <w:tc>
          <w:tcPr>
            <w:tcW w:w="620" w:type="dxa"/>
            <w:shd w:val="clear" w:color="auto" w:fill="auto"/>
            <w:vAlign w:val="center"/>
            <w:hideMark/>
          </w:tcPr>
          <w:p w14:paraId="661B6277" w14:textId="77777777" w:rsidR="006F255C" w:rsidRPr="006F255C" w:rsidRDefault="006F255C" w:rsidP="006F255C">
            <w:pPr>
              <w:keepNext/>
              <w:keepLines/>
              <w:rPr>
                <w:sz w:val="16"/>
                <w:szCs w:val="16"/>
              </w:rPr>
            </w:pPr>
            <w:r w:rsidRPr="006F255C">
              <w:rPr>
                <w:sz w:val="16"/>
                <w:szCs w:val="16"/>
              </w:rPr>
              <w:t>751870</w:t>
            </w:r>
          </w:p>
        </w:tc>
        <w:tc>
          <w:tcPr>
            <w:tcW w:w="700" w:type="dxa"/>
            <w:shd w:val="clear" w:color="auto" w:fill="auto"/>
            <w:vAlign w:val="center"/>
            <w:hideMark/>
          </w:tcPr>
          <w:p w14:paraId="439D5F40" w14:textId="77777777" w:rsidR="006F255C" w:rsidRPr="006F255C" w:rsidRDefault="006F255C" w:rsidP="006F255C">
            <w:pPr>
              <w:keepNext/>
              <w:keepLines/>
              <w:rPr>
                <w:sz w:val="16"/>
                <w:szCs w:val="16"/>
              </w:rPr>
            </w:pPr>
            <w:r w:rsidRPr="006F255C">
              <w:rPr>
                <w:sz w:val="16"/>
                <w:szCs w:val="16"/>
              </w:rPr>
              <w:t>6107381</w:t>
            </w:r>
          </w:p>
        </w:tc>
        <w:tc>
          <w:tcPr>
            <w:tcW w:w="318" w:type="dxa"/>
            <w:shd w:val="clear" w:color="auto" w:fill="auto"/>
            <w:vAlign w:val="center"/>
            <w:hideMark/>
          </w:tcPr>
          <w:p w14:paraId="075BE2EF" w14:textId="77777777" w:rsidR="006F255C" w:rsidRPr="006F255C" w:rsidRDefault="006F255C" w:rsidP="006F255C">
            <w:pPr>
              <w:keepNext/>
              <w:keepLines/>
              <w:rPr>
                <w:sz w:val="16"/>
                <w:szCs w:val="16"/>
              </w:rPr>
            </w:pPr>
            <w:r w:rsidRPr="006F255C">
              <w:rPr>
                <w:sz w:val="16"/>
                <w:szCs w:val="16"/>
              </w:rPr>
              <w:t>23</w:t>
            </w:r>
          </w:p>
        </w:tc>
        <w:tc>
          <w:tcPr>
            <w:tcW w:w="620" w:type="dxa"/>
            <w:shd w:val="clear" w:color="auto" w:fill="auto"/>
            <w:vAlign w:val="center"/>
            <w:hideMark/>
          </w:tcPr>
          <w:p w14:paraId="6B1DA5A4" w14:textId="77777777" w:rsidR="006F255C" w:rsidRPr="006F255C" w:rsidRDefault="006F255C" w:rsidP="006F255C">
            <w:pPr>
              <w:keepNext/>
              <w:keepLines/>
              <w:rPr>
                <w:sz w:val="16"/>
                <w:szCs w:val="16"/>
              </w:rPr>
            </w:pPr>
            <w:r w:rsidRPr="006F255C">
              <w:rPr>
                <w:sz w:val="16"/>
                <w:szCs w:val="16"/>
              </w:rPr>
              <w:t>752018</w:t>
            </w:r>
          </w:p>
        </w:tc>
        <w:tc>
          <w:tcPr>
            <w:tcW w:w="700" w:type="dxa"/>
            <w:shd w:val="clear" w:color="auto" w:fill="auto"/>
            <w:vAlign w:val="center"/>
            <w:hideMark/>
          </w:tcPr>
          <w:p w14:paraId="6B6874F8" w14:textId="77777777" w:rsidR="006F255C" w:rsidRPr="006F255C" w:rsidRDefault="006F255C" w:rsidP="006F255C">
            <w:pPr>
              <w:keepNext/>
              <w:keepLines/>
              <w:rPr>
                <w:sz w:val="16"/>
                <w:szCs w:val="16"/>
              </w:rPr>
            </w:pPr>
            <w:r w:rsidRPr="006F255C">
              <w:rPr>
                <w:sz w:val="16"/>
                <w:szCs w:val="16"/>
              </w:rPr>
              <w:t>6107241</w:t>
            </w:r>
          </w:p>
        </w:tc>
        <w:tc>
          <w:tcPr>
            <w:tcW w:w="318" w:type="dxa"/>
            <w:shd w:val="clear" w:color="auto" w:fill="auto"/>
            <w:vAlign w:val="center"/>
            <w:hideMark/>
          </w:tcPr>
          <w:p w14:paraId="215C399E" w14:textId="77777777" w:rsidR="006F255C" w:rsidRPr="006F255C" w:rsidRDefault="006F255C" w:rsidP="006F255C">
            <w:pPr>
              <w:keepNext/>
              <w:keepLines/>
              <w:rPr>
                <w:sz w:val="16"/>
                <w:szCs w:val="16"/>
              </w:rPr>
            </w:pPr>
            <w:r w:rsidRPr="006F255C">
              <w:rPr>
                <w:sz w:val="16"/>
                <w:szCs w:val="16"/>
              </w:rPr>
              <w:t>23</w:t>
            </w:r>
          </w:p>
        </w:tc>
        <w:tc>
          <w:tcPr>
            <w:tcW w:w="620" w:type="dxa"/>
            <w:shd w:val="clear" w:color="auto" w:fill="auto"/>
            <w:vAlign w:val="center"/>
            <w:hideMark/>
          </w:tcPr>
          <w:p w14:paraId="6A1B2F0C" w14:textId="77777777" w:rsidR="006F255C" w:rsidRPr="006F255C" w:rsidRDefault="006F255C" w:rsidP="006F255C">
            <w:pPr>
              <w:keepNext/>
              <w:keepLines/>
              <w:rPr>
                <w:sz w:val="16"/>
                <w:szCs w:val="16"/>
              </w:rPr>
            </w:pPr>
            <w:r w:rsidRPr="006F255C">
              <w:rPr>
                <w:sz w:val="16"/>
                <w:szCs w:val="16"/>
              </w:rPr>
              <w:t>751998</w:t>
            </w:r>
          </w:p>
        </w:tc>
        <w:tc>
          <w:tcPr>
            <w:tcW w:w="700" w:type="dxa"/>
            <w:shd w:val="clear" w:color="auto" w:fill="auto"/>
            <w:vAlign w:val="center"/>
            <w:hideMark/>
          </w:tcPr>
          <w:p w14:paraId="2FE8D898" w14:textId="77777777" w:rsidR="006F255C" w:rsidRPr="006F255C" w:rsidRDefault="006F255C" w:rsidP="006F255C">
            <w:pPr>
              <w:keepNext/>
              <w:keepLines/>
              <w:rPr>
                <w:sz w:val="16"/>
                <w:szCs w:val="16"/>
              </w:rPr>
            </w:pPr>
            <w:r w:rsidRPr="006F255C">
              <w:rPr>
                <w:sz w:val="16"/>
                <w:szCs w:val="16"/>
              </w:rPr>
              <w:t>6107299</w:t>
            </w:r>
          </w:p>
        </w:tc>
      </w:tr>
      <w:tr w:rsidR="006F255C" w:rsidRPr="006F255C" w14:paraId="5401CB5C" w14:textId="77777777" w:rsidTr="006F255C">
        <w:trPr>
          <w:trHeight w:val="315"/>
        </w:trPr>
        <w:tc>
          <w:tcPr>
            <w:tcW w:w="318" w:type="dxa"/>
            <w:shd w:val="clear" w:color="auto" w:fill="auto"/>
            <w:vAlign w:val="center"/>
            <w:hideMark/>
          </w:tcPr>
          <w:p w14:paraId="6D94ED1A"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0558F68F"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40F78605"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72DD3EE3"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2CC278D6"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3BA272A6"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62151A07" w14:textId="77777777" w:rsidR="006F255C" w:rsidRPr="006F255C" w:rsidRDefault="006F255C" w:rsidP="006F255C">
            <w:pPr>
              <w:keepNext/>
              <w:keepLines/>
              <w:rPr>
                <w:sz w:val="16"/>
                <w:szCs w:val="16"/>
              </w:rPr>
            </w:pPr>
            <w:r w:rsidRPr="006F255C">
              <w:rPr>
                <w:sz w:val="16"/>
                <w:szCs w:val="16"/>
              </w:rPr>
              <w:t>24</w:t>
            </w:r>
          </w:p>
        </w:tc>
        <w:tc>
          <w:tcPr>
            <w:tcW w:w="620" w:type="dxa"/>
            <w:shd w:val="clear" w:color="auto" w:fill="auto"/>
            <w:vAlign w:val="center"/>
            <w:hideMark/>
          </w:tcPr>
          <w:p w14:paraId="5E946292" w14:textId="77777777" w:rsidR="006F255C" w:rsidRPr="006F255C" w:rsidRDefault="006F255C" w:rsidP="006F255C">
            <w:pPr>
              <w:keepNext/>
              <w:keepLines/>
              <w:rPr>
                <w:sz w:val="16"/>
                <w:szCs w:val="16"/>
              </w:rPr>
            </w:pPr>
            <w:r w:rsidRPr="006F255C">
              <w:rPr>
                <w:sz w:val="16"/>
                <w:szCs w:val="16"/>
              </w:rPr>
              <w:t>751921</w:t>
            </w:r>
          </w:p>
        </w:tc>
        <w:tc>
          <w:tcPr>
            <w:tcW w:w="700" w:type="dxa"/>
            <w:shd w:val="clear" w:color="auto" w:fill="auto"/>
            <w:vAlign w:val="center"/>
            <w:hideMark/>
          </w:tcPr>
          <w:p w14:paraId="7D9667AF" w14:textId="77777777" w:rsidR="006F255C" w:rsidRPr="006F255C" w:rsidRDefault="006F255C" w:rsidP="006F255C">
            <w:pPr>
              <w:keepNext/>
              <w:keepLines/>
              <w:rPr>
                <w:sz w:val="16"/>
                <w:szCs w:val="16"/>
              </w:rPr>
            </w:pPr>
            <w:r w:rsidRPr="006F255C">
              <w:rPr>
                <w:sz w:val="16"/>
                <w:szCs w:val="16"/>
              </w:rPr>
              <w:t>6107369</w:t>
            </w:r>
          </w:p>
        </w:tc>
        <w:tc>
          <w:tcPr>
            <w:tcW w:w="318" w:type="dxa"/>
            <w:shd w:val="clear" w:color="auto" w:fill="auto"/>
            <w:vAlign w:val="center"/>
            <w:hideMark/>
          </w:tcPr>
          <w:p w14:paraId="0E148CF4" w14:textId="77777777" w:rsidR="006F255C" w:rsidRPr="006F255C" w:rsidRDefault="006F255C" w:rsidP="006F255C">
            <w:pPr>
              <w:keepNext/>
              <w:keepLines/>
              <w:rPr>
                <w:sz w:val="16"/>
                <w:szCs w:val="16"/>
              </w:rPr>
            </w:pPr>
            <w:r w:rsidRPr="006F255C">
              <w:rPr>
                <w:sz w:val="16"/>
                <w:szCs w:val="16"/>
              </w:rPr>
              <w:t>24</w:t>
            </w:r>
          </w:p>
        </w:tc>
        <w:tc>
          <w:tcPr>
            <w:tcW w:w="620" w:type="dxa"/>
            <w:shd w:val="clear" w:color="auto" w:fill="auto"/>
            <w:vAlign w:val="center"/>
            <w:hideMark/>
          </w:tcPr>
          <w:p w14:paraId="4570212A" w14:textId="77777777" w:rsidR="006F255C" w:rsidRPr="006F255C" w:rsidRDefault="006F255C" w:rsidP="006F255C">
            <w:pPr>
              <w:keepNext/>
              <w:keepLines/>
              <w:rPr>
                <w:sz w:val="16"/>
                <w:szCs w:val="16"/>
              </w:rPr>
            </w:pPr>
            <w:r w:rsidRPr="006F255C">
              <w:rPr>
                <w:sz w:val="16"/>
                <w:szCs w:val="16"/>
              </w:rPr>
              <w:t>751997</w:t>
            </w:r>
          </w:p>
        </w:tc>
        <w:tc>
          <w:tcPr>
            <w:tcW w:w="700" w:type="dxa"/>
            <w:shd w:val="clear" w:color="auto" w:fill="auto"/>
            <w:vAlign w:val="center"/>
            <w:hideMark/>
          </w:tcPr>
          <w:p w14:paraId="79B52EC2" w14:textId="77777777" w:rsidR="006F255C" w:rsidRPr="006F255C" w:rsidRDefault="006F255C" w:rsidP="006F255C">
            <w:pPr>
              <w:keepNext/>
              <w:keepLines/>
              <w:rPr>
                <w:sz w:val="16"/>
                <w:szCs w:val="16"/>
              </w:rPr>
            </w:pPr>
            <w:r w:rsidRPr="006F255C">
              <w:rPr>
                <w:sz w:val="16"/>
                <w:szCs w:val="16"/>
              </w:rPr>
              <w:t>6107281</w:t>
            </w:r>
          </w:p>
        </w:tc>
        <w:tc>
          <w:tcPr>
            <w:tcW w:w="318" w:type="dxa"/>
            <w:shd w:val="clear" w:color="auto" w:fill="auto"/>
            <w:vAlign w:val="center"/>
            <w:hideMark/>
          </w:tcPr>
          <w:p w14:paraId="36CFB4E6"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595BAF19"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2D59403A" w14:textId="77777777" w:rsidR="006F255C" w:rsidRPr="006F255C" w:rsidRDefault="006F255C" w:rsidP="006F255C">
            <w:pPr>
              <w:keepNext/>
              <w:keepLines/>
              <w:rPr>
                <w:sz w:val="16"/>
                <w:szCs w:val="16"/>
              </w:rPr>
            </w:pPr>
            <w:r w:rsidRPr="006F255C">
              <w:rPr>
                <w:sz w:val="16"/>
                <w:szCs w:val="16"/>
              </w:rPr>
              <w:t> </w:t>
            </w:r>
          </w:p>
        </w:tc>
      </w:tr>
      <w:tr w:rsidR="006F255C" w:rsidRPr="006F255C" w14:paraId="4091F203" w14:textId="77777777" w:rsidTr="006F255C">
        <w:trPr>
          <w:trHeight w:val="315"/>
        </w:trPr>
        <w:tc>
          <w:tcPr>
            <w:tcW w:w="318" w:type="dxa"/>
            <w:shd w:val="clear" w:color="auto" w:fill="auto"/>
            <w:vAlign w:val="center"/>
            <w:hideMark/>
          </w:tcPr>
          <w:p w14:paraId="63E35D8A"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24885E29"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1E911B5F"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3FD3C223"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39CB7C27"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4E66A9ED" w14:textId="77777777" w:rsidR="006F255C" w:rsidRPr="006F255C" w:rsidRDefault="006F255C" w:rsidP="006F255C">
            <w:pPr>
              <w:keepNext/>
              <w:keepLines/>
              <w:rPr>
                <w:sz w:val="16"/>
                <w:szCs w:val="16"/>
              </w:rPr>
            </w:pPr>
            <w:r w:rsidRPr="006F255C">
              <w:rPr>
                <w:sz w:val="16"/>
                <w:szCs w:val="16"/>
              </w:rPr>
              <w:t> </w:t>
            </w:r>
          </w:p>
        </w:tc>
        <w:tc>
          <w:tcPr>
            <w:tcW w:w="318" w:type="dxa"/>
            <w:shd w:val="clear" w:color="auto" w:fill="auto"/>
            <w:vAlign w:val="center"/>
            <w:hideMark/>
          </w:tcPr>
          <w:p w14:paraId="5391C70F" w14:textId="77777777" w:rsidR="006F255C" w:rsidRPr="006F255C" w:rsidRDefault="006F255C" w:rsidP="006F255C">
            <w:pPr>
              <w:keepNext/>
              <w:keepLines/>
              <w:rPr>
                <w:sz w:val="16"/>
                <w:szCs w:val="16"/>
              </w:rPr>
            </w:pPr>
            <w:r w:rsidRPr="006F255C">
              <w:rPr>
                <w:sz w:val="16"/>
                <w:szCs w:val="16"/>
              </w:rPr>
              <w:t>25</w:t>
            </w:r>
          </w:p>
        </w:tc>
        <w:tc>
          <w:tcPr>
            <w:tcW w:w="620" w:type="dxa"/>
            <w:shd w:val="clear" w:color="auto" w:fill="auto"/>
            <w:vAlign w:val="center"/>
            <w:hideMark/>
          </w:tcPr>
          <w:p w14:paraId="1A8E5BC0" w14:textId="77777777" w:rsidR="006F255C" w:rsidRPr="006F255C" w:rsidRDefault="006F255C" w:rsidP="006F255C">
            <w:pPr>
              <w:keepNext/>
              <w:keepLines/>
              <w:rPr>
                <w:sz w:val="16"/>
                <w:szCs w:val="16"/>
              </w:rPr>
            </w:pPr>
            <w:r w:rsidRPr="006F255C">
              <w:rPr>
                <w:sz w:val="16"/>
                <w:szCs w:val="16"/>
              </w:rPr>
              <w:t>751962</w:t>
            </w:r>
          </w:p>
        </w:tc>
        <w:tc>
          <w:tcPr>
            <w:tcW w:w="700" w:type="dxa"/>
            <w:shd w:val="clear" w:color="auto" w:fill="auto"/>
            <w:vAlign w:val="center"/>
            <w:hideMark/>
          </w:tcPr>
          <w:p w14:paraId="62628B4C" w14:textId="77777777" w:rsidR="006F255C" w:rsidRPr="006F255C" w:rsidRDefault="006F255C" w:rsidP="006F255C">
            <w:pPr>
              <w:keepNext/>
              <w:keepLines/>
              <w:rPr>
                <w:sz w:val="16"/>
                <w:szCs w:val="16"/>
              </w:rPr>
            </w:pPr>
            <w:r w:rsidRPr="006F255C">
              <w:rPr>
                <w:sz w:val="16"/>
                <w:szCs w:val="16"/>
              </w:rPr>
              <w:t>6107344</w:t>
            </w:r>
          </w:p>
        </w:tc>
        <w:tc>
          <w:tcPr>
            <w:tcW w:w="318" w:type="dxa"/>
            <w:shd w:val="clear" w:color="auto" w:fill="auto"/>
            <w:vAlign w:val="center"/>
            <w:hideMark/>
          </w:tcPr>
          <w:p w14:paraId="7986C570" w14:textId="77777777" w:rsidR="006F255C" w:rsidRPr="006F255C" w:rsidRDefault="006F255C" w:rsidP="006F255C">
            <w:pPr>
              <w:keepNext/>
              <w:keepLines/>
              <w:rPr>
                <w:sz w:val="16"/>
                <w:szCs w:val="16"/>
              </w:rPr>
            </w:pPr>
            <w:r w:rsidRPr="006F255C">
              <w:rPr>
                <w:sz w:val="16"/>
                <w:szCs w:val="16"/>
              </w:rPr>
              <w:t>25</w:t>
            </w:r>
          </w:p>
        </w:tc>
        <w:tc>
          <w:tcPr>
            <w:tcW w:w="620" w:type="dxa"/>
            <w:shd w:val="clear" w:color="auto" w:fill="auto"/>
            <w:vAlign w:val="center"/>
            <w:hideMark/>
          </w:tcPr>
          <w:p w14:paraId="425149EE" w14:textId="77777777" w:rsidR="006F255C" w:rsidRPr="006F255C" w:rsidRDefault="006F255C" w:rsidP="006F255C">
            <w:pPr>
              <w:keepNext/>
              <w:keepLines/>
              <w:rPr>
                <w:sz w:val="16"/>
                <w:szCs w:val="16"/>
              </w:rPr>
            </w:pPr>
            <w:r w:rsidRPr="006F255C">
              <w:rPr>
                <w:sz w:val="16"/>
                <w:szCs w:val="16"/>
              </w:rPr>
              <w:t>751998</w:t>
            </w:r>
          </w:p>
        </w:tc>
        <w:tc>
          <w:tcPr>
            <w:tcW w:w="700" w:type="dxa"/>
            <w:shd w:val="clear" w:color="auto" w:fill="auto"/>
            <w:vAlign w:val="center"/>
            <w:hideMark/>
          </w:tcPr>
          <w:p w14:paraId="438E0D0C" w14:textId="77777777" w:rsidR="006F255C" w:rsidRPr="006F255C" w:rsidRDefault="006F255C" w:rsidP="006F255C">
            <w:pPr>
              <w:keepNext/>
              <w:keepLines/>
              <w:rPr>
                <w:sz w:val="16"/>
                <w:szCs w:val="16"/>
              </w:rPr>
            </w:pPr>
            <w:r w:rsidRPr="006F255C">
              <w:rPr>
                <w:sz w:val="16"/>
                <w:szCs w:val="16"/>
              </w:rPr>
              <w:t>6107299</w:t>
            </w:r>
          </w:p>
        </w:tc>
        <w:tc>
          <w:tcPr>
            <w:tcW w:w="318" w:type="dxa"/>
            <w:shd w:val="clear" w:color="auto" w:fill="auto"/>
            <w:vAlign w:val="center"/>
            <w:hideMark/>
          </w:tcPr>
          <w:p w14:paraId="3B975A2E" w14:textId="77777777" w:rsidR="006F255C" w:rsidRPr="006F255C" w:rsidRDefault="006F255C" w:rsidP="006F255C">
            <w:pPr>
              <w:keepNext/>
              <w:keepLines/>
              <w:rPr>
                <w:sz w:val="16"/>
                <w:szCs w:val="16"/>
              </w:rPr>
            </w:pPr>
            <w:r w:rsidRPr="006F255C">
              <w:rPr>
                <w:sz w:val="16"/>
                <w:szCs w:val="16"/>
              </w:rPr>
              <w:t> </w:t>
            </w:r>
          </w:p>
        </w:tc>
        <w:tc>
          <w:tcPr>
            <w:tcW w:w="620" w:type="dxa"/>
            <w:shd w:val="clear" w:color="auto" w:fill="auto"/>
            <w:vAlign w:val="center"/>
            <w:hideMark/>
          </w:tcPr>
          <w:p w14:paraId="386B61DD" w14:textId="77777777" w:rsidR="006F255C" w:rsidRPr="006F255C" w:rsidRDefault="006F255C" w:rsidP="006F255C">
            <w:pPr>
              <w:keepNext/>
              <w:keepLines/>
              <w:rPr>
                <w:sz w:val="16"/>
                <w:szCs w:val="16"/>
              </w:rPr>
            </w:pPr>
            <w:r w:rsidRPr="006F255C">
              <w:rPr>
                <w:sz w:val="16"/>
                <w:szCs w:val="16"/>
              </w:rPr>
              <w:t> </w:t>
            </w:r>
          </w:p>
        </w:tc>
        <w:tc>
          <w:tcPr>
            <w:tcW w:w="700" w:type="dxa"/>
            <w:shd w:val="clear" w:color="auto" w:fill="auto"/>
            <w:vAlign w:val="center"/>
            <w:hideMark/>
          </w:tcPr>
          <w:p w14:paraId="0A963C3F" w14:textId="77777777" w:rsidR="006F255C" w:rsidRPr="006F255C" w:rsidRDefault="006F255C" w:rsidP="006F255C">
            <w:pPr>
              <w:keepNext/>
              <w:keepLines/>
              <w:rPr>
                <w:sz w:val="16"/>
                <w:szCs w:val="16"/>
              </w:rPr>
            </w:pPr>
            <w:r w:rsidRPr="006F255C">
              <w:rPr>
                <w:sz w:val="16"/>
                <w:szCs w:val="16"/>
              </w:rPr>
              <w:t> </w:t>
            </w:r>
          </w:p>
        </w:tc>
      </w:tr>
    </w:tbl>
    <w:p w14:paraId="39FE2E9D" w14:textId="6C748CCE" w:rsidR="006F255C" w:rsidRPr="006F255C" w:rsidRDefault="006F255C" w:rsidP="006F255C">
      <w:pPr>
        <w:spacing w:before="120" w:after="120" w:line="288" w:lineRule="auto"/>
        <w:ind w:left="851" w:hanging="851"/>
        <w:rPr>
          <w:rFonts w:ascii="Verdana" w:hAnsi="Verdana"/>
          <w:i/>
          <w:sz w:val="18"/>
          <w:szCs w:val="18"/>
        </w:rPr>
        <w:sectPr w:rsidR="006F255C" w:rsidRPr="006F255C" w:rsidSect="006F255C">
          <w:pgSz w:w="11906" w:h="16838" w:code="9"/>
          <w:pgMar w:top="2381" w:right="1701" w:bottom="737" w:left="1134" w:header="709" w:footer="510" w:gutter="0"/>
          <w:cols w:space="708"/>
          <w:titlePg/>
          <w:docGrid w:linePitch="360"/>
        </w:sectPr>
      </w:pPr>
      <w:r w:rsidRPr="006F255C">
        <w:rPr>
          <w:rFonts w:ascii="Verdana" w:hAnsi="Verdana"/>
          <w:i/>
          <w:sz w:val="18"/>
          <w:szCs w:val="18"/>
        </w:rPr>
        <w:t xml:space="preserve">Tabel </w:t>
      </w:r>
      <w:r w:rsidR="00964017">
        <w:rPr>
          <w:rFonts w:ascii="Verdana" w:hAnsi="Verdana"/>
          <w:i/>
          <w:sz w:val="18"/>
          <w:szCs w:val="18"/>
        </w:rPr>
        <w:t>2</w:t>
      </w:r>
      <w:r w:rsidRPr="006F255C">
        <w:rPr>
          <w:rFonts w:ascii="Verdana" w:hAnsi="Verdana"/>
          <w:i/>
          <w:sz w:val="18"/>
          <w:szCs w:val="18"/>
        </w:rPr>
        <w:t>: Koordinater for de forskellige kabeltraceer for Kriegers Flak.</w:t>
      </w:r>
    </w:p>
    <w:p w14:paraId="6A67E973" w14:textId="189B7CF2" w:rsidR="0071561E" w:rsidRDefault="006F255C" w:rsidP="008E058A">
      <w:pPr>
        <w:numPr>
          <w:ilvl w:val="1"/>
          <w:numId w:val="42"/>
        </w:numPr>
        <w:tabs>
          <w:tab w:val="clear" w:pos="1134"/>
          <w:tab w:val="num" w:pos="2268"/>
        </w:tabs>
        <w:spacing w:after="120" w:line="280" w:lineRule="atLeast"/>
        <w:ind w:left="1134" w:right="-567" w:hanging="1134"/>
      </w:pPr>
      <w:r w:rsidRPr="006F255C">
        <w:lastRenderedPageBreak/>
        <w:t>Den planlagte havmøllepark må ikke omfatte et areal på mere end 132 km</w:t>
      </w:r>
      <w:r w:rsidRPr="006F255C">
        <w:rPr>
          <w:vertAlign w:val="superscript"/>
        </w:rPr>
        <w:t>2</w:t>
      </w:r>
      <w:r w:rsidRPr="006F255C">
        <w:t xml:space="preserve">. Arealet beregnes med udgangspunkt i placeringen af fundamentet for møllerne. Beregningen af dette areal er eksklusive mølleradialerne til transformerstationerne og friholdelseszonen på minimum </w:t>
      </w:r>
      <w:r w:rsidR="000E3BA2">
        <w:t>2</w:t>
      </w:r>
      <w:r w:rsidRPr="006F255C">
        <w:t>00 m på hver side af eksportkablet, samt friholdelseszonerne omkring platformene, hvor der af hensyn til helikopterindflyvninger ikke må opstilles vindmøller inden for en afstand af 1000 m fra platformene, jf. vilkår 3.3. Dette skal bekræftes i detailprojektet, som er et vilkår til denne tilladelse, se ovenfor under 1.</w:t>
      </w:r>
      <w:r w:rsidR="00964017">
        <w:t>8</w:t>
      </w:r>
      <w:r w:rsidRPr="006F255C">
        <w:t>. Der kan ikke ved beregningen medregnes større friholdelsesareal omkring eksportkablet og transformerplatformene end ovenfor angivet.</w:t>
      </w:r>
      <w:r w:rsidR="00743B67">
        <w:t xml:space="preserve"> </w:t>
      </w:r>
    </w:p>
    <w:p w14:paraId="674F087C" w14:textId="527AFCF1" w:rsidR="006F255C" w:rsidRPr="006F255C" w:rsidRDefault="00743B67" w:rsidP="0071561E">
      <w:pPr>
        <w:spacing w:after="120" w:line="280" w:lineRule="atLeast"/>
        <w:ind w:left="1134" w:right="-567"/>
      </w:pPr>
      <w:r>
        <w:t>[</w:t>
      </w:r>
      <w:r w:rsidR="0071561E" w:rsidRPr="0071561E">
        <w:rPr>
          <w:i/>
        </w:rPr>
        <w:t xml:space="preserve">Energistyrelsen vil ved beregning af arealet tage udgangspunkt i en </w:t>
      </w:r>
      <w:proofErr w:type="spellStart"/>
      <w:r w:rsidR="0071561E" w:rsidRPr="0071561E">
        <w:rPr>
          <w:i/>
        </w:rPr>
        <w:t>Delaunay</w:t>
      </w:r>
      <w:proofErr w:type="spellEnd"/>
      <w:r w:rsidR="0071561E" w:rsidRPr="0071561E">
        <w:rPr>
          <w:i/>
        </w:rPr>
        <w:t xml:space="preserve"> Triangulation</w:t>
      </w:r>
      <w:r w:rsidR="00B97CC8">
        <w:rPr>
          <w:i/>
        </w:rPr>
        <w:t>s</w:t>
      </w:r>
      <w:r w:rsidR="0071561E" w:rsidRPr="0071561E">
        <w:rPr>
          <w:i/>
        </w:rPr>
        <w:t xml:space="preserve"> metode </w:t>
      </w:r>
      <w:r w:rsidR="00B97CC8">
        <w:rPr>
          <w:i/>
        </w:rPr>
        <w:t>med e</w:t>
      </w:r>
      <w:r w:rsidR="0071561E" w:rsidRPr="0071561E">
        <w:rPr>
          <w:i/>
        </w:rPr>
        <w:t xml:space="preserve">n </w:t>
      </w:r>
      <w:proofErr w:type="spellStart"/>
      <w:r w:rsidR="0071561E" w:rsidRPr="0071561E">
        <w:rPr>
          <w:i/>
        </w:rPr>
        <w:t>alpha</w:t>
      </w:r>
      <w:proofErr w:type="spellEnd"/>
      <w:r w:rsidR="0071561E" w:rsidRPr="0071561E">
        <w:rPr>
          <w:i/>
        </w:rPr>
        <w:t xml:space="preserve"> </w:t>
      </w:r>
      <w:r w:rsidR="0071561E">
        <w:rPr>
          <w:i/>
        </w:rPr>
        <w:t>værdi på</w:t>
      </w:r>
      <w:r w:rsidR="0071561E" w:rsidRPr="0071561E">
        <w:rPr>
          <w:i/>
        </w:rPr>
        <w:t xml:space="preserve"> α=20 beregnet i kilomenter</w:t>
      </w:r>
      <w:r w:rsidR="00B97CC8">
        <w:rPr>
          <w:i/>
        </w:rPr>
        <w:t>. For uddybende information se under ”</w:t>
      </w:r>
      <w:proofErr w:type="spellStart"/>
      <w:r w:rsidR="00B97CC8">
        <w:rPr>
          <w:i/>
        </w:rPr>
        <w:t>Published</w:t>
      </w:r>
      <w:proofErr w:type="spellEnd"/>
      <w:r w:rsidR="00B97CC8">
        <w:rPr>
          <w:i/>
        </w:rPr>
        <w:t xml:space="preserve"> </w:t>
      </w:r>
      <w:proofErr w:type="spellStart"/>
      <w:r w:rsidR="00B97CC8">
        <w:rPr>
          <w:i/>
        </w:rPr>
        <w:t>material</w:t>
      </w:r>
      <w:proofErr w:type="spellEnd"/>
      <w:r w:rsidR="00B97CC8">
        <w:rPr>
          <w:i/>
        </w:rPr>
        <w:t>” på hjemmesiden.</w:t>
      </w:r>
      <w:r>
        <w:t>]</w:t>
      </w:r>
    </w:p>
    <w:p w14:paraId="5E0579E0" w14:textId="20150B1C" w:rsidR="006F255C" w:rsidRDefault="006F255C" w:rsidP="008E058A">
      <w:pPr>
        <w:numPr>
          <w:ilvl w:val="1"/>
          <w:numId w:val="42"/>
        </w:numPr>
        <w:tabs>
          <w:tab w:val="clear" w:pos="1134"/>
          <w:tab w:val="num" w:pos="2268"/>
        </w:tabs>
        <w:spacing w:after="120" w:line="280" w:lineRule="atLeast"/>
        <w:ind w:left="1134" w:right="-567" w:hanging="1134"/>
      </w:pPr>
      <w:r w:rsidRPr="006F255C">
        <w:t>Der må ikke opstilles vindmøller inden</w:t>
      </w:r>
      <w:r w:rsidR="00FC7E5F">
        <w:t xml:space="preserve"> </w:t>
      </w:r>
      <w:r w:rsidRPr="006F255C">
        <w:t xml:space="preserve">for en friholdelseszone på minimum </w:t>
      </w:r>
      <w:r w:rsidR="000E3BA2">
        <w:t>2</w:t>
      </w:r>
      <w:r w:rsidRPr="006F255C">
        <w:t xml:space="preserve">00 m på hver side af eksportkablerne. Omkring hver af de to platforme (på henholdsvis den vestlige og den østlige del af havmølleparkområdet) må der, af hensyn til helikopterindflyvninger, ikke opstilles vindmøller inden for en afstand af 1000 m fra den enkelte transformerplatform. </w:t>
      </w:r>
    </w:p>
    <w:p w14:paraId="0F341187" w14:textId="17F2B8D9" w:rsidR="00833370" w:rsidRPr="00833370" w:rsidRDefault="00833370" w:rsidP="00DF162E">
      <w:pPr>
        <w:spacing w:after="120" w:line="280" w:lineRule="atLeast"/>
        <w:ind w:left="1134" w:right="-567"/>
      </w:pPr>
      <w:r>
        <w:t xml:space="preserve">Endvidere skal </w:t>
      </w:r>
      <w:r w:rsidRPr="00DF162E">
        <w:t>vindmøllerne placeres mindst 500 meter fra den svens</w:t>
      </w:r>
      <w:r w:rsidR="00DF162E" w:rsidRPr="00DF162E">
        <w:t>ke og den tyske EEZ</w:t>
      </w:r>
      <w:r w:rsidR="00DF162E">
        <w:t>-</w:t>
      </w:r>
      <w:r w:rsidRPr="00DF162E">
        <w:t>grænse</w:t>
      </w:r>
      <w:r w:rsidRPr="00833370">
        <w:t xml:space="preserve">. </w:t>
      </w:r>
      <w:r>
        <w:t>A</w:t>
      </w:r>
      <w:r w:rsidRPr="00DF162E">
        <w:t>fstanden</w:t>
      </w:r>
      <w:r>
        <w:t xml:space="preserve"> på 500 meter bliver målt fra m</w:t>
      </w:r>
      <w:r w:rsidRPr="00DF162E">
        <w:t xml:space="preserve">idten af fundamentet, </w:t>
      </w:r>
      <w:r>
        <w:t>svarende til</w:t>
      </w:r>
      <w:r w:rsidRPr="00DF162E">
        <w:t xml:space="preserve"> vindmøllens koordinater</w:t>
      </w:r>
      <w:r w:rsidRPr="00833370">
        <w:t>.</w:t>
      </w:r>
    </w:p>
    <w:p w14:paraId="132177BF" w14:textId="4340DEC1"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Der fastsættes et friholdelsesareal omkring den nye park. Friholdelsesarealet gælder kun i dansk farvand. Friholdelsesarealet er frem til og med udgangen af år 2034 på 6 km i alle retninger. Herefter reduceres friholdelsesarealet til 4 km i alle retninger. Etableringen af friholdelsesarealet betyder, at der ikke vil blive meddelt tilladelse til etablering af nye havmøller i dette friholdelsesareal, uden forudgående samtykke fra koncessionshaver. </w:t>
      </w:r>
    </w:p>
    <w:p w14:paraId="05FB870C" w14:textId="11ED14E4" w:rsidR="006F255C" w:rsidRPr="006F255C" w:rsidRDefault="006F255C" w:rsidP="008E058A">
      <w:pPr>
        <w:numPr>
          <w:ilvl w:val="1"/>
          <w:numId w:val="42"/>
        </w:numPr>
        <w:tabs>
          <w:tab w:val="clear" w:pos="1134"/>
          <w:tab w:val="num" w:pos="2268"/>
        </w:tabs>
        <w:spacing w:after="240" w:line="280" w:lineRule="atLeast"/>
        <w:ind w:left="1134" w:right="-567" w:hanging="1134"/>
        <w:contextualSpacing/>
        <w:rPr>
          <w:snapToGrid w:val="0"/>
        </w:rPr>
      </w:pPr>
      <w:r w:rsidRPr="006F255C">
        <w:rPr>
          <w:snapToGrid w:val="0"/>
        </w:rPr>
        <w:t xml:space="preserve">Møllerne skal fremstå i hvid farve (ral nr. 7035). Den nederste del skal være gule fra havoverfladen til en højde, som afklares med </w:t>
      </w:r>
      <w:r w:rsidR="00FC7E5F">
        <w:rPr>
          <w:snapToGrid w:val="0"/>
        </w:rPr>
        <w:t>S</w:t>
      </w:r>
      <w:r w:rsidRPr="006F255C">
        <w:rPr>
          <w:snapToGrid w:val="0"/>
        </w:rPr>
        <w:t>øfartsstyrelsen forud for detailprojektet. Endvidere skal møllerne forsynes med reflekterende nummer/bogstav og have omløbsretning med uret set fra luv. Tekniske installationer skal være placeret f.eks. i mølletårnet, således at vindmøllen fremstår som en homogen konstruktion. Med homogen konstruktion skal forstås, at konstruktionens visuelle udtryk set fra land fremstår homogent. Endvidere skal minimumshøjden fra nederste vingespids på møllerne til havoverfladen (HAT) være på 20 meter.</w:t>
      </w:r>
    </w:p>
    <w:p w14:paraId="1D7894BA" w14:textId="77777777" w:rsidR="006F255C" w:rsidRPr="006F255C" w:rsidRDefault="006F255C" w:rsidP="006F255C">
      <w:pPr>
        <w:tabs>
          <w:tab w:val="num" w:pos="1134"/>
        </w:tabs>
        <w:ind w:left="1134" w:right="-567" w:hanging="1134"/>
        <w:contextualSpacing/>
        <w:rPr>
          <w:snapToGrid w:val="0"/>
        </w:rPr>
      </w:pPr>
    </w:p>
    <w:p w14:paraId="35EE7458" w14:textId="498A665A" w:rsidR="006F255C" w:rsidRPr="006F255C" w:rsidRDefault="006F255C" w:rsidP="008E058A">
      <w:pPr>
        <w:numPr>
          <w:ilvl w:val="1"/>
          <w:numId w:val="42"/>
        </w:numPr>
        <w:tabs>
          <w:tab w:val="clear" w:pos="1134"/>
          <w:tab w:val="num" w:pos="2268"/>
        </w:tabs>
        <w:spacing w:line="280" w:lineRule="atLeast"/>
        <w:ind w:left="1134" w:right="-567" w:hanging="1134"/>
        <w:contextualSpacing/>
        <w:rPr>
          <w:snapToGrid w:val="0"/>
        </w:rPr>
      </w:pPr>
      <w:r w:rsidRPr="006F255C">
        <w:rPr>
          <w:snapToGrid w:val="0"/>
        </w:rPr>
        <w:t>Havmølleparken skal, når den tilsluttes det kollektive elnet, opfylde kravene til teknisk certificering af vindmøller. Dette medfører blandt andet, at der skal foreligge dokumentation for, at vindmølleanlægget er certificeret, jf. bekendtgørelse nr. 73 af 25. januar 2013 om teknisk certificeringsordning for vindmøller.</w:t>
      </w:r>
    </w:p>
    <w:p w14:paraId="17F22678" w14:textId="77777777" w:rsidR="006F255C" w:rsidRPr="006F255C" w:rsidRDefault="006F255C" w:rsidP="006F255C">
      <w:pPr>
        <w:tabs>
          <w:tab w:val="num" w:pos="1134"/>
        </w:tabs>
        <w:ind w:left="1134" w:right="-567" w:hanging="1134"/>
        <w:contextualSpacing/>
      </w:pPr>
    </w:p>
    <w:p w14:paraId="3FBA7C8C" w14:textId="4F47229A" w:rsidR="006F255C" w:rsidRPr="006F255C" w:rsidRDefault="006F255C" w:rsidP="006F255C">
      <w:pPr>
        <w:tabs>
          <w:tab w:val="num" w:pos="1134"/>
        </w:tabs>
        <w:ind w:left="1134" w:right="-567" w:hanging="1134"/>
        <w:contextualSpacing/>
        <w:rPr>
          <w:snapToGrid w:val="0"/>
        </w:rPr>
      </w:pPr>
      <w:r w:rsidRPr="006F255C">
        <w:rPr>
          <w:snapToGrid w:val="0"/>
        </w:rPr>
        <w:tab/>
        <w:t>I henhold til § 7, stk. 1, i bekendtgørelsen, skal projektcertificering som minimum omfatte krav svarende til de obligatoriske moduler og krav for projektcertificering fastsat i den europæiske standard DS/EN 61400-22, herunder specificerede DS/EN-, IEC og ISO-standarder. Projektcertifikatet skal foreligge ved afslutningen af vindmølleanlæggets frigivelse efter idriftsættelsen</w:t>
      </w:r>
      <w:r w:rsidR="00676977">
        <w:rPr>
          <w:snapToGrid w:val="0"/>
        </w:rPr>
        <w:t xml:space="preserve"> </w:t>
      </w:r>
      <w:r w:rsidRPr="006F255C">
        <w:rPr>
          <w:snapToGrid w:val="0"/>
        </w:rPr>
        <w:t>og senest 3 måneder efter</w:t>
      </w:r>
      <w:r w:rsidR="00676977">
        <w:rPr>
          <w:snapToGrid w:val="0"/>
        </w:rPr>
        <w:t>,</w:t>
      </w:r>
      <w:r w:rsidRPr="006F255C">
        <w:rPr>
          <w:snapToGrid w:val="0"/>
        </w:rPr>
        <w:t xml:space="preserve"> at alle møller er i drift eller har </w:t>
      </w:r>
      <w:r w:rsidR="00DF162E">
        <w:rPr>
          <w:snapToGrid w:val="0"/>
        </w:rPr>
        <w:t>leveret el</w:t>
      </w:r>
      <w:r w:rsidR="00DF162E" w:rsidRPr="006F255C">
        <w:rPr>
          <w:snapToGrid w:val="0"/>
        </w:rPr>
        <w:t xml:space="preserve"> </w:t>
      </w:r>
      <w:r w:rsidRPr="006F255C">
        <w:rPr>
          <w:snapToGrid w:val="0"/>
        </w:rPr>
        <w:t>til nettet.</w:t>
      </w:r>
    </w:p>
    <w:p w14:paraId="7048CE1D" w14:textId="77777777" w:rsidR="006F255C" w:rsidRPr="006F255C" w:rsidRDefault="006F255C" w:rsidP="006F255C">
      <w:pPr>
        <w:tabs>
          <w:tab w:val="num" w:pos="1134"/>
        </w:tabs>
        <w:ind w:left="1134" w:right="-567" w:hanging="1134"/>
        <w:contextualSpacing/>
        <w:rPr>
          <w:sz w:val="20"/>
          <w:szCs w:val="20"/>
        </w:rPr>
      </w:pPr>
    </w:p>
    <w:p w14:paraId="341824C6"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Der anvendes oliefrit kabel til interne ledningsanlæg for at forebygge risiko for efterfølgende forurening, og anlægget indrettes med anordninger til opsamling af eventuelle olielækager.</w:t>
      </w:r>
    </w:p>
    <w:p w14:paraId="1D478B89" w14:textId="77777777" w:rsidR="006F255C" w:rsidRPr="006F255C" w:rsidRDefault="006F255C" w:rsidP="008E058A">
      <w:pPr>
        <w:numPr>
          <w:ilvl w:val="1"/>
          <w:numId w:val="42"/>
        </w:numPr>
        <w:tabs>
          <w:tab w:val="clear" w:pos="1134"/>
          <w:tab w:val="num" w:pos="2268"/>
        </w:tabs>
        <w:spacing w:line="280" w:lineRule="atLeast"/>
        <w:ind w:left="1134" w:right="-567" w:hanging="1134"/>
        <w:rPr>
          <w:sz w:val="20"/>
        </w:rPr>
      </w:pPr>
      <w:r w:rsidRPr="006F255C">
        <w:rPr>
          <w:snapToGrid w:val="0"/>
        </w:rPr>
        <w:t>Koncessionshaver skal overholde reglerne i kemikalieloven, jf. lovbekendtgørelse nr. 849 af 24. juni 2014 med senere ændringer, og være opmærksom på Miljøstyrelsens lister over skadelige stoffer, som det anbefales ikke at anvende, herunder Tributyltin-holdige antifouling maling og begroningshæmmende midler (biocider).</w:t>
      </w:r>
    </w:p>
    <w:p w14:paraId="5CC0C4CF" w14:textId="77777777" w:rsidR="006F255C" w:rsidRPr="006F255C" w:rsidRDefault="006F255C" w:rsidP="006F255C">
      <w:pPr>
        <w:ind w:left="1134" w:right="-567"/>
        <w:rPr>
          <w:sz w:val="20"/>
        </w:rPr>
      </w:pPr>
    </w:p>
    <w:p w14:paraId="6A4B2252" w14:textId="77777777" w:rsidR="006F255C" w:rsidRPr="006F255C" w:rsidRDefault="006F255C" w:rsidP="006F255C">
      <w:pPr>
        <w:tabs>
          <w:tab w:val="num" w:pos="1134"/>
        </w:tabs>
        <w:ind w:left="1134" w:right="-567" w:hanging="1134"/>
      </w:pPr>
    </w:p>
    <w:p w14:paraId="5F709DEC"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84" w:name="_Toc436746293"/>
      <w:bookmarkStart w:id="85" w:name="_Toc436313310"/>
      <w:r w:rsidRPr="006F255C">
        <w:rPr>
          <w:b/>
          <w:snapToGrid w:val="0"/>
        </w:rPr>
        <w:t>Afviklingsplan og sikkerhedsstillelse</w:t>
      </w:r>
      <w:bookmarkEnd w:id="84"/>
      <w:r w:rsidRPr="006F255C">
        <w:rPr>
          <w:b/>
          <w:snapToGrid w:val="0"/>
        </w:rPr>
        <w:t xml:space="preserve"> </w:t>
      </w:r>
      <w:bookmarkEnd w:id="85"/>
    </w:p>
    <w:p w14:paraId="7E67436B" w14:textId="77777777" w:rsidR="006F255C" w:rsidRPr="006F255C" w:rsidRDefault="006F255C" w:rsidP="006F255C">
      <w:pPr>
        <w:tabs>
          <w:tab w:val="num" w:pos="1134"/>
        </w:tabs>
        <w:ind w:left="1134" w:right="-567" w:hanging="1134"/>
        <w:rPr>
          <w:snapToGrid w:val="0"/>
        </w:rPr>
      </w:pPr>
    </w:p>
    <w:p w14:paraId="722CF896" w14:textId="538E0A3C" w:rsidR="00964017" w:rsidRPr="00964017" w:rsidRDefault="00964017" w:rsidP="00964017">
      <w:pPr>
        <w:numPr>
          <w:ilvl w:val="1"/>
          <w:numId w:val="42"/>
        </w:numPr>
        <w:tabs>
          <w:tab w:val="clear" w:pos="1134"/>
          <w:tab w:val="num" w:pos="2268"/>
        </w:tabs>
        <w:spacing w:after="120" w:line="276" w:lineRule="auto"/>
        <w:ind w:left="1134" w:right="-567" w:hanging="1134"/>
        <w:rPr>
          <w:snapToGrid w:val="0"/>
        </w:rPr>
      </w:pPr>
      <w:r w:rsidRPr="00964017">
        <w:rPr>
          <w:snapToGrid w:val="0"/>
        </w:rPr>
        <w:t>Koncessionshaver er forpligtet til for egen regning at genetablere den tidligere tilstand i området, herunder foretage den oprensning og oprydning, som er nødvendig på området samt at afvikle og bortskaffe elproduktionsanlægget efter en af Energistyrelsen godkendt afviklingsplan, såfremt</w:t>
      </w:r>
    </w:p>
    <w:p w14:paraId="4249892E" w14:textId="77777777" w:rsidR="00964017" w:rsidRPr="00964017" w:rsidRDefault="00964017" w:rsidP="00964017">
      <w:pPr>
        <w:numPr>
          <w:ilvl w:val="0"/>
          <w:numId w:val="45"/>
        </w:numPr>
        <w:tabs>
          <w:tab w:val="num" w:pos="1560"/>
        </w:tabs>
        <w:spacing w:after="120" w:line="276" w:lineRule="auto"/>
        <w:ind w:left="1560" w:right="-567" w:hanging="426"/>
      </w:pPr>
      <w:r w:rsidRPr="00964017">
        <w:t xml:space="preserve">elproduktionstilladelsen udløber, </w:t>
      </w:r>
    </w:p>
    <w:p w14:paraId="1A2078C3" w14:textId="77777777" w:rsidR="00964017" w:rsidRPr="00964017" w:rsidRDefault="00964017" w:rsidP="00964017">
      <w:pPr>
        <w:numPr>
          <w:ilvl w:val="0"/>
          <w:numId w:val="45"/>
        </w:numPr>
        <w:tabs>
          <w:tab w:val="num" w:pos="1560"/>
        </w:tabs>
        <w:spacing w:after="120" w:line="276" w:lineRule="auto"/>
        <w:ind w:left="1560" w:right="-567" w:hanging="426"/>
      </w:pPr>
      <w:r w:rsidRPr="00964017">
        <w:t>anlægget ikke vedligeholdes eller ødelægges,</w:t>
      </w:r>
    </w:p>
    <w:p w14:paraId="6AC59C84" w14:textId="77777777" w:rsidR="00964017" w:rsidRPr="00964017" w:rsidRDefault="00964017" w:rsidP="00964017">
      <w:pPr>
        <w:numPr>
          <w:ilvl w:val="0"/>
          <w:numId w:val="45"/>
        </w:numPr>
        <w:tabs>
          <w:tab w:val="num" w:pos="1560"/>
        </w:tabs>
        <w:spacing w:after="120" w:line="276" w:lineRule="auto"/>
        <w:ind w:left="1560" w:right="-567" w:hanging="426"/>
      </w:pPr>
      <w:r w:rsidRPr="00964017">
        <w:t>anlægget ikke længere anvendes som vindmøllepark, eller</w:t>
      </w:r>
    </w:p>
    <w:p w14:paraId="3A125F53" w14:textId="77777777" w:rsidR="00964017" w:rsidRPr="00964017" w:rsidRDefault="00964017" w:rsidP="00964017">
      <w:pPr>
        <w:numPr>
          <w:ilvl w:val="0"/>
          <w:numId w:val="45"/>
        </w:numPr>
        <w:tabs>
          <w:tab w:val="num" w:pos="1560"/>
        </w:tabs>
        <w:spacing w:line="276" w:lineRule="auto"/>
        <w:ind w:left="1560" w:right="-567" w:hanging="426"/>
      </w:pPr>
      <w:r w:rsidRPr="00964017">
        <w:t>vilkår for elproduktionstilladelsen ikke opfyldes eller overholdes.</w:t>
      </w:r>
    </w:p>
    <w:p w14:paraId="6DDFD83A" w14:textId="77777777" w:rsidR="00964017" w:rsidRPr="00964017" w:rsidRDefault="00964017" w:rsidP="00964017">
      <w:pPr>
        <w:tabs>
          <w:tab w:val="num" w:pos="1134"/>
        </w:tabs>
        <w:ind w:left="1134" w:right="-567" w:hanging="1134"/>
      </w:pPr>
    </w:p>
    <w:p w14:paraId="3F772A8C" w14:textId="77777777" w:rsidR="00964017" w:rsidRPr="00964017" w:rsidRDefault="00964017" w:rsidP="00964017">
      <w:pPr>
        <w:tabs>
          <w:tab w:val="num" w:pos="1134"/>
        </w:tabs>
        <w:spacing w:after="240"/>
        <w:ind w:left="1134" w:right="-567" w:hanging="1134"/>
        <w:rPr>
          <w:snapToGrid w:val="0"/>
        </w:rPr>
      </w:pPr>
      <w:r w:rsidRPr="00964017">
        <w:rPr>
          <w:snapToGrid w:val="0"/>
        </w:rPr>
        <w:tab/>
        <w:t xml:space="preserve">Energistyrelsen kan pålægge koncessionshaver i henhold til en af Energistyrelsen fastsat tidsplan helt eller delvist at fjerne alle anlæg. </w:t>
      </w:r>
    </w:p>
    <w:p w14:paraId="59A811E7" w14:textId="77777777" w:rsidR="00964017" w:rsidRPr="00964017" w:rsidRDefault="00964017" w:rsidP="00964017">
      <w:pPr>
        <w:numPr>
          <w:ilvl w:val="1"/>
          <w:numId w:val="42"/>
        </w:numPr>
        <w:tabs>
          <w:tab w:val="clear" w:pos="1134"/>
          <w:tab w:val="num" w:pos="2268"/>
        </w:tabs>
        <w:spacing w:after="120" w:line="276" w:lineRule="auto"/>
        <w:ind w:left="1134" w:right="-567" w:hanging="1134"/>
        <w:rPr>
          <w:snapToGrid w:val="0"/>
        </w:rPr>
      </w:pPr>
      <w:r w:rsidRPr="00964017">
        <w:rPr>
          <w:snapToGrid w:val="0"/>
        </w:rPr>
        <w:t xml:space="preserve">Koncessionshaver skal indsende en plan for afviklingen af vindmøllerne samt kabelforbindelserne mellem møllerne (afviklingsplan) til Energistyrelsens godkendelse, </w:t>
      </w:r>
    </w:p>
    <w:p w14:paraId="1FC3AAFA" w14:textId="77777777" w:rsidR="00964017" w:rsidRPr="00964017" w:rsidRDefault="00964017" w:rsidP="00964017">
      <w:pPr>
        <w:numPr>
          <w:ilvl w:val="0"/>
          <w:numId w:val="45"/>
        </w:numPr>
        <w:tabs>
          <w:tab w:val="num" w:pos="1560"/>
        </w:tabs>
        <w:spacing w:after="120" w:line="276" w:lineRule="auto"/>
        <w:ind w:left="1560" w:right="-567" w:hanging="426"/>
      </w:pPr>
      <w:r w:rsidRPr="00964017">
        <w:t xml:space="preserve">senest 2 år inden udløb af elproduktionstilladelsen, </w:t>
      </w:r>
    </w:p>
    <w:p w14:paraId="30830D6A" w14:textId="77777777" w:rsidR="00964017" w:rsidRPr="00964017" w:rsidRDefault="00964017" w:rsidP="00964017">
      <w:pPr>
        <w:numPr>
          <w:ilvl w:val="0"/>
          <w:numId w:val="45"/>
        </w:numPr>
        <w:tabs>
          <w:tab w:val="num" w:pos="1560"/>
        </w:tabs>
        <w:spacing w:after="120" w:line="276" w:lineRule="auto"/>
        <w:ind w:left="1560" w:right="-567" w:hanging="426"/>
      </w:pPr>
      <w:r w:rsidRPr="00964017">
        <w:t xml:space="preserve">2 år før det tidspunkt, hvor et eller flere anlæg mv. forventes at ville have udtjent deres formål, </w:t>
      </w:r>
    </w:p>
    <w:p w14:paraId="2EA6781F" w14:textId="77777777" w:rsidR="00964017" w:rsidRPr="00964017" w:rsidRDefault="00964017" w:rsidP="00964017">
      <w:pPr>
        <w:numPr>
          <w:ilvl w:val="0"/>
          <w:numId w:val="45"/>
        </w:numPr>
        <w:tabs>
          <w:tab w:val="num" w:pos="1560"/>
        </w:tabs>
        <w:spacing w:after="120" w:line="276" w:lineRule="auto"/>
        <w:ind w:left="1560" w:right="-567" w:hanging="426"/>
      </w:pPr>
      <w:r w:rsidRPr="00964017">
        <w:t>hvis anlægget ikke vedligeholdes eller ødelægges, eller</w:t>
      </w:r>
    </w:p>
    <w:p w14:paraId="435B0438" w14:textId="77777777" w:rsidR="00964017" w:rsidRPr="00964017" w:rsidRDefault="00964017" w:rsidP="00964017">
      <w:pPr>
        <w:numPr>
          <w:ilvl w:val="0"/>
          <w:numId w:val="45"/>
        </w:numPr>
        <w:tabs>
          <w:tab w:val="num" w:pos="1560"/>
        </w:tabs>
        <w:spacing w:after="120" w:line="276" w:lineRule="auto"/>
        <w:ind w:left="1560" w:right="-567" w:hanging="426"/>
      </w:pPr>
      <w:r w:rsidRPr="00964017">
        <w:t>hvis vilkårene i elproduktionstilladelsen ikke opfyldes eller overholdes.</w:t>
      </w:r>
    </w:p>
    <w:p w14:paraId="15BDB2B6" w14:textId="77777777" w:rsidR="00964017" w:rsidRPr="00964017" w:rsidRDefault="00964017" w:rsidP="00964017">
      <w:pPr>
        <w:tabs>
          <w:tab w:val="num" w:pos="1134"/>
        </w:tabs>
        <w:ind w:left="1134" w:right="-567" w:hanging="1134"/>
      </w:pPr>
    </w:p>
    <w:p w14:paraId="297DA5D8" w14:textId="77777777" w:rsidR="00964017" w:rsidRPr="00964017" w:rsidRDefault="00964017" w:rsidP="00964017">
      <w:pPr>
        <w:tabs>
          <w:tab w:val="num" w:pos="1134"/>
        </w:tabs>
        <w:spacing w:after="240"/>
        <w:ind w:left="1134" w:right="-567" w:hanging="1134"/>
        <w:rPr>
          <w:snapToGrid w:val="0"/>
        </w:rPr>
      </w:pPr>
      <w:r w:rsidRPr="00964017">
        <w:rPr>
          <w:snapToGrid w:val="0"/>
        </w:rPr>
        <w:tab/>
        <w:t>Afviklingsplanen skal indeholde en redegørelse for fjernelsen af anlæggene og forslag til en tidsplan for gennemførelsen. Energistyrelsen kan fastsætte nærmere krav til, hvad planen skal indeholde.</w:t>
      </w:r>
    </w:p>
    <w:p w14:paraId="54500C03" w14:textId="1E342F5B" w:rsidR="00964017" w:rsidRPr="00964017" w:rsidRDefault="00964017" w:rsidP="00743B67">
      <w:pPr>
        <w:tabs>
          <w:tab w:val="num" w:pos="1134"/>
        </w:tabs>
        <w:spacing w:after="240"/>
        <w:ind w:left="1134" w:right="-567" w:hanging="1134"/>
        <w:rPr>
          <w:snapToGrid w:val="0"/>
        </w:rPr>
      </w:pPr>
      <w:r w:rsidRPr="00964017">
        <w:rPr>
          <w:snapToGrid w:val="0"/>
        </w:rPr>
        <w:tab/>
        <w:t>Udover en plan for fysiske afvikling af parken skal Koncessionshaver i overensstemmelse med de til den tid gældende VVM-regler sammen med afviklingsplanen indsende en detaljeret vurdering af planens eventuelle miljøkonsekvenser.</w:t>
      </w:r>
      <w:r w:rsidR="00743B67">
        <w:rPr>
          <w:snapToGrid w:val="0"/>
        </w:rPr>
        <w:t xml:space="preserve"> </w:t>
      </w:r>
      <w:r w:rsidRPr="00964017">
        <w:rPr>
          <w:snapToGrid w:val="0"/>
        </w:rPr>
        <w:t xml:space="preserve">Miljøvurderingen skal give Energistyrelsen grundlaget for at træffe afgørelse om, hvorvidt der skal udarbejdes en VVM-redegørelse. Såfremt der ikke skal </w:t>
      </w:r>
      <w:r w:rsidRPr="00964017">
        <w:rPr>
          <w:snapToGrid w:val="0"/>
        </w:rPr>
        <w:lastRenderedPageBreak/>
        <w:t xml:space="preserve">udarbejdes en VVM-redegørelse, offentliggøres denne afgørelse senest samtidig med, at tilladelse meddeles ansøgeren. </w:t>
      </w:r>
    </w:p>
    <w:p w14:paraId="1DE99FF1" w14:textId="77777777" w:rsidR="00964017" w:rsidRPr="00964017" w:rsidRDefault="00964017" w:rsidP="00964017">
      <w:pPr>
        <w:tabs>
          <w:tab w:val="num" w:pos="1134"/>
        </w:tabs>
        <w:spacing w:after="240"/>
        <w:ind w:left="1134" w:right="-567" w:hanging="1134"/>
        <w:rPr>
          <w:snapToGrid w:val="0"/>
        </w:rPr>
      </w:pPr>
      <w:r w:rsidRPr="00964017">
        <w:rPr>
          <w:snapToGrid w:val="0"/>
        </w:rPr>
        <w:tab/>
        <w:t xml:space="preserve">Energistyrelsen vil sende afviklingsplanen og miljøvurderingen i høring hos relevante myndigheder med henblik på at fastsætte specifikke vilkår for afviklingen af havmølleparken. Det drejer sig eksempelvis om vilkår vedrørende skibssikkerhed, afmærkning eller miljøbeskyttelse. </w:t>
      </w:r>
    </w:p>
    <w:p w14:paraId="26A993A7" w14:textId="77777777" w:rsidR="00964017" w:rsidRPr="00964017" w:rsidRDefault="00964017" w:rsidP="00964017">
      <w:pPr>
        <w:tabs>
          <w:tab w:val="num" w:pos="1134"/>
        </w:tabs>
        <w:spacing w:after="240"/>
        <w:ind w:left="1134" w:right="-567" w:hanging="1134"/>
        <w:rPr>
          <w:snapToGrid w:val="0"/>
        </w:rPr>
      </w:pPr>
      <w:r w:rsidRPr="00964017">
        <w:rPr>
          <w:snapToGrid w:val="0"/>
        </w:rPr>
        <w:tab/>
        <w:t>Såfremt kun en delvis fjernelse af anlægget til den tid vil være påkrævet, kan dette ledsages af et krav om, at tilbageblivende dele af fundamenterne ikke må blotlægges i forbindelse med naturlige, dynamiske ændringer i sedimentet. Det kan endvidere forventes, at der vil blive stillet krav om, at der skal anvendes den bedst tilgængelige teknik og den bedste miljømæssige praksis i forbindelse med fjernelse af anlægget.</w:t>
      </w:r>
    </w:p>
    <w:p w14:paraId="56E0F39E" w14:textId="43CE61E2"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skal stille en tilstrækkelig og af Energistyrelsen godkendt sikkerhed for afvikling af anlægget. Sikkerhedsstillelsen skal være etableret senest 12 år efter levering af første kWh til det kollektive elnet fra første mølle. Dette gælder også selvom, at der måtte indtræde en afviklingsforpligtelse tidligere, se ovenfor under 4.</w:t>
      </w:r>
      <w:r w:rsidR="00831419">
        <w:rPr>
          <w:snapToGrid w:val="0"/>
        </w:rPr>
        <w:t>1</w:t>
      </w:r>
      <w:r w:rsidRPr="006F255C">
        <w:rPr>
          <w:snapToGrid w:val="0"/>
        </w:rPr>
        <w:t>. Senest 6 måneder før dette tidspunkt skal koncessionshaveren forelægge Energistyrelsen en plan for, hvordan sikkerhedsstillelsen vil blive gennemført. Sikkerhedsstillelsen skal være på mindst 600 mio. DKK, medmindre Energistyrelsen kan godkende et lavere beløb. Opfylder koncessionshaver ikke oprydningsforpligtelsen, betales udgifterne til oprydningen af sikkerhedsstillelsen, i</w:t>
      </w:r>
      <w:r w:rsidR="009F1304">
        <w:rPr>
          <w:snapToGrid w:val="0"/>
        </w:rPr>
        <w:t xml:space="preserve"> </w:t>
      </w:r>
      <w:r w:rsidRPr="006F255C">
        <w:rPr>
          <w:snapToGrid w:val="0"/>
        </w:rPr>
        <w:t xml:space="preserve">det omfang sikkerhedsstillelsen dækker disse udgifter. </w:t>
      </w:r>
    </w:p>
    <w:p w14:paraId="0EEED1FD" w14:textId="4D448AF4" w:rsidR="006F255C" w:rsidRPr="006F255C" w:rsidRDefault="006F255C" w:rsidP="006F255C">
      <w:pPr>
        <w:tabs>
          <w:tab w:val="num" w:pos="1134"/>
        </w:tabs>
        <w:spacing w:after="240"/>
        <w:ind w:left="1134" w:right="-567" w:hanging="1134"/>
        <w:rPr>
          <w:snapToGrid w:val="0"/>
        </w:rPr>
      </w:pPr>
      <w:r w:rsidRPr="006F255C">
        <w:rPr>
          <w:snapToGrid w:val="0"/>
        </w:rPr>
        <w:tab/>
        <w:t xml:space="preserve">Kan koncessionshaveren over for Energistyrelsen senest 11 år og 6 måneder efter nettilslutning af første mølle dokumentere, at omkostningerne til oprydning må forventes at blive lavere end 600 mio. DKK, kan Energistyrelsen beslutte at nedsætte dette beløb. </w:t>
      </w:r>
      <w:r w:rsidR="00D6128F" w:rsidRPr="00D6128F">
        <w:rPr>
          <w:snapToGrid w:val="0"/>
        </w:rPr>
        <w:t xml:space="preserve">Energistyrelsen </w:t>
      </w:r>
      <w:r w:rsidR="00D6128F">
        <w:rPr>
          <w:snapToGrid w:val="0"/>
        </w:rPr>
        <w:t>kan</w:t>
      </w:r>
      <w:r w:rsidR="00D6128F" w:rsidRPr="00D6128F">
        <w:rPr>
          <w:snapToGrid w:val="0"/>
        </w:rPr>
        <w:t xml:space="preserve"> kræve en tredjepartsverificering af vurderingen af omkostningerne til nedtagning og afvikling på koncessionshaverens regning.</w:t>
      </w:r>
    </w:p>
    <w:p w14:paraId="7AFA855D" w14:textId="77777777" w:rsidR="006F255C" w:rsidRPr="006F255C" w:rsidRDefault="006F255C" w:rsidP="006F255C">
      <w:pPr>
        <w:tabs>
          <w:tab w:val="num" w:pos="1134"/>
        </w:tabs>
        <w:spacing w:after="240"/>
        <w:ind w:left="1134" w:right="-567" w:hanging="1134"/>
        <w:rPr>
          <w:snapToGrid w:val="0"/>
        </w:rPr>
      </w:pPr>
      <w:r w:rsidRPr="006F255C">
        <w:rPr>
          <w:snapToGrid w:val="0"/>
        </w:rPr>
        <w:tab/>
        <w:t xml:space="preserve">Mindst 100 mio. DKK af sikkerhedsstillelsen skal stilles i form af en garanti fra en finansiel institution, et forsikringsselskab eller lignende. Den finansielle institution eller forsikringsselskabet eller lignende, der stiller garantien, skal opfylde nærmere krav til rating, som fastsættes af Energistyrelsen i god tid, før sikkerheden skal være etableret. Den resterende del af sikkerhedsstillelsen kan i stedet stilles i form af en moderselskabsgaranti. I dette tilfælde skal garantien dække alle potentielle omkostninger forbundet med oprydningsforpligtelsen. For at Energistyrelsen kan acceptere en moderselskabsgaranti for den resterende del af sikkerhedsstillelsen, skal moderselskabet have en fornøden finansiel kapacitet, som vil blive vurderet af Energistyrelsen. Moderselskabet skal endvidere hvert 5. år indsendes en fornyet dokumentation for selskabets finansielle kapacitet til Energistyrelsen således, at styrelsen løbende kan sikre sig, at den finansielle kapacitet er til stede. </w:t>
      </w:r>
    </w:p>
    <w:p w14:paraId="77DB324C" w14:textId="77777777" w:rsidR="006F255C" w:rsidRPr="006F255C" w:rsidRDefault="006F255C" w:rsidP="006F255C">
      <w:pPr>
        <w:tabs>
          <w:tab w:val="num" w:pos="1134"/>
        </w:tabs>
        <w:spacing w:after="240"/>
        <w:ind w:left="1134" w:right="-567"/>
        <w:rPr>
          <w:snapToGrid w:val="0"/>
        </w:rPr>
      </w:pPr>
      <w:r w:rsidRPr="006F255C">
        <w:rPr>
          <w:snapToGrid w:val="0"/>
        </w:rPr>
        <w:t xml:space="preserve">Koncessionshaver hæfter dog for alle udgifter forbundet med oprydningen, uanset at disse overstiger den stillede sikkerhed.  </w:t>
      </w:r>
    </w:p>
    <w:p w14:paraId="2F259502" w14:textId="77777777" w:rsidR="006F255C" w:rsidRPr="006F255C" w:rsidRDefault="006F255C" w:rsidP="006F255C">
      <w:pPr>
        <w:tabs>
          <w:tab w:val="num" w:pos="1134"/>
        </w:tabs>
        <w:ind w:left="1134" w:hanging="1134"/>
        <w:rPr>
          <w:b/>
          <w:snapToGrid w:val="0"/>
        </w:rPr>
      </w:pPr>
    </w:p>
    <w:p w14:paraId="4FD229E5" w14:textId="77777777" w:rsidR="006F255C" w:rsidRPr="006F255C" w:rsidRDefault="006F255C" w:rsidP="008E058A">
      <w:pPr>
        <w:numPr>
          <w:ilvl w:val="0"/>
          <w:numId w:val="42"/>
        </w:numPr>
        <w:tabs>
          <w:tab w:val="clear" w:pos="360"/>
          <w:tab w:val="num" w:pos="1494"/>
        </w:tabs>
        <w:spacing w:line="280" w:lineRule="atLeast"/>
        <w:ind w:left="1134" w:hanging="1134"/>
        <w:outlineLvl w:val="0"/>
        <w:rPr>
          <w:b/>
          <w:snapToGrid w:val="0"/>
        </w:rPr>
      </w:pPr>
      <w:bookmarkStart w:id="86" w:name="_Toc435436752"/>
      <w:bookmarkStart w:id="87" w:name="_Toc435437580"/>
      <w:bookmarkStart w:id="88" w:name="_Toc436062391"/>
      <w:bookmarkStart w:id="89" w:name="_Toc436308103"/>
      <w:bookmarkStart w:id="90" w:name="_Toc436308886"/>
      <w:bookmarkStart w:id="91" w:name="_Toc436312970"/>
      <w:bookmarkStart w:id="92" w:name="_Toc436313030"/>
      <w:bookmarkStart w:id="93" w:name="_Toc436313112"/>
      <w:bookmarkStart w:id="94" w:name="_Toc436313208"/>
      <w:bookmarkStart w:id="95" w:name="_Toc436313249"/>
      <w:bookmarkStart w:id="96" w:name="_Toc436313280"/>
      <w:bookmarkStart w:id="97" w:name="_Toc436313311"/>
      <w:bookmarkStart w:id="98" w:name="_Toc436313342"/>
      <w:bookmarkStart w:id="99" w:name="_Toc436313393"/>
      <w:bookmarkStart w:id="100" w:name="_Toc436313457"/>
      <w:bookmarkStart w:id="101" w:name="_Toc436313673"/>
      <w:bookmarkStart w:id="102" w:name="_Toc436313765"/>
      <w:bookmarkStart w:id="103" w:name="_Toc436314983"/>
      <w:bookmarkStart w:id="104" w:name="_Toc435436383"/>
      <w:bookmarkStart w:id="105" w:name="_Toc435436753"/>
      <w:bookmarkStart w:id="106" w:name="_Toc435437581"/>
      <w:bookmarkStart w:id="107" w:name="_Toc436062392"/>
      <w:bookmarkStart w:id="108" w:name="_Toc436308104"/>
      <w:bookmarkStart w:id="109" w:name="_Toc436308887"/>
      <w:bookmarkStart w:id="110" w:name="_Toc436312971"/>
      <w:bookmarkStart w:id="111" w:name="_Toc436313031"/>
      <w:bookmarkStart w:id="112" w:name="_Toc436313113"/>
      <w:bookmarkStart w:id="113" w:name="_Toc436313209"/>
      <w:bookmarkStart w:id="114" w:name="_Toc436313250"/>
      <w:bookmarkStart w:id="115" w:name="_Toc436313281"/>
      <w:bookmarkStart w:id="116" w:name="_Toc436313312"/>
      <w:bookmarkStart w:id="117" w:name="_Toc436313343"/>
      <w:bookmarkStart w:id="118" w:name="_Toc436313394"/>
      <w:bookmarkStart w:id="119" w:name="_Toc436313458"/>
      <w:bookmarkStart w:id="120" w:name="_Toc436313674"/>
      <w:bookmarkStart w:id="121" w:name="_Toc436313766"/>
      <w:bookmarkStart w:id="122" w:name="_Toc436314984"/>
      <w:bookmarkStart w:id="123" w:name="_Toc435436754"/>
      <w:bookmarkStart w:id="124" w:name="_Toc435437582"/>
      <w:bookmarkStart w:id="125" w:name="_Toc436062393"/>
      <w:bookmarkStart w:id="126" w:name="_Toc436308105"/>
      <w:bookmarkStart w:id="127" w:name="_Toc436308888"/>
      <w:bookmarkStart w:id="128" w:name="_Toc436312972"/>
      <w:bookmarkStart w:id="129" w:name="_Toc436313032"/>
      <w:bookmarkStart w:id="130" w:name="_Toc436313114"/>
      <w:bookmarkStart w:id="131" w:name="_Toc436313210"/>
      <w:bookmarkStart w:id="132" w:name="_Toc436313251"/>
      <w:bookmarkStart w:id="133" w:name="_Toc436313282"/>
      <w:bookmarkStart w:id="134" w:name="_Toc436313313"/>
      <w:bookmarkStart w:id="135" w:name="_Toc436313344"/>
      <w:bookmarkStart w:id="136" w:name="_Toc436313395"/>
      <w:bookmarkStart w:id="137" w:name="_Toc436313459"/>
      <w:bookmarkStart w:id="138" w:name="_Toc436313675"/>
      <w:bookmarkStart w:id="139" w:name="_Toc436313767"/>
      <w:bookmarkStart w:id="140" w:name="_Toc436314985"/>
      <w:bookmarkStart w:id="141" w:name="_Toc435436755"/>
      <w:bookmarkStart w:id="142" w:name="_Toc435437583"/>
      <w:bookmarkStart w:id="143" w:name="_Toc436062394"/>
      <w:bookmarkStart w:id="144" w:name="_Toc436308106"/>
      <w:bookmarkStart w:id="145" w:name="_Toc436308889"/>
      <w:bookmarkStart w:id="146" w:name="_Toc436312973"/>
      <w:bookmarkStart w:id="147" w:name="_Toc436313033"/>
      <w:bookmarkStart w:id="148" w:name="_Toc436313115"/>
      <w:bookmarkStart w:id="149" w:name="_Toc436313211"/>
      <w:bookmarkStart w:id="150" w:name="_Toc436313252"/>
      <w:bookmarkStart w:id="151" w:name="_Toc436313283"/>
      <w:bookmarkStart w:id="152" w:name="_Toc436313314"/>
      <w:bookmarkStart w:id="153" w:name="_Toc436313345"/>
      <w:bookmarkStart w:id="154" w:name="_Toc436313396"/>
      <w:bookmarkStart w:id="155" w:name="_Toc436313460"/>
      <w:bookmarkStart w:id="156" w:name="_Toc436313676"/>
      <w:bookmarkStart w:id="157" w:name="_Toc436313768"/>
      <w:bookmarkStart w:id="158" w:name="_Toc436314986"/>
      <w:bookmarkStart w:id="159" w:name="_Toc436313315"/>
      <w:bookmarkStart w:id="160" w:name="_Toc43674629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6F255C">
        <w:rPr>
          <w:b/>
          <w:snapToGrid w:val="0"/>
        </w:rPr>
        <w:t>Sikkerhed mv.</w:t>
      </w:r>
      <w:bookmarkEnd w:id="159"/>
      <w:bookmarkEnd w:id="160"/>
    </w:p>
    <w:p w14:paraId="4C9E0A8F" w14:textId="1D451A7A"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lastRenderedPageBreak/>
        <w:t xml:space="preserve">Koncessionshaver skal beskrive, hvorledes vedligeholdelsen og servicering af havmølleparken vil blive udført, og forelægge dette for Energistyrelsen. Dette skal ske i detailprojektet. </w:t>
      </w:r>
    </w:p>
    <w:p w14:paraId="6607FE04"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Inden igangsættelsen af anlægsarbejderne på havet skal koncessionshaver etablere en plan for miljøledelse og kvalitetssikring af de aktuelle arbejder. Koncessionshaver skal udføre arbejderne i henhold til planen.</w:t>
      </w:r>
    </w:p>
    <w:p w14:paraId="5BA8D923"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Pr. 1. januar 2016 skal anlægget etableres i overensstemmelse med den nye </w:t>
      </w:r>
      <w:proofErr w:type="spellStart"/>
      <w:r w:rsidRPr="006F255C">
        <w:rPr>
          <w:snapToGrid w:val="0"/>
        </w:rPr>
        <w:t>elsikkerhedslov</w:t>
      </w:r>
      <w:proofErr w:type="spellEnd"/>
      <w:r w:rsidRPr="006F255C">
        <w:rPr>
          <w:snapToGrid w:val="0"/>
        </w:rPr>
        <w:t xml:space="preserve"> (lov nr. 525 af 29. april 2015). Den nye lov erstatter stærkstrømsloven, jf. lovbekendtgørelse nr. 990 af 8. december 2003. </w:t>
      </w:r>
    </w:p>
    <w:p w14:paraId="26F5334B" w14:textId="0B2B846E" w:rsidR="006F255C" w:rsidRPr="006B02F5" w:rsidRDefault="006F255C" w:rsidP="00A60E91">
      <w:pPr>
        <w:spacing w:after="240"/>
        <w:ind w:left="1134" w:right="-567"/>
      </w:pPr>
      <w:r w:rsidRPr="006F255C">
        <w:rPr>
          <w:snapToGrid w:val="0"/>
        </w:rPr>
        <w:t>[</w:t>
      </w:r>
      <w:r w:rsidRPr="006F255C">
        <w:rPr>
          <w:i/>
          <w:snapToGrid w:val="0"/>
        </w:rPr>
        <w:t xml:space="preserve">Med hjemmel i den nye lov vil der blive fastsat </w:t>
      </w:r>
      <w:r w:rsidR="000371A5">
        <w:rPr>
          <w:i/>
          <w:snapToGrid w:val="0"/>
        </w:rPr>
        <w:t>en række</w:t>
      </w:r>
      <w:r w:rsidR="000371A5" w:rsidRPr="006F255C">
        <w:rPr>
          <w:i/>
          <w:snapToGrid w:val="0"/>
        </w:rPr>
        <w:t xml:space="preserve"> </w:t>
      </w:r>
      <w:r w:rsidRPr="006F255C">
        <w:rPr>
          <w:i/>
          <w:snapToGrid w:val="0"/>
        </w:rPr>
        <w:t xml:space="preserve">bekendtgørelser med detaljerede regler indenfor </w:t>
      </w:r>
      <w:proofErr w:type="spellStart"/>
      <w:r w:rsidRPr="006F255C">
        <w:rPr>
          <w:i/>
          <w:snapToGrid w:val="0"/>
        </w:rPr>
        <w:t>elprodukter</w:t>
      </w:r>
      <w:proofErr w:type="spellEnd"/>
      <w:r w:rsidRPr="006F255C">
        <w:rPr>
          <w:i/>
          <w:snapToGrid w:val="0"/>
        </w:rPr>
        <w:t xml:space="preserve">, elinstallationer og anlæg (forsyningsanlæg). </w:t>
      </w:r>
      <w:r w:rsidRPr="00A60E91">
        <w:rPr>
          <w:i/>
          <w:snapToGrid w:val="0"/>
        </w:rPr>
        <w:t xml:space="preserve">Bekendtgørelserne </w:t>
      </w:r>
      <w:r w:rsidR="000371A5" w:rsidRPr="006B02F5">
        <w:rPr>
          <w:i/>
          <w:iCs/>
        </w:rPr>
        <w:t>er under udarbejdelse og vil have en overgangsperiode forud for ikrafttrædelsen</w:t>
      </w:r>
      <w:r w:rsidRPr="00A60E91">
        <w:rPr>
          <w:i/>
          <w:snapToGrid w:val="0"/>
        </w:rPr>
        <w:t xml:space="preserve">. Bekendtgørelserne </w:t>
      </w:r>
      <w:r w:rsidRPr="00A60E91">
        <w:rPr>
          <w:i/>
        </w:rPr>
        <w:t xml:space="preserve">indenfor </w:t>
      </w:r>
      <w:proofErr w:type="spellStart"/>
      <w:r w:rsidRPr="00A60E91">
        <w:rPr>
          <w:i/>
        </w:rPr>
        <w:t>el-installationer</w:t>
      </w:r>
      <w:proofErr w:type="spellEnd"/>
      <w:r w:rsidRPr="00A60E91">
        <w:rPr>
          <w:i/>
        </w:rPr>
        <w:t xml:space="preserve"> og anlæg kommer til at indeholde de generelle sikkerhedskrav og særlige danske krav. Derudover vil der blive henvist til standarder som giver formodning for at sikkerhedskravene er opfyldt. </w:t>
      </w:r>
      <w:r w:rsidRPr="00A60E91">
        <w:rPr>
          <w:i/>
          <w:snapToGrid w:val="0"/>
        </w:rPr>
        <w:t>Til forskel fra reglerne i dag vil der ikke blive fastsat detaljerede krav på områder, hvor der allerede findes standarder, som sikrer det fornødne sikkerhedsniveau.</w:t>
      </w:r>
      <w:r w:rsidRPr="006B02F5">
        <w:rPr>
          <w:i/>
        </w:rPr>
        <w:t xml:space="preserve"> </w:t>
      </w:r>
      <w:r w:rsidRPr="00A60E91">
        <w:rPr>
          <w:i/>
        </w:rPr>
        <w:t xml:space="preserve">Det er hensigten, at bestemmelserne fremadrettet bliver </w:t>
      </w:r>
      <w:r w:rsidR="000371A5" w:rsidRPr="00A60E91">
        <w:rPr>
          <w:i/>
        </w:rPr>
        <w:t xml:space="preserve">tilgængelige </w:t>
      </w:r>
      <w:r w:rsidRPr="00A60E91">
        <w:rPr>
          <w:i/>
        </w:rPr>
        <w:t>på både dansk og engelsk.</w:t>
      </w:r>
      <w:r w:rsidRPr="00A60E91">
        <w:t xml:space="preserve"> </w:t>
      </w:r>
      <w:proofErr w:type="spellStart"/>
      <w:r w:rsidRPr="006B02F5">
        <w:rPr>
          <w:i/>
        </w:rPr>
        <w:t>Elsikkerhedsloven</w:t>
      </w:r>
      <w:proofErr w:type="spellEnd"/>
      <w:r w:rsidRPr="006B02F5">
        <w:rPr>
          <w:i/>
        </w:rPr>
        <w:t xml:space="preserve"> administreres af Sikkerhedsstyrelsen </w:t>
      </w:r>
      <w:r w:rsidR="00885BBB" w:rsidRPr="006B02F5">
        <w:rPr>
          <w:i/>
          <w:iCs/>
        </w:rPr>
        <w:t>og lov og bekendtgørelser vil blive tilgængelig på Elsikkerhedsregler.dk på dansk og engelsk</w:t>
      </w:r>
      <w:r w:rsidRPr="00A60E91">
        <w:t xml:space="preserve"> </w:t>
      </w:r>
      <w:r w:rsidR="00A60E91" w:rsidRPr="00380BF2">
        <w:t>]</w:t>
      </w:r>
    </w:p>
    <w:p w14:paraId="27BD983E" w14:textId="376BF1AD" w:rsidR="006F255C" w:rsidRPr="006F255C" w:rsidRDefault="006F255C" w:rsidP="008E058A">
      <w:pPr>
        <w:numPr>
          <w:ilvl w:val="1"/>
          <w:numId w:val="42"/>
        </w:numPr>
        <w:tabs>
          <w:tab w:val="clear" w:pos="1134"/>
          <w:tab w:val="num" w:pos="2268"/>
        </w:tabs>
        <w:spacing w:line="280" w:lineRule="atLeast"/>
        <w:ind w:left="1134" w:right="-567" w:hanging="1134"/>
        <w:rPr>
          <w:i/>
          <w:snapToGrid w:val="0"/>
        </w:rPr>
      </w:pPr>
      <w:r w:rsidRPr="006F255C">
        <w:rPr>
          <w:snapToGrid w:val="0"/>
        </w:rPr>
        <w:t xml:space="preserve">Der udarbejdes en beredskabsplan for såvel anlægsperioden som driftsperioden, som i god tid inden anlægsarbejdets påbegyndelse, fremsendes til Energistyrelsen. Beredskabsplanen skal indeholde en procedure for kontakt og inddragelse af </w:t>
      </w:r>
      <w:r w:rsidRPr="006F255C">
        <w:t>Værnsfælles Forsvarskommando</w:t>
      </w:r>
      <w:r w:rsidR="00324CB0" w:rsidRPr="00324CB0">
        <w:t xml:space="preserve"> via Forsvarets Operationscenter Aarhus</w:t>
      </w:r>
      <w:r w:rsidR="00324CB0">
        <w:t>,</w:t>
      </w:r>
      <w:r w:rsidRPr="00324CB0">
        <w:t xml:space="preserve"> </w:t>
      </w:r>
      <w:r w:rsidRPr="006F255C">
        <w:t xml:space="preserve">i tilfælde af fare for påsejling af en eller flere vindmøller. Denne plan </w:t>
      </w:r>
      <w:r w:rsidRPr="006F255C">
        <w:rPr>
          <w:snapToGrid w:val="0"/>
        </w:rPr>
        <w:t xml:space="preserve">skal bl.a. gøre det muligt for </w:t>
      </w:r>
      <w:r w:rsidRPr="006F255C">
        <w:t xml:space="preserve">Værnsfælles Forsvarskommando, </w:t>
      </w:r>
      <w:r w:rsidRPr="006F255C">
        <w:rPr>
          <w:snapToGrid w:val="0"/>
        </w:rPr>
        <w:t xml:space="preserve">at få stoppet en eller flere møller i tilfælde af risiko for skibskollision. </w:t>
      </w:r>
    </w:p>
    <w:p w14:paraId="2F864DC1" w14:textId="77777777" w:rsidR="006F255C" w:rsidRPr="006F255C" w:rsidRDefault="006F255C" w:rsidP="006F255C">
      <w:pPr>
        <w:tabs>
          <w:tab w:val="num" w:pos="1134"/>
        </w:tabs>
        <w:ind w:left="1134" w:right="-567" w:hanging="1134"/>
        <w:rPr>
          <w:i/>
          <w:snapToGrid w:val="0"/>
        </w:rPr>
      </w:pPr>
    </w:p>
    <w:p w14:paraId="4E61A6AD"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skal følge de retningslinjer og regler, der er angivet i Beskæftigelsesministeriets bekendtgørelse nr. 1072 af 7. september 2010 af lov om arbejdsmiljø med senere ændringer og tilhørende bekendtgørelser, f.eks. bekendtgørelse nr. 117 af 5. februar 2013 om bygherrens pligter, bekendtgørelse nr. 110 af 5. februar 2013 om projekterendes og rådgiveres pligter m.v. efter lov om arbejdsmiljø, samt bekendtgørelse nr. 1516 af 16. december 2010 om indretning af bygge- og anlægsarbejde. Derudover gælder en række særbekendtgørelser f.eks. bekendtgørelse nr. 302 af 13. maj 1993 om arbejde med kodenummererede produkter, bekendtgørelse nr. 292 af 26. april 2001 om arbejde med stoffer og materialer, bekendtgørelse nr. 612 af 25. juni 2008 om indretning af tekniske hjælpemidler, bekendtgørelse nr. 693 af 10. juni 2013 om indretning m.v. af maskiner, bekendtgørelse nr. 908 af 27. september 2005 om foranstaltninger til forebyggelse af kræftrisikoen ved arbejde med stoffer og materialer og bekendtgørelse nr. 1109 af 15. december 1992 om anvendelse af tekniske hjælpemidler.</w:t>
      </w:r>
    </w:p>
    <w:p w14:paraId="13441238" w14:textId="77777777" w:rsidR="006F255C" w:rsidRPr="006F255C" w:rsidRDefault="006F255C" w:rsidP="006F255C">
      <w:pPr>
        <w:tabs>
          <w:tab w:val="left" w:pos="360"/>
        </w:tabs>
        <w:spacing w:after="240"/>
        <w:ind w:left="1134" w:right="-567"/>
        <w:rPr>
          <w:snapToGrid w:val="0"/>
        </w:rPr>
      </w:pPr>
    </w:p>
    <w:p w14:paraId="357B99E1"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i/>
          <w:snapToGrid w:val="0"/>
        </w:rPr>
      </w:pPr>
      <w:bookmarkStart w:id="161" w:name="_Toc436313316"/>
      <w:bookmarkStart w:id="162" w:name="_Toc436746295"/>
      <w:r w:rsidRPr="006F255C">
        <w:rPr>
          <w:b/>
          <w:snapToGrid w:val="0"/>
        </w:rPr>
        <w:lastRenderedPageBreak/>
        <w:t>Miljøhensyn</w:t>
      </w:r>
      <w:bookmarkEnd w:id="161"/>
      <w:bookmarkEnd w:id="162"/>
      <w:r w:rsidRPr="006F255C">
        <w:rPr>
          <w:b/>
          <w:snapToGrid w:val="0"/>
        </w:rPr>
        <w:t xml:space="preserve"> </w:t>
      </w:r>
    </w:p>
    <w:p w14:paraId="61CB14AB"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Såfremt der ved anlægsaktiviteter sker spredning af havbundssedimenter, f.eks. i forbindelse med opgravninger eller nedspuling, skal spildet så vidt muligt reduceres gennem anvendelse af metoder og materiel som sikrer Best Environmental Practice. Den faktiske sedimentspredning i forhold til tid, sted og metode aftales med miljømyndighederne. En forudsætning er, at miljømyndighederne kan godkende den faktiske sedimentspredning.</w:t>
      </w:r>
    </w:p>
    <w:p w14:paraId="46E4CC59" w14:textId="30268F1D"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Det må forventes, at anlægsaktiviteter forårsager undervandsstøj. Med det formål at beskytte havpattedyr mod skadelige effekter af undervandsstøj gælder vilkår </w:t>
      </w:r>
      <w:r w:rsidR="00831419">
        <w:rPr>
          <w:snapToGrid w:val="0"/>
        </w:rPr>
        <w:t>6</w:t>
      </w:r>
      <w:r w:rsidRPr="006F255C">
        <w:rPr>
          <w:snapToGrid w:val="0"/>
        </w:rPr>
        <w:t xml:space="preserve">.2. til </w:t>
      </w:r>
      <w:r w:rsidR="00831419">
        <w:rPr>
          <w:snapToGrid w:val="0"/>
        </w:rPr>
        <w:t>6</w:t>
      </w:r>
      <w:r w:rsidRPr="006F255C">
        <w:rPr>
          <w:snapToGrid w:val="0"/>
        </w:rPr>
        <w:t>.6. for undervandsstøj i forbindelse med installation af fundamenter (rammede pæle):</w:t>
      </w:r>
    </w:p>
    <w:p w14:paraId="1D05BC08" w14:textId="455410FB" w:rsidR="006F255C" w:rsidRPr="006F255C" w:rsidRDefault="006F255C" w:rsidP="006F255C">
      <w:pPr>
        <w:tabs>
          <w:tab w:val="num" w:pos="1134"/>
        </w:tabs>
        <w:spacing w:after="240"/>
        <w:ind w:left="1134" w:right="-567" w:hanging="1134"/>
        <w:rPr>
          <w:snapToGrid w:val="0"/>
        </w:rPr>
      </w:pPr>
      <w:r w:rsidRPr="006F255C">
        <w:rPr>
          <w:snapToGrid w:val="0"/>
        </w:rPr>
        <w:tab/>
        <w:t xml:space="preserve">Den såkaldt kumulerede SEL fra hver enkelt installationssekvens må ikke overstige en tærskelværdi </w:t>
      </w:r>
      <w:r w:rsidRPr="00EF00AE">
        <w:rPr>
          <w:snapToGrid w:val="0"/>
        </w:rPr>
        <w:t xml:space="preserve">på </w:t>
      </w:r>
      <w:r w:rsidR="00EF00AE" w:rsidRPr="00EF00AE">
        <w:rPr>
          <w:snapToGrid w:val="0"/>
        </w:rPr>
        <w:t xml:space="preserve">190 </w:t>
      </w:r>
      <w:r w:rsidRPr="00EF00AE">
        <w:rPr>
          <w:snapToGrid w:val="0"/>
        </w:rPr>
        <w:t>dB. I opfyldelsen</w:t>
      </w:r>
      <w:r w:rsidRPr="006F255C">
        <w:rPr>
          <w:snapToGrid w:val="0"/>
        </w:rPr>
        <w:t xml:space="preserve"> af dette vilkår skal Energistyrelsens ”</w:t>
      </w:r>
      <w:r w:rsidR="00F01FE8" w:rsidRPr="00F01FE8">
        <w:t xml:space="preserve"> </w:t>
      </w:r>
      <w:r w:rsidR="00F01FE8">
        <w:t xml:space="preserve">Guideline for </w:t>
      </w:r>
      <w:proofErr w:type="spellStart"/>
      <w:r w:rsidR="00F01FE8">
        <w:t>underwater</w:t>
      </w:r>
      <w:proofErr w:type="spellEnd"/>
      <w:r w:rsidR="00F01FE8">
        <w:t xml:space="preserve"> </w:t>
      </w:r>
      <w:proofErr w:type="spellStart"/>
      <w:r w:rsidR="00F01FE8">
        <w:t>noise</w:t>
      </w:r>
      <w:proofErr w:type="spellEnd"/>
      <w:r w:rsidR="00F01FE8">
        <w:t xml:space="preserve"> – Installation of </w:t>
      </w:r>
      <w:proofErr w:type="spellStart"/>
      <w:r w:rsidR="00F01FE8">
        <w:t>impact</w:t>
      </w:r>
      <w:proofErr w:type="spellEnd"/>
      <w:r w:rsidR="00F01FE8">
        <w:t>-driven piles</w:t>
      </w:r>
      <w:r w:rsidRPr="006F255C">
        <w:rPr>
          <w:snapToGrid w:val="0"/>
        </w:rPr>
        <w:t>” følges. Endvidere skal fremgangsmåden, både inden installation og i forbindelse med selve installationen af pælene, også følges.</w:t>
      </w:r>
      <w:r w:rsidR="009E58C5">
        <w:rPr>
          <w:snapToGrid w:val="0"/>
        </w:rPr>
        <w:t xml:space="preserve"> De </w:t>
      </w:r>
      <w:r w:rsidRPr="006F255C">
        <w:rPr>
          <w:snapToGrid w:val="0"/>
        </w:rPr>
        <w:t>nærmere bestemmelser for beregning af kumuleret SEL samt krav til støjprognosticering, kontrolmålinger, dokumentation og øvrige tekniske forhold</w:t>
      </w:r>
      <w:r w:rsidR="009E58C5">
        <w:rPr>
          <w:snapToGrid w:val="0"/>
        </w:rPr>
        <w:t xml:space="preserve"> fremgår af </w:t>
      </w:r>
      <w:r w:rsidR="009E58C5" w:rsidRPr="006F255C">
        <w:rPr>
          <w:snapToGrid w:val="0"/>
        </w:rPr>
        <w:t>”</w:t>
      </w:r>
      <w:r w:rsidR="00F01FE8" w:rsidRPr="00F01FE8">
        <w:t xml:space="preserve"> </w:t>
      </w:r>
      <w:r w:rsidR="00F01FE8">
        <w:t xml:space="preserve">Guideline for </w:t>
      </w:r>
      <w:proofErr w:type="spellStart"/>
      <w:r w:rsidR="00F01FE8">
        <w:t>underwater</w:t>
      </w:r>
      <w:proofErr w:type="spellEnd"/>
      <w:r w:rsidR="00F01FE8">
        <w:t xml:space="preserve"> </w:t>
      </w:r>
      <w:proofErr w:type="spellStart"/>
      <w:r w:rsidR="00F01FE8">
        <w:t>noise</w:t>
      </w:r>
      <w:proofErr w:type="spellEnd"/>
      <w:r w:rsidR="00F01FE8">
        <w:t xml:space="preserve"> – Installation of </w:t>
      </w:r>
      <w:proofErr w:type="spellStart"/>
      <w:r w:rsidR="00F01FE8">
        <w:t>impact</w:t>
      </w:r>
      <w:proofErr w:type="spellEnd"/>
      <w:r w:rsidR="00F01FE8">
        <w:t>-driven piles</w:t>
      </w:r>
      <w:r w:rsidR="009E58C5" w:rsidRPr="006F255C">
        <w:rPr>
          <w:snapToGrid w:val="0"/>
        </w:rPr>
        <w:t xml:space="preserve"> ”</w:t>
      </w:r>
      <w:r w:rsidRPr="006F255C">
        <w:rPr>
          <w:snapToGrid w:val="0"/>
        </w:rPr>
        <w:t xml:space="preserve">. </w:t>
      </w:r>
    </w:p>
    <w:p w14:paraId="4BE2E561"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På et af koncessionshaveren valgt tidspunkt, dog senest i forbindelse med indsendelse af detailprojekt, indgives følgende oplysninger til Energistyrelsens godkendelse:</w:t>
      </w:r>
    </w:p>
    <w:p w14:paraId="5A86A7C9" w14:textId="1DEE994A" w:rsidR="006F255C" w:rsidRPr="006F255C" w:rsidRDefault="006F255C" w:rsidP="008E058A">
      <w:pPr>
        <w:numPr>
          <w:ilvl w:val="4"/>
          <w:numId w:val="71"/>
        </w:numPr>
        <w:tabs>
          <w:tab w:val="num" w:pos="1560"/>
          <w:tab w:val="num" w:pos="2268"/>
        </w:tabs>
        <w:spacing w:after="120" w:line="280" w:lineRule="atLeast"/>
        <w:ind w:left="1560" w:right="-567" w:hanging="426"/>
        <w:rPr>
          <w:snapToGrid w:val="0"/>
        </w:rPr>
      </w:pPr>
      <w:r w:rsidRPr="006F255C">
        <w:rPr>
          <w:snapToGrid w:val="0"/>
        </w:rPr>
        <w:t>En prognose for kildestøjniveau og udbredelse af støj fra mindst 4 pæle. Heriblandt skal der udarbejdes prognose for de</w:t>
      </w:r>
      <w:r w:rsidR="00C532C2">
        <w:rPr>
          <w:snapToGrid w:val="0"/>
        </w:rPr>
        <w:t xml:space="preserve"> 4</w:t>
      </w:r>
      <w:r w:rsidRPr="006F255C">
        <w:rPr>
          <w:snapToGrid w:val="0"/>
        </w:rPr>
        <w:t xml:space="preserve"> pæl</w:t>
      </w:r>
      <w:r w:rsidR="00C532C2">
        <w:rPr>
          <w:snapToGrid w:val="0"/>
        </w:rPr>
        <w:t>e</w:t>
      </w:r>
      <w:r w:rsidRPr="006F255C">
        <w:rPr>
          <w:snapToGrid w:val="0"/>
        </w:rPr>
        <w:t>, der skal installeres først. De</w:t>
      </w:r>
      <w:r w:rsidR="00C532C2">
        <w:rPr>
          <w:snapToGrid w:val="0"/>
        </w:rPr>
        <w:t>suden</w:t>
      </w:r>
      <w:r w:rsidRPr="006F255C">
        <w:rPr>
          <w:snapToGrid w:val="0"/>
        </w:rPr>
        <w:t xml:space="preserve"> skal </w:t>
      </w:r>
      <w:r w:rsidR="00C532C2">
        <w:rPr>
          <w:snapToGrid w:val="0"/>
        </w:rPr>
        <w:t>der udarbejdes prognose for de tre pæle</w:t>
      </w:r>
      <w:r w:rsidRPr="006F255C">
        <w:rPr>
          <w:snapToGrid w:val="0"/>
        </w:rPr>
        <w:t xml:space="preserve"> der forventes at forårsage mest støj. Der skal udføres kontrolmålinger i forbindelse med installation af </w:t>
      </w:r>
      <w:r w:rsidR="00EF00AE">
        <w:rPr>
          <w:snapToGrid w:val="0"/>
        </w:rPr>
        <w:t xml:space="preserve">mindst </w:t>
      </w:r>
      <w:r w:rsidR="006866FF">
        <w:rPr>
          <w:snapToGrid w:val="0"/>
        </w:rPr>
        <w:t xml:space="preserve">de første </w:t>
      </w:r>
      <w:r w:rsidR="00EF00AE">
        <w:rPr>
          <w:snapToGrid w:val="0"/>
        </w:rPr>
        <w:t>4 af de</w:t>
      </w:r>
      <w:r w:rsidR="00EF00AE" w:rsidRPr="006F255C">
        <w:rPr>
          <w:snapToGrid w:val="0"/>
        </w:rPr>
        <w:t xml:space="preserve"> </w:t>
      </w:r>
      <w:r w:rsidRPr="006F255C">
        <w:rPr>
          <w:snapToGrid w:val="0"/>
        </w:rPr>
        <w:t>prognosticerede pæle.</w:t>
      </w:r>
      <w:r w:rsidR="008078B8">
        <w:rPr>
          <w:snapToGrid w:val="0"/>
        </w:rPr>
        <w:t xml:space="preserve"> </w:t>
      </w:r>
    </w:p>
    <w:p w14:paraId="7ADFA08F" w14:textId="3BDE1818" w:rsidR="006F255C" w:rsidRPr="006F255C" w:rsidRDefault="006F255C" w:rsidP="008E058A">
      <w:pPr>
        <w:numPr>
          <w:ilvl w:val="4"/>
          <w:numId w:val="71"/>
        </w:numPr>
        <w:tabs>
          <w:tab w:val="num" w:pos="1560"/>
          <w:tab w:val="num" w:pos="2268"/>
        </w:tabs>
        <w:spacing w:after="120" w:line="280" w:lineRule="atLeast"/>
        <w:ind w:left="1560" w:right="-567" w:hanging="426"/>
        <w:rPr>
          <w:snapToGrid w:val="0"/>
        </w:rPr>
      </w:pPr>
      <w:r w:rsidRPr="006F255C">
        <w:rPr>
          <w:snapToGrid w:val="0"/>
        </w:rPr>
        <w:t xml:space="preserve">Beregning af kumuleret SEL på baggrund af det prognosticerede kildestøjniveau. I beregningen kan det forudsættes, at effektiv brug af pinger og sælskræmmer kan bortskræmme havpattedyr op til </w:t>
      </w:r>
      <w:r w:rsidR="008078B8" w:rsidRPr="00CC124E">
        <w:rPr>
          <w:snapToGrid w:val="0"/>
        </w:rPr>
        <w:t xml:space="preserve">1,3 </w:t>
      </w:r>
      <w:r w:rsidRPr="00CC124E">
        <w:rPr>
          <w:snapToGrid w:val="0"/>
        </w:rPr>
        <w:t>km</w:t>
      </w:r>
      <w:r w:rsidRPr="006F255C">
        <w:rPr>
          <w:snapToGrid w:val="0"/>
        </w:rPr>
        <w:t>.</w:t>
      </w:r>
    </w:p>
    <w:p w14:paraId="701F8648" w14:textId="77777777" w:rsidR="006F255C" w:rsidRPr="006F255C" w:rsidRDefault="006F255C" w:rsidP="008E058A">
      <w:pPr>
        <w:numPr>
          <w:ilvl w:val="4"/>
          <w:numId w:val="71"/>
        </w:numPr>
        <w:tabs>
          <w:tab w:val="num" w:pos="1560"/>
          <w:tab w:val="num" w:pos="2268"/>
        </w:tabs>
        <w:spacing w:after="120" w:line="280" w:lineRule="atLeast"/>
        <w:ind w:left="1560" w:right="-567" w:hanging="426"/>
        <w:rPr>
          <w:snapToGrid w:val="0"/>
        </w:rPr>
      </w:pPr>
      <w:r w:rsidRPr="006F255C">
        <w:rPr>
          <w:snapToGrid w:val="0"/>
        </w:rPr>
        <w:t>Angivelse af hvilke støjdæmpende foranstaltninger, der planlægges taget i anvendelse i henhold til prognose og hvilke, der planlægges holdt i reserve for det tilfælde, at prognosen viser sig at underestimere støjen.</w:t>
      </w:r>
    </w:p>
    <w:p w14:paraId="046F6D6C" w14:textId="77777777" w:rsidR="006F255C" w:rsidRPr="006F255C" w:rsidRDefault="006F255C" w:rsidP="008E058A">
      <w:pPr>
        <w:numPr>
          <w:ilvl w:val="4"/>
          <w:numId w:val="71"/>
        </w:numPr>
        <w:tabs>
          <w:tab w:val="num" w:pos="1560"/>
          <w:tab w:val="num" w:pos="2268"/>
        </w:tabs>
        <w:spacing w:after="120" w:line="280" w:lineRule="atLeast"/>
        <w:ind w:left="1560" w:right="-567" w:hanging="426"/>
        <w:rPr>
          <w:snapToGrid w:val="0"/>
        </w:rPr>
      </w:pPr>
      <w:r w:rsidRPr="006F255C">
        <w:rPr>
          <w:snapToGrid w:val="0"/>
        </w:rPr>
        <w:t>Et program for kontrolmålinger i forbindelse med installationen af de prognosticerede pæle, herunder hvordan koncessionshaveren vil sikre at leve op til de opstillede vilkår.</w:t>
      </w:r>
    </w:p>
    <w:p w14:paraId="41C5860D"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Forud for installation af hvert enkelt fundament skal havpattedyr bortskræmmes fra nærområdet ved brug af pinger og sælskræmmer.</w:t>
      </w:r>
    </w:p>
    <w:p w14:paraId="51B474F1" w14:textId="432341DB"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Når Energistyrelsens godkendelse forelægger, gælder i forbindelse med selve installationen af pæle følgende procedure:</w:t>
      </w:r>
    </w:p>
    <w:p w14:paraId="12F721B0" w14:textId="524F338C" w:rsidR="006F255C" w:rsidRPr="006F255C" w:rsidRDefault="006F255C" w:rsidP="008E058A">
      <w:pPr>
        <w:numPr>
          <w:ilvl w:val="4"/>
          <w:numId w:val="72"/>
        </w:numPr>
        <w:tabs>
          <w:tab w:val="num" w:pos="1560"/>
          <w:tab w:val="num" w:pos="2268"/>
        </w:tabs>
        <w:spacing w:after="120" w:line="280" w:lineRule="atLeast"/>
        <w:ind w:left="1560" w:right="-567" w:hanging="426"/>
        <w:rPr>
          <w:snapToGrid w:val="0"/>
        </w:rPr>
      </w:pPr>
      <w:r w:rsidRPr="006F255C">
        <w:rPr>
          <w:snapToGrid w:val="0"/>
        </w:rPr>
        <w:t xml:space="preserve">Første installationsrunde skal omfatte mellem 4 – 8 pæle. I forbindelse med installation af de første </w:t>
      </w:r>
      <w:r w:rsidR="00C532C2">
        <w:rPr>
          <w:snapToGrid w:val="0"/>
        </w:rPr>
        <w:t xml:space="preserve">fire </w:t>
      </w:r>
      <w:r w:rsidRPr="006F255C">
        <w:rPr>
          <w:snapToGrid w:val="0"/>
        </w:rPr>
        <w:t>pæl</w:t>
      </w:r>
      <w:r w:rsidR="00C532C2">
        <w:rPr>
          <w:snapToGrid w:val="0"/>
        </w:rPr>
        <w:t>e</w:t>
      </w:r>
      <w:r w:rsidRPr="006F255C">
        <w:rPr>
          <w:snapToGrid w:val="0"/>
        </w:rPr>
        <w:t xml:space="preserve"> udføres kontrolmålinger af undervandsstøjen. Hvis støjudbredelseskonstanterne er valideret forinden, kan den faktiske kumulerede SEL beregnes umiddelbart i forlængelse af installationen. Ellers skal støjudbredelseskonstanterne valideres og herefter skal den faktiske kumulerede </w:t>
      </w:r>
      <w:r w:rsidRPr="006F255C">
        <w:rPr>
          <w:snapToGrid w:val="0"/>
        </w:rPr>
        <w:lastRenderedPageBreak/>
        <w:t>SEL beregnes. Koncessionshaveren skal være i besiddelse af en kvalitetssikret værdi for den faktiske kumulerede SEL, før næste skridt kan tages.</w:t>
      </w:r>
    </w:p>
    <w:p w14:paraId="2DD41223" w14:textId="77777777" w:rsidR="006F255C" w:rsidRPr="006F255C" w:rsidRDefault="006F255C" w:rsidP="008E058A">
      <w:pPr>
        <w:numPr>
          <w:ilvl w:val="4"/>
          <w:numId w:val="72"/>
        </w:numPr>
        <w:tabs>
          <w:tab w:val="num" w:pos="1560"/>
          <w:tab w:val="num" w:pos="2268"/>
        </w:tabs>
        <w:spacing w:after="120" w:line="280" w:lineRule="atLeast"/>
        <w:ind w:left="1560" w:right="-567" w:hanging="426"/>
        <w:rPr>
          <w:snapToGrid w:val="0"/>
        </w:rPr>
      </w:pPr>
      <w:r w:rsidRPr="006F255C">
        <w:rPr>
          <w:snapToGrid w:val="0"/>
        </w:rPr>
        <w:t>Hvis den faktiske kumulerede SEL ikke overskrider tærskelværdien, kan installationsarbejdet gå videre som planlagt. Hvis den faktiske kumulerede SEL derimod overskrider tærskelværdien, så skal koncessionshaveren søge at finde årsagerne til denne afvigelse og udføre korrigerende foranstaltninger, herunder justere på installationsmetodik. Når dette arbejde er udført, kan den næste pæl installeres. Der skal i dette tilfælde også udføres kontrolmålinger af undervandsstøj for denne pæl og så fremdeles, indtil enten tærskelværdien er overholdt eller den sidste pæl i installationsrunden er installeret.</w:t>
      </w:r>
    </w:p>
    <w:p w14:paraId="3BC8A135" w14:textId="7165AB39" w:rsidR="006F255C" w:rsidRPr="006F255C" w:rsidRDefault="006F255C" w:rsidP="008E058A">
      <w:pPr>
        <w:numPr>
          <w:ilvl w:val="4"/>
          <w:numId w:val="72"/>
        </w:numPr>
        <w:tabs>
          <w:tab w:val="num" w:pos="1560"/>
          <w:tab w:val="num" w:pos="2268"/>
        </w:tabs>
        <w:spacing w:after="120" w:line="280" w:lineRule="atLeast"/>
        <w:ind w:left="1560" w:right="-567" w:hanging="426"/>
        <w:rPr>
          <w:snapToGrid w:val="0"/>
        </w:rPr>
      </w:pPr>
      <w:r w:rsidRPr="006F255C">
        <w:rPr>
          <w:snapToGrid w:val="0"/>
        </w:rPr>
        <w:t>Når første installationsrunde på de 4-8 pæle er tilendebragt, udarbejder koncessionshaveren en detaljeret rapport til Energistyrelsen vedrørende kontrolmålinger og eventuel</w:t>
      </w:r>
      <w:r w:rsidR="00EA1507">
        <w:rPr>
          <w:snapToGrid w:val="0"/>
        </w:rPr>
        <w:t>l</w:t>
      </w:r>
      <w:r w:rsidR="00C94733">
        <w:rPr>
          <w:snapToGrid w:val="0"/>
        </w:rPr>
        <w:t>e</w:t>
      </w:r>
      <w:r w:rsidRPr="006F255C">
        <w:rPr>
          <w:snapToGrid w:val="0"/>
        </w:rPr>
        <w:t xml:space="preserve"> justeringer af </w:t>
      </w:r>
      <w:r w:rsidR="00C532C2">
        <w:rPr>
          <w:snapToGrid w:val="0"/>
        </w:rPr>
        <w:t xml:space="preserve">støjprognosen og af </w:t>
      </w:r>
      <w:r w:rsidRPr="006F255C">
        <w:rPr>
          <w:snapToGrid w:val="0"/>
        </w:rPr>
        <w:t xml:space="preserve">installationsmetodik. I det tilfælde, at koncessionshaveren er nået frem til en installationsmetodik, der ved kontrolmåling </w:t>
      </w:r>
      <w:r w:rsidR="001D660D">
        <w:rPr>
          <w:snapToGrid w:val="0"/>
        </w:rPr>
        <w:t xml:space="preserve">og eventuel justering af støjprognosen </w:t>
      </w:r>
      <w:r w:rsidRPr="006F255C">
        <w:rPr>
          <w:snapToGrid w:val="0"/>
        </w:rPr>
        <w:t>kan dokumenteres at overholde tærskelværdien</w:t>
      </w:r>
      <w:r w:rsidR="001D660D">
        <w:rPr>
          <w:snapToGrid w:val="0"/>
        </w:rPr>
        <w:t xml:space="preserve"> for alle </w:t>
      </w:r>
      <w:r w:rsidR="00696A7E">
        <w:rPr>
          <w:snapToGrid w:val="0"/>
        </w:rPr>
        <w:t xml:space="preserve">resterende </w:t>
      </w:r>
      <w:r w:rsidR="001D660D">
        <w:rPr>
          <w:snapToGrid w:val="0"/>
        </w:rPr>
        <w:t xml:space="preserve">pæle inklusiv de pæle der </w:t>
      </w:r>
      <w:r w:rsidR="00F07A72">
        <w:rPr>
          <w:snapToGrid w:val="0"/>
        </w:rPr>
        <w:t>forventes at forårsage mest støj</w:t>
      </w:r>
      <w:r w:rsidRPr="006F255C">
        <w:rPr>
          <w:snapToGrid w:val="0"/>
        </w:rPr>
        <w:t>, kan installationsarbejdet umiddelbart gå videre til næste installationsrunde, og skal ikke afvente Energistyrelsens behandling af den indsendte rapport. I det tilfælde, at koncessionshaveren ikke kan dokumentere ved kontrolmåling</w:t>
      </w:r>
      <w:r w:rsidR="00F07A72">
        <w:rPr>
          <w:snapToGrid w:val="0"/>
        </w:rPr>
        <w:t xml:space="preserve"> og støjprognose</w:t>
      </w:r>
      <w:r w:rsidR="005925BE">
        <w:rPr>
          <w:snapToGrid w:val="0"/>
        </w:rPr>
        <w:t>,</w:t>
      </w:r>
      <w:r w:rsidRPr="006F255C">
        <w:rPr>
          <w:snapToGrid w:val="0"/>
        </w:rPr>
        <w:t xml:space="preserve"> at tærskelværdien overholdes, skal koncessionshaveren bringe substantielle metoder til nedbringelse af undervandsstøjen i forslag samt udarbejde en revideret prognose i tillæg til rapporten. Forslag med forbedret metode til reduktion af undervandsstøj indsendes til Energistyrelsens godkendelse. Næste installationsrunde kan først påbegyndes, når Energistyrelsens godkendelse af forslag og prognose foreligger.</w:t>
      </w:r>
    </w:p>
    <w:p w14:paraId="335D9256" w14:textId="77777777" w:rsidR="006F255C" w:rsidRPr="006F255C" w:rsidRDefault="006F255C" w:rsidP="006F255C">
      <w:pPr>
        <w:tabs>
          <w:tab w:val="num" w:pos="1134"/>
        </w:tabs>
        <w:ind w:left="1134" w:right="-567" w:hanging="1134"/>
        <w:contextualSpacing/>
        <w:rPr>
          <w:snapToGrid w:val="0"/>
        </w:rPr>
      </w:pPr>
    </w:p>
    <w:p w14:paraId="27C3B4BA"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Ved afslutningen af det samlede installationsarbejdes indsendes en detaljeret rapport om samtlige kontrolmålinger til Energistyrelsens godkendelse. </w:t>
      </w:r>
    </w:p>
    <w:p w14:paraId="3644A213" w14:textId="77777777" w:rsidR="00756D81" w:rsidRDefault="006F255C" w:rsidP="00756D81">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For øvrige anlægsaktiviteter, der forårsager undervandsstøj, gælder at den kumulerede SEL fra hver enkelt anlægsaktivitet ikke må overstige en tærskelværdi på </w:t>
      </w:r>
      <w:r w:rsidR="00F07A72" w:rsidRPr="00CC124E">
        <w:rPr>
          <w:snapToGrid w:val="0"/>
        </w:rPr>
        <w:t xml:space="preserve">190 </w:t>
      </w:r>
      <w:r w:rsidRPr="00CC124E">
        <w:rPr>
          <w:snapToGrid w:val="0"/>
        </w:rPr>
        <w:t>dB</w:t>
      </w:r>
      <w:r w:rsidRPr="00FC7E5F">
        <w:rPr>
          <w:snapToGrid w:val="0"/>
        </w:rPr>
        <w:t>.</w:t>
      </w:r>
    </w:p>
    <w:p w14:paraId="0AC613D4" w14:textId="67C8E5F6" w:rsidR="00756D81" w:rsidRPr="00D06530" w:rsidRDefault="00756D81" w:rsidP="00A3018B">
      <w:pPr>
        <w:numPr>
          <w:ilvl w:val="1"/>
          <w:numId w:val="42"/>
        </w:numPr>
        <w:tabs>
          <w:tab w:val="clear" w:pos="1134"/>
          <w:tab w:val="num" w:pos="2268"/>
        </w:tabs>
        <w:spacing w:after="240" w:line="280" w:lineRule="atLeast"/>
        <w:ind w:left="1134" w:right="-567" w:hanging="1134"/>
        <w:rPr>
          <w:snapToGrid w:val="0"/>
        </w:rPr>
      </w:pPr>
      <w:r w:rsidRPr="00D06530">
        <w:rPr>
          <w:color w:val="000000"/>
        </w:rPr>
        <w:t xml:space="preserve">Med henblik på en monitering af impulsstøj fra anlægsaktiviteter (pile </w:t>
      </w:r>
      <w:proofErr w:type="spellStart"/>
      <w:r w:rsidRPr="00D06530">
        <w:rPr>
          <w:color w:val="000000"/>
        </w:rPr>
        <w:t>driving</w:t>
      </w:r>
      <w:proofErr w:type="spellEnd"/>
      <w:r w:rsidRPr="00D06530">
        <w:rPr>
          <w:color w:val="000000"/>
        </w:rPr>
        <w:t xml:space="preserve">, air </w:t>
      </w:r>
      <w:proofErr w:type="spellStart"/>
      <w:r w:rsidRPr="00D06530">
        <w:rPr>
          <w:color w:val="000000"/>
        </w:rPr>
        <w:t>guns</w:t>
      </w:r>
      <w:proofErr w:type="spellEnd"/>
      <w:r w:rsidRPr="00D06530">
        <w:rPr>
          <w:color w:val="000000"/>
        </w:rPr>
        <w:t>, etc.), skal der ske en indrapportering af disse aktiviteter til Energistyrelsen. Indrapporteringen skal omfatte tidspunkt for den støjende aktivitet (dag), position, lydniveau og en angivelse af hvilken aktivitet, som har forårsaget impulsstøjen. [</w:t>
      </w:r>
      <w:r w:rsidRPr="00D06530">
        <w:rPr>
          <w:i/>
          <w:iCs/>
          <w:color w:val="000000"/>
        </w:rPr>
        <w:t>Energistyrelsen vil udvikle et indrapporteringsskema, som skal anvendes ved indrapportering af undervandsstøjen. Indsamling af data sker som et led i Danmarks forpligtigelser i Havstrategidirektivet om monitorering og vurdering af miljøtilstanden af de danske havområder.</w:t>
      </w:r>
      <w:r w:rsidRPr="00D06530">
        <w:rPr>
          <w:color w:val="000000"/>
        </w:rPr>
        <w:t xml:space="preserve">] </w:t>
      </w:r>
    </w:p>
    <w:p w14:paraId="00CE0627" w14:textId="790A2443"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Der skal fastlægges retningslinjer for transport, herunder faste transportveje ind og ud af mølleområdet både i luften og til søs, der kan bidrage til at reducere støj- og forstyrrelseseffekten især af hensynet til havpattedyr og områdets fuglebestande. </w:t>
      </w:r>
    </w:p>
    <w:p w14:paraId="7ACEC554"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Koncessionshaver skal følge regler i havmiljøloven, jf. lovbekendtgørelse nr. 963 af 3. juli 2013, herunder bekendtgørelse nr. 1130 af 23. september 2015 om </w:t>
      </w:r>
      <w:proofErr w:type="spellStart"/>
      <w:r w:rsidRPr="006F255C">
        <w:rPr>
          <w:snapToGrid w:val="0"/>
        </w:rPr>
        <w:t>om</w:t>
      </w:r>
      <w:proofErr w:type="spellEnd"/>
      <w:r w:rsidRPr="006F255C">
        <w:rPr>
          <w:snapToGrid w:val="0"/>
        </w:rPr>
        <w:t xml:space="preserve"> </w:t>
      </w:r>
      <w:proofErr w:type="spellStart"/>
      <w:r w:rsidRPr="006F255C">
        <w:rPr>
          <w:snapToGrid w:val="0"/>
        </w:rPr>
        <w:t>bypass</w:t>
      </w:r>
      <w:proofErr w:type="spellEnd"/>
      <w:r w:rsidRPr="006F255C">
        <w:rPr>
          <w:snapToGrid w:val="0"/>
        </w:rPr>
        <w:t xml:space="preserve">, nyttiggørelse og klapning af optaget havbundsmateriale samt regler udstedt i medfør af </w:t>
      </w:r>
      <w:r w:rsidRPr="006F255C">
        <w:rPr>
          <w:snapToGrid w:val="0"/>
        </w:rPr>
        <w:lastRenderedPageBreak/>
        <w:t>miljøbeskyttelsesloven, jf. lovbekendtgørelse nr. 879 af 26. juni 2010, herunder regler i bekendtgørelse nr. 1284 af 15. december 2011 om støj fra vindmøller.</w:t>
      </w:r>
    </w:p>
    <w:p w14:paraId="69752C70" w14:textId="77777777" w:rsidR="006F255C" w:rsidRPr="006F255C" w:rsidRDefault="006F255C" w:rsidP="006F255C">
      <w:pPr>
        <w:spacing w:after="240"/>
        <w:ind w:left="1134" w:right="-567"/>
        <w:rPr>
          <w:snapToGrid w:val="0"/>
        </w:rPr>
      </w:pPr>
    </w:p>
    <w:p w14:paraId="4F36B2E8"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163" w:name="_Toc436313317"/>
      <w:bookmarkStart w:id="164" w:name="_Toc436746296"/>
      <w:r w:rsidRPr="006F255C">
        <w:rPr>
          <w:b/>
          <w:snapToGrid w:val="0"/>
        </w:rPr>
        <w:t>Fiskeri</w:t>
      </w:r>
      <w:bookmarkEnd w:id="163"/>
      <w:bookmarkEnd w:id="164"/>
    </w:p>
    <w:p w14:paraId="007A4F8B"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Koncessionshaver skal tage kontakt til erhvervsfiskerne med henblik på at tilrettelægge anlægsaktiviteterne, så fiskeriet ikke påvirkes unødigt. </w:t>
      </w:r>
    </w:p>
    <w:p w14:paraId="6F4A3221" w14:textId="568DADC5"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Koncessionshaver skal tage kontakt til erhvervsfiskerne i området med henblik på at forhandle om eventuel erstatning efter fiskeriloven, jf. </w:t>
      </w:r>
      <w:r w:rsidR="00BE42A1">
        <w:rPr>
          <w:snapToGrid w:val="0"/>
        </w:rPr>
        <w:t xml:space="preserve">§§ 76-80 i </w:t>
      </w:r>
      <w:r w:rsidRPr="006F255C">
        <w:rPr>
          <w:snapToGrid w:val="0"/>
        </w:rPr>
        <w:t xml:space="preserve">lovbekendtgørelse nr. 568 af 21. maj 2014 for så vidt angår dokumenterede tab. Spørgsmål om fiskerilovgivningen kan rettes til NaturErhvervstyrelsen. </w:t>
      </w:r>
    </w:p>
    <w:p w14:paraId="0C720365" w14:textId="14504E10" w:rsidR="006F255C" w:rsidRPr="006F255C" w:rsidRDefault="006F255C" w:rsidP="006F255C">
      <w:pPr>
        <w:tabs>
          <w:tab w:val="num" w:pos="1134"/>
        </w:tabs>
        <w:spacing w:after="240"/>
        <w:ind w:left="1134" w:right="-567" w:hanging="1134"/>
        <w:rPr>
          <w:snapToGrid w:val="0"/>
        </w:rPr>
      </w:pPr>
      <w:r w:rsidRPr="006F255C">
        <w:rPr>
          <w:snapToGrid w:val="0"/>
        </w:rPr>
        <w:tab/>
        <w:t>Erstatningsforhandlingerne varetages som udgangspunk</w:t>
      </w:r>
      <w:r w:rsidR="00BE42A1">
        <w:rPr>
          <w:snapToGrid w:val="0"/>
        </w:rPr>
        <w:t>t</w:t>
      </w:r>
      <w:r w:rsidRPr="006F255C">
        <w:rPr>
          <w:snapToGrid w:val="0"/>
        </w:rPr>
        <w:t xml:space="preserve"> af Danmarks Fiskeriforening PO. Koncessionshaver skal dog være opmærksom på, at foreningen ikke repræsenterer alle erhvervsfiskere. Eventuel erstatning omfatter havmølleparken samt det interne ledningsnet. Såfremt der måtte blive fastsat en erstatningssum afholdes denne af koncessionshaver. </w:t>
      </w:r>
    </w:p>
    <w:p w14:paraId="0CF8EBD2" w14:textId="77777777" w:rsidR="006F255C" w:rsidRPr="006F255C" w:rsidRDefault="006F255C" w:rsidP="008E058A">
      <w:pPr>
        <w:numPr>
          <w:ilvl w:val="1"/>
          <w:numId w:val="42"/>
        </w:numPr>
        <w:tabs>
          <w:tab w:val="clear" w:pos="1134"/>
          <w:tab w:val="num" w:pos="2268"/>
        </w:tabs>
        <w:spacing w:after="240" w:line="280" w:lineRule="atLeast"/>
        <w:ind w:left="1134" w:right="-567" w:hanging="1134"/>
      </w:pPr>
      <w:r w:rsidRPr="006F255C">
        <w:rPr>
          <w:snapToGrid w:val="0"/>
        </w:rPr>
        <w:t>Spørgsmålet om erstatning for gener for fiskeriet under anlægsfasen og for permanente tab og den eventuelle erstatnings størrelse, bør så vidt muligt fastlægges inden anlægsfasen. </w:t>
      </w:r>
    </w:p>
    <w:p w14:paraId="447B9E9F" w14:textId="77777777" w:rsidR="006F255C" w:rsidRPr="006F255C" w:rsidRDefault="006F255C" w:rsidP="006F255C">
      <w:pPr>
        <w:spacing w:after="240"/>
        <w:ind w:left="1134" w:right="-567"/>
      </w:pPr>
    </w:p>
    <w:p w14:paraId="5581109A"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165" w:name="_Toc436746297"/>
      <w:bookmarkStart w:id="166" w:name="_Toc436313318"/>
      <w:r w:rsidRPr="006F255C">
        <w:rPr>
          <w:b/>
          <w:snapToGrid w:val="0"/>
        </w:rPr>
        <w:t>Kulturarv</w:t>
      </w:r>
      <w:bookmarkEnd w:id="165"/>
    </w:p>
    <w:p w14:paraId="5366D1CA" w14:textId="77777777" w:rsidR="006F255C" w:rsidRPr="006F255C" w:rsidRDefault="006F255C" w:rsidP="006F255C">
      <w:pPr>
        <w:spacing w:line="280" w:lineRule="atLeast"/>
        <w:ind w:left="1134"/>
        <w:rPr>
          <w:snapToGrid w:val="0"/>
        </w:rPr>
      </w:pPr>
      <w:r w:rsidRPr="006F255C">
        <w:rPr>
          <w:snapToGrid w:val="0"/>
        </w:rPr>
        <w:t>Arbejdet indstilles straks, hvis der stødes på beskyttede kulturlevn – det være sig fortidsminder eller historiske skibsvrag - eller hvis koncessionshaver bliver gjort bekendt med, at der i anlægsområdet findes interesser af ovennævnte karakter. Fundet og oplysningerne skal straks meddeles til Kulturstyrelsen, att.: Torben Malm, Fortidsminder, H.C. Andersens Boulevard 2, 1553 København V, telefon 33 74 51 00. Kulturhistoriske interesser på søterritoriet er beskyttet i medfør af museumsloven.</w:t>
      </w:r>
    </w:p>
    <w:p w14:paraId="2A8B172A" w14:textId="77777777" w:rsidR="006F255C" w:rsidRDefault="006F255C" w:rsidP="006F255C">
      <w:pPr>
        <w:spacing w:line="280" w:lineRule="atLeast"/>
        <w:ind w:left="1134"/>
        <w:rPr>
          <w:snapToGrid w:val="0"/>
        </w:rPr>
      </w:pPr>
    </w:p>
    <w:p w14:paraId="0E988E63" w14:textId="77777777" w:rsidR="005925BE" w:rsidRPr="006F255C" w:rsidRDefault="005925BE" w:rsidP="006F255C">
      <w:pPr>
        <w:spacing w:line="280" w:lineRule="atLeast"/>
        <w:ind w:left="1134"/>
        <w:rPr>
          <w:snapToGrid w:val="0"/>
        </w:rPr>
      </w:pPr>
    </w:p>
    <w:p w14:paraId="35046580"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167" w:name="_Toc436746298"/>
      <w:r w:rsidRPr="006F255C">
        <w:rPr>
          <w:b/>
          <w:snapToGrid w:val="0"/>
        </w:rPr>
        <w:t>Hensyn til andre aktiviteter på havet</w:t>
      </w:r>
      <w:bookmarkEnd w:id="167"/>
    </w:p>
    <w:p w14:paraId="04B69EAB" w14:textId="77777777"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bookmarkStart w:id="168" w:name="_Toc436313465"/>
      <w:bookmarkStart w:id="169" w:name="_Toc436313466"/>
      <w:bookmarkStart w:id="170" w:name="_Toc436313038"/>
      <w:bookmarkStart w:id="171" w:name="_Toc436313120"/>
      <w:bookmarkStart w:id="172" w:name="_Toc436313467"/>
      <w:bookmarkStart w:id="173" w:name="_Toc436062399"/>
      <w:bookmarkStart w:id="174" w:name="_Toc436308111"/>
      <w:bookmarkStart w:id="175" w:name="_Toc436308894"/>
      <w:bookmarkStart w:id="176" w:name="_Toc436312978"/>
      <w:bookmarkStart w:id="177" w:name="_Toc436313039"/>
      <w:bookmarkStart w:id="178" w:name="_Toc436313121"/>
      <w:bookmarkStart w:id="179" w:name="_Toc436313468"/>
      <w:bookmarkStart w:id="180" w:name="_Toc436062400"/>
      <w:bookmarkStart w:id="181" w:name="_Toc436308112"/>
      <w:bookmarkStart w:id="182" w:name="_Toc436308895"/>
      <w:bookmarkStart w:id="183" w:name="_Toc436312979"/>
      <w:bookmarkStart w:id="184" w:name="_Toc436313040"/>
      <w:bookmarkStart w:id="185" w:name="_Toc436313122"/>
      <w:bookmarkStart w:id="186" w:name="_Toc436313469"/>
      <w:bookmarkStart w:id="187" w:name="_Toc436062401"/>
      <w:bookmarkStart w:id="188" w:name="_Toc436308113"/>
      <w:bookmarkStart w:id="189" w:name="_Toc436308896"/>
      <w:bookmarkStart w:id="190" w:name="_Toc436312980"/>
      <w:bookmarkStart w:id="191" w:name="_Toc436313041"/>
      <w:bookmarkStart w:id="192" w:name="_Toc436313123"/>
      <w:bookmarkStart w:id="193" w:name="_Toc436313470"/>
      <w:bookmarkStart w:id="194" w:name="_Toc436062402"/>
      <w:bookmarkStart w:id="195" w:name="_Toc436308114"/>
      <w:bookmarkStart w:id="196" w:name="_Toc436308897"/>
      <w:bookmarkStart w:id="197" w:name="_Toc436312981"/>
      <w:bookmarkStart w:id="198" w:name="_Toc436313042"/>
      <w:bookmarkStart w:id="199" w:name="_Toc436313124"/>
      <w:bookmarkStart w:id="200" w:name="_Toc436313471"/>
      <w:bookmarkStart w:id="201" w:name="_Toc435436761"/>
      <w:bookmarkStart w:id="202" w:name="_Toc435437589"/>
      <w:bookmarkStart w:id="203" w:name="_Toc436062403"/>
      <w:bookmarkStart w:id="204" w:name="_Toc436308115"/>
      <w:bookmarkStart w:id="205" w:name="_Toc436308898"/>
      <w:bookmarkStart w:id="206" w:name="_Toc436312982"/>
      <w:bookmarkStart w:id="207" w:name="_Toc436313043"/>
      <w:bookmarkStart w:id="208" w:name="_Toc436313125"/>
      <w:bookmarkStart w:id="209" w:name="_Toc436313472"/>
      <w:bookmarkStart w:id="210" w:name="_Toc435436762"/>
      <w:bookmarkStart w:id="211" w:name="_Toc435437590"/>
      <w:bookmarkStart w:id="212" w:name="_Toc436062404"/>
      <w:bookmarkStart w:id="213" w:name="_Toc436308116"/>
      <w:bookmarkStart w:id="214" w:name="_Toc436308899"/>
      <w:bookmarkStart w:id="215" w:name="_Toc436312983"/>
      <w:bookmarkStart w:id="216" w:name="_Toc436313044"/>
      <w:bookmarkStart w:id="217" w:name="_Toc436313126"/>
      <w:bookmarkStart w:id="218" w:name="_Toc436313473"/>
      <w:bookmarkStart w:id="219" w:name="_Toc435436763"/>
      <w:bookmarkStart w:id="220" w:name="_Toc435437591"/>
      <w:bookmarkStart w:id="221" w:name="_Toc436062405"/>
      <w:bookmarkStart w:id="222" w:name="_Toc436308117"/>
      <w:bookmarkStart w:id="223" w:name="_Toc436308900"/>
      <w:bookmarkStart w:id="224" w:name="_Toc436312984"/>
      <w:bookmarkStart w:id="225" w:name="_Toc436313045"/>
      <w:bookmarkStart w:id="226" w:name="_Toc436313127"/>
      <w:bookmarkStart w:id="227" w:name="_Toc436313474"/>
      <w:bookmarkStart w:id="228" w:name="_Toc436313475"/>
      <w:bookmarkStart w:id="229" w:name="_Toc435436765"/>
      <w:bookmarkStart w:id="230" w:name="_Toc435437593"/>
      <w:bookmarkStart w:id="231" w:name="_Toc436062407"/>
      <w:bookmarkStart w:id="232" w:name="_Toc436308119"/>
      <w:bookmarkStart w:id="233" w:name="_Toc436308902"/>
      <w:bookmarkStart w:id="234" w:name="_Toc436312986"/>
      <w:bookmarkStart w:id="235" w:name="_Toc436313047"/>
      <w:bookmarkStart w:id="236" w:name="_Toc436313129"/>
      <w:bookmarkStart w:id="237" w:name="_Toc436313320"/>
      <w:bookmarkEnd w:id="16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6F255C">
        <w:rPr>
          <w:snapToGrid w:val="0"/>
        </w:rPr>
        <w:t>Anlægsarbejderne skal koordineres med Søfartsstyrelsen af hensyn til udsendelse af relevante oplysninger til skibsfarten gennem Efterretninger for Søfarende. Der henvises til bekendtgørelse nr. 1351 af 29. november 2013 om sejladssikkerhed ved entreprenørarbejder og andre aktiviteter mv. i danske farvande, for så vidt angår diverse arbejder til søs. Ved vurderingen af sejladssikkerheden anvendes et særligt skema, som er vedlagt som bilag 6.3. (”</w:t>
      </w:r>
      <w:hyperlink r:id="rId55" w:history="1">
        <w:r w:rsidRPr="006F255C">
          <w:rPr>
            <w:snapToGrid w:val="0"/>
          </w:rPr>
          <w:t>Vurderingsskema for vurdering af sejladssikkerheden ved arbejder til søs</w:t>
        </w:r>
      </w:hyperlink>
      <w:r w:rsidRPr="006F255C">
        <w:rPr>
          <w:snapToGrid w:val="0"/>
        </w:rPr>
        <w:t>”).</w:t>
      </w:r>
    </w:p>
    <w:p w14:paraId="6CF1BE51" w14:textId="77777777" w:rsidR="006F255C" w:rsidRPr="006F255C" w:rsidRDefault="006F255C" w:rsidP="006F255C">
      <w:pPr>
        <w:tabs>
          <w:tab w:val="num" w:pos="1134"/>
        </w:tabs>
        <w:ind w:left="1134" w:right="-567" w:hanging="1134"/>
        <w:contextualSpacing/>
        <w:rPr>
          <w:snapToGrid w:val="0"/>
        </w:rPr>
      </w:pPr>
    </w:p>
    <w:p w14:paraId="111F0C1C" w14:textId="3FCB8924"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Placeringen af de enkelte vindmøller skal tilgodese, at der skal være mindst 200 meter i afstand mellem møllerne og sigtelinjen i eksisterende radiokædesystemer.</w:t>
      </w:r>
    </w:p>
    <w:p w14:paraId="6F204A30" w14:textId="77777777" w:rsidR="006F255C" w:rsidRPr="006F255C" w:rsidRDefault="006F255C" w:rsidP="006F255C">
      <w:pPr>
        <w:tabs>
          <w:tab w:val="num" w:pos="1134"/>
        </w:tabs>
        <w:ind w:left="1134" w:right="-567" w:hanging="1134"/>
        <w:contextualSpacing/>
        <w:rPr>
          <w:snapToGrid w:val="0"/>
        </w:rPr>
      </w:pPr>
    </w:p>
    <w:p w14:paraId="44CB003C" w14:textId="7E58F441"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lastRenderedPageBreak/>
        <w:t>Sejlads skal være tilladt mellem møllerne, såfremt det af Søfartsstyrelsen vurderes forsvarligt.</w:t>
      </w:r>
    </w:p>
    <w:p w14:paraId="3AD4CDBF" w14:textId="77777777" w:rsidR="006F255C" w:rsidRPr="006F255C" w:rsidRDefault="006F255C" w:rsidP="006F255C">
      <w:pPr>
        <w:tabs>
          <w:tab w:val="num" w:pos="1134"/>
        </w:tabs>
        <w:ind w:left="1134" w:right="-567" w:hanging="1134"/>
        <w:rPr>
          <w:snapToGrid w:val="0"/>
        </w:rPr>
      </w:pPr>
    </w:p>
    <w:p w14:paraId="10E5EAF6" w14:textId="4B4F37B7" w:rsidR="006F255C" w:rsidRPr="006F255C" w:rsidRDefault="006F255C" w:rsidP="008E058A">
      <w:pPr>
        <w:numPr>
          <w:ilvl w:val="1"/>
          <w:numId w:val="42"/>
        </w:numPr>
        <w:tabs>
          <w:tab w:val="clear" w:pos="1134"/>
          <w:tab w:val="num" w:pos="2268"/>
        </w:tabs>
        <w:spacing w:line="280" w:lineRule="atLeast"/>
        <w:ind w:left="1134" w:right="-567" w:hanging="1134"/>
        <w:rPr>
          <w:i/>
          <w:snapToGrid w:val="0"/>
        </w:rPr>
      </w:pPr>
      <w:r w:rsidRPr="006F255C">
        <w:rPr>
          <w:snapToGrid w:val="0"/>
        </w:rPr>
        <w:t xml:space="preserve">Efter Søfartsstyrelsens evaluering skal relevante forebyggende tiltag iværksættes med henblik på at sikre sejladsen, f.eks. kollisionsvenligt design af fundamenter; krav om midlertidig, såvel som permanent afmærkning. </w:t>
      </w:r>
      <w:r w:rsidR="007A5710">
        <w:rPr>
          <w:snapToGrid w:val="0"/>
        </w:rPr>
        <w:t>Afmærkning</w:t>
      </w:r>
      <w:r w:rsidR="007A5710" w:rsidRPr="006F255C">
        <w:rPr>
          <w:snapToGrid w:val="0"/>
        </w:rPr>
        <w:t xml:space="preserve"> </w:t>
      </w:r>
      <w:r w:rsidRPr="006F255C">
        <w:rPr>
          <w:snapToGrid w:val="0"/>
        </w:rPr>
        <w:t>skal godkendes af Søfartsstyrelsen.</w:t>
      </w:r>
      <w:r w:rsidRPr="006F255C">
        <w:rPr>
          <w:i/>
        </w:rPr>
        <w:t xml:space="preserve"> </w:t>
      </w:r>
    </w:p>
    <w:p w14:paraId="5F739949" w14:textId="77777777" w:rsidR="006F255C" w:rsidRPr="006F255C" w:rsidRDefault="006F255C" w:rsidP="006F255C">
      <w:pPr>
        <w:tabs>
          <w:tab w:val="num" w:pos="1134"/>
        </w:tabs>
        <w:spacing w:line="280" w:lineRule="atLeast"/>
        <w:ind w:left="1134" w:hanging="1134"/>
        <w:rPr>
          <w:snapToGrid w:val="0"/>
        </w:rPr>
      </w:pPr>
    </w:p>
    <w:p w14:paraId="70CC6F04" w14:textId="3D75AC50" w:rsidR="006F255C" w:rsidRPr="006F255C" w:rsidRDefault="006F255C" w:rsidP="008E058A">
      <w:pPr>
        <w:numPr>
          <w:ilvl w:val="1"/>
          <w:numId w:val="42"/>
        </w:numPr>
        <w:tabs>
          <w:tab w:val="clear" w:pos="1134"/>
          <w:tab w:val="num" w:pos="2268"/>
        </w:tabs>
        <w:spacing w:line="280" w:lineRule="atLeast"/>
        <w:ind w:left="1134" w:right="-567" w:hanging="1134"/>
        <w:rPr>
          <w:i/>
          <w:snapToGrid w:val="0"/>
        </w:rPr>
      </w:pPr>
      <w:r w:rsidRPr="006F255C">
        <w:rPr>
          <w:snapToGrid w:val="0"/>
        </w:rPr>
        <w:t xml:space="preserve">Der skal i samarbejde med den Værnsfælles Forsvarskommando gennemføres en nærmere undersøgelse af påvirkningerne på det eksisterende </w:t>
      </w:r>
      <w:proofErr w:type="spellStart"/>
      <w:r w:rsidRPr="006F255C">
        <w:rPr>
          <w:snapToGrid w:val="0"/>
        </w:rPr>
        <w:t>Sørednings</w:t>
      </w:r>
      <w:proofErr w:type="spellEnd"/>
      <w:r w:rsidRPr="006F255C">
        <w:rPr>
          <w:snapToGrid w:val="0"/>
        </w:rPr>
        <w:t>- og eftersøgningsberedskab (SAR), når det er besluttet, hvilken mølletype og fundament, der skal opføres.</w:t>
      </w:r>
    </w:p>
    <w:p w14:paraId="6DCBE310" w14:textId="77777777" w:rsidR="006F255C" w:rsidRPr="006F255C" w:rsidRDefault="006F255C" w:rsidP="006F255C">
      <w:pPr>
        <w:tabs>
          <w:tab w:val="num" w:pos="1134"/>
        </w:tabs>
        <w:ind w:left="1134" w:hanging="1134"/>
        <w:contextualSpacing/>
        <w:rPr>
          <w:snapToGrid w:val="0"/>
        </w:rPr>
      </w:pPr>
    </w:p>
    <w:p w14:paraId="41D2CB55" w14:textId="77777777" w:rsidR="006F255C" w:rsidRPr="006F255C" w:rsidRDefault="006F255C" w:rsidP="008E058A">
      <w:pPr>
        <w:numPr>
          <w:ilvl w:val="1"/>
          <w:numId w:val="42"/>
        </w:numPr>
        <w:tabs>
          <w:tab w:val="clear" w:pos="1134"/>
          <w:tab w:val="num" w:pos="2268"/>
        </w:tabs>
        <w:spacing w:line="280" w:lineRule="atLeast"/>
        <w:ind w:left="1134" w:right="-567" w:hanging="1134"/>
        <w:rPr>
          <w:i/>
          <w:snapToGrid w:val="0"/>
        </w:rPr>
      </w:pPr>
      <w:r w:rsidRPr="006F255C">
        <w:rPr>
          <w:snapToGrid w:val="0"/>
        </w:rPr>
        <w:t>Sejladssikkerhedsanalysen i VVM’en er baseret på AIS-data fra 2010-2011, samt en mindre mængde data fra 2012-2013. Da der kan have været ændringer i trafikmønstret i de forløbne år, skal analysen opdateres med nyere data, når parkens endelige layout kendes.</w:t>
      </w:r>
    </w:p>
    <w:p w14:paraId="4ECF52B8" w14:textId="77777777" w:rsidR="006F255C" w:rsidRPr="006F255C" w:rsidRDefault="006F255C" w:rsidP="006F255C">
      <w:pPr>
        <w:tabs>
          <w:tab w:val="num" w:pos="1134"/>
        </w:tabs>
        <w:ind w:left="1134" w:right="-567" w:hanging="1134"/>
        <w:rPr>
          <w:i/>
          <w:snapToGrid w:val="0"/>
        </w:rPr>
      </w:pPr>
    </w:p>
    <w:p w14:paraId="02A54AB1" w14:textId="77777777"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iCs/>
        </w:rPr>
        <w:t>Permanent søfartsafmærkning</w:t>
      </w:r>
      <w:r w:rsidRPr="006F255C">
        <w:rPr>
          <w:i/>
          <w:iCs/>
        </w:rPr>
        <w:t xml:space="preserve"> </w:t>
      </w:r>
      <w:r w:rsidRPr="006F255C">
        <w:rPr>
          <w:iCs/>
        </w:rPr>
        <w:t>af</w:t>
      </w:r>
      <w:r w:rsidRPr="006F255C">
        <w:rPr>
          <w:i/>
        </w:rPr>
        <w:t xml:space="preserve"> </w:t>
      </w:r>
      <w:r w:rsidRPr="006F255C">
        <w:rPr>
          <w:snapToGrid w:val="0"/>
        </w:rPr>
        <w:t>parken skal være godkendt af Søfartsstyrelsen, senest 2 måneder før etableringen påbegyndes. Beskrivelse af den permanente søfartsafmærkning skal indgå i detailprojektet.</w:t>
      </w:r>
    </w:p>
    <w:p w14:paraId="1A2F26B8" w14:textId="77777777" w:rsidR="006F255C" w:rsidRPr="006F255C" w:rsidRDefault="006F255C" w:rsidP="006F255C">
      <w:pPr>
        <w:tabs>
          <w:tab w:val="num" w:pos="1134"/>
        </w:tabs>
        <w:ind w:left="1134" w:right="-567" w:hanging="1134"/>
        <w:rPr>
          <w:snapToGrid w:val="0"/>
        </w:rPr>
      </w:pPr>
    </w:p>
    <w:p w14:paraId="1DED2017" w14:textId="77777777"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Midlertidig afmærkning af arbejdsområder m.v. skal være godkendt af Søfartsstyrelsen mindst 3 måneder, forinden anlægsarbejdet påbegyndes.</w:t>
      </w:r>
    </w:p>
    <w:p w14:paraId="2CF4C229" w14:textId="77777777" w:rsidR="006F255C" w:rsidRPr="006F255C" w:rsidRDefault="006F255C" w:rsidP="006F255C">
      <w:pPr>
        <w:tabs>
          <w:tab w:val="num" w:pos="1134"/>
        </w:tabs>
        <w:ind w:left="1134" w:right="-567" w:hanging="1134"/>
        <w:rPr>
          <w:snapToGrid w:val="0"/>
        </w:rPr>
      </w:pPr>
    </w:p>
    <w:p w14:paraId="44C97463" w14:textId="66604CAE"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I anlægsfasen oprettes forbudszoner til overholdelse af orden og forebyggelse af fare omkring havmølleparken. Der skal ansøges herom hos Søfartsstyrelsen senest 3 måneder i forvejen.</w:t>
      </w:r>
    </w:p>
    <w:p w14:paraId="7F82DD77" w14:textId="77777777" w:rsidR="006F255C" w:rsidRPr="006F255C" w:rsidRDefault="006F255C" w:rsidP="006F255C">
      <w:pPr>
        <w:tabs>
          <w:tab w:val="num" w:pos="1134"/>
        </w:tabs>
        <w:ind w:left="1134" w:right="-567" w:hanging="1134"/>
        <w:rPr>
          <w:snapToGrid w:val="0"/>
        </w:rPr>
      </w:pPr>
    </w:p>
    <w:p w14:paraId="5A7726D3" w14:textId="77777777"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Efter parkens etablering må der ikke være dybdeforringelser i området i forhold til de oplysninger, der fremgår af søkort over området. Til dokumentation heraf skal der enten foretages en komplet sø-opmåling eller stilles en erklæring fra koncessionshaver om, at der ikke er dybdeforringelser.</w:t>
      </w:r>
    </w:p>
    <w:p w14:paraId="28194B97" w14:textId="77777777" w:rsidR="006F255C" w:rsidRPr="006F255C" w:rsidRDefault="006F255C" w:rsidP="006F255C">
      <w:pPr>
        <w:tabs>
          <w:tab w:val="num" w:pos="1134"/>
        </w:tabs>
        <w:spacing w:line="240" w:lineRule="atLeast"/>
        <w:ind w:left="1134" w:right="-567" w:hanging="1134"/>
      </w:pPr>
    </w:p>
    <w:p w14:paraId="6D7598A6"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38" w:name="_Toc436313321"/>
      <w:bookmarkStart w:id="239" w:name="_Toc436746299"/>
      <w:r w:rsidRPr="006F255C">
        <w:rPr>
          <w:b/>
          <w:snapToGrid w:val="0"/>
        </w:rPr>
        <w:t>Afmærkning</w:t>
      </w:r>
      <w:bookmarkEnd w:id="238"/>
      <w:bookmarkEnd w:id="239"/>
    </w:p>
    <w:p w14:paraId="536E0C5E"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Koncessionshaver skal følge Søfartsstyrelsens opstillede vilkår vedrørende afmærkning før, under og efter etablering, korrekt placering af fundamenter og kabler, underretning af arbejdstidspunkter m.m., jf. bilag 6.2. De endelige krav til afmærkningen vil blive fastsat ud fra det konkrete projekt. </w:t>
      </w:r>
    </w:p>
    <w:p w14:paraId="3FDD59ED" w14:textId="39193AF4" w:rsidR="006F255C" w:rsidRPr="006F255C" w:rsidRDefault="006F255C" w:rsidP="006F255C">
      <w:pPr>
        <w:spacing w:after="240"/>
        <w:ind w:left="1134" w:right="-567"/>
        <w:rPr>
          <w:snapToGrid w:val="0"/>
        </w:rPr>
      </w:pPr>
      <w:r w:rsidRPr="006F255C">
        <w:rPr>
          <w:snapToGrid w:val="0"/>
        </w:rPr>
        <w:t>Hver enkelt mølle skal endvidere kunne identificeres ved hjælp af tal/bogstaver på mølletårnet. Disse tal/bogstaver skal være af en passende størrelse (</w:t>
      </w:r>
      <w:r w:rsidR="007A5710">
        <w:rPr>
          <w:snapToGrid w:val="0"/>
        </w:rPr>
        <w:t xml:space="preserve">ca. </w:t>
      </w:r>
      <w:r w:rsidRPr="006F255C">
        <w:rPr>
          <w:snapToGrid w:val="0"/>
        </w:rPr>
        <w:t>1 meter). Konkrete forslag skal godkendes af Søfartsstyrelsen sammen med den øvrige søfartsafmærkning på grundlag af reglerne i bekendtgørelse nr. 1351 af 29. november 2013 om sejladssikkerhed ved entreprenørarbejder (samt tilhørende vurderingsskema – se bilag 6.3.) og andre aktiviteter mv. i danske farvande, for så vidt angår diverse arbejder til søs. Der henvises endvidere til afmærkningsbekendtgørelsen nr. 45 af 22. januar 2015  ”Afmærkning af danske farvande” samt IALA Recommendation 0-139 on the Marking of Man-Made Offshore Structures.</w:t>
      </w:r>
    </w:p>
    <w:p w14:paraId="0C4AB4B8" w14:textId="37257DEA" w:rsidR="00534853" w:rsidRPr="00534853" w:rsidRDefault="006F255C" w:rsidP="00534853">
      <w:pPr>
        <w:numPr>
          <w:ilvl w:val="1"/>
          <w:numId w:val="42"/>
        </w:numPr>
        <w:tabs>
          <w:tab w:val="clear" w:pos="1134"/>
          <w:tab w:val="num" w:pos="2268"/>
        </w:tabs>
        <w:spacing w:line="280" w:lineRule="atLeast"/>
        <w:ind w:left="1134" w:right="-567" w:hanging="1134"/>
        <w:rPr>
          <w:i/>
          <w:snapToGrid w:val="0"/>
        </w:rPr>
      </w:pPr>
      <w:r w:rsidRPr="006F255C">
        <w:lastRenderedPageBreak/>
        <w:t xml:space="preserve">Der kan forventes at blive krav om </w:t>
      </w:r>
      <w:proofErr w:type="spellStart"/>
      <w:r w:rsidRPr="006F255C">
        <w:t>racon</w:t>
      </w:r>
      <w:proofErr w:type="spellEnd"/>
      <w:r w:rsidRPr="006F255C">
        <w:t xml:space="preserve"> på den vestlige del af parken. Sandsynligvis den nordvestligste mølle. Det endelige krav afventer en detailplanlægning, hvor layout kendes.</w:t>
      </w:r>
      <w:r w:rsidRPr="006F255C">
        <w:rPr>
          <w:snapToGrid w:val="0"/>
        </w:rPr>
        <w:t xml:space="preserve"> </w:t>
      </w:r>
      <w:r w:rsidRPr="006F255C">
        <w:t xml:space="preserve">Der kan alt efter placering være behov for to stk. </w:t>
      </w:r>
      <w:proofErr w:type="spellStart"/>
      <w:r w:rsidRPr="006F255C">
        <w:t>racon</w:t>
      </w:r>
      <w:proofErr w:type="spellEnd"/>
      <w:r w:rsidRPr="006F255C">
        <w:t xml:space="preserve"> på den pågældende mølle (som for Anholt havmøllepark). Omkostninger til dette afholdes af koncessionshaver</w:t>
      </w:r>
      <w:r w:rsidR="007A5710">
        <w:t xml:space="preserve"> (jf. vilkår 10.10)</w:t>
      </w:r>
      <w:r w:rsidRPr="006F255C">
        <w:t>.</w:t>
      </w:r>
      <w:r w:rsidR="007A5710">
        <w:t xml:space="preserve"> Eventuelle efterfølgende behov og krav til ændret eller supplerende afmærkning, som sejlads i området måtte tilsige, </w:t>
      </w:r>
      <w:r w:rsidR="005F7ED3">
        <w:t xml:space="preserve">betales af </w:t>
      </w:r>
      <w:proofErr w:type="spellStart"/>
      <w:r w:rsidR="005F7ED3">
        <w:t>af</w:t>
      </w:r>
      <w:proofErr w:type="spellEnd"/>
      <w:r w:rsidR="005F7ED3">
        <w:t xml:space="preserve"> koncessionshaver.</w:t>
      </w:r>
      <w:r w:rsidR="00534853">
        <w:t xml:space="preserve"> </w:t>
      </w:r>
      <w:r w:rsidR="00534853" w:rsidRPr="00534853">
        <w:rPr>
          <w:i/>
        </w:rPr>
        <w:t xml:space="preserve">[Al afmærkning etableret eller ændret pga. havmølleparken betales af koncessionshaver. Det gælder også evt. ekstra flydende afmærkning der kunne være behov for </w:t>
      </w:r>
      <w:proofErr w:type="spellStart"/>
      <w:r w:rsidR="00534853" w:rsidRPr="00534853">
        <w:rPr>
          <w:i/>
        </w:rPr>
        <w:t>pga</w:t>
      </w:r>
      <w:proofErr w:type="spellEnd"/>
      <w:r w:rsidR="00534853" w:rsidRPr="00534853">
        <w:rPr>
          <w:i/>
        </w:rPr>
        <w:t xml:space="preserve"> færgerute mv.]</w:t>
      </w:r>
    </w:p>
    <w:p w14:paraId="5BD6A541" w14:textId="77777777" w:rsidR="006F255C" w:rsidRPr="006F255C" w:rsidRDefault="006F255C" w:rsidP="006F255C">
      <w:pPr>
        <w:tabs>
          <w:tab w:val="num" w:pos="1134"/>
        </w:tabs>
        <w:ind w:left="1134" w:hanging="1134"/>
        <w:contextualSpacing/>
        <w:rPr>
          <w:snapToGrid w:val="0"/>
        </w:rPr>
      </w:pPr>
    </w:p>
    <w:p w14:paraId="548E9DE2" w14:textId="6847877E"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I forbindelse med planlægningen af afmærkningen skal der ikke tages hensyn til den tyske havmøllepark Baltic II, idet den tyske og danske afmærkning ikke passer sammen.</w:t>
      </w:r>
    </w:p>
    <w:p w14:paraId="7E4BB6D2" w14:textId="77777777" w:rsidR="006F255C" w:rsidRPr="006F255C" w:rsidRDefault="006F255C" w:rsidP="006F255C">
      <w:pPr>
        <w:tabs>
          <w:tab w:val="num" w:pos="1134"/>
        </w:tabs>
        <w:ind w:left="1134" w:hanging="1134"/>
        <w:contextualSpacing/>
        <w:rPr>
          <w:snapToGrid w:val="0"/>
        </w:rPr>
      </w:pPr>
    </w:p>
    <w:p w14:paraId="39B1A0AF" w14:textId="37131E48"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 xml:space="preserve">Kriegers Flak skal som udgangspunkt betragtes </w:t>
      </w:r>
      <w:r w:rsidR="005F7ED3">
        <w:rPr>
          <w:snapToGrid w:val="0"/>
        </w:rPr>
        <w:t xml:space="preserve">og afmærkes </w:t>
      </w:r>
      <w:r w:rsidRPr="006F255C">
        <w:rPr>
          <w:snapToGrid w:val="0"/>
        </w:rPr>
        <w:t xml:space="preserve">som </w:t>
      </w:r>
      <w:r w:rsidR="00B573A1">
        <w:rPr>
          <w:snapToGrid w:val="0"/>
        </w:rPr>
        <w:t>é</w:t>
      </w:r>
      <w:r w:rsidRPr="006F255C">
        <w:rPr>
          <w:snapToGrid w:val="0"/>
        </w:rPr>
        <w:t>n samlet havmøllepark,. Dog kan der alt efter layout og møllernes placering i forhold til de to platforme være behov for en afmærkning med to delområder.</w:t>
      </w:r>
    </w:p>
    <w:p w14:paraId="6E6E1FEE" w14:textId="77777777" w:rsidR="006F255C" w:rsidRPr="006F255C" w:rsidRDefault="006F255C" w:rsidP="006F255C">
      <w:pPr>
        <w:tabs>
          <w:tab w:val="num" w:pos="1134"/>
        </w:tabs>
        <w:ind w:left="1134" w:hanging="1134"/>
        <w:contextualSpacing/>
        <w:rPr>
          <w:snapToGrid w:val="0"/>
        </w:rPr>
      </w:pPr>
    </w:p>
    <w:p w14:paraId="11CBDCCF" w14:textId="77777777" w:rsidR="006F255C" w:rsidRPr="006F255C" w:rsidRDefault="006F255C" w:rsidP="008E058A">
      <w:pPr>
        <w:numPr>
          <w:ilvl w:val="1"/>
          <w:numId w:val="42"/>
        </w:numPr>
        <w:tabs>
          <w:tab w:val="clear" w:pos="1134"/>
          <w:tab w:val="num" w:pos="2268"/>
        </w:tabs>
        <w:spacing w:line="280" w:lineRule="atLeast"/>
        <w:ind w:left="1134" w:right="-567" w:hanging="1134"/>
        <w:rPr>
          <w:snapToGrid w:val="0"/>
        </w:rPr>
      </w:pPr>
      <w:r w:rsidRPr="006F255C">
        <w:rPr>
          <w:snapToGrid w:val="0"/>
        </w:rPr>
        <w:t>Der er ikke krav om AIS afmærkning.</w:t>
      </w:r>
    </w:p>
    <w:p w14:paraId="54E2A187" w14:textId="77777777" w:rsidR="006F255C" w:rsidRPr="006F255C" w:rsidRDefault="006F255C" w:rsidP="006F255C">
      <w:pPr>
        <w:tabs>
          <w:tab w:val="num" w:pos="1134"/>
        </w:tabs>
        <w:ind w:left="1134" w:right="-567" w:hanging="1134"/>
        <w:rPr>
          <w:snapToGrid w:val="0"/>
        </w:rPr>
      </w:pPr>
    </w:p>
    <w:p w14:paraId="155B97F4" w14:textId="4DF94AC6"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Ethvert projekt, som planlægges opført i en højde af 100 meter eller mere over terræn, skal forinden anmeldes til Trafik</w:t>
      </w:r>
      <w:r w:rsidR="00696A7E">
        <w:rPr>
          <w:snapToGrid w:val="0"/>
        </w:rPr>
        <w:t>- og Bygge</w:t>
      </w:r>
      <w:r w:rsidRPr="006F255C">
        <w:rPr>
          <w:snapToGrid w:val="0"/>
        </w:rPr>
        <w:t>styrelsen, jf. § 67a</w:t>
      </w:r>
      <w:r w:rsidRPr="006F255C" w:rsidDel="00224BDD">
        <w:rPr>
          <w:snapToGrid w:val="0"/>
        </w:rPr>
        <w:t xml:space="preserve"> </w:t>
      </w:r>
      <w:r w:rsidRPr="006F255C">
        <w:rPr>
          <w:snapToGrid w:val="0"/>
        </w:rPr>
        <w:t>i lov om luftfart, jf. lovbekendtgørelse nr. 1036 af 28. august 2013. Trafik</w:t>
      </w:r>
      <w:r w:rsidR="00BE42A1">
        <w:rPr>
          <w:snapToGrid w:val="0"/>
        </w:rPr>
        <w:t>- og Bygge</w:t>
      </w:r>
      <w:r w:rsidRPr="006F255C">
        <w:rPr>
          <w:snapToGrid w:val="0"/>
        </w:rPr>
        <w:t xml:space="preserve">styrelsen udsteder herefter en attest på projektet, som indeholder kravene til lysafmærkningen. De endelige krav til lysafmærkningen vil blive fastsat i hvert enkelt tilfælde, når møllernes endelige højde og endelige placering er fastlagt. </w:t>
      </w:r>
    </w:p>
    <w:p w14:paraId="75E1324C" w14:textId="30C443B9" w:rsidR="006F255C" w:rsidRPr="005F7ED3" w:rsidRDefault="006F255C" w:rsidP="005F7ED3">
      <w:pPr>
        <w:numPr>
          <w:ilvl w:val="1"/>
          <w:numId w:val="42"/>
        </w:numPr>
        <w:tabs>
          <w:tab w:val="clear" w:pos="1134"/>
          <w:tab w:val="num" w:pos="2268"/>
        </w:tabs>
        <w:spacing w:after="240" w:line="280" w:lineRule="atLeast"/>
        <w:ind w:left="1134" w:right="-567" w:hanging="1134"/>
        <w:rPr>
          <w:snapToGrid w:val="0"/>
        </w:rPr>
      </w:pPr>
      <w:r w:rsidRPr="005F7ED3">
        <w:rPr>
          <w:snapToGrid w:val="0"/>
        </w:rPr>
        <w:t xml:space="preserve">Som udgangspunkt skal der påføres lysafmærkning i henhold til forskrifterne i ”Bestemmelser for Civil Luftfart (BL) 3-11”, som findes på </w:t>
      </w:r>
      <w:hyperlink r:id="rId56" w:history="1">
        <w:r w:rsidRPr="005F7ED3">
          <w:rPr>
            <w:snapToGrid w:val="0"/>
            <w:color w:val="0000FF"/>
            <w:u w:val="single"/>
          </w:rPr>
          <w:t>www.trafikstyrelsen.dk</w:t>
        </w:r>
      </w:hyperlink>
      <w:r w:rsidRPr="005F7ED3">
        <w:rPr>
          <w:snapToGrid w:val="0"/>
        </w:rPr>
        <w:t xml:space="preserve">. Følgende standardkrav gælder ifølge BL 3-11: Havmøller langs havmølleparkens perimeter og i selve havmølleparken markeres med et permanent rødt lys af lav intensitet (mindst 10 </w:t>
      </w:r>
      <w:proofErr w:type="spellStart"/>
      <w:r w:rsidRPr="005F7ED3">
        <w:rPr>
          <w:snapToGrid w:val="0"/>
        </w:rPr>
        <w:t>candela</w:t>
      </w:r>
      <w:proofErr w:type="spellEnd"/>
      <w:r w:rsidRPr="005F7ED3">
        <w:rPr>
          <w:snapToGrid w:val="0"/>
        </w:rPr>
        <w:t xml:space="preserve">). Lyset placeres på toppen af </w:t>
      </w:r>
      <w:proofErr w:type="spellStart"/>
      <w:r w:rsidRPr="005F7ED3">
        <w:rPr>
          <w:snapToGrid w:val="0"/>
        </w:rPr>
        <w:t>nacellen</w:t>
      </w:r>
      <w:proofErr w:type="spellEnd"/>
      <w:r w:rsidRPr="005F7ED3">
        <w:rPr>
          <w:snapToGrid w:val="0"/>
        </w:rPr>
        <w:t xml:space="preserve"> og synligt fra retninger 360 grader horisontalt omk</w:t>
      </w:r>
      <w:r w:rsidR="00E809C7" w:rsidRPr="005F7ED3">
        <w:rPr>
          <w:snapToGrid w:val="0"/>
        </w:rPr>
        <w:t>r</w:t>
      </w:r>
      <w:r w:rsidRPr="005F7ED3">
        <w:rPr>
          <w:snapToGrid w:val="0"/>
        </w:rPr>
        <w:t xml:space="preserve">ing </w:t>
      </w:r>
      <w:proofErr w:type="spellStart"/>
      <w:r w:rsidRPr="005F7ED3">
        <w:rPr>
          <w:snapToGrid w:val="0"/>
        </w:rPr>
        <w:t>nacellen</w:t>
      </w:r>
      <w:proofErr w:type="spellEnd"/>
      <w:r w:rsidRPr="005F7ED3">
        <w:rPr>
          <w:snapToGrid w:val="0"/>
        </w:rPr>
        <w:t xml:space="preserve">, hvilket ofte kræver, at der skal installeres to lanterner på hver </w:t>
      </w:r>
      <w:proofErr w:type="spellStart"/>
      <w:r w:rsidRPr="005F7ED3">
        <w:rPr>
          <w:snapToGrid w:val="0"/>
        </w:rPr>
        <w:t>nacelle</w:t>
      </w:r>
      <w:proofErr w:type="spellEnd"/>
      <w:r w:rsidRPr="005F7ED3">
        <w:rPr>
          <w:snapToGrid w:val="0"/>
        </w:rPr>
        <w:t xml:space="preserve">. Havmøller placeret i knæk og hjørner af havmølleparkers perimeter skal afmærkes med 20.000 </w:t>
      </w:r>
      <w:proofErr w:type="spellStart"/>
      <w:r w:rsidRPr="005F7ED3">
        <w:rPr>
          <w:snapToGrid w:val="0"/>
        </w:rPr>
        <w:t>candela</w:t>
      </w:r>
      <w:proofErr w:type="spellEnd"/>
      <w:r w:rsidRPr="005F7ED3">
        <w:rPr>
          <w:snapToGrid w:val="0"/>
        </w:rPr>
        <w:t xml:space="preserve"> hvidt lys i dagtimerne og 2.000 </w:t>
      </w:r>
      <w:proofErr w:type="spellStart"/>
      <w:r w:rsidRPr="005F7ED3">
        <w:rPr>
          <w:snapToGrid w:val="0"/>
        </w:rPr>
        <w:t>candela</w:t>
      </w:r>
      <w:proofErr w:type="spellEnd"/>
      <w:r w:rsidRPr="005F7ED3">
        <w:rPr>
          <w:snapToGrid w:val="0"/>
        </w:rPr>
        <w:t xml:space="preserve"> blinkende, rødt lys om natten. </w:t>
      </w:r>
      <w:r w:rsidR="005F7ED3" w:rsidRPr="005F7ED3">
        <w:rPr>
          <w:snapToGrid w:val="0"/>
        </w:rPr>
        <w:t xml:space="preserve">Afmærkning for luftfarten må ikke kunne genere søfarten. </w:t>
      </w:r>
    </w:p>
    <w:p w14:paraId="5B537276"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For havvindmøller over 150 m er der krav om et overvågningssystem af lysafmærkningen samt et tilhørende nødstrømssystem.</w:t>
      </w:r>
    </w:p>
    <w:p w14:paraId="2B5B0571"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Såfremt der bruges kraner på over 150 m i anlægsfasen vil disse skulle anmeldes og godkendes af Trafik- og Byggestyrelsen inden de tages i brug.</w:t>
      </w:r>
    </w:p>
    <w:p w14:paraId="5DEC7B18"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afholder udgifter til afmærkning af hensyn til sejlads og luftfart.</w:t>
      </w:r>
    </w:p>
    <w:p w14:paraId="543B26A7" w14:textId="0F2E1540"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40" w:name="_Toc436312989"/>
      <w:bookmarkStart w:id="241" w:name="_Toc436313050"/>
      <w:bookmarkStart w:id="242" w:name="_Toc436313132"/>
      <w:bookmarkStart w:id="243" w:name="_Toc436313219"/>
      <w:bookmarkStart w:id="244" w:name="_Toc436313260"/>
      <w:bookmarkStart w:id="245" w:name="_Toc436313291"/>
      <w:bookmarkStart w:id="246" w:name="_Toc436313322"/>
      <w:bookmarkStart w:id="247" w:name="_Toc436313353"/>
      <w:bookmarkStart w:id="248" w:name="_Toc436313404"/>
      <w:bookmarkStart w:id="249" w:name="_Toc436313479"/>
      <w:bookmarkStart w:id="250" w:name="_Toc436313682"/>
      <w:bookmarkStart w:id="251" w:name="_Toc436313775"/>
      <w:bookmarkStart w:id="252" w:name="_Toc436314993"/>
      <w:bookmarkStart w:id="253" w:name="_Toc436313323"/>
      <w:bookmarkStart w:id="254" w:name="_Toc436746300"/>
      <w:bookmarkEnd w:id="240"/>
      <w:bookmarkEnd w:id="241"/>
      <w:bookmarkEnd w:id="242"/>
      <w:bookmarkEnd w:id="243"/>
      <w:bookmarkEnd w:id="244"/>
      <w:bookmarkEnd w:id="245"/>
      <w:bookmarkEnd w:id="246"/>
      <w:bookmarkEnd w:id="247"/>
      <w:bookmarkEnd w:id="248"/>
      <w:bookmarkEnd w:id="249"/>
      <w:bookmarkEnd w:id="250"/>
      <w:bookmarkEnd w:id="251"/>
      <w:bookmarkEnd w:id="252"/>
      <w:r w:rsidRPr="006F255C">
        <w:rPr>
          <w:b/>
          <w:snapToGrid w:val="0"/>
        </w:rPr>
        <w:t>Radaranlæg</w:t>
      </w:r>
      <w:bookmarkEnd w:id="253"/>
      <w:bookmarkEnd w:id="254"/>
      <w:r w:rsidR="00BE42A1">
        <w:rPr>
          <w:b/>
          <w:snapToGrid w:val="0"/>
        </w:rPr>
        <w:t xml:space="preserve"> samt UXO</w:t>
      </w:r>
    </w:p>
    <w:p w14:paraId="47C3D7CE" w14:textId="77777777" w:rsidR="003F0739" w:rsidRDefault="006F255C" w:rsidP="00E1449F">
      <w:pPr>
        <w:tabs>
          <w:tab w:val="num" w:pos="1134"/>
        </w:tabs>
        <w:spacing w:after="240" w:line="280" w:lineRule="atLeast"/>
        <w:ind w:left="1134" w:right="-567" w:hanging="1134"/>
        <w:rPr>
          <w:snapToGrid w:val="0"/>
        </w:rPr>
      </w:pPr>
      <w:r w:rsidRPr="006F255C">
        <w:rPr>
          <w:snapToGrid w:val="0"/>
        </w:rPr>
        <w:t>11.1</w:t>
      </w:r>
      <w:r w:rsidRPr="006F255C">
        <w:rPr>
          <w:snapToGrid w:val="0"/>
        </w:rPr>
        <w:tab/>
      </w:r>
      <w:r w:rsidR="00E1449F" w:rsidRPr="00B949BF">
        <w:rPr>
          <w:snapToGrid w:val="0"/>
        </w:rPr>
        <w:t xml:space="preserve">Opførelsen af </w:t>
      </w:r>
      <w:r w:rsidR="00E1449F">
        <w:rPr>
          <w:snapToGrid w:val="0"/>
        </w:rPr>
        <w:t>Krigers Flak havmølle</w:t>
      </w:r>
      <w:r w:rsidR="00E1449F" w:rsidRPr="00B949BF">
        <w:rPr>
          <w:snapToGrid w:val="0"/>
        </w:rPr>
        <w:t xml:space="preserve">park kan få indflydelse på Forsvarets radarsystemer. I tilfælde af, at havvindmølleparken leder til ændringer i kvaliteten af den nuværende radarovervågning, hvilket afgøres af Forsvarsministeriets Materiel- og </w:t>
      </w:r>
      <w:r w:rsidR="00E1449F" w:rsidRPr="00B949BF">
        <w:rPr>
          <w:snapToGrid w:val="0"/>
        </w:rPr>
        <w:lastRenderedPageBreak/>
        <w:t xml:space="preserve">Indkøbsstyrelse, skal koncessionshaver indgå aftale med Forsvarsministeriets Materiel- og Indkøbsstyrelse om de nødvendige afværgeforanstaltninger så som opdatering af hardware, herunder om nødvendig anskaffelse af supplerende radarer og/eller software. Forsvarsministeriets Materiel- og Indkøbsstyrelse afgør hvilke foranstaltninger, der er nødvendige. Sådanne afværgeforanstaltninger foretages for koncessionshavers regning og har ikke opsættende virkning på </w:t>
      </w:r>
      <w:r w:rsidR="00E1449F">
        <w:rPr>
          <w:snapToGrid w:val="0"/>
        </w:rPr>
        <w:t>havvindmølleprojektet.</w:t>
      </w:r>
    </w:p>
    <w:p w14:paraId="743A9982" w14:textId="69513BAC" w:rsidR="00E1449F" w:rsidRPr="00220705" w:rsidRDefault="00E1449F" w:rsidP="00E1449F">
      <w:pPr>
        <w:tabs>
          <w:tab w:val="num" w:pos="1134"/>
        </w:tabs>
        <w:spacing w:after="240" w:line="280" w:lineRule="atLeast"/>
        <w:ind w:left="1134" w:right="-567" w:hanging="1134"/>
        <w:rPr>
          <w:snapToGrid w:val="0"/>
        </w:rPr>
      </w:pPr>
      <w:r>
        <w:rPr>
          <w:rFonts w:asciiTheme="minorHAnsi" w:hAnsiTheme="minorHAnsi"/>
          <w:snapToGrid w:val="0"/>
          <w:sz w:val="22"/>
          <w:szCs w:val="22"/>
        </w:rPr>
        <w:t>11.2</w:t>
      </w:r>
      <w:r>
        <w:rPr>
          <w:rFonts w:asciiTheme="minorHAnsi" w:hAnsiTheme="minorHAnsi"/>
          <w:snapToGrid w:val="0"/>
          <w:sz w:val="22"/>
          <w:szCs w:val="22"/>
        </w:rPr>
        <w:tab/>
      </w:r>
      <w:r w:rsidRPr="00B949BF">
        <w:rPr>
          <w:snapToGrid w:val="0"/>
        </w:rPr>
        <w:t xml:space="preserve">Koncessionshaver skal endvidere, hvis Forsvarsministeriets Materiel- og Indkøbsstyrelse bestemmer det, indgå aftale med Forsvarsministeriets Materiel- og Indkøbsstyrelse om udarbejdelse af analyser, som kan fastslå, hvilke afværgeforanstaltninger der er nødvendige. Sådanne analyser foretages ligeledes på koncessionshavers regning og har ikke opsættende virkning på havvindmølleprojektet. Ved vurderingen af, hvorvidt en vindmøllepark forstyrrer luftovervågningsradarer, vil </w:t>
      </w:r>
      <w:r w:rsidRPr="00B949BF">
        <w:t xml:space="preserve">Forsvarsministeriets Materiel- og Indkøbsstyrelse </w:t>
      </w:r>
      <w:r w:rsidRPr="00B949BF">
        <w:rPr>
          <w:snapToGrid w:val="0"/>
        </w:rPr>
        <w:t xml:space="preserve">anvende de procedurer, som fremgår af publikationen ”EUROCONTROL Guidelines on How to </w:t>
      </w:r>
      <w:proofErr w:type="spellStart"/>
      <w:r w:rsidRPr="00B949BF">
        <w:rPr>
          <w:snapToGrid w:val="0"/>
        </w:rPr>
        <w:t>Assess</w:t>
      </w:r>
      <w:proofErr w:type="spellEnd"/>
      <w:r w:rsidRPr="00B949BF">
        <w:rPr>
          <w:snapToGrid w:val="0"/>
        </w:rPr>
        <w:t xml:space="preserve"> the Potential </w:t>
      </w:r>
      <w:proofErr w:type="spellStart"/>
      <w:r w:rsidRPr="00B949BF">
        <w:rPr>
          <w:snapToGrid w:val="0"/>
        </w:rPr>
        <w:t>Impact</w:t>
      </w:r>
      <w:proofErr w:type="spellEnd"/>
      <w:r w:rsidRPr="00B949BF">
        <w:rPr>
          <w:snapToGrid w:val="0"/>
        </w:rPr>
        <w:t xml:space="preserve"> of Wind Turbines on </w:t>
      </w:r>
      <w:proofErr w:type="spellStart"/>
      <w:r w:rsidRPr="00B949BF">
        <w:rPr>
          <w:snapToGrid w:val="0"/>
        </w:rPr>
        <w:t>Surveillance</w:t>
      </w:r>
      <w:proofErr w:type="spellEnd"/>
      <w:r w:rsidRPr="00B949BF">
        <w:rPr>
          <w:snapToGrid w:val="0"/>
        </w:rPr>
        <w:t xml:space="preserve"> Sensors”. </w:t>
      </w:r>
      <w:r w:rsidRPr="00220705">
        <w:rPr>
          <w:snapToGrid w:val="0"/>
        </w:rPr>
        <w:t xml:space="preserve">Koncessionshaver skal udfylde og indsende spørgeskemaet i </w:t>
      </w:r>
      <w:proofErr w:type="spellStart"/>
      <w:r w:rsidRPr="00220705">
        <w:rPr>
          <w:snapToGrid w:val="0"/>
        </w:rPr>
        <w:t>Annex</w:t>
      </w:r>
      <w:proofErr w:type="spellEnd"/>
      <w:r w:rsidRPr="00220705">
        <w:rPr>
          <w:snapToGrid w:val="0"/>
        </w:rPr>
        <w:t xml:space="preserve"> E i publikationen ”EUROCONTROL Guidelines on How to </w:t>
      </w:r>
      <w:proofErr w:type="spellStart"/>
      <w:r w:rsidRPr="00220705">
        <w:rPr>
          <w:snapToGrid w:val="0"/>
        </w:rPr>
        <w:t>Assess</w:t>
      </w:r>
      <w:proofErr w:type="spellEnd"/>
      <w:r w:rsidRPr="00220705">
        <w:rPr>
          <w:snapToGrid w:val="0"/>
        </w:rPr>
        <w:t xml:space="preserve"> the Potential </w:t>
      </w:r>
      <w:proofErr w:type="spellStart"/>
      <w:r w:rsidRPr="00220705">
        <w:rPr>
          <w:snapToGrid w:val="0"/>
        </w:rPr>
        <w:t>Impact</w:t>
      </w:r>
      <w:proofErr w:type="spellEnd"/>
      <w:r w:rsidRPr="00220705">
        <w:rPr>
          <w:snapToGrid w:val="0"/>
        </w:rPr>
        <w:t xml:space="preserve"> of Wind Turbines on </w:t>
      </w:r>
      <w:proofErr w:type="spellStart"/>
      <w:r w:rsidRPr="00220705">
        <w:rPr>
          <w:snapToGrid w:val="0"/>
        </w:rPr>
        <w:t>Surveillance</w:t>
      </w:r>
      <w:proofErr w:type="spellEnd"/>
      <w:r w:rsidRPr="00220705">
        <w:rPr>
          <w:snapToGrid w:val="0"/>
        </w:rPr>
        <w:t xml:space="preserve"> Sensors”</w:t>
      </w:r>
      <w:r w:rsidR="00B573A1">
        <w:rPr>
          <w:snapToGrid w:val="0"/>
        </w:rPr>
        <w:t xml:space="preserve"> (se bilag 6.4)</w:t>
      </w:r>
      <w:r w:rsidRPr="00220705">
        <w:rPr>
          <w:snapToGrid w:val="0"/>
        </w:rPr>
        <w:t>.</w:t>
      </w:r>
    </w:p>
    <w:p w14:paraId="072013E1" w14:textId="77777777" w:rsidR="00E1449F" w:rsidRDefault="00E1449F" w:rsidP="00E1449F">
      <w:pPr>
        <w:tabs>
          <w:tab w:val="num" w:pos="1134"/>
        </w:tabs>
        <w:autoSpaceDE w:val="0"/>
        <w:autoSpaceDN w:val="0"/>
        <w:adjustRightInd w:val="0"/>
        <w:ind w:left="1134" w:hanging="1134"/>
        <w:rPr>
          <w:snapToGrid w:val="0"/>
        </w:rPr>
      </w:pPr>
      <w:r>
        <w:rPr>
          <w:snapToGrid w:val="0"/>
        </w:rPr>
        <w:t>11.3</w:t>
      </w:r>
      <w:r>
        <w:rPr>
          <w:snapToGrid w:val="0"/>
        </w:rPr>
        <w:tab/>
      </w:r>
      <w:r w:rsidRPr="00802D93">
        <w:rPr>
          <w:snapToGrid w:val="0"/>
        </w:rPr>
        <w:t>Forsvarsministeriets Materiel- og Indkøbsstyrelse kan iværksætte midlertidige afværgeforanstaltninger, der er nødvendige for at opretholde kvaliteten af den nuværende radarovervågning, indtil det kan afgøres, hvilke afværgeforanstaltninger der er nødvendige. Midlertidige afværgeforanstaltninger foretages endvidere på koncessionshavers regning, hvis Forsvarsministeriets Materiel- og Indkøbsstyrelse bestemmer det, og har ikke opsættende virkning på havvindmølleprojektet.</w:t>
      </w:r>
    </w:p>
    <w:p w14:paraId="74A757C1" w14:textId="77777777" w:rsidR="00E1449F" w:rsidRDefault="00E1449F" w:rsidP="00E1449F">
      <w:pPr>
        <w:tabs>
          <w:tab w:val="num" w:pos="1134"/>
        </w:tabs>
        <w:autoSpaceDE w:val="0"/>
        <w:autoSpaceDN w:val="0"/>
        <w:adjustRightInd w:val="0"/>
        <w:ind w:left="1134" w:hanging="1134"/>
        <w:rPr>
          <w:snapToGrid w:val="0"/>
        </w:rPr>
      </w:pPr>
      <w:r>
        <w:rPr>
          <w:snapToGrid w:val="0"/>
        </w:rPr>
        <w:tab/>
      </w:r>
    </w:p>
    <w:p w14:paraId="52DE9015" w14:textId="77777777" w:rsidR="00E1449F" w:rsidRPr="002F1ED1" w:rsidRDefault="00E1449F" w:rsidP="00E1449F">
      <w:pPr>
        <w:tabs>
          <w:tab w:val="num" w:pos="1134"/>
        </w:tabs>
        <w:autoSpaceDE w:val="0"/>
        <w:autoSpaceDN w:val="0"/>
        <w:adjustRightInd w:val="0"/>
        <w:ind w:left="1134" w:hanging="1134"/>
        <w:rPr>
          <w:snapToGrid w:val="0"/>
        </w:rPr>
      </w:pPr>
      <w:r>
        <w:rPr>
          <w:snapToGrid w:val="0"/>
        </w:rPr>
        <w:t>11.4</w:t>
      </w:r>
      <w:r>
        <w:rPr>
          <w:snapToGrid w:val="0"/>
        </w:rPr>
        <w:tab/>
      </w:r>
      <w:r w:rsidRPr="002F1ED1">
        <w:rPr>
          <w:snapToGrid w:val="0"/>
        </w:rPr>
        <w:t>På Forsvarsministeriets Materiel- og Indkøbsstyrelses forlangende kan dette tinglyses som servitut på havvindmølleparken.</w:t>
      </w:r>
    </w:p>
    <w:p w14:paraId="6AAEE941" w14:textId="4327AA29" w:rsidR="006F255C" w:rsidRPr="006F255C" w:rsidRDefault="00E1449F" w:rsidP="00E1449F">
      <w:pPr>
        <w:tabs>
          <w:tab w:val="num" w:pos="1134"/>
        </w:tabs>
        <w:autoSpaceDE w:val="0"/>
        <w:autoSpaceDN w:val="0"/>
        <w:adjustRightInd w:val="0"/>
        <w:spacing w:line="280" w:lineRule="atLeast"/>
        <w:ind w:left="1134" w:hanging="1134"/>
        <w:rPr>
          <w:snapToGrid w:val="0"/>
        </w:rPr>
      </w:pPr>
      <w:r>
        <w:rPr>
          <w:snapToGrid w:val="0"/>
        </w:rPr>
        <w:tab/>
      </w:r>
    </w:p>
    <w:p w14:paraId="69A1929D" w14:textId="5ED864A0" w:rsidR="007771AA" w:rsidRDefault="006F255C" w:rsidP="007771AA">
      <w:pPr>
        <w:tabs>
          <w:tab w:val="num" w:pos="1134"/>
        </w:tabs>
        <w:autoSpaceDE w:val="0"/>
        <w:autoSpaceDN w:val="0"/>
        <w:adjustRightInd w:val="0"/>
        <w:ind w:left="1134"/>
        <w:rPr>
          <w:i/>
          <w:snapToGrid w:val="0"/>
        </w:rPr>
      </w:pPr>
      <w:r w:rsidRPr="006F255C">
        <w:rPr>
          <w:i/>
          <w:snapToGrid w:val="0"/>
        </w:rPr>
        <w:t>[</w:t>
      </w:r>
      <w:r w:rsidR="007771AA">
        <w:rPr>
          <w:i/>
          <w:snapToGrid w:val="0"/>
        </w:rPr>
        <w:t>Det danske forsvar har, som en del af VVM-processen</w:t>
      </w:r>
      <w:r w:rsidR="003255C7">
        <w:rPr>
          <w:i/>
          <w:snapToGrid w:val="0"/>
        </w:rPr>
        <w:t>, leveret</w:t>
      </w:r>
      <w:r w:rsidR="007771AA">
        <w:rPr>
          <w:i/>
          <w:snapToGrid w:val="0"/>
        </w:rPr>
        <w:t xml:space="preserve"> en beskrivelse af  omfang og omkostninger for eventuelle nødvendige afværgeforanstaltninger i relation til danske radar installationer.</w:t>
      </w:r>
    </w:p>
    <w:p w14:paraId="095B4AB9" w14:textId="77777777" w:rsidR="007771AA" w:rsidRDefault="007771AA" w:rsidP="007771AA">
      <w:pPr>
        <w:tabs>
          <w:tab w:val="num" w:pos="1134"/>
        </w:tabs>
        <w:autoSpaceDE w:val="0"/>
        <w:autoSpaceDN w:val="0"/>
        <w:adjustRightInd w:val="0"/>
        <w:ind w:left="1134"/>
        <w:rPr>
          <w:i/>
          <w:snapToGrid w:val="0"/>
        </w:rPr>
      </w:pPr>
    </w:p>
    <w:p w14:paraId="3226E27A" w14:textId="23106AD8" w:rsidR="007771AA" w:rsidRDefault="007771AA" w:rsidP="007771AA">
      <w:pPr>
        <w:tabs>
          <w:tab w:val="num" w:pos="1134"/>
        </w:tabs>
        <w:autoSpaceDE w:val="0"/>
        <w:autoSpaceDN w:val="0"/>
        <w:adjustRightInd w:val="0"/>
        <w:ind w:left="1134"/>
        <w:rPr>
          <w:i/>
          <w:snapToGrid w:val="0"/>
        </w:rPr>
      </w:pPr>
      <w:r>
        <w:rPr>
          <w:i/>
          <w:snapToGrid w:val="0"/>
        </w:rPr>
        <w:t xml:space="preserve">De samlede omkostninger </w:t>
      </w:r>
      <w:r w:rsidR="003255C7">
        <w:rPr>
          <w:i/>
          <w:snapToGrid w:val="0"/>
        </w:rPr>
        <w:t xml:space="preserve">for Kriegers Flak </w:t>
      </w:r>
      <w:r>
        <w:rPr>
          <w:i/>
          <w:snapToGrid w:val="0"/>
        </w:rPr>
        <w:t xml:space="preserve">– fra et </w:t>
      </w:r>
      <w:proofErr w:type="spellStart"/>
      <w:r>
        <w:rPr>
          <w:i/>
          <w:snapToGrid w:val="0"/>
        </w:rPr>
        <w:t>worst</w:t>
      </w:r>
      <w:proofErr w:type="spellEnd"/>
      <w:r>
        <w:rPr>
          <w:i/>
          <w:snapToGrid w:val="0"/>
        </w:rPr>
        <w:t xml:space="preserve"> case perspektiv – er estime</w:t>
      </w:r>
      <w:r w:rsidR="003255C7">
        <w:rPr>
          <w:i/>
          <w:snapToGrid w:val="0"/>
        </w:rPr>
        <w:t>ret til at være 24 mil DKK</w:t>
      </w:r>
      <w:r>
        <w:rPr>
          <w:i/>
          <w:snapToGrid w:val="0"/>
        </w:rPr>
        <w:t>.</w:t>
      </w:r>
    </w:p>
    <w:p w14:paraId="48CCB72F" w14:textId="77777777" w:rsidR="007771AA" w:rsidRDefault="007771AA" w:rsidP="007771AA">
      <w:pPr>
        <w:tabs>
          <w:tab w:val="num" w:pos="1134"/>
        </w:tabs>
        <w:autoSpaceDE w:val="0"/>
        <w:autoSpaceDN w:val="0"/>
        <w:adjustRightInd w:val="0"/>
        <w:ind w:left="1134"/>
        <w:rPr>
          <w:i/>
          <w:snapToGrid w:val="0"/>
        </w:rPr>
      </w:pPr>
    </w:p>
    <w:p w14:paraId="709C7471" w14:textId="77777777" w:rsidR="007771AA" w:rsidRDefault="007771AA" w:rsidP="007771AA">
      <w:pPr>
        <w:tabs>
          <w:tab w:val="num" w:pos="1134"/>
        </w:tabs>
        <w:autoSpaceDE w:val="0"/>
        <w:autoSpaceDN w:val="0"/>
        <w:adjustRightInd w:val="0"/>
        <w:ind w:left="1134"/>
        <w:rPr>
          <w:i/>
          <w:snapToGrid w:val="0"/>
        </w:rPr>
      </w:pPr>
      <w:r>
        <w:rPr>
          <w:i/>
          <w:snapToGrid w:val="0"/>
        </w:rPr>
        <w:t>Omkostningerne vedrører følgende forventede afværgeforanstaltninger:</w:t>
      </w:r>
    </w:p>
    <w:p w14:paraId="41B5C2BB" w14:textId="3B5ED411" w:rsidR="007771AA" w:rsidRDefault="007771AA" w:rsidP="007771AA">
      <w:pPr>
        <w:tabs>
          <w:tab w:val="num" w:pos="1134"/>
        </w:tabs>
        <w:autoSpaceDE w:val="0"/>
        <w:autoSpaceDN w:val="0"/>
        <w:adjustRightInd w:val="0"/>
        <w:ind w:left="1134"/>
        <w:rPr>
          <w:i/>
          <w:snapToGrid w:val="0"/>
        </w:rPr>
      </w:pPr>
      <w:r>
        <w:rPr>
          <w:i/>
          <w:snapToGrid w:val="0"/>
        </w:rPr>
        <w:t>En komplet udskiftning af radaren på Møn: 20 mil. DKK.</w:t>
      </w:r>
    </w:p>
    <w:p w14:paraId="4BCD83BA" w14:textId="47DF9A8A" w:rsidR="007771AA" w:rsidRDefault="007771AA" w:rsidP="007771AA">
      <w:pPr>
        <w:tabs>
          <w:tab w:val="num" w:pos="1134"/>
        </w:tabs>
        <w:autoSpaceDE w:val="0"/>
        <w:autoSpaceDN w:val="0"/>
        <w:adjustRightInd w:val="0"/>
        <w:ind w:left="1134"/>
        <w:rPr>
          <w:i/>
          <w:snapToGrid w:val="0"/>
        </w:rPr>
      </w:pPr>
      <w:r>
        <w:rPr>
          <w:i/>
          <w:snapToGrid w:val="0"/>
        </w:rPr>
        <w:t xml:space="preserve">To </w:t>
      </w:r>
      <w:proofErr w:type="spellStart"/>
      <w:r>
        <w:rPr>
          <w:i/>
          <w:snapToGrid w:val="0"/>
        </w:rPr>
        <w:t>gap</w:t>
      </w:r>
      <w:proofErr w:type="spellEnd"/>
      <w:r>
        <w:rPr>
          <w:i/>
          <w:snapToGrid w:val="0"/>
        </w:rPr>
        <w:t>-fillers på Stevn eller tæt på havmølleparken: 4 mil. DKK.</w:t>
      </w:r>
    </w:p>
    <w:p w14:paraId="1E245689" w14:textId="77777777" w:rsidR="007771AA" w:rsidRDefault="007771AA" w:rsidP="007771AA">
      <w:pPr>
        <w:tabs>
          <w:tab w:val="num" w:pos="1134"/>
        </w:tabs>
        <w:autoSpaceDE w:val="0"/>
        <w:autoSpaceDN w:val="0"/>
        <w:adjustRightInd w:val="0"/>
        <w:ind w:left="1134"/>
        <w:rPr>
          <w:i/>
          <w:snapToGrid w:val="0"/>
        </w:rPr>
      </w:pPr>
    </w:p>
    <w:p w14:paraId="0D103501" w14:textId="103DEA6C" w:rsidR="007771AA" w:rsidRDefault="007771AA" w:rsidP="007771AA">
      <w:pPr>
        <w:tabs>
          <w:tab w:val="num" w:pos="1134"/>
        </w:tabs>
        <w:autoSpaceDE w:val="0"/>
        <w:autoSpaceDN w:val="0"/>
        <w:adjustRightInd w:val="0"/>
        <w:ind w:left="1134"/>
        <w:rPr>
          <w:i/>
          <w:snapToGrid w:val="0"/>
        </w:rPr>
      </w:pPr>
      <w:r>
        <w:rPr>
          <w:i/>
          <w:snapToGrid w:val="0"/>
        </w:rPr>
        <w:t xml:space="preserve">Dette er </w:t>
      </w:r>
      <w:proofErr w:type="spellStart"/>
      <w:r>
        <w:rPr>
          <w:i/>
          <w:snapToGrid w:val="0"/>
        </w:rPr>
        <w:t>worst</w:t>
      </w:r>
      <w:proofErr w:type="spellEnd"/>
      <w:r>
        <w:rPr>
          <w:i/>
          <w:snapToGrid w:val="0"/>
        </w:rPr>
        <w:t xml:space="preserve"> case omkostninger.</w:t>
      </w:r>
    </w:p>
    <w:p w14:paraId="3256D893" w14:textId="77777777" w:rsidR="007771AA" w:rsidRDefault="007771AA" w:rsidP="007771AA">
      <w:pPr>
        <w:tabs>
          <w:tab w:val="num" w:pos="1134"/>
        </w:tabs>
        <w:autoSpaceDE w:val="0"/>
        <w:autoSpaceDN w:val="0"/>
        <w:adjustRightInd w:val="0"/>
        <w:ind w:left="1134"/>
        <w:rPr>
          <w:i/>
          <w:snapToGrid w:val="0"/>
        </w:rPr>
      </w:pPr>
    </w:p>
    <w:p w14:paraId="48BF40BD" w14:textId="7F41F781" w:rsidR="007771AA" w:rsidRDefault="007771AA" w:rsidP="007771AA">
      <w:pPr>
        <w:tabs>
          <w:tab w:val="num" w:pos="1134"/>
        </w:tabs>
        <w:autoSpaceDE w:val="0"/>
        <w:autoSpaceDN w:val="0"/>
        <w:adjustRightInd w:val="0"/>
        <w:ind w:left="1134"/>
        <w:rPr>
          <w:i/>
          <w:snapToGrid w:val="0"/>
        </w:rPr>
      </w:pPr>
      <w:r>
        <w:rPr>
          <w:i/>
          <w:snapToGrid w:val="0"/>
        </w:rPr>
        <w:t>Koncessionshaveren skal kun kompensere det danske forsvar på basis af dokumenterede omkostninger i relation til konkrete afværgeforanstaltninger gennemført af det danske forsvar.</w:t>
      </w:r>
    </w:p>
    <w:p w14:paraId="20C102A8" w14:textId="77777777" w:rsidR="007771AA" w:rsidRDefault="007771AA" w:rsidP="007771AA">
      <w:pPr>
        <w:tabs>
          <w:tab w:val="num" w:pos="1134"/>
        </w:tabs>
        <w:autoSpaceDE w:val="0"/>
        <w:autoSpaceDN w:val="0"/>
        <w:adjustRightInd w:val="0"/>
        <w:ind w:left="1134"/>
        <w:rPr>
          <w:i/>
          <w:snapToGrid w:val="0"/>
        </w:rPr>
      </w:pPr>
    </w:p>
    <w:p w14:paraId="278FA500" w14:textId="60EE2A93" w:rsidR="007771AA" w:rsidRDefault="007771AA" w:rsidP="007771AA">
      <w:pPr>
        <w:tabs>
          <w:tab w:val="num" w:pos="1134"/>
        </w:tabs>
        <w:autoSpaceDE w:val="0"/>
        <w:autoSpaceDN w:val="0"/>
        <w:adjustRightInd w:val="0"/>
        <w:ind w:left="1134"/>
        <w:rPr>
          <w:i/>
          <w:snapToGrid w:val="0"/>
        </w:rPr>
      </w:pPr>
      <w:r>
        <w:rPr>
          <w:i/>
          <w:snapToGrid w:val="0"/>
        </w:rPr>
        <w:lastRenderedPageBreak/>
        <w:t>Yderligere vil kompensationen ikke influere på tidsplanen for etablering af parken, da afværgeforanstaltningerne udelukkende vil finde sted efter at parken er etableret.</w:t>
      </w:r>
    </w:p>
    <w:p w14:paraId="110E0E43" w14:textId="77777777" w:rsidR="007771AA" w:rsidRDefault="007771AA" w:rsidP="007771AA">
      <w:pPr>
        <w:tabs>
          <w:tab w:val="num" w:pos="1134"/>
        </w:tabs>
        <w:autoSpaceDE w:val="0"/>
        <w:autoSpaceDN w:val="0"/>
        <w:adjustRightInd w:val="0"/>
        <w:ind w:left="1134"/>
        <w:rPr>
          <w:i/>
          <w:snapToGrid w:val="0"/>
        </w:rPr>
      </w:pPr>
    </w:p>
    <w:p w14:paraId="08F8894F" w14:textId="68387134" w:rsidR="007771AA" w:rsidRDefault="00B75643" w:rsidP="007771AA">
      <w:pPr>
        <w:tabs>
          <w:tab w:val="num" w:pos="1134"/>
        </w:tabs>
        <w:autoSpaceDE w:val="0"/>
        <w:autoSpaceDN w:val="0"/>
        <w:adjustRightInd w:val="0"/>
        <w:ind w:left="1134"/>
        <w:rPr>
          <w:i/>
          <w:snapToGrid w:val="0"/>
        </w:rPr>
      </w:pPr>
      <w:r>
        <w:rPr>
          <w:i/>
          <w:snapToGrid w:val="0"/>
        </w:rPr>
        <w:t>Det er Energistyrelsens vurdering, at det ikke er sandsynligt, at koncessionshaveren vil blive pålagt, at kompensere udenlandske forsvarsmyndigheder, herunder også myndigheder i Tyskland og Sverige, for en eventuel negativ effekt</w:t>
      </w:r>
      <w:r w:rsidR="003255C7">
        <w:rPr>
          <w:i/>
          <w:snapToGrid w:val="0"/>
        </w:rPr>
        <w:t>,</w:t>
      </w:r>
      <w:r>
        <w:rPr>
          <w:i/>
          <w:snapToGrid w:val="0"/>
        </w:rPr>
        <w:t xml:space="preserve"> som Kriegers Flak måtte have på deres radarer.</w:t>
      </w:r>
    </w:p>
    <w:p w14:paraId="00230935" w14:textId="77777777" w:rsidR="00B75643" w:rsidRDefault="00B75643" w:rsidP="007771AA">
      <w:pPr>
        <w:tabs>
          <w:tab w:val="num" w:pos="1134"/>
        </w:tabs>
        <w:autoSpaceDE w:val="0"/>
        <w:autoSpaceDN w:val="0"/>
        <w:adjustRightInd w:val="0"/>
        <w:ind w:left="1134"/>
        <w:rPr>
          <w:i/>
          <w:snapToGrid w:val="0"/>
        </w:rPr>
      </w:pPr>
    </w:p>
    <w:p w14:paraId="5CB2978E" w14:textId="30EC7DBE" w:rsidR="00B75643" w:rsidRDefault="00B75643" w:rsidP="007771AA">
      <w:pPr>
        <w:tabs>
          <w:tab w:val="num" w:pos="1134"/>
        </w:tabs>
        <w:autoSpaceDE w:val="0"/>
        <w:autoSpaceDN w:val="0"/>
        <w:adjustRightInd w:val="0"/>
        <w:ind w:left="1134"/>
        <w:rPr>
          <w:i/>
          <w:snapToGrid w:val="0"/>
        </w:rPr>
      </w:pPr>
      <w:r>
        <w:rPr>
          <w:i/>
          <w:snapToGrid w:val="0"/>
        </w:rPr>
        <w:t>ESPOO-høringen, som omfatter Tyskland og Sverige, blev afsluttet i februar 2016. I den første ESPOO-høring bemærkede Sverige en negativ effekt på landets forsvarsradarer, men gjorde ikke nogen særlige krav gældende</w:t>
      </w:r>
      <w:r w:rsidR="003255C7">
        <w:rPr>
          <w:i/>
          <w:snapToGrid w:val="0"/>
        </w:rPr>
        <w:t>,</w:t>
      </w:r>
      <w:r>
        <w:rPr>
          <w:i/>
          <w:snapToGrid w:val="0"/>
        </w:rPr>
        <w:t xml:space="preserve"> som føl</w:t>
      </w:r>
      <w:r w:rsidR="003255C7">
        <w:rPr>
          <w:i/>
          <w:snapToGrid w:val="0"/>
        </w:rPr>
        <w:t>g</w:t>
      </w:r>
      <w:r>
        <w:rPr>
          <w:i/>
          <w:snapToGrid w:val="0"/>
        </w:rPr>
        <w:t>e af at havmølleparken bliver bygget i Danmark</w:t>
      </w:r>
      <w:r w:rsidR="003255C7">
        <w:rPr>
          <w:i/>
          <w:snapToGrid w:val="0"/>
        </w:rPr>
        <w:t>.</w:t>
      </w:r>
      <w:r>
        <w:rPr>
          <w:i/>
          <w:snapToGrid w:val="0"/>
        </w:rPr>
        <w:t xml:space="preserve"> Tyskland havde ikke nogen bemærkninger om dette.</w:t>
      </w:r>
    </w:p>
    <w:p w14:paraId="56FF1B03" w14:textId="77777777" w:rsidR="00B75643" w:rsidRDefault="00B75643" w:rsidP="007771AA">
      <w:pPr>
        <w:tabs>
          <w:tab w:val="num" w:pos="1134"/>
        </w:tabs>
        <w:autoSpaceDE w:val="0"/>
        <w:autoSpaceDN w:val="0"/>
        <w:adjustRightInd w:val="0"/>
        <w:ind w:left="1134"/>
        <w:rPr>
          <w:i/>
          <w:snapToGrid w:val="0"/>
        </w:rPr>
      </w:pPr>
    </w:p>
    <w:p w14:paraId="2E9B2825" w14:textId="653C455A" w:rsidR="003255C7" w:rsidRDefault="00B75643" w:rsidP="000D7A58">
      <w:pPr>
        <w:tabs>
          <w:tab w:val="num" w:pos="1134"/>
        </w:tabs>
        <w:autoSpaceDE w:val="0"/>
        <w:autoSpaceDN w:val="0"/>
        <w:adjustRightInd w:val="0"/>
        <w:ind w:left="1134"/>
        <w:rPr>
          <w:i/>
          <w:snapToGrid w:val="0"/>
        </w:rPr>
      </w:pPr>
      <w:r>
        <w:rPr>
          <w:i/>
          <w:snapToGrid w:val="0"/>
        </w:rPr>
        <w:t xml:space="preserve">Som en del af den endelige ESPOO-høring er spørgsmålet om radar blevet specielt fremhævet, med </w:t>
      </w:r>
      <w:r w:rsidR="003255C7">
        <w:rPr>
          <w:i/>
          <w:snapToGrid w:val="0"/>
        </w:rPr>
        <w:t>den klare besked, at Energistyrelsen ikke forventer at introducere regler, som kræver, at koncessionshaveren skal kompensere udenlandske forsvarsmyndigheder</w:t>
      </w:r>
      <w:r>
        <w:rPr>
          <w:i/>
          <w:snapToGrid w:val="0"/>
        </w:rPr>
        <w:t>.</w:t>
      </w:r>
      <w:r w:rsidR="00420BF0">
        <w:rPr>
          <w:i/>
          <w:snapToGrid w:val="0"/>
        </w:rPr>
        <w:t xml:space="preserve"> Svaret på ESPOO-høringen er offentliggjort på hjemmesiden under ”</w:t>
      </w:r>
      <w:proofErr w:type="spellStart"/>
      <w:r w:rsidR="00420BF0">
        <w:rPr>
          <w:i/>
          <w:snapToGrid w:val="0"/>
        </w:rPr>
        <w:t>Published</w:t>
      </w:r>
      <w:proofErr w:type="spellEnd"/>
      <w:r w:rsidR="00420BF0">
        <w:rPr>
          <w:i/>
          <w:snapToGrid w:val="0"/>
        </w:rPr>
        <w:t xml:space="preserve"> </w:t>
      </w:r>
      <w:proofErr w:type="spellStart"/>
      <w:r w:rsidR="00420BF0">
        <w:rPr>
          <w:i/>
          <w:snapToGrid w:val="0"/>
        </w:rPr>
        <w:t>material</w:t>
      </w:r>
      <w:proofErr w:type="spellEnd"/>
      <w:r w:rsidR="00420BF0">
        <w:rPr>
          <w:i/>
          <w:snapToGrid w:val="0"/>
        </w:rPr>
        <w:t>”</w:t>
      </w:r>
      <w:r w:rsidR="003255C7">
        <w:rPr>
          <w:i/>
          <w:snapToGrid w:val="0"/>
        </w:rPr>
        <w:t>.</w:t>
      </w:r>
      <w:r w:rsidR="00420BF0">
        <w:rPr>
          <w:i/>
          <w:snapToGrid w:val="0"/>
        </w:rPr>
        <w:t>]</w:t>
      </w:r>
    </w:p>
    <w:p w14:paraId="349B590A" w14:textId="77777777" w:rsidR="00BE42A1" w:rsidRPr="006F255C" w:rsidRDefault="00BE42A1" w:rsidP="006F255C">
      <w:pPr>
        <w:tabs>
          <w:tab w:val="num" w:pos="1134"/>
        </w:tabs>
        <w:autoSpaceDE w:val="0"/>
        <w:autoSpaceDN w:val="0"/>
        <w:adjustRightInd w:val="0"/>
        <w:ind w:left="1134"/>
        <w:rPr>
          <w:i/>
          <w:snapToGrid w:val="0"/>
        </w:rPr>
      </w:pPr>
    </w:p>
    <w:p w14:paraId="3B5E085F" w14:textId="543D8940" w:rsidR="003F0739" w:rsidRPr="006A5216" w:rsidRDefault="00BE42A1" w:rsidP="003F0739">
      <w:pPr>
        <w:autoSpaceDE w:val="0"/>
        <w:autoSpaceDN w:val="0"/>
        <w:adjustRightInd w:val="0"/>
        <w:ind w:left="1134" w:hanging="1134"/>
        <w:rPr>
          <w:snapToGrid w:val="0"/>
        </w:rPr>
      </w:pPr>
      <w:r>
        <w:rPr>
          <w:snapToGrid w:val="0"/>
        </w:rPr>
        <w:t>11.</w:t>
      </w:r>
      <w:r w:rsidR="00C83E8B">
        <w:rPr>
          <w:snapToGrid w:val="0"/>
        </w:rPr>
        <w:t>5</w:t>
      </w:r>
      <w:r w:rsidRPr="00BE42A1">
        <w:rPr>
          <w:snapToGrid w:val="0"/>
        </w:rPr>
        <w:tab/>
      </w:r>
      <w:r w:rsidR="003F0739" w:rsidRPr="006A5216">
        <w:t>Ved identificering af UXO (</w:t>
      </w:r>
      <w:proofErr w:type="spellStart"/>
      <w:r w:rsidR="003F0739" w:rsidRPr="006A5216">
        <w:t>UneXploded</w:t>
      </w:r>
      <w:proofErr w:type="spellEnd"/>
      <w:r w:rsidR="003F0739" w:rsidRPr="006A5216">
        <w:t xml:space="preserve"> </w:t>
      </w:r>
      <w:proofErr w:type="spellStart"/>
      <w:r w:rsidR="003F0739" w:rsidRPr="006A5216">
        <w:t>Ordnance</w:t>
      </w:r>
      <w:proofErr w:type="spellEnd"/>
      <w:r w:rsidR="003F0739" w:rsidRPr="006A5216">
        <w:t>) i området skal arbejdet midlertidigt indstilles, og der skal tages kontakt til Værn</w:t>
      </w:r>
      <w:r w:rsidR="003F0739">
        <w:t>e</w:t>
      </w:r>
      <w:r w:rsidR="003F0739" w:rsidRPr="006A5216">
        <w:t>fælles Forsvarskommando via Forsvarets Operationscenter Aarhus</w:t>
      </w:r>
      <w:r w:rsidR="003F0739" w:rsidRPr="006A5216">
        <w:rPr>
          <w:snapToGrid w:val="0"/>
        </w:rPr>
        <w:t xml:space="preserve">, jf. § 14 i bekendtgørelse 1351 af 29. november 2013 om sejlsikkerhed ved entreprenørarbejde og andre aktiviteter mv. i de danske farvande. </w:t>
      </w:r>
    </w:p>
    <w:p w14:paraId="2173FAD5" w14:textId="77777777" w:rsidR="003F0739" w:rsidRPr="006A5216" w:rsidRDefault="003F0739" w:rsidP="003F0739">
      <w:pPr>
        <w:ind w:left="1134"/>
        <w:rPr>
          <w:snapToGrid w:val="0"/>
        </w:rPr>
      </w:pPr>
      <w:r w:rsidRPr="006A5216">
        <w:rPr>
          <w:snapToGrid w:val="0"/>
        </w:rPr>
        <w:t xml:space="preserve">I forbindelse med UXO bør nedenstående kontaktoplysninger til Forsvarets Operationscenter Aarhus (JOC ARH) benyttes: </w:t>
      </w:r>
    </w:p>
    <w:p w14:paraId="796A7A71" w14:textId="77777777" w:rsidR="003F0739" w:rsidRDefault="003F0739" w:rsidP="003F0739">
      <w:pPr>
        <w:ind w:left="567" w:firstLine="567"/>
        <w:rPr>
          <w:snapToGrid w:val="0"/>
        </w:rPr>
      </w:pPr>
      <w:r>
        <w:rPr>
          <w:snapToGrid w:val="0"/>
        </w:rPr>
        <w:tab/>
      </w:r>
      <w:r>
        <w:rPr>
          <w:snapToGrid w:val="0"/>
        </w:rPr>
        <w:tab/>
      </w:r>
      <w:r>
        <w:rPr>
          <w:snapToGrid w:val="0"/>
        </w:rPr>
        <w:tab/>
      </w:r>
      <w:r>
        <w:rPr>
          <w:snapToGrid w:val="0"/>
        </w:rPr>
        <w:tab/>
        <w:t>Telefon:</w:t>
      </w:r>
      <w:r>
        <w:rPr>
          <w:snapToGrid w:val="0"/>
        </w:rPr>
        <w:tab/>
      </w:r>
      <w:r>
        <w:rPr>
          <w:snapToGrid w:val="0"/>
        </w:rPr>
        <w:tab/>
        <w:t>Mail:</w:t>
      </w:r>
    </w:p>
    <w:p w14:paraId="04E842AE" w14:textId="77777777" w:rsidR="003F0739" w:rsidRPr="006A5216" w:rsidRDefault="003F0739" w:rsidP="003F0739">
      <w:pPr>
        <w:ind w:left="567" w:firstLine="567"/>
        <w:rPr>
          <w:snapToGrid w:val="0"/>
        </w:rPr>
      </w:pPr>
      <w:r w:rsidRPr="006A5216">
        <w:rPr>
          <w:snapToGrid w:val="0"/>
        </w:rPr>
        <w:t xml:space="preserve">Vagtholdsleder JOC ARH:  </w:t>
      </w:r>
      <w:r>
        <w:rPr>
          <w:snapToGrid w:val="0"/>
        </w:rPr>
        <w:tab/>
      </w:r>
      <w:r>
        <w:rPr>
          <w:snapToGrid w:val="0"/>
        </w:rPr>
        <w:tab/>
      </w:r>
      <w:r w:rsidRPr="006A5216">
        <w:rPr>
          <w:snapToGrid w:val="0"/>
        </w:rPr>
        <w:t>+45 72850332</w:t>
      </w:r>
    </w:p>
    <w:p w14:paraId="5D52C9D4" w14:textId="77777777" w:rsidR="003F0739" w:rsidRPr="006A5216" w:rsidRDefault="003F0739" w:rsidP="003F0739">
      <w:pPr>
        <w:ind w:left="567" w:firstLine="567"/>
        <w:rPr>
          <w:snapToGrid w:val="0"/>
        </w:rPr>
      </w:pPr>
      <w:r w:rsidRPr="006A5216">
        <w:rPr>
          <w:snapToGrid w:val="0"/>
        </w:rPr>
        <w:t xml:space="preserve">Vagthavende officer: </w:t>
      </w:r>
      <w:r>
        <w:rPr>
          <w:snapToGrid w:val="0"/>
        </w:rPr>
        <w:tab/>
      </w:r>
      <w:r>
        <w:rPr>
          <w:snapToGrid w:val="0"/>
        </w:rPr>
        <w:tab/>
      </w:r>
      <w:r w:rsidRPr="006A5216">
        <w:rPr>
          <w:snapToGrid w:val="0"/>
        </w:rPr>
        <w:t xml:space="preserve">+45 72850380 </w:t>
      </w:r>
      <w:r>
        <w:rPr>
          <w:snapToGrid w:val="0"/>
        </w:rPr>
        <w:tab/>
      </w:r>
      <w:hyperlink r:id="rId57" w:history="1">
        <w:r w:rsidRPr="006A5216">
          <w:rPr>
            <w:rStyle w:val="Hyperlink"/>
            <w:snapToGrid w:val="0"/>
          </w:rPr>
          <w:t>jrcc@sok.dk</w:t>
        </w:r>
      </w:hyperlink>
    </w:p>
    <w:p w14:paraId="4C15A1D5" w14:textId="77777777" w:rsidR="003F0739" w:rsidRPr="002B406C" w:rsidRDefault="003F0739" w:rsidP="003F0739">
      <w:pPr>
        <w:ind w:left="567" w:firstLine="567"/>
        <w:rPr>
          <w:snapToGrid w:val="0"/>
          <w:lang w:val="en-US"/>
        </w:rPr>
      </w:pPr>
      <w:r w:rsidRPr="002B406C">
        <w:rPr>
          <w:snapToGrid w:val="0"/>
          <w:lang w:val="en-US"/>
        </w:rPr>
        <w:t xml:space="preserve">Maritime Assistance Service: </w:t>
      </w:r>
      <w:r w:rsidRPr="002B406C">
        <w:rPr>
          <w:snapToGrid w:val="0"/>
          <w:lang w:val="en-US"/>
        </w:rPr>
        <w:tab/>
        <w:t>+45 72850371</w:t>
      </w:r>
      <w:r w:rsidRPr="002B406C">
        <w:rPr>
          <w:snapToGrid w:val="0"/>
          <w:lang w:val="en-US"/>
        </w:rPr>
        <w:tab/>
      </w:r>
      <w:hyperlink r:id="rId58" w:history="1">
        <w:r w:rsidRPr="002B406C">
          <w:rPr>
            <w:rStyle w:val="Hyperlink"/>
            <w:snapToGrid w:val="0"/>
            <w:lang w:val="en-US"/>
          </w:rPr>
          <w:t>mas@sok.dk</w:t>
        </w:r>
      </w:hyperlink>
    </w:p>
    <w:p w14:paraId="6FB67CAC" w14:textId="77777777" w:rsidR="00696A7E" w:rsidRPr="00A3018B" w:rsidRDefault="00696A7E" w:rsidP="003F0739">
      <w:pPr>
        <w:autoSpaceDE w:val="0"/>
        <w:autoSpaceDN w:val="0"/>
        <w:adjustRightInd w:val="0"/>
        <w:ind w:left="1134"/>
        <w:rPr>
          <w:snapToGrid w:val="0"/>
          <w:lang w:val="en-US"/>
        </w:rPr>
      </w:pPr>
    </w:p>
    <w:p w14:paraId="276FD547" w14:textId="02534486" w:rsidR="006F255C" w:rsidRDefault="00BE42A1" w:rsidP="003F0739">
      <w:pPr>
        <w:autoSpaceDE w:val="0"/>
        <w:autoSpaceDN w:val="0"/>
        <w:adjustRightInd w:val="0"/>
        <w:ind w:left="1134"/>
        <w:rPr>
          <w:snapToGrid w:val="0"/>
        </w:rPr>
      </w:pPr>
      <w:r w:rsidRPr="00BE42A1">
        <w:rPr>
          <w:snapToGrid w:val="0"/>
        </w:rPr>
        <w:t xml:space="preserve">Det er Værnsfælles Forsvarskommando, som skal varetage opgaven med at uskadeliggøre potentielt sprængfarlige genstande. Det er koncessionshaver, der dækker </w:t>
      </w:r>
      <w:r w:rsidR="00420BF0" w:rsidRPr="00420BF0">
        <w:rPr>
          <w:snapToGrid w:val="0"/>
        </w:rPr>
        <w:t>Værnsfælles Forsvarskommando</w:t>
      </w:r>
      <w:r w:rsidRPr="00BE42A1">
        <w:rPr>
          <w:snapToGrid w:val="0"/>
        </w:rPr>
        <w:t>, udgifter i forbindelse med denne uskadeliggørelse.</w:t>
      </w:r>
    </w:p>
    <w:p w14:paraId="74EE3DB8" w14:textId="77777777" w:rsidR="003F0739" w:rsidRDefault="003F0739" w:rsidP="003F0739">
      <w:pPr>
        <w:autoSpaceDE w:val="0"/>
        <w:autoSpaceDN w:val="0"/>
        <w:adjustRightInd w:val="0"/>
        <w:rPr>
          <w:snapToGrid w:val="0"/>
        </w:rPr>
      </w:pPr>
    </w:p>
    <w:p w14:paraId="2578FC30" w14:textId="77777777" w:rsidR="003F0739" w:rsidRDefault="006A5216" w:rsidP="003F0739">
      <w:pPr>
        <w:autoSpaceDE w:val="0"/>
        <w:autoSpaceDN w:val="0"/>
        <w:adjustRightInd w:val="0"/>
        <w:ind w:left="1134" w:hanging="1134"/>
      </w:pPr>
      <w:r>
        <w:rPr>
          <w:snapToGrid w:val="0"/>
        </w:rPr>
        <w:t>11.6</w:t>
      </w:r>
      <w:r>
        <w:rPr>
          <w:snapToGrid w:val="0"/>
        </w:rPr>
        <w:tab/>
      </w:r>
      <w:r w:rsidR="003F0739" w:rsidRPr="00DA4899">
        <w:t xml:space="preserve">Koncessionshaver </w:t>
      </w:r>
      <w:r w:rsidR="003F0739">
        <w:t>har i forbindelse med forundersøgelser gennemført U</w:t>
      </w:r>
      <w:r w:rsidR="003F0739" w:rsidRPr="00DA4899">
        <w:t xml:space="preserve">XO </w:t>
      </w:r>
      <w:proofErr w:type="spellStart"/>
      <w:r w:rsidR="003F0739" w:rsidRPr="00DA4899">
        <w:t>survey</w:t>
      </w:r>
      <w:r w:rsidR="003F0739">
        <w:t>s</w:t>
      </w:r>
      <w:proofErr w:type="spellEnd"/>
      <w:r w:rsidR="003F0739">
        <w:t xml:space="preserve">. </w:t>
      </w:r>
      <w:r w:rsidR="003F0739" w:rsidRPr="006A5216">
        <w:t>Hvis der under etableringen af linjeføringer, mølleplaceringer samt tilhørende anlæg er</w:t>
      </w:r>
      <w:r w:rsidR="003F0739">
        <w:t xml:space="preserve"> </w:t>
      </w:r>
      <w:r w:rsidR="003F0739" w:rsidRPr="006A5216">
        <w:t xml:space="preserve">områder, der ikke </w:t>
      </w:r>
      <w:r w:rsidR="003F0739">
        <w:t xml:space="preserve">er </w:t>
      </w:r>
      <w:r w:rsidR="003F0739" w:rsidRPr="006A5216">
        <w:t xml:space="preserve">dækket af </w:t>
      </w:r>
      <w:r w:rsidR="003F0739">
        <w:t>førnævnte</w:t>
      </w:r>
      <w:r w:rsidR="003F0739" w:rsidRPr="006A5216">
        <w:t xml:space="preserve"> UXO </w:t>
      </w:r>
      <w:proofErr w:type="spellStart"/>
      <w:r w:rsidR="003F0739" w:rsidRPr="006A5216">
        <w:t>suveys</w:t>
      </w:r>
      <w:proofErr w:type="spellEnd"/>
      <w:r w:rsidR="003F0739" w:rsidRPr="006A5216">
        <w:t xml:space="preserve">, </w:t>
      </w:r>
      <w:r w:rsidR="003F0739">
        <w:t xml:space="preserve">så </w:t>
      </w:r>
      <w:r w:rsidR="003F0739" w:rsidRPr="006A5216">
        <w:t xml:space="preserve">skal der foretages </w:t>
      </w:r>
      <w:r w:rsidR="003F0739">
        <w:t xml:space="preserve">supplerende </w:t>
      </w:r>
      <w:r w:rsidR="003F0739" w:rsidRPr="006A5216">
        <w:t xml:space="preserve">UXO </w:t>
      </w:r>
      <w:proofErr w:type="spellStart"/>
      <w:r w:rsidR="003F0739" w:rsidRPr="006A5216">
        <w:t>survey</w:t>
      </w:r>
      <w:proofErr w:type="spellEnd"/>
      <w:r w:rsidR="003F0739" w:rsidRPr="006A5216">
        <w:t>, inden etableringsarbejdet</w:t>
      </w:r>
      <w:r w:rsidR="003F0739">
        <w:t xml:space="preserve"> </w:t>
      </w:r>
      <w:r w:rsidR="003F0739" w:rsidRPr="006A5216">
        <w:t>påbegyndes.</w:t>
      </w:r>
    </w:p>
    <w:p w14:paraId="2D6F8093" w14:textId="77777777" w:rsidR="003F0739" w:rsidRDefault="003F0739" w:rsidP="003F0739">
      <w:pPr>
        <w:autoSpaceDE w:val="0"/>
        <w:autoSpaceDN w:val="0"/>
        <w:adjustRightInd w:val="0"/>
        <w:ind w:left="1134" w:hanging="1134"/>
      </w:pPr>
    </w:p>
    <w:p w14:paraId="5400EEAD" w14:textId="212B0F3F" w:rsidR="00420BF0" w:rsidRPr="006F255C" w:rsidRDefault="003F0739" w:rsidP="000D7A58">
      <w:pPr>
        <w:autoSpaceDE w:val="0"/>
        <w:autoSpaceDN w:val="0"/>
        <w:adjustRightInd w:val="0"/>
        <w:ind w:left="1134"/>
        <w:rPr>
          <w:snapToGrid w:val="0"/>
        </w:rPr>
      </w:pPr>
      <w:r>
        <w:t xml:space="preserve">Resultatet af UXO </w:t>
      </w:r>
      <w:proofErr w:type="spellStart"/>
      <w:r>
        <w:t>surveyet</w:t>
      </w:r>
      <w:proofErr w:type="spellEnd"/>
      <w:r>
        <w:t xml:space="preserve"> skal fremsendes til Værnsfælles Forsvarskommando med angivelse af, hvad der er fundet, position (</w:t>
      </w:r>
      <w:r w:rsidR="007E0DE1">
        <w:t xml:space="preserve"> Geografiske koordinater i grader og decimal minutter (XX°XX</w:t>
      </w:r>
      <w:r w:rsidR="004244BC">
        <w:t>.</w:t>
      </w:r>
      <w:r w:rsidR="007E0DE1">
        <w:t>XXXX’ N, XX°XX</w:t>
      </w:r>
      <w:r w:rsidR="004244BC">
        <w:t>.</w:t>
      </w:r>
      <w:r w:rsidR="007E0DE1">
        <w:t xml:space="preserve">XXXX’ </w:t>
      </w:r>
      <w:r w:rsidR="004244BC">
        <w:t>E</w:t>
      </w:r>
      <w:r w:rsidR="007E0DE1">
        <w:t>) i datum WGS 84</w:t>
      </w:r>
      <w:r>
        <w:t xml:space="preserve">), vanddybde eller havbundsdybde. Resultaterne skal indsendes som en selvstændig rapport, hvis format aftales nærmere med Værnsfælles </w:t>
      </w:r>
      <w:proofErr w:type="spellStart"/>
      <w:r>
        <w:lastRenderedPageBreak/>
        <w:t>Forsvarskommando.Værnsfælles</w:t>
      </w:r>
      <w:proofErr w:type="spellEnd"/>
      <w:r>
        <w:t xml:space="preserve"> Forsvarskommando svarer med de bemærkninger, der måtte være vedrørende genstande, der skal undersøges nærmere. </w:t>
      </w:r>
      <w:r>
        <w:br/>
      </w:r>
      <w:r>
        <w:br/>
        <w:t xml:space="preserve">Såfremt der forefindes genstande, der skal bortsprænges, foretages en nærmere undersøgelse i samarbejde med Minørtjenesten. </w:t>
      </w:r>
      <w:r w:rsidRPr="006A5216">
        <w:t xml:space="preserve">Koncessionshaver stiller platform, mandskab og udstyr til rådighed for gennemførelse af </w:t>
      </w:r>
      <w:r>
        <w:t>denne</w:t>
      </w:r>
      <w:r w:rsidRPr="006A5216">
        <w:t>. Minørtjenesten stiller med personel og materiel til udførelse af fjernelsen af evt. farlige genstande. Der afregnes jf. gældende praksis på området.</w:t>
      </w:r>
    </w:p>
    <w:p w14:paraId="0855D485" w14:textId="77777777" w:rsidR="006F255C" w:rsidRPr="006F255C" w:rsidRDefault="006F255C" w:rsidP="006B02F5">
      <w:pPr>
        <w:spacing w:line="280" w:lineRule="exact"/>
        <w:ind w:left="1134" w:right="-143"/>
        <w:contextualSpacing/>
        <w:rPr>
          <w:rFonts w:ascii="Tahoma" w:hAnsi="Tahoma" w:cs="Tahoma"/>
          <w:sz w:val="23"/>
          <w:szCs w:val="23"/>
        </w:rPr>
      </w:pPr>
    </w:p>
    <w:p w14:paraId="5FC6AFFB"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55" w:name="_Toc436313324"/>
      <w:bookmarkStart w:id="256" w:name="_Toc436746301"/>
      <w:r w:rsidRPr="006F255C">
        <w:rPr>
          <w:b/>
          <w:snapToGrid w:val="0"/>
        </w:rPr>
        <w:t>Interne ledningsanlæg m.v.</w:t>
      </w:r>
      <w:bookmarkEnd w:id="255"/>
      <w:bookmarkEnd w:id="256"/>
    </w:p>
    <w:p w14:paraId="645A1CD4" w14:textId="33D640B6"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Når kablerne er etableret og indtegnet i de officielle søkort, vil der i henhold til § 4 i Søfartsstyrelsens bekendtgørelse nr. 939 af 27. november 1992 om beskyttelse af søkabler og undersøiske rørledninger blive etableret en sikkerhedszone på 200 m på hver side af søkablerne. Sikkerhedszonen indebærer, at der blandt andet etableres forbud mod ankring, og enhver brug af redskaber o.a., som slæbes på bunden. Koncessionshaver skal tage kontakt til Søfartsstyrelsen med henblik på at afklare beskyttelse af søkabler i havmølleparken. Det er forventningen, at der etableres to samlede beskyttelseszoner, således at der ikke skal etablere zoner omkring hvert enkelt kabel.</w:t>
      </w:r>
    </w:p>
    <w:p w14:paraId="7010D963" w14:textId="0BF4A78D"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Såfremt der forekommer større sten langs kabeltraceet, bør disse genudlægges </w:t>
      </w:r>
      <w:r w:rsidR="005E5D54">
        <w:rPr>
          <w:snapToGrid w:val="0"/>
        </w:rPr>
        <w:t xml:space="preserve">inden for havmølleparkens område </w:t>
      </w:r>
      <w:r w:rsidRPr="006F255C">
        <w:rPr>
          <w:snapToGrid w:val="0"/>
        </w:rPr>
        <w:t xml:space="preserve">efter aftale med </w:t>
      </w:r>
      <w:r w:rsidR="00696A7E">
        <w:rPr>
          <w:snapToGrid w:val="0"/>
        </w:rPr>
        <w:t>Styrelsen for Vand og Naturforvaltning</w:t>
      </w:r>
      <w:r w:rsidRPr="006F255C">
        <w:rPr>
          <w:snapToGrid w:val="0"/>
        </w:rPr>
        <w:t>.</w:t>
      </w:r>
    </w:p>
    <w:p w14:paraId="5170AC24" w14:textId="79F352CD"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Senest 4 uger og gerne 6 uger før arbejdet med udlægning af kablerne, forventes påbegyndt, skal Søfartsstyrelsen underrettes herom. Med underretningen vedlægges en plan/koordinatliste for kabeltraceerne, en tidsplan og en detaljeret arbejdsbeskrivelse med angivelse af de anvendte arbejdsfartøjer, kaldesignaler, kontaktmuligheder samt oplysning om sejladshindringers udstrækning. Samtidig skal der vedlægges forslag til eventuel midlertidig afmærkning under arbejdets udførelse såvel som forslag til eventuel permanent afmærkning eller skiltning for kabeltraceerne. På baggrund af de meddelte oplysninger skal der optages forhandlinger med Søfartsstyrelsen om trafikkens sikring under arbejdets udførelse.</w:t>
      </w:r>
      <w:r w:rsidR="005F7ED3" w:rsidRPr="005F7ED3">
        <w:rPr>
          <w:snapToGrid w:val="0"/>
        </w:rPr>
        <w:t xml:space="preserve"> </w:t>
      </w:r>
      <w:r w:rsidR="005F7ED3" w:rsidRPr="006F255C">
        <w:rPr>
          <w:snapToGrid w:val="0"/>
        </w:rPr>
        <w:t>Søfartsstyrelsen skal under arbejdets udførelse holdes løbende underrettet om ændringer af tidspunkter, arbejdsmetoder m.v.</w:t>
      </w:r>
    </w:p>
    <w:p w14:paraId="6A88C09C" w14:textId="606D6256"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Samtidig med arbejdets afslutning underrettes Søfartsstyrelsen samt Geodatastyrelsen herom. Snarest derefter tilsendes samme myndigheder ajourførte detailtegninger og positionsoplysninger.</w:t>
      </w:r>
    </w:p>
    <w:p w14:paraId="1B521137" w14:textId="5F62670A" w:rsidR="006F255C" w:rsidRPr="005F7ED3" w:rsidRDefault="006F255C" w:rsidP="005F7ED3">
      <w:pPr>
        <w:numPr>
          <w:ilvl w:val="1"/>
          <w:numId w:val="42"/>
        </w:numPr>
        <w:tabs>
          <w:tab w:val="clear" w:pos="1134"/>
          <w:tab w:val="num" w:pos="2268"/>
        </w:tabs>
        <w:spacing w:after="240" w:line="280" w:lineRule="atLeast"/>
        <w:ind w:left="1134" w:right="-567" w:hanging="1134"/>
        <w:rPr>
          <w:snapToGrid w:val="0"/>
        </w:rPr>
      </w:pPr>
      <w:r w:rsidRPr="006F255C">
        <w:rPr>
          <w:snapToGrid w:val="0"/>
        </w:rPr>
        <w:t>Vilkårene 12.3. og 12.4. finder ikke anvendelse, hvis arbejdet foregår inden for et allerede afmærket arbejdsområde</w:t>
      </w:r>
      <w:r w:rsidR="005F7ED3">
        <w:rPr>
          <w:snapToGrid w:val="0"/>
        </w:rPr>
        <w:t xml:space="preserve"> Data jf. 12.4 oplyses i givet fald i</w:t>
      </w:r>
      <w:r w:rsidR="00B573A1">
        <w:rPr>
          <w:snapToGrid w:val="0"/>
        </w:rPr>
        <w:t xml:space="preserve"> </w:t>
      </w:r>
      <w:r w:rsidR="005F7ED3">
        <w:rPr>
          <w:snapToGrid w:val="0"/>
        </w:rPr>
        <w:t>f</w:t>
      </w:r>
      <w:r w:rsidR="00B573A1">
        <w:rPr>
          <w:snapToGrid w:val="0"/>
        </w:rPr>
        <w:t>orbindelse med</w:t>
      </w:r>
      <w:r w:rsidR="005F7ED3">
        <w:rPr>
          <w:snapToGrid w:val="0"/>
        </w:rPr>
        <w:t xml:space="preserve"> </w:t>
      </w:r>
      <w:r w:rsidR="00B573A1">
        <w:rPr>
          <w:snapToGrid w:val="0"/>
        </w:rPr>
        <w:t xml:space="preserve">den </w:t>
      </w:r>
      <w:r w:rsidR="005F7ED3">
        <w:rPr>
          <w:snapToGrid w:val="0"/>
        </w:rPr>
        <w:t>endelig</w:t>
      </w:r>
      <w:r w:rsidR="00B573A1">
        <w:rPr>
          <w:snapToGrid w:val="0"/>
        </w:rPr>
        <w:t>e</w:t>
      </w:r>
      <w:r w:rsidR="005F7ED3">
        <w:rPr>
          <w:snapToGrid w:val="0"/>
        </w:rPr>
        <w:t xml:space="preserve"> færdigmelding af projektet.</w:t>
      </w:r>
    </w:p>
    <w:p w14:paraId="366B3E14"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Der må efter udlægning af kabler ikke findes dybdeforringelser i området uden forudgående aftale med Søfartsstyrelsen. Såfremt der er afmærkning i området, må kablerne ikke uden særskilt tilladelse placeres nærmere end 200 meter fra afmærkningen.</w:t>
      </w:r>
    </w:p>
    <w:p w14:paraId="4B39499A"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lastRenderedPageBreak/>
        <w:t>Ved eventuelle senere reparationer af kablerne skal Søfartsstyrelsen underrettes efter gældende regler. Såfremt en reparation foranlediger ændring af et kabels position eller nedgravningsdybde, skal ajourførte detailtegninger og positionsbestemmelser som ovenfor anført tilsendes Søfartsstyrelsen efter arbejdets udførelse.</w:t>
      </w:r>
    </w:p>
    <w:p w14:paraId="6FC96598"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Såfremt kabler m.v. ikke længere anvendes efter sit formål, skal disse fjernes fuldstændigt fra søterritoriet, medmindre andet godkendes af relevante myndigheder.</w:t>
      </w:r>
    </w:p>
    <w:p w14:paraId="1C4B7175" w14:textId="77777777" w:rsidR="006F255C" w:rsidRPr="006F255C" w:rsidRDefault="006F255C" w:rsidP="006F255C">
      <w:pPr>
        <w:tabs>
          <w:tab w:val="num" w:pos="1134"/>
        </w:tabs>
        <w:ind w:left="1134" w:hanging="1134"/>
        <w:rPr>
          <w:b/>
          <w:snapToGrid w:val="0"/>
        </w:rPr>
      </w:pPr>
    </w:p>
    <w:p w14:paraId="154C44F0"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57" w:name="_Toc436313325"/>
      <w:bookmarkStart w:id="258" w:name="_Toc436746302"/>
      <w:r w:rsidRPr="006F255C">
        <w:rPr>
          <w:b/>
          <w:snapToGrid w:val="0"/>
        </w:rPr>
        <w:t>Krav til nettilslutning m.v.</w:t>
      </w:r>
      <w:bookmarkEnd w:id="257"/>
      <w:bookmarkEnd w:id="258"/>
      <w:r w:rsidRPr="006F255C">
        <w:rPr>
          <w:b/>
          <w:snapToGrid w:val="0"/>
        </w:rPr>
        <w:t xml:space="preserve"> </w:t>
      </w:r>
    </w:p>
    <w:p w14:paraId="29FD5DD7" w14:textId="0B0B4BE2"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etablerer havmølleparken med tilhørende internt net til opsamling af effekt fra møllerne, herunder visse net og anlæg på transformerplatformene, jf. bilag 6.1.</w:t>
      </w:r>
    </w:p>
    <w:p w14:paraId="7805D2D9" w14:textId="2A63A376" w:rsidR="006F255C" w:rsidRPr="00A3018B" w:rsidRDefault="006F255C" w:rsidP="000D7A58">
      <w:pPr>
        <w:numPr>
          <w:ilvl w:val="1"/>
          <w:numId w:val="42"/>
        </w:numPr>
        <w:spacing w:after="240" w:line="280" w:lineRule="atLeast"/>
        <w:ind w:left="1134" w:right="-567" w:hanging="1134"/>
        <w:rPr>
          <w:snapToGrid w:val="0"/>
        </w:rPr>
      </w:pPr>
      <w:r w:rsidRPr="006F255C">
        <w:rPr>
          <w:snapToGrid w:val="0"/>
        </w:rPr>
        <w:t xml:space="preserve">Koncessionshaver skal opfylde de tilslutningsbetingelser, som stilles af Energinet.dk vedrørende nettilslutningen af elproduktionsanlæg. Havmølleparken er omfattet af Energinet.dk’s forskrifter, jf. </w:t>
      </w:r>
      <w:hyperlink r:id="rId59" w:history="1">
        <w:r w:rsidR="00203CDC" w:rsidRPr="00381312">
          <w:rPr>
            <w:rStyle w:val="Hyperlink"/>
            <w:snapToGrid w:val="0"/>
          </w:rPr>
          <w:t>www.energinet.dk</w:t>
        </w:r>
      </w:hyperlink>
      <w:r w:rsidRPr="00381312">
        <w:rPr>
          <w:i/>
          <w:snapToGrid w:val="0"/>
        </w:rPr>
        <w:t>.</w:t>
      </w:r>
      <w:r w:rsidR="00203CDC" w:rsidRPr="00381312">
        <w:rPr>
          <w:snapToGrid w:val="0"/>
        </w:rPr>
        <w:t xml:space="preserve"> </w:t>
      </w:r>
      <w:r w:rsidR="00203CDC" w:rsidRPr="00A3018B">
        <w:rPr>
          <w:snapToGrid w:val="0"/>
        </w:rPr>
        <w:t>Endvidere skal koncessionshaver overholde “</w:t>
      </w:r>
      <w:proofErr w:type="spellStart"/>
      <w:r w:rsidR="00203CDC" w:rsidRPr="00A3018B">
        <w:rPr>
          <w:snapToGrid w:val="0"/>
        </w:rPr>
        <w:t>Harmonic</w:t>
      </w:r>
      <w:proofErr w:type="spellEnd"/>
      <w:r w:rsidR="00203CDC" w:rsidRPr="00A3018B">
        <w:rPr>
          <w:snapToGrid w:val="0"/>
        </w:rPr>
        <w:t xml:space="preserve"> </w:t>
      </w:r>
      <w:proofErr w:type="spellStart"/>
      <w:r w:rsidR="00203CDC" w:rsidRPr="00A3018B">
        <w:rPr>
          <w:snapToGrid w:val="0"/>
        </w:rPr>
        <w:t>Requirements</w:t>
      </w:r>
      <w:proofErr w:type="spellEnd"/>
      <w:r w:rsidR="00203CDC" w:rsidRPr="00A3018B">
        <w:rPr>
          <w:snapToGrid w:val="0"/>
        </w:rPr>
        <w:t xml:space="preserve"> for the Connection of Kriegers Flak A and B” som angivet i bilag 6.1.4.</w:t>
      </w:r>
    </w:p>
    <w:p w14:paraId="1276D58E" w14:textId="5A4C80E5"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er, inden nettilslutning af første mølle, forpligtet til at indgå en samarbejdsaftale under etablering med Energinet.dk og efter Energinet.dk’s forskrifter stille alle nødvendige informationer til rådighed til overvågning og drift af anlægget. Modelaftale er vedlagt som bilag 6.1.1.</w:t>
      </w:r>
    </w:p>
    <w:p w14:paraId="73EB72B0" w14:textId="77777777" w:rsidR="006F255C" w:rsidRP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Koncessionshaver er endvidere forpligtet til at indgå en samarbejdsaftale om platformsdrift med Energinet.dk, samt en driftsleder og koblingsaftale jf. bilag 6.1.2. og 6.1.3.</w:t>
      </w:r>
    </w:p>
    <w:p w14:paraId="2A9BBC6E" w14:textId="77777777" w:rsidR="006F255C" w:rsidRPr="006F255C" w:rsidRDefault="006F255C" w:rsidP="008E058A">
      <w:pPr>
        <w:numPr>
          <w:ilvl w:val="1"/>
          <w:numId w:val="42"/>
        </w:numPr>
        <w:tabs>
          <w:tab w:val="clear" w:pos="1134"/>
          <w:tab w:val="num" w:pos="2268"/>
        </w:tabs>
        <w:spacing w:after="240" w:line="280" w:lineRule="atLeast"/>
        <w:ind w:left="1134" w:right="-567" w:hanging="1134"/>
        <w:contextualSpacing/>
      </w:pPr>
      <w:r w:rsidRPr="006F255C">
        <w:t>Energinet.dk vil sikre spændingssætning af transformerplatformen fra den 1. januar 2019, og mulighed for optræk af 33 kV kabler fra den 1. november 2018, medmindre der aftales senere tidspunkter med koncessionshaver.</w:t>
      </w:r>
    </w:p>
    <w:p w14:paraId="3398906B" w14:textId="77777777" w:rsidR="006F255C" w:rsidRPr="006F255C" w:rsidRDefault="006F255C" w:rsidP="006F255C">
      <w:pPr>
        <w:tabs>
          <w:tab w:val="num" w:pos="1134"/>
        </w:tabs>
        <w:spacing w:after="240"/>
        <w:ind w:left="1134" w:right="-567" w:hanging="1134"/>
        <w:contextualSpacing/>
      </w:pPr>
    </w:p>
    <w:p w14:paraId="7EE92525" w14:textId="77777777" w:rsidR="006F255C" w:rsidRPr="006F255C" w:rsidRDefault="006F255C" w:rsidP="008E058A">
      <w:pPr>
        <w:numPr>
          <w:ilvl w:val="1"/>
          <w:numId w:val="42"/>
        </w:numPr>
        <w:tabs>
          <w:tab w:val="clear" w:pos="1134"/>
          <w:tab w:val="num" w:pos="2268"/>
        </w:tabs>
        <w:spacing w:after="240" w:line="280" w:lineRule="atLeast"/>
        <w:ind w:left="1134" w:right="-567" w:hanging="1134"/>
        <w:contextualSpacing/>
      </w:pPr>
      <w:r w:rsidRPr="006F255C">
        <w:t>Koncessionshaveren skal over for Energinet.dk overholde følgende tidsfrister:</w:t>
      </w:r>
    </w:p>
    <w:p w14:paraId="5142F932" w14:textId="77777777" w:rsidR="006F255C" w:rsidRPr="006F255C" w:rsidRDefault="006F255C" w:rsidP="008E058A">
      <w:pPr>
        <w:numPr>
          <w:ilvl w:val="1"/>
          <w:numId w:val="44"/>
        </w:numPr>
        <w:tabs>
          <w:tab w:val="num" w:pos="1560"/>
        </w:tabs>
        <w:spacing w:line="280" w:lineRule="atLeast"/>
        <w:ind w:left="1560" w:right="-567" w:hanging="426"/>
      </w:pPr>
      <w:r w:rsidRPr="006F255C">
        <w:t>Koncessionshaver skal sammen med Energinet.dk opnå enighed om en plan for levering af tekniske oplysninger om udstyr til installation på platformen senest 30 dage efter tildeling af koncessionen.</w:t>
      </w:r>
    </w:p>
    <w:p w14:paraId="115EDDA4" w14:textId="77777777" w:rsidR="006F255C" w:rsidRPr="006F255C" w:rsidRDefault="006F255C" w:rsidP="008E058A">
      <w:pPr>
        <w:numPr>
          <w:ilvl w:val="1"/>
          <w:numId w:val="44"/>
        </w:numPr>
        <w:tabs>
          <w:tab w:val="num" w:pos="1560"/>
        </w:tabs>
        <w:spacing w:line="280" w:lineRule="atLeast"/>
        <w:ind w:left="1560" w:right="-567" w:hanging="426"/>
      </w:pPr>
      <w:r w:rsidRPr="006F255C">
        <w:t>Levere udstyr til værftet til installation på platformen senest den 1. december 2017.</w:t>
      </w:r>
    </w:p>
    <w:p w14:paraId="7F699452" w14:textId="77777777" w:rsidR="006F255C" w:rsidRPr="006F255C" w:rsidRDefault="006F255C" w:rsidP="008E058A">
      <w:pPr>
        <w:numPr>
          <w:ilvl w:val="1"/>
          <w:numId w:val="44"/>
        </w:numPr>
        <w:tabs>
          <w:tab w:val="num" w:pos="1560"/>
        </w:tabs>
        <w:spacing w:line="280" w:lineRule="atLeast"/>
        <w:ind w:left="1560" w:right="-567" w:hanging="426"/>
      </w:pPr>
      <w:r w:rsidRPr="006F255C">
        <w:t>Levere oplysninger senest den 1. marts 2017 om, hvornår spændingssætning og mulighed for optræk ønskes.</w:t>
      </w:r>
    </w:p>
    <w:p w14:paraId="106C1364" w14:textId="77777777" w:rsidR="006F255C" w:rsidRPr="006F255C" w:rsidRDefault="006F255C" w:rsidP="006F255C">
      <w:pPr>
        <w:tabs>
          <w:tab w:val="num" w:pos="1134"/>
        </w:tabs>
        <w:ind w:left="1134" w:right="-567" w:hanging="1134"/>
      </w:pPr>
    </w:p>
    <w:p w14:paraId="1D3091B6" w14:textId="516B7715" w:rsidR="006F255C" w:rsidRPr="006F255C" w:rsidRDefault="006F255C" w:rsidP="006F255C">
      <w:pPr>
        <w:tabs>
          <w:tab w:val="num" w:pos="1134"/>
        </w:tabs>
        <w:ind w:left="1134" w:right="-567" w:hanging="1134"/>
      </w:pPr>
      <w:r w:rsidRPr="006F255C">
        <w:tab/>
        <w:t>Udstyr til installation på platformen, som ikke er leveret til værft senest den 1. december 2017, må installeres offshore, med</w:t>
      </w:r>
      <w:r w:rsidR="00FC7E5F">
        <w:t xml:space="preserve"> </w:t>
      </w:r>
      <w:r w:rsidRPr="006F255C">
        <w:t>mindre anden aftale kan opnås med Energinet.dk. Enhver ekstraomkostning forbundet hermed afholdes fuldt ud af koncessionshaver, ligesom installation offshore i øvrige fortsat sker for koncessionshavers regning og risiko.</w:t>
      </w:r>
    </w:p>
    <w:p w14:paraId="6B52B74D" w14:textId="77777777" w:rsidR="006F255C" w:rsidRPr="006F255C" w:rsidRDefault="006F255C" w:rsidP="006F255C">
      <w:pPr>
        <w:tabs>
          <w:tab w:val="num" w:pos="1134"/>
        </w:tabs>
        <w:ind w:left="1134" w:right="-567" w:hanging="1134"/>
        <w:rPr>
          <w:snapToGrid w:val="0"/>
        </w:rPr>
      </w:pPr>
    </w:p>
    <w:p w14:paraId="5F4EEA0D" w14:textId="43F9BDD6" w:rsidR="006F255C" w:rsidRDefault="006F255C" w:rsidP="008E058A">
      <w:pPr>
        <w:numPr>
          <w:ilvl w:val="1"/>
          <w:numId w:val="42"/>
        </w:numPr>
        <w:tabs>
          <w:tab w:val="clear" w:pos="1134"/>
          <w:tab w:val="num" w:pos="2268"/>
        </w:tabs>
        <w:spacing w:after="240" w:line="280" w:lineRule="atLeast"/>
        <w:ind w:left="1134" w:right="-567" w:hanging="1134"/>
        <w:rPr>
          <w:snapToGrid w:val="0"/>
        </w:rPr>
      </w:pPr>
      <w:r w:rsidRPr="006F255C">
        <w:rPr>
          <w:snapToGrid w:val="0"/>
        </w:rPr>
        <w:t xml:space="preserve">Elektriciteten fra havmølleanlægget skal ilandføres til det danske kollektive elnet. </w:t>
      </w:r>
    </w:p>
    <w:p w14:paraId="2A5BCD4B" w14:textId="77777777" w:rsidR="00A96411" w:rsidRPr="00A96411" w:rsidRDefault="00A96411" w:rsidP="006B02F5">
      <w:pPr>
        <w:numPr>
          <w:ilvl w:val="1"/>
          <w:numId w:val="42"/>
        </w:numPr>
        <w:spacing w:after="240" w:line="280" w:lineRule="atLeast"/>
        <w:ind w:left="1134" w:right="-567" w:hanging="1134"/>
        <w:rPr>
          <w:snapToGrid w:val="0"/>
        </w:rPr>
      </w:pPr>
      <w:r w:rsidRPr="00A96411">
        <w:rPr>
          <w:snapToGrid w:val="0"/>
        </w:rPr>
        <w:lastRenderedPageBreak/>
        <w:t xml:space="preserve">For tilslutningen af Kriegers Flak Havmøllepark skal der gennemføres et isolationskoordinationsstudie. Isolationskoordinationsstudiet skal dokumentere,  at der ikke opstår kritiske overspændinger i tilslutningspunktet på 33 kV-niveau i forbindelse med kobling af og fejl på koncessionshaverens anlæg. Isolationskoordinationsstudiet skal indeholde analyse af indkobling, udkobling (almindelig), fejl (SLGF/3 </w:t>
      </w:r>
      <w:proofErr w:type="spellStart"/>
      <w:r w:rsidRPr="00A96411">
        <w:rPr>
          <w:snapToGrid w:val="0"/>
        </w:rPr>
        <w:t>phase</w:t>
      </w:r>
      <w:proofErr w:type="spellEnd"/>
      <w:r w:rsidRPr="00A96411">
        <w:rPr>
          <w:snapToGrid w:val="0"/>
        </w:rPr>
        <w:t>) og udkobling grundet fejl i 33 kV-nettet, såvel som 220 kV-nettet. Der skal inkluderes et studie, der viser, at der ikke opstår kritiske overspændinger i det tilfælde, at parken isoleres fra højspændingsnettet grundet udkobling af parktransformernes højspændingsbryder (</w:t>
      </w:r>
      <w:proofErr w:type="spellStart"/>
      <w:r w:rsidRPr="00A96411">
        <w:rPr>
          <w:snapToGrid w:val="0"/>
        </w:rPr>
        <w:t>ødrift</w:t>
      </w:r>
      <w:proofErr w:type="spellEnd"/>
      <w:r w:rsidRPr="00A96411">
        <w:rPr>
          <w:snapToGrid w:val="0"/>
        </w:rPr>
        <w:t>).</w:t>
      </w:r>
    </w:p>
    <w:p w14:paraId="2AE314AC" w14:textId="7DFE57D2" w:rsidR="00A96411" w:rsidRPr="006F255C" w:rsidRDefault="00A96411" w:rsidP="006B02F5">
      <w:pPr>
        <w:spacing w:after="240" w:line="280" w:lineRule="atLeast"/>
        <w:ind w:left="1134" w:right="-567"/>
        <w:rPr>
          <w:snapToGrid w:val="0"/>
        </w:rPr>
      </w:pPr>
      <w:r w:rsidRPr="00A96411">
        <w:rPr>
          <w:snapToGrid w:val="0"/>
        </w:rPr>
        <w:t>Isolationskoordinationsstudiet skal udføres i henhold til IEC 60071 del 1, 2 og 4 og skal endeligt godkendes af Energinet.dk</w:t>
      </w:r>
    </w:p>
    <w:p w14:paraId="7175CFE8"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59" w:name="_Toc436313326"/>
      <w:bookmarkStart w:id="260" w:name="_Toc436746303"/>
      <w:r w:rsidRPr="006F255C">
        <w:rPr>
          <w:b/>
          <w:snapToGrid w:val="0"/>
        </w:rPr>
        <w:t>Direkte og indirekte overdragelse af tilladelsen</w:t>
      </w:r>
      <w:bookmarkEnd w:id="259"/>
      <w:bookmarkEnd w:id="260"/>
    </w:p>
    <w:p w14:paraId="4FB5F9A8" w14:textId="77777777" w:rsidR="006F255C" w:rsidRPr="006F255C" w:rsidRDefault="006F255C" w:rsidP="008E058A">
      <w:pPr>
        <w:numPr>
          <w:ilvl w:val="1"/>
          <w:numId w:val="42"/>
        </w:numPr>
        <w:tabs>
          <w:tab w:val="clear" w:pos="1134"/>
          <w:tab w:val="num" w:pos="2268"/>
        </w:tabs>
        <w:spacing w:line="280" w:lineRule="atLeast"/>
        <w:ind w:left="1134" w:right="-567" w:hanging="1134"/>
        <w:contextualSpacing/>
        <w:rPr>
          <w:snapToGrid w:val="0"/>
        </w:rPr>
      </w:pPr>
      <w:r w:rsidRPr="006F255C">
        <w:rPr>
          <w:snapToGrid w:val="0"/>
        </w:rPr>
        <w:t xml:space="preserve">Koncessionshaver kan ikke uden Energistyrelsens tilladelse direkte eller indirekte overdrage sine rettigheder og forpligtelser ifølge denne tilladelse til tredjemand. </w:t>
      </w:r>
    </w:p>
    <w:p w14:paraId="13377DF9" w14:textId="77777777" w:rsidR="006F255C" w:rsidRPr="006F255C" w:rsidRDefault="006F255C" w:rsidP="006F255C">
      <w:pPr>
        <w:ind w:left="1134" w:right="-567"/>
        <w:contextualSpacing/>
        <w:rPr>
          <w:snapToGrid w:val="0"/>
        </w:rPr>
      </w:pPr>
    </w:p>
    <w:p w14:paraId="52E86810" w14:textId="77777777" w:rsidR="006F255C" w:rsidRPr="006F255C" w:rsidRDefault="006F255C" w:rsidP="006F255C">
      <w:pPr>
        <w:ind w:left="1134" w:right="-567"/>
        <w:contextualSpacing/>
        <w:rPr>
          <w:snapToGrid w:val="0"/>
        </w:rPr>
      </w:pPr>
      <w:r w:rsidRPr="006F255C">
        <w:rPr>
          <w:snapToGrid w:val="0"/>
        </w:rPr>
        <w:t xml:space="preserve">Energistyrelsen vil i den forbindelse påse, at den fornødne økonomiske, finansielle og tekniske kapacitet fortsat er til stede. </w:t>
      </w:r>
    </w:p>
    <w:p w14:paraId="38ED06E7" w14:textId="77777777" w:rsidR="006F255C" w:rsidRPr="006F255C" w:rsidRDefault="006F255C" w:rsidP="006F255C">
      <w:pPr>
        <w:ind w:right="-567"/>
        <w:contextualSpacing/>
        <w:rPr>
          <w:snapToGrid w:val="0"/>
        </w:rPr>
      </w:pPr>
    </w:p>
    <w:p w14:paraId="782EA4A1" w14:textId="5E61D4B0" w:rsidR="006F255C" w:rsidRPr="006F255C" w:rsidRDefault="006F255C" w:rsidP="006F255C">
      <w:pPr>
        <w:ind w:left="1134" w:right="-567"/>
        <w:contextualSpacing/>
        <w:rPr>
          <w:snapToGrid w:val="0"/>
        </w:rPr>
      </w:pPr>
      <w:r w:rsidRPr="006F255C">
        <w:rPr>
          <w:snapToGrid w:val="0"/>
        </w:rPr>
        <w:t xml:space="preserve">I øvrigt vil samtykke kun blive givet, hvis det kan gøres i overensstemmelse med EU-reglerne for offentlige udbud, den til enhver tid gældende VE-lov, koncessionsaftalen samt alle vilkår stillet i denne tilladelse. </w:t>
      </w:r>
    </w:p>
    <w:p w14:paraId="306EB717" w14:textId="77777777" w:rsidR="006F255C" w:rsidRPr="006F255C" w:rsidRDefault="006F255C" w:rsidP="006F255C">
      <w:pPr>
        <w:ind w:left="1134" w:right="-567"/>
        <w:contextualSpacing/>
        <w:rPr>
          <w:snapToGrid w:val="0"/>
        </w:rPr>
      </w:pPr>
    </w:p>
    <w:p w14:paraId="2272B7E9" w14:textId="77777777" w:rsidR="006F255C" w:rsidRDefault="006F255C" w:rsidP="008E058A">
      <w:pPr>
        <w:numPr>
          <w:ilvl w:val="1"/>
          <w:numId w:val="42"/>
        </w:numPr>
        <w:tabs>
          <w:tab w:val="clear" w:pos="1134"/>
          <w:tab w:val="num" w:pos="2268"/>
        </w:tabs>
        <w:spacing w:line="280" w:lineRule="atLeast"/>
        <w:ind w:left="1134" w:right="-567" w:hanging="1134"/>
        <w:contextualSpacing/>
        <w:rPr>
          <w:snapToGrid w:val="0"/>
        </w:rPr>
      </w:pPr>
      <w:r w:rsidRPr="006F255C">
        <w:rPr>
          <w:snapToGrid w:val="0"/>
        </w:rPr>
        <w:t>Energistyrelsen er berettiget til at anmode koncessionshaver om ethvert yderligere dokument, som Energistyrelsen måtte finde relevant for vurderingen af den ønskede overdragelse.</w:t>
      </w:r>
    </w:p>
    <w:p w14:paraId="0DB275AB" w14:textId="77777777" w:rsidR="00BD6FEE" w:rsidRDefault="00BD6FEE" w:rsidP="00CC124E">
      <w:pPr>
        <w:spacing w:line="280" w:lineRule="atLeast"/>
        <w:ind w:left="1134" w:right="-567"/>
        <w:contextualSpacing/>
        <w:rPr>
          <w:snapToGrid w:val="0"/>
        </w:rPr>
      </w:pPr>
    </w:p>
    <w:p w14:paraId="28B9EE7F" w14:textId="77777777" w:rsidR="00BD6FEE" w:rsidRPr="00BD6FEE" w:rsidRDefault="00BD6FEE" w:rsidP="00CC124E">
      <w:pPr>
        <w:pStyle w:val="Listeafsnit"/>
        <w:numPr>
          <w:ilvl w:val="1"/>
          <w:numId w:val="42"/>
        </w:numPr>
        <w:ind w:left="1134" w:hanging="1134"/>
        <w:rPr>
          <w:snapToGrid w:val="0"/>
        </w:rPr>
      </w:pPr>
      <w:r w:rsidRPr="00BD6FEE">
        <w:rPr>
          <w:snapToGrid w:val="0"/>
        </w:rPr>
        <w:t>Energistyrelsen kan kun nægte tilladelse til overdragelse, såfremt der foreligger en saglig grund.</w:t>
      </w:r>
    </w:p>
    <w:p w14:paraId="42DA2095" w14:textId="77777777" w:rsidR="00BD6FEE" w:rsidRPr="006F255C" w:rsidRDefault="00BD6FEE" w:rsidP="00CC124E">
      <w:pPr>
        <w:spacing w:line="280" w:lineRule="atLeast"/>
        <w:ind w:right="-567"/>
        <w:contextualSpacing/>
        <w:rPr>
          <w:snapToGrid w:val="0"/>
        </w:rPr>
      </w:pPr>
    </w:p>
    <w:p w14:paraId="26063538" w14:textId="77777777" w:rsidR="006F255C" w:rsidRPr="006F255C" w:rsidRDefault="006F255C" w:rsidP="006F255C">
      <w:pPr>
        <w:tabs>
          <w:tab w:val="num" w:pos="1134"/>
        </w:tabs>
        <w:ind w:left="1134" w:right="-567" w:hanging="1134"/>
        <w:rPr>
          <w:snapToGrid w:val="0"/>
        </w:rPr>
      </w:pPr>
    </w:p>
    <w:p w14:paraId="57347B6F"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61" w:name="_Toc435437600"/>
      <w:bookmarkStart w:id="262" w:name="_Toc436062414"/>
      <w:bookmarkStart w:id="263" w:name="_Toc436308126"/>
      <w:bookmarkStart w:id="264" w:name="_Toc436308909"/>
      <w:bookmarkStart w:id="265" w:name="_Toc436312994"/>
      <w:bookmarkStart w:id="266" w:name="_Toc436313055"/>
      <w:bookmarkStart w:id="267" w:name="_Toc436313137"/>
      <w:bookmarkStart w:id="268" w:name="_Toc436313224"/>
      <w:bookmarkStart w:id="269" w:name="_Toc436313265"/>
      <w:bookmarkStart w:id="270" w:name="_Toc436313296"/>
      <w:bookmarkStart w:id="271" w:name="_Toc436313327"/>
      <w:bookmarkStart w:id="272" w:name="_Toc436313358"/>
      <w:bookmarkStart w:id="273" w:name="_Toc436313409"/>
      <w:bookmarkStart w:id="274" w:name="_Toc436313484"/>
      <w:bookmarkStart w:id="275" w:name="_Toc436313687"/>
      <w:bookmarkStart w:id="276" w:name="_Toc436313780"/>
      <w:bookmarkStart w:id="277" w:name="_Toc436314998"/>
      <w:bookmarkStart w:id="278" w:name="_Toc436313328"/>
      <w:bookmarkStart w:id="279" w:name="_Toc43674630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6F255C">
        <w:rPr>
          <w:b/>
          <w:snapToGrid w:val="0"/>
        </w:rPr>
        <w:t>Overholdelse af tilladelsens vilkår</w:t>
      </w:r>
      <w:bookmarkEnd w:id="278"/>
      <w:bookmarkEnd w:id="279"/>
    </w:p>
    <w:p w14:paraId="13704637" w14:textId="77777777" w:rsidR="006F255C" w:rsidRPr="006F255C" w:rsidRDefault="006F255C" w:rsidP="006F255C">
      <w:pPr>
        <w:spacing w:after="240"/>
        <w:ind w:left="1134" w:right="-567"/>
        <w:contextualSpacing/>
        <w:rPr>
          <w:b/>
          <w:snapToGrid w:val="0"/>
        </w:rPr>
      </w:pPr>
    </w:p>
    <w:p w14:paraId="55426D3E" w14:textId="77777777" w:rsidR="006F255C" w:rsidRPr="006F255C" w:rsidRDefault="006F255C" w:rsidP="008E058A">
      <w:pPr>
        <w:numPr>
          <w:ilvl w:val="1"/>
          <w:numId w:val="42"/>
        </w:numPr>
        <w:tabs>
          <w:tab w:val="clear" w:pos="1134"/>
          <w:tab w:val="num" w:pos="2268"/>
        </w:tabs>
        <w:spacing w:after="240" w:line="280" w:lineRule="atLeast"/>
        <w:ind w:left="1134" w:right="-567" w:hanging="1134"/>
        <w:contextualSpacing/>
        <w:rPr>
          <w:snapToGrid w:val="0"/>
        </w:rPr>
      </w:pPr>
      <w:r w:rsidRPr="006F255C">
        <w:rPr>
          <w:snapToGrid w:val="0"/>
        </w:rPr>
        <w:t xml:space="preserve">Koncessionshaver er forpligtet til at meddele Energistyrelsen de oplysninger, som Energistyrelsen finder nødvendige for udøvelse af tilsynet, jf. VE-lovens § 59. Energistyrelsen skal bevare fortrolighed om kommercielt følsomme oplysninger. </w:t>
      </w:r>
    </w:p>
    <w:p w14:paraId="7065C561" w14:textId="77777777" w:rsidR="006F255C" w:rsidRPr="006F255C" w:rsidRDefault="006F255C" w:rsidP="006F255C">
      <w:pPr>
        <w:tabs>
          <w:tab w:val="num" w:pos="1134"/>
        </w:tabs>
        <w:spacing w:after="240"/>
        <w:ind w:left="1134" w:right="-567" w:hanging="1134"/>
        <w:contextualSpacing/>
        <w:rPr>
          <w:snapToGrid w:val="0"/>
        </w:rPr>
      </w:pPr>
    </w:p>
    <w:p w14:paraId="0B51FC9F" w14:textId="77777777" w:rsidR="006F255C" w:rsidRPr="006F255C" w:rsidRDefault="006F255C" w:rsidP="008E058A">
      <w:pPr>
        <w:numPr>
          <w:ilvl w:val="1"/>
          <w:numId w:val="42"/>
        </w:numPr>
        <w:tabs>
          <w:tab w:val="clear" w:pos="1134"/>
          <w:tab w:val="num" w:pos="2268"/>
        </w:tabs>
        <w:spacing w:after="240" w:line="280" w:lineRule="atLeast"/>
        <w:ind w:left="1134" w:right="-567" w:hanging="1134"/>
        <w:contextualSpacing/>
        <w:rPr>
          <w:snapToGrid w:val="0"/>
        </w:rPr>
      </w:pPr>
      <w:r w:rsidRPr="006F255C">
        <w:rPr>
          <w:snapToGrid w:val="0"/>
        </w:rPr>
        <w:t>Tilladelsen kan tilbagekaldes, såfremt nogen af de for tilladelsen fastsatte vilkår ikke opfyldes.</w:t>
      </w:r>
    </w:p>
    <w:p w14:paraId="63552644" w14:textId="77777777" w:rsidR="006F255C" w:rsidRPr="006F255C" w:rsidRDefault="006F255C" w:rsidP="006F255C">
      <w:pPr>
        <w:tabs>
          <w:tab w:val="num" w:pos="1134"/>
        </w:tabs>
        <w:spacing w:after="240"/>
        <w:ind w:left="1134" w:right="-567" w:hanging="1134"/>
        <w:contextualSpacing/>
        <w:rPr>
          <w:snapToGrid w:val="0"/>
        </w:rPr>
      </w:pPr>
    </w:p>
    <w:p w14:paraId="54A9FBFB" w14:textId="77777777" w:rsidR="006F255C" w:rsidRPr="006F255C" w:rsidRDefault="006F255C" w:rsidP="008E058A">
      <w:pPr>
        <w:numPr>
          <w:ilvl w:val="1"/>
          <w:numId w:val="42"/>
        </w:numPr>
        <w:tabs>
          <w:tab w:val="clear" w:pos="1134"/>
          <w:tab w:val="num" w:pos="2268"/>
        </w:tabs>
        <w:spacing w:after="60" w:line="280" w:lineRule="atLeast"/>
        <w:ind w:left="1134" w:right="-567" w:hanging="1134"/>
      </w:pPr>
      <w:r w:rsidRPr="006F255C">
        <w:t>Der kan pålægges bødestraf, jf. VE-lovens § 72, ved:</w:t>
      </w:r>
    </w:p>
    <w:p w14:paraId="1834C100" w14:textId="77777777" w:rsidR="006F255C" w:rsidRPr="006F255C" w:rsidRDefault="006F255C" w:rsidP="008E058A">
      <w:pPr>
        <w:numPr>
          <w:ilvl w:val="0"/>
          <w:numId w:val="46"/>
        </w:numPr>
        <w:tabs>
          <w:tab w:val="num" w:pos="1560"/>
        </w:tabs>
        <w:spacing w:after="60" w:line="280" w:lineRule="atLeast"/>
        <w:ind w:left="1560" w:right="-567" w:hanging="426"/>
      </w:pPr>
      <w:r w:rsidRPr="006F255C">
        <w:t>tilsidesættelse af vilkår i denne tilladelse,</w:t>
      </w:r>
    </w:p>
    <w:p w14:paraId="3ADCD74B" w14:textId="77777777" w:rsidR="006F255C" w:rsidRPr="006F255C" w:rsidRDefault="006F255C" w:rsidP="008E058A">
      <w:pPr>
        <w:numPr>
          <w:ilvl w:val="0"/>
          <w:numId w:val="46"/>
        </w:numPr>
        <w:tabs>
          <w:tab w:val="num" w:pos="1560"/>
        </w:tabs>
        <w:spacing w:after="60" w:line="280" w:lineRule="atLeast"/>
        <w:ind w:left="1560" w:right="-567" w:hanging="426"/>
      </w:pPr>
      <w:r w:rsidRPr="006F255C">
        <w:t>undladelse af at afgive oplysninger som omhandlet i § 59 eller</w:t>
      </w:r>
    </w:p>
    <w:p w14:paraId="453C3E39" w14:textId="77777777" w:rsidR="006F255C" w:rsidRPr="006F255C" w:rsidRDefault="006F255C" w:rsidP="008E058A">
      <w:pPr>
        <w:numPr>
          <w:ilvl w:val="0"/>
          <w:numId w:val="46"/>
        </w:numPr>
        <w:tabs>
          <w:tab w:val="num" w:pos="1560"/>
        </w:tabs>
        <w:spacing w:after="240" w:line="280" w:lineRule="atLeast"/>
        <w:ind w:left="1560" w:right="-567" w:hanging="426"/>
        <w:contextualSpacing/>
      </w:pPr>
      <w:r w:rsidRPr="006F255C">
        <w:t>afgivelse af urigtige eller vildledende oplysninger eller undladelse af at afgive oplysninger efter anmodning.</w:t>
      </w:r>
    </w:p>
    <w:p w14:paraId="332BF2B7" w14:textId="77777777" w:rsidR="006F255C" w:rsidRPr="006F255C" w:rsidRDefault="006F255C" w:rsidP="006F255C">
      <w:pPr>
        <w:spacing w:after="240"/>
        <w:ind w:right="-567"/>
        <w:contextualSpacing/>
      </w:pPr>
    </w:p>
    <w:p w14:paraId="380B206F" w14:textId="77777777" w:rsidR="006F255C" w:rsidRPr="006F255C" w:rsidRDefault="006F255C" w:rsidP="008E058A">
      <w:pPr>
        <w:numPr>
          <w:ilvl w:val="0"/>
          <w:numId w:val="42"/>
        </w:numPr>
        <w:tabs>
          <w:tab w:val="clear" w:pos="360"/>
          <w:tab w:val="num" w:pos="1134"/>
          <w:tab w:val="num" w:pos="1494"/>
        </w:tabs>
        <w:spacing w:line="280" w:lineRule="atLeast"/>
        <w:ind w:left="1134" w:hanging="1134"/>
        <w:outlineLvl w:val="0"/>
        <w:rPr>
          <w:b/>
          <w:snapToGrid w:val="0"/>
        </w:rPr>
      </w:pPr>
      <w:bookmarkStart w:id="280" w:name="_Toc436313329"/>
      <w:bookmarkStart w:id="281" w:name="_Toc436746305"/>
      <w:r w:rsidRPr="006F255C">
        <w:rPr>
          <w:b/>
          <w:snapToGrid w:val="0"/>
        </w:rPr>
        <w:t>Klageadgang</w:t>
      </w:r>
      <w:bookmarkEnd w:id="280"/>
      <w:bookmarkEnd w:id="281"/>
    </w:p>
    <w:p w14:paraId="1DE826E1" w14:textId="77777777" w:rsidR="006F255C" w:rsidRPr="006F255C" w:rsidRDefault="006F255C" w:rsidP="006F255C">
      <w:pPr>
        <w:tabs>
          <w:tab w:val="num" w:pos="1134"/>
        </w:tabs>
        <w:ind w:left="1134" w:right="-567" w:hanging="1134"/>
      </w:pPr>
      <w:r w:rsidRPr="006F255C">
        <w:rPr>
          <w:snapToGrid w:val="0"/>
        </w:rPr>
        <w:lastRenderedPageBreak/>
        <w:tab/>
        <w:t>Klager over denne tilladelse kan i henhold til § 66 og § 67 i VE-loven af klageberettigede indbringes for Energiklagenævnet, Frederiksborggade 15, 1360, København K. Klagen skal være indgivet skriftligt inden 4 uger efter, at afgørelsen om at meddele denne tilladelse er offentligt bekendtgjort. Tilladelsen må ikke udnyttes, før klagefristen er udløbet. Klage over tilladelsen har ikke opsættende virkning, medmindre Energiklagenævnet bestemmer anderledes. Energiklagenævnets afgørelse kan ikke påklages til anden administrativ myndighed.</w:t>
      </w:r>
    </w:p>
    <w:p w14:paraId="6E28566F" w14:textId="77777777" w:rsidR="006F255C" w:rsidRPr="006F255C" w:rsidRDefault="006F255C" w:rsidP="006F255C">
      <w:pPr>
        <w:tabs>
          <w:tab w:val="num" w:pos="1134"/>
        </w:tabs>
        <w:spacing w:line="288" w:lineRule="auto"/>
        <w:ind w:left="1134" w:right="-567" w:hanging="1134"/>
        <w:rPr>
          <w:rFonts w:ascii="Verdana" w:hAnsi="Verdana"/>
          <w:sz w:val="18"/>
          <w:szCs w:val="20"/>
        </w:rPr>
      </w:pPr>
    </w:p>
    <w:p w14:paraId="4455FFAD" w14:textId="77777777" w:rsidR="00B30280" w:rsidRDefault="00B30280" w:rsidP="006F255C">
      <w:pPr>
        <w:tabs>
          <w:tab w:val="num" w:pos="1134"/>
        </w:tabs>
        <w:ind w:left="1134" w:right="-567" w:hanging="1134"/>
        <w:rPr>
          <w:rFonts w:ascii="TimesNewRoman,Bold" w:hAnsi="TimesNewRoman,Bold" w:cs="TimesNewRoman,Bold"/>
          <w:b/>
          <w:bCs/>
        </w:rPr>
        <w:sectPr w:rsidR="00B30280" w:rsidSect="006F255C">
          <w:pgSz w:w="11906" w:h="16838" w:code="9"/>
          <w:pgMar w:top="2381" w:right="1701" w:bottom="737" w:left="1134" w:header="709" w:footer="510" w:gutter="0"/>
          <w:cols w:space="708"/>
          <w:titlePg/>
          <w:docGrid w:linePitch="360"/>
        </w:sectPr>
      </w:pPr>
    </w:p>
    <w:p w14:paraId="273FFBB8" w14:textId="77777777" w:rsidR="00B30280" w:rsidRPr="00B30280" w:rsidRDefault="00B30280" w:rsidP="00B30280">
      <w:pPr>
        <w:autoSpaceDE w:val="0"/>
        <w:autoSpaceDN w:val="0"/>
        <w:adjustRightInd w:val="0"/>
        <w:ind w:right="-567"/>
        <w:rPr>
          <w:b/>
          <w:bCs/>
        </w:rPr>
      </w:pPr>
      <w:r w:rsidRPr="00B30280">
        <w:rPr>
          <w:b/>
          <w:bCs/>
        </w:rPr>
        <w:lastRenderedPageBreak/>
        <w:t>Bilag 6.1.</w:t>
      </w:r>
    </w:p>
    <w:p w14:paraId="5CA88CB2" w14:textId="77777777" w:rsidR="00B30280" w:rsidRPr="00B30280" w:rsidRDefault="00B30280" w:rsidP="00B30280">
      <w:pPr>
        <w:autoSpaceDE w:val="0"/>
        <w:autoSpaceDN w:val="0"/>
        <w:adjustRightInd w:val="0"/>
        <w:ind w:right="-567"/>
        <w:jc w:val="center"/>
        <w:rPr>
          <w:b/>
          <w:bCs/>
        </w:rPr>
      </w:pPr>
      <w:r w:rsidRPr="00B30280">
        <w:rPr>
          <w:b/>
          <w:bCs/>
        </w:rPr>
        <w:t>Grænseflader vedrørende nettilslutning</w:t>
      </w:r>
    </w:p>
    <w:p w14:paraId="492A741C" w14:textId="77777777" w:rsidR="00B30280" w:rsidRPr="00B30280" w:rsidRDefault="00B30280" w:rsidP="00B30280">
      <w:pPr>
        <w:autoSpaceDE w:val="0"/>
        <w:autoSpaceDN w:val="0"/>
        <w:adjustRightInd w:val="0"/>
        <w:ind w:right="-567"/>
        <w:jc w:val="center"/>
        <w:rPr>
          <w:b/>
          <w:bCs/>
        </w:rPr>
      </w:pPr>
      <w:r w:rsidRPr="00B30280">
        <w:rPr>
          <w:b/>
          <w:bCs/>
        </w:rPr>
        <w:t xml:space="preserve">Kriegers Flak AC and Kriegers Flak  </w:t>
      </w:r>
    </w:p>
    <w:p w14:paraId="7CB54224" w14:textId="77777777" w:rsidR="00B30280" w:rsidRPr="00B30280" w:rsidRDefault="00B30280" w:rsidP="00B30280">
      <w:pPr>
        <w:autoSpaceDE w:val="0"/>
        <w:autoSpaceDN w:val="0"/>
        <w:adjustRightInd w:val="0"/>
        <w:ind w:right="-567"/>
        <w:rPr>
          <w:b/>
          <w:bCs/>
        </w:rPr>
      </w:pPr>
    </w:p>
    <w:p w14:paraId="71B0B9DE" w14:textId="78F3B5B2" w:rsidR="00B30280" w:rsidRPr="00B30280" w:rsidRDefault="00B30280" w:rsidP="00B30280">
      <w:pPr>
        <w:spacing w:line="280" w:lineRule="atLeast"/>
        <w:rPr>
          <w:sz w:val="18"/>
          <w:szCs w:val="18"/>
        </w:rPr>
      </w:pPr>
    </w:p>
    <w:p w14:paraId="3A6406D0" w14:textId="77777777" w:rsidR="00E809C7" w:rsidRDefault="00E809C7" w:rsidP="00B30280">
      <w:pPr>
        <w:autoSpaceDE w:val="0"/>
        <w:autoSpaceDN w:val="0"/>
        <w:adjustRightInd w:val="0"/>
        <w:ind w:right="-567"/>
        <w:rPr>
          <w:b/>
          <w:bCs/>
        </w:rPr>
      </w:pPr>
      <w:r>
        <w:rPr>
          <w:b/>
          <w:bCs/>
        </w:rPr>
        <w:t>Indholdsfortegnelse</w:t>
      </w:r>
    </w:p>
    <w:p w14:paraId="39DE89AC" w14:textId="77777777" w:rsidR="00E809C7" w:rsidRDefault="00E809C7" w:rsidP="00B30280">
      <w:pPr>
        <w:autoSpaceDE w:val="0"/>
        <w:autoSpaceDN w:val="0"/>
        <w:adjustRightInd w:val="0"/>
        <w:ind w:right="-567"/>
        <w:rPr>
          <w:b/>
          <w:bCs/>
        </w:rPr>
      </w:pPr>
    </w:p>
    <w:p w14:paraId="0376DC28" w14:textId="295467F3" w:rsidR="00E809C7" w:rsidRDefault="00E809C7" w:rsidP="00E809C7">
      <w:pPr>
        <w:autoSpaceDE w:val="0"/>
        <w:autoSpaceDN w:val="0"/>
        <w:adjustRightInd w:val="0"/>
        <w:ind w:right="-567"/>
        <w:rPr>
          <w:b/>
          <w:bCs/>
        </w:rPr>
      </w:pPr>
      <w:r>
        <w:rPr>
          <w:b/>
          <w:bCs/>
        </w:rPr>
        <w:t>1. 220 kV nettilslutning</w:t>
      </w:r>
    </w:p>
    <w:p w14:paraId="26248E4D" w14:textId="77777777" w:rsidR="00E809C7" w:rsidRPr="00E809C7" w:rsidRDefault="00E809C7" w:rsidP="00E809C7">
      <w:pPr>
        <w:autoSpaceDE w:val="0"/>
        <w:autoSpaceDN w:val="0"/>
        <w:adjustRightInd w:val="0"/>
        <w:ind w:right="-567"/>
        <w:rPr>
          <w:b/>
          <w:bCs/>
        </w:rPr>
      </w:pPr>
    </w:p>
    <w:p w14:paraId="01E89731" w14:textId="11C1F1A2" w:rsidR="00E809C7" w:rsidRPr="00E809C7" w:rsidRDefault="00E809C7" w:rsidP="00E809C7">
      <w:pPr>
        <w:autoSpaceDE w:val="0"/>
        <w:autoSpaceDN w:val="0"/>
        <w:adjustRightInd w:val="0"/>
        <w:ind w:right="-567"/>
        <w:rPr>
          <w:b/>
          <w:bCs/>
        </w:rPr>
      </w:pPr>
      <w:r w:rsidRPr="00E809C7">
        <w:rPr>
          <w:b/>
          <w:bCs/>
        </w:rPr>
        <w:t>2</w:t>
      </w:r>
      <w:r>
        <w:rPr>
          <w:b/>
          <w:bCs/>
        </w:rPr>
        <w:t>.   Ejergrænser</w:t>
      </w:r>
      <w:r>
        <w:rPr>
          <w:b/>
          <w:bCs/>
        </w:rPr>
        <w:tab/>
      </w:r>
    </w:p>
    <w:p w14:paraId="52FCF02B" w14:textId="199F925A" w:rsidR="00E809C7" w:rsidRPr="00B82E31" w:rsidRDefault="00E809C7" w:rsidP="00E809C7">
      <w:pPr>
        <w:autoSpaceDE w:val="0"/>
        <w:autoSpaceDN w:val="0"/>
        <w:adjustRightInd w:val="0"/>
        <w:ind w:right="-567"/>
        <w:rPr>
          <w:bCs/>
        </w:rPr>
      </w:pPr>
      <w:r w:rsidRPr="00B82E31">
        <w:rPr>
          <w:bCs/>
        </w:rPr>
        <w:t xml:space="preserve">2.1 </w:t>
      </w:r>
      <w:r w:rsidR="00B82E31">
        <w:rPr>
          <w:bCs/>
        </w:rPr>
        <w:tab/>
      </w:r>
      <w:r w:rsidRPr="00B82E31">
        <w:rPr>
          <w:bCs/>
        </w:rPr>
        <w:t>Energinet.dk ejerskab</w:t>
      </w:r>
      <w:r w:rsidRPr="00B82E31">
        <w:rPr>
          <w:bCs/>
        </w:rPr>
        <w:tab/>
      </w:r>
    </w:p>
    <w:p w14:paraId="59EDB20F" w14:textId="19BE39F3" w:rsidR="00433513" w:rsidRDefault="00E809C7" w:rsidP="00E809C7">
      <w:pPr>
        <w:autoSpaceDE w:val="0"/>
        <w:autoSpaceDN w:val="0"/>
        <w:adjustRightInd w:val="0"/>
        <w:ind w:right="-567"/>
        <w:rPr>
          <w:bCs/>
        </w:rPr>
      </w:pPr>
      <w:r w:rsidRPr="00B82E31">
        <w:rPr>
          <w:bCs/>
        </w:rPr>
        <w:t xml:space="preserve">2.2 </w:t>
      </w:r>
      <w:r w:rsidR="00B82E31">
        <w:rPr>
          <w:bCs/>
        </w:rPr>
        <w:tab/>
      </w:r>
      <w:r w:rsidRPr="00B82E31">
        <w:rPr>
          <w:bCs/>
        </w:rPr>
        <w:t>Koncessionshaveren ejerskab</w:t>
      </w:r>
    </w:p>
    <w:p w14:paraId="4C967265" w14:textId="0ED4DDE4" w:rsidR="00E809C7" w:rsidRPr="00B82E31" w:rsidRDefault="00E809C7" w:rsidP="00E809C7">
      <w:pPr>
        <w:autoSpaceDE w:val="0"/>
        <w:autoSpaceDN w:val="0"/>
        <w:adjustRightInd w:val="0"/>
        <w:ind w:right="-567"/>
        <w:rPr>
          <w:bCs/>
        </w:rPr>
      </w:pPr>
      <w:r w:rsidRPr="00B82E31">
        <w:rPr>
          <w:bCs/>
        </w:rPr>
        <w:tab/>
      </w:r>
    </w:p>
    <w:p w14:paraId="42AF7631" w14:textId="1F9F9B64" w:rsidR="00E809C7" w:rsidRPr="00E809C7" w:rsidRDefault="00E809C7" w:rsidP="00E809C7">
      <w:pPr>
        <w:autoSpaceDE w:val="0"/>
        <w:autoSpaceDN w:val="0"/>
        <w:adjustRightInd w:val="0"/>
        <w:ind w:right="-567"/>
        <w:rPr>
          <w:b/>
          <w:bCs/>
        </w:rPr>
      </w:pPr>
      <w:r>
        <w:rPr>
          <w:b/>
          <w:bCs/>
        </w:rPr>
        <w:t>3.</w:t>
      </w:r>
      <w:r w:rsidR="00B82E31">
        <w:rPr>
          <w:b/>
          <w:bCs/>
        </w:rPr>
        <w:t xml:space="preserve">  </w:t>
      </w:r>
      <w:r>
        <w:rPr>
          <w:b/>
          <w:bCs/>
        </w:rPr>
        <w:t>33 kV anlæg</w:t>
      </w:r>
      <w:r>
        <w:rPr>
          <w:b/>
          <w:bCs/>
        </w:rPr>
        <w:tab/>
      </w:r>
    </w:p>
    <w:p w14:paraId="6056060C" w14:textId="31C1DC0C" w:rsidR="00E809C7" w:rsidRPr="00B82E31" w:rsidRDefault="00B82E31">
      <w:pPr>
        <w:autoSpaceDE w:val="0"/>
        <w:autoSpaceDN w:val="0"/>
        <w:adjustRightInd w:val="0"/>
        <w:ind w:right="-567"/>
        <w:rPr>
          <w:bCs/>
        </w:rPr>
      </w:pPr>
      <w:r w:rsidRPr="00B82E31">
        <w:rPr>
          <w:bCs/>
        </w:rPr>
        <w:t>3.1</w:t>
      </w:r>
      <w:r>
        <w:rPr>
          <w:bCs/>
        </w:rPr>
        <w:t xml:space="preserve"> </w:t>
      </w:r>
      <w:r>
        <w:rPr>
          <w:bCs/>
        </w:rPr>
        <w:tab/>
      </w:r>
      <w:r w:rsidR="00E809C7" w:rsidRPr="00B82E31">
        <w:rPr>
          <w:bCs/>
        </w:rPr>
        <w:t>Tilslutning til transformere</w:t>
      </w:r>
      <w:r w:rsidR="00E809C7" w:rsidRPr="00B82E31">
        <w:rPr>
          <w:bCs/>
        </w:rPr>
        <w:tab/>
      </w:r>
    </w:p>
    <w:p w14:paraId="5F32E8CD" w14:textId="6CB5CDD9" w:rsidR="00E809C7" w:rsidRPr="00B82E31" w:rsidRDefault="00E809C7">
      <w:pPr>
        <w:autoSpaceDE w:val="0"/>
        <w:autoSpaceDN w:val="0"/>
        <w:adjustRightInd w:val="0"/>
        <w:ind w:right="-567"/>
        <w:rPr>
          <w:bCs/>
        </w:rPr>
      </w:pPr>
      <w:r w:rsidRPr="00B82E31">
        <w:rPr>
          <w:bCs/>
        </w:rPr>
        <w:t xml:space="preserve">3.2 </w:t>
      </w:r>
      <w:r w:rsidR="00B82E31">
        <w:rPr>
          <w:bCs/>
        </w:rPr>
        <w:tab/>
      </w:r>
      <w:r w:rsidRPr="00B82E31">
        <w:rPr>
          <w:bCs/>
        </w:rPr>
        <w:t>Maksimum effekt på 33 kV viklinger</w:t>
      </w:r>
      <w:r w:rsidRPr="00B82E31">
        <w:rPr>
          <w:bCs/>
        </w:rPr>
        <w:tab/>
      </w:r>
    </w:p>
    <w:p w14:paraId="3F19F6A3" w14:textId="15A6FA97" w:rsidR="00E809C7" w:rsidRPr="00B82E31" w:rsidRDefault="00E809C7">
      <w:pPr>
        <w:autoSpaceDE w:val="0"/>
        <w:autoSpaceDN w:val="0"/>
        <w:adjustRightInd w:val="0"/>
        <w:ind w:right="-567"/>
        <w:rPr>
          <w:bCs/>
        </w:rPr>
      </w:pPr>
      <w:r w:rsidRPr="00B82E31">
        <w:rPr>
          <w:bCs/>
        </w:rPr>
        <w:t>3.2.1</w:t>
      </w:r>
      <w:r w:rsidR="00B82E31">
        <w:rPr>
          <w:bCs/>
        </w:rPr>
        <w:tab/>
      </w:r>
      <w:r w:rsidRPr="00B82E31">
        <w:rPr>
          <w:bCs/>
        </w:rPr>
        <w:t xml:space="preserve"> Fordeling på hovedtransformerne</w:t>
      </w:r>
      <w:r w:rsidRPr="00B82E31">
        <w:rPr>
          <w:bCs/>
        </w:rPr>
        <w:tab/>
      </w:r>
    </w:p>
    <w:p w14:paraId="62178FD9" w14:textId="41E836F7" w:rsidR="00E809C7" w:rsidRPr="00B82E31" w:rsidRDefault="00E809C7">
      <w:pPr>
        <w:autoSpaceDE w:val="0"/>
        <w:autoSpaceDN w:val="0"/>
        <w:adjustRightInd w:val="0"/>
        <w:ind w:right="-567"/>
        <w:rPr>
          <w:bCs/>
        </w:rPr>
      </w:pPr>
      <w:r w:rsidRPr="00B82E31">
        <w:rPr>
          <w:bCs/>
        </w:rPr>
        <w:t xml:space="preserve">3.2.2.   </w:t>
      </w:r>
      <w:r w:rsidR="00B82E31">
        <w:rPr>
          <w:bCs/>
        </w:rPr>
        <w:tab/>
      </w:r>
      <w:r w:rsidRPr="00B82E31">
        <w:rPr>
          <w:bCs/>
        </w:rPr>
        <w:t>Max antal tilsluttet vindmøller:</w:t>
      </w:r>
      <w:r w:rsidRPr="00B82E31">
        <w:rPr>
          <w:bCs/>
        </w:rPr>
        <w:tab/>
      </w:r>
    </w:p>
    <w:p w14:paraId="3CF6605C" w14:textId="04917FD8" w:rsidR="00E809C7" w:rsidRPr="00B82E31" w:rsidRDefault="00E809C7">
      <w:pPr>
        <w:autoSpaceDE w:val="0"/>
        <w:autoSpaceDN w:val="0"/>
        <w:adjustRightInd w:val="0"/>
        <w:ind w:right="-567"/>
        <w:rPr>
          <w:bCs/>
        </w:rPr>
      </w:pPr>
      <w:r w:rsidRPr="00B82E31">
        <w:rPr>
          <w:bCs/>
        </w:rPr>
        <w:t xml:space="preserve">3.3 </w:t>
      </w:r>
      <w:r w:rsidR="00B82E31">
        <w:rPr>
          <w:bCs/>
        </w:rPr>
        <w:tab/>
      </w:r>
      <w:r w:rsidRPr="00B82E31">
        <w:rPr>
          <w:bCs/>
        </w:rPr>
        <w:t>Afregningsmåling</w:t>
      </w:r>
      <w:r w:rsidRPr="00B82E31">
        <w:rPr>
          <w:bCs/>
        </w:rPr>
        <w:tab/>
      </w:r>
    </w:p>
    <w:p w14:paraId="52DB6BCF" w14:textId="5CE23A56" w:rsidR="00E809C7" w:rsidRDefault="00E809C7">
      <w:pPr>
        <w:autoSpaceDE w:val="0"/>
        <w:autoSpaceDN w:val="0"/>
        <w:adjustRightInd w:val="0"/>
        <w:ind w:right="-567"/>
        <w:rPr>
          <w:bCs/>
        </w:rPr>
      </w:pPr>
      <w:r w:rsidRPr="00B82E31">
        <w:rPr>
          <w:bCs/>
        </w:rPr>
        <w:t xml:space="preserve">3.4 </w:t>
      </w:r>
      <w:r w:rsidR="00B82E31">
        <w:rPr>
          <w:bCs/>
        </w:rPr>
        <w:tab/>
      </w:r>
      <w:r w:rsidRPr="00B82E31">
        <w:rPr>
          <w:bCs/>
        </w:rPr>
        <w:t>J-rør</w:t>
      </w:r>
      <w:r w:rsidRPr="00B82E31">
        <w:rPr>
          <w:bCs/>
        </w:rPr>
        <w:tab/>
      </w:r>
    </w:p>
    <w:p w14:paraId="175131A6" w14:textId="77777777" w:rsidR="00433513" w:rsidRPr="00B82E31" w:rsidRDefault="00433513">
      <w:pPr>
        <w:autoSpaceDE w:val="0"/>
        <w:autoSpaceDN w:val="0"/>
        <w:adjustRightInd w:val="0"/>
        <w:ind w:right="-567"/>
        <w:rPr>
          <w:bCs/>
        </w:rPr>
      </w:pPr>
    </w:p>
    <w:p w14:paraId="46C3BB7E" w14:textId="2F72AEE4" w:rsidR="00E809C7" w:rsidRDefault="00E809C7" w:rsidP="00E809C7">
      <w:pPr>
        <w:autoSpaceDE w:val="0"/>
        <w:autoSpaceDN w:val="0"/>
        <w:adjustRightInd w:val="0"/>
        <w:ind w:right="-567"/>
        <w:rPr>
          <w:b/>
          <w:bCs/>
        </w:rPr>
      </w:pPr>
      <w:r w:rsidRPr="00E809C7">
        <w:rPr>
          <w:b/>
          <w:bCs/>
        </w:rPr>
        <w:t>4.   Plads til u</w:t>
      </w:r>
      <w:r>
        <w:rPr>
          <w:b/>
          <w:bCs/>
        </w:rPr>
        <w:t>dstyr på transformerplatformen</w:t>
      </w:r>
    </w:p>
    <w:p w14:paraId="20EA5B2A" w14:textId="77777777" w:rsidR="00433513" w:rsidRPr="00E809C7" w:rsidRDefault="00433513" w:rsidP="00E809C7">
      <w:pPr>
        <w:autoSpaceDE w:val="0"/>
        <w:autoSpaceDN w:val="0"/>
        <w:adjustRightInd w:val="0"/>
        <w:ind w:right="-567"/>
        <w:rPr>
          <w:b/>
          <w:bCs/>
        </w:rPr>
      </w:pPr>
    </w:p>
    <w:p w14:paraId="5DFC9BB3" w14:textId="3F1FE67B" w:rsidR="00E809C7" w:rsidRPr="00E809C7" w:rsidRDefault="00E809C7" w:rsidP="00E809C7">
      <w:pPr>
        <w:autoSpaceDE w:val="0"/>
        <w:autoSpaceDN w:val="0"/>
        <w:adjustRightInd w:val="0"/>
        <w:ind w:right="-567"/>
        <w:rPr>
          <w:b/>
          <w:bCs/>
        </w:rPr>
      </w:pPr>
      <w:r>
        <w:rPr>
          <w:b/>
          <w:bCs/>
        </w:rPr>
        <w:t>5.   Øvrige forhold</w:t>
      </w:r>
      <w:r>
        <w:rPr>
          <w:b/>
          <w:bCs/>
        </w:rPr>
        <w:tab/>
      </w:r>
    </w:p>
    <w:p w14:paraId="3EEE1471" w14:textId="6DE4F046" w:rsidR="00E809C7" w:rsidRPr="00B82E31" w:rsidRDefault="00E809C7">
      <w:pPr>
        <w:autoSpaceDE w:val="0"/>
        <w:autoSpaceDN w:val="0"/>
        <w:adjustRightInd w:val="0"/>
        <w:ind w:right="-567"/>
        <w:rPr>
          <w:bCs/>
        </w:rPr>
      </w:pPr>
      <w:r w:rsidRPr="00B82E31">
        <w:rPr>
          <w:bCs/>
        </w:rPr>
        <w:t xml:space="preserve">5.1 </w:t>
      </w:r>
      <w:r w:rsidR="00B82E31">
        <w:rPr>
          <w:bCs/>
        </w:rPr>
        <w:tab/>
      </w:r>
      <w:r w:rsidRPr="00B82E31">
        <w:rPr>
          <w:bCs/>
        </w:rPr>
        <w:t>Placering af platform</w:t>
      </w:r>
      <w:r w:rsidRPr="00B82E31">
        <w:rPr>
          <w:bCs/>
        </w:rPr>
        <w:tab/>
      </w:r>
    </w:p>
    <w:p w14:paraId="4E931AE7" w14:textId="02E29103" w:rsidR="00E809C7" w:rsidRPr="00B82E31" w:rsidRDefault="00E809C7">
      <w:pPr>
        <w:autoSpaceDE w:val="0"/>
        <w:autoSpaceDN w:val="0"/>
        <w:adjustRightInd w:val="0"/>
        <w:ind w:right="-567"/>
        <w:rPr>
          <w:bCs/>
        </w:rPr>
      </w:pPr>
      <w:r w:rsidRPr="00B82E31">
        <w:rPr>
          <w:bCs/>
        </w:rPr>
        <w:t xml:space="preserve">5.2 </w:t>
      </w:r>
      <w:r w:rsidR="00B82E31">
        <w:rPr>
          <w:bCs/>
        </w:rPr>
        <w:tab/>
      </w:r>
      <w:r w:rsidRPr="00B82E31">
        <w:rPr>
          <w:bCs/>
        </w:rPr>
        <w:t>Platform layout</w:t>
      </w:r>
      <w:r w:rsidRPr="00B82E31">
        <w:rPr>
          <w:bCs/>
        </w:rPr>
        <w:tab/>
      </w:r>
    </w:p>
    <w:p w14:paraId="7C7BE050" w14:textId="48E1E300" w:rsidR="00E809C7" w:rsidRPr="00B82E31" w:rsidRDefault="00E809C7">
      <w:pPr>
        <w:autoSpaceDE w:val="0"/>
        <w:autoSpaceDN w:val="0"/>
        <w:adjustRightInd w:val="0"/>
        <w:ind w:right="-567"/>
        <w:rPr>
          <w:bCs/>
        </w:rPr>
      </w:pPr>
      <w:r w:rsidRPr="00B82E31">
        <w:rPr>
          <w:bCs/>
        </w:rPr>
        <w:t xml:space="preserve">5.3 </w:t>
      </w:r>
      <w:r w:rsidR="00B82E31">
        <w:rPr>
          <w:bCs/>
        </w:rPr>
        <w:tab/>
      </w:r>
      <w:r w:rsidRPr="00B82E31">
        <w:rPr>
          <w:bCs/>
        </w:rPr>
        <w:t>Hjælpeforsyning til koncessionshavers anlæg</w:t>
      </w:r>
      <w:r w:rsidRPr="00B82E31">
        <w:rPr>
          <w:bCs/>
        </w:rPr>
        <w:tab/>
      </w:r>
    </w:p>
    <w:p w14:paraId="37595972" w14:textId="1CCE58B6" w:rsidR="00E809C7" w:rsidRPr="00B82E31" w:rsidRDefault="00E809C7">
      <w:pPr>
        <w:autoSpaceDE w:val="0"/>
        <w:autoSpaceDN w:val="0"/>
        <w:adjustRightInd w:val="0"/>
        <w:ind w:right="-567"/>
        <w:rPr>
          <w:bCs/>
        </w:rPr>
      </w:pPr>
      <w:r w:rsidRPr="00B82E31">
        <w:rPr>
          <w:bCs/>
        </w:rPr>
        <w:t xml:space="preserve">5.4 </w:t>
      </w:r>
      <w:r w:rsidR="00B82E31">
        <w:rPr>
          <w:bCs/>
        </w:rPr>
        <w:tab/>
      </w:r>
      <w:r w:rsidRPr="00B82E31">
        <w:rPr>
          <w:bCs/>
        </w:rPr>
        <w:t>Back-up Dieselgenerator</w:t>
      </w:r>
      <w:r w:rsidRPr="00B82E31">
        <w:rPr>
          <w:bCs/>
        </w:rPr>
        <w:tab/>
      </w:r>
    </w:p>
    <w:p w14:paraId="79C931F8" w14:textId="332E0334" w:rsidR="00E809C7" w:rsidRPr="00B82E31" w:rsidRDefault="00E809C7">
      <w:pPr>
        <w:autoSpaceDE w:val="0"/>
        <w:autoSpaceDN w:val="0"/>
        <w:adjustRightInd w:val="0"/>
        <w:ind w:right="-567"/>
        <w:rPr>
          <w:bCs/>
        </w:rPr>
      </w:pPr>
      <w:r w:rsidRPr="00B82E31">
        <w:rPr>
          <w:bCs/>
        </w:rPr>
        <w:t xml:space="preserve">5.5 </w:t>
      </w:r>
      <w:r w:rsidR="00B82E31">
        <w:rPr>
          <w:bCs/>
        </w:rPr>
        <w:tab/>
      </w:r>
      <w:r w:rsidRPr="00B82E31">
        <w:rPr>
          <w:bCs/>
        </w:rPr>
        <w:t>Kortslutningsstrømme og nulpunktsmodstande</w:t>
      </w:r>
      <w:r w:rsidRPr="00B82E31">
        <w:rPr>
          <w:bCs/>
        </w:rPr>
        <w:tab/>
      </w:r>
    </w:p>
    <w:p w14:paraId="368EE2D7" w14:textId="073DA781" w:rsidR="00E809C7" w:rsidRPr="00B82E31" w:rsidRDefault="00E809C7">
      <w:pPr>
        <w:autoSpaceDE w:val="0"/>
        <w:autoSpaceDN w:val="0"/>
        <w:adjustRightInd w:val="0"/>
        <w:ind w:right="-567"/>
        <w:rPr>
          <w:bCs/>
        </w:rPr>
      </w:pPr>
      <w:r w:rsidRPr="00B82E31">
        <w:rPr>
          <w:bCs/>
        </w:rPr>
        <w:t xml:space="preserve">5.6 </w:t>
      </w:r>
      <w:r w:rsidR="00B82E31">
        <w:rPr>
          <w:bCs/>
        </w:rPr>
        <w:tab/>
      </w:r>
      <w:r w:rsidRPr="00B82E31">
        <w:rPr>
          <w:bCs/>
        </w:rPr>
        <w:t>Jordingssystem</w:t>
      </w:r>
    </w:p>
    <w:p w14:paraId="22A13397" w14:textId="634FA986" w:rsidR="00E809C7" w:rsidRPr="00B82E31" w:rsidRDefault="00E809C7">
      <w:pPr>
        <w:autoSpaceDE w:val="0"/>
        <w:autoSpaceDN w:val="0"/>
        <w:adjustRightInd w:val="0"/>
        <w:ind w:right="-567"/>
        <w:rPr>
          <w:bCs/>
        </w:rPr>
      </w:pPr>
      <w:r w:rsidRPr="00B82E31">
        <w:rPr>
          <w:bCs/>
        </w:rPr>
        <w:t xml:space="preserve">5.7 </w:t>
      </w:r>
      <w:r w:rsidR="00B82E31">
        <w:rPr>
          <w:bCs/>
        </w:rPr>
        <w:tab/>
      </w:r>
      <w:r w:rsidRPr="00B82E31">
        <w:rPr>
          <w:bCs/>
        </w:rPr>
        <w:t>33 kV SCADA og kommunikation</w:t>
      </w:r>
    </w:p>
    <w:p w14:paraId="1D44E766" w14:textId="02275339" w:rsidR="00E809C7" w:rsidRPr="00B82E31" w:rsidRDefault="00E809C7">
      <w:pPr>
        <w:autoSpaceDE w:val="0"/>
        <w:autoSpaceDN w:val="0"/>
        <w:adjustRightInd w:val="0"/>
        <w:ind w:right="-567"/>
        <w:rPr>
          <w:bCs/>
        </w:rPr>
      </w:pPr>
      <w:r w:rsidRPr="00B82E31">
        <w:rPr>
          <w:bCs/>
        </w:rPr>
        <w:t xml:space="preserve">5.8 </w:t>
      </w:r>
      <w:r w:rsidR="00B82E31">
        <w:rPr>
          <w:bCs/>
        </w:rPr>
        <w:tab/>
      </w:r>
      <w:r w:rsidRPr="00B82E31">
        <w:rPr>
          <w:bCs/>
        </w:rPr>
        <w:t>Kompenseringsudstyr for 33 kV net</w:t>
      </w:r>
      <w:r w:rsidRPr="00B82E31">
        <w:rPr>
          <w:bCs/>
        </w:rPr>
        <w:tab/>
      </w:r>
    </w:p>
    <w:p w14:paraId="776DE8BA" w14:textId="49191C1A" w:rsidR="00E809C7" w:rsidRPr="00B82E31" w:rsidRDefault="00E809C7">
      <w:pPr>
        <w:autoSpaceDE w:val="0"/>
        <w:autoSpaceDN w:val="0"/>
        <w:adjustRightInd w:val="0"/>
        <w:ind w:right="-567"/>
        <w:rPr>
          <w:bCs/>
        </w:rPr>
      </w:pPr>
      <w:r w:rsidRPr="00B82E31">
        <w:rPr>
          <w:bCs/>
        </w:rPr>
        <w:t xml:space="preserve">5.9 </w:t>
      </w:r>
      <w:r w:rsidR="00AF3F7F">
        <w:rPr>
          <w:bCs/>
        </w:rPr>
        <w:tab/>
      </w:r>
      <w:r w:rsidRPr="00B82E31">
        <w:rPr>
          <w:bCs/>
        </w:rPr>
        <w:t>Sejladskoordinering</w:t>
      </w:r>
      <w:r w:rsidRPr="00B82E31">
        <w:rPr>
          <w:bCs/>
        </w:rPr>
        <w:tab/>
      </w:r>
    </w:p>
    <w:p w14:paraId="23D77309" w14:textId="3DD06DDE" w:rsidR="00B30280" w:rsidRPr="00B30280" w:rsidRDefault="00E809C7">
      <w:pPr>
        <w:autoSpaceDE w:val="0"/>
        <w:autoSpaceDN w:val="0"/>
        <w:adjustRightInd w:val="0"/>
        <w:ind w:right="-567"/>
        <w:rPr>
          <w:b/>
          <w:bCs/>
        </w:rPr>
      </w:pPr>
      <w:r w:rsidRPr="00B82E31">
        <w:rPr>
          <w:bCs/>
        </w:rPr>
        <w:t>5.10</w:t>
      </w:r>
      <w:r w:rsidR="00AF3F7F">
        <w:rPr>
          <w:bCs/>
        </w:rPr>
        <w:tab/>
      </w:r>
      <w:r w:rsidRPr="00B82E31">
        <w:rPr>
          <w:bCs/>
        </w:rPr>
        <w:t>Samarbejdsaftale</w:t>
      </w:r>
      <w:r w:rsidRPr="00E809C7">
        <w:rPr>
          <w:b/>
          <w:bCs/>
        </w:rPr>
        <w:tab/>
      </w:r>
      <w:r w:rsidR="00B30280" w:rsidRPr="00B30280">
        <w:rPr>
          <w:b/>
          <w:bCs/>
        </w:rPr>
        <w:br w:type="page"/>
      </w:r>
    </w:p>
    <w:p w14:paraId="1B64DDA3" w14:textId="77777777" w:rsidR="00B30280" w:rsidRPr="00B30280" w:rsidRDefault="00B30280" w:rsidP="00B30280">
      <w:pPr>
        <w:autoSpaceDE w:val="0"/>
        <w:autoSpaceDN w:val="0"/>
        <w:adjustRightInd w:val="0"/>
        <w:ind w:right="-567"/>
        <w:jc w:val="center"/>
        <w:rPr>
          <w:b/>
          <w:bCs/>
        </w:rPr>
      </w:pPr>
    </w:p>
    <w:p w14:paraId="079786FE" w14:textId="77777777" w:rsidR="00B30280" w:rsidRPr="00B30280" w:rsidRDefault="00B30280" w:rsidP="00B30280">
      <w:pPr>
        <w:keepNext/>
        <w:tabs>
          <w:tab w:val="left" w:pos="567"/>
        </w:tabs>
        <w:spacing w:line="288" w:lineRule="auto"/>
        <w:ind w:left="567" w:right="-567" w:hanging="567"/>
        <w:outlineLvl w:val="0"/>
        <w:rPr>
          <w:b/>
          <w:szCs w:val="20"/>
        </w:rPr>
      </w:pPr>
      <w:bookmarkStart w:id="282" w:name="_Toc427066245"/>
      <w:bookmarkStart w:id="283" w:name="_Toc436393180"/>
      <w:r w:rsidRPr="00B30280">
        <w:rPr>
          <w:b/>
          <w:szCs w:val="20"/>
        </w:rPr>
        <w:t>1. 220 kV nettilslutning</w:t>
      </w:r>
      <w:bookmarkEnd w:id="282"/>
      <w:bookmarkEnd w:id="283"/>
    </w:p>
    <w:p w14:paraId="5B226A68" w14:textId="77777777" w:rsidR="00B30280" w:rsidRPr="00B30280" w:rsidRDefault="00B30280" w:rsidP="00B30280">
      <w:pPr>
        <w:autoSpaceDE w:val="0"/>
        <w:autoSpaceDN w:val="0"/>
        <w:adjustRightInd w:val="0"/>
        <w:ind w:right="-567"/>
      </w:pPr>
    </w:p>
    <w:p w14:paraId="5258F118" w14:textId="37AC51D9" w:rsidR="00B30280" w:rsidRPr="00B30280" w:rsidRDefault="00B30280" w:rsidP="00B30280">
      <w:pPr>
        <w:spacing w:line="280" w:lineRule="atLeast"/>
      </w:pPr>
      <w:r w:rsidRPr="00B30280">
        <w:t xml:space="preserve">Energinet.dk modtog 23. april 2012 et pålæg fra Klima-, Energi- og Bygningsministeren om at etablere ilandføringsanlæg til den planlagte havmøllepark på Kriegers Flak med en effekt på i alt 600 MW. </w:t>
      </w:r>
    </w:p>
    <w:p w14:paraId="39261357" w14:textId="77777777" w:rsidR="00B30280" w:rsidRPr="00B30280" w:rsidRDefault="00B30280" w:rsidP="00B30280">
      <w:pPr>
        <w:spacing w:line="280" w:lineRule="atLeast"/>
      </w:pPr>
    </w:p>
    <w:p w14:paraId="71A4FA49" w14:textId="234ADF84" w:rsidR="00B30280" w:rsidRPr="00B30280" w:rsidRDefault="00B30280" w:rsidP="00B30280">
      <w:pPr>
        <w:spacing w:line="280" w:lineRule="atLeast"/>
      </w:pPr>
      <w:r w:rsidRPr="00B30280">
        <w:t xml:space="preserve">I forbindelse med opførelsen af Kriegers Flak etableres ny international el-udvekslingskapacitet. Energinet.dk bygger, udover </w:t>
      </w:r>
      <w:proofErr w:type="spellStart"/>
      <w:r w:rsidRPr="00B30280">
        <w:t>ilandføring</w:t>
      </w:r>
      <w:proofErr w:type="spellEnd"/>
      <w:r w:rsidRPr="00B30280">
        <w:t xml:space="preserve"> for havmølleparken på Kriegers Flak, i samarbejde med den tyske systemansvarlige virksomhed 50Hertz Transmission GmbH et havbaseret elnet, kaldet ”</w:t>
      </w:r>
      <w:proofErr w:type="spellStart"/>
      <w:r w:rsidRPr="00B30280">
        <w:t>Combined</w:t>
      </w:r>
      <w:proofErr w:type="spellEnd"/>
      <w:r w:rsidRPr="00B30280">
        <w:t xml:space="preserve"> Grid Solution (CGS)”. Det havbaserede elnet forbinder Sjælland med Tyskland via havmølleparken på Kriegers Flak og de tyske havvindmølleparker Baltic I og Baltic II.</w:t>
      </w:r>
      <w:r w:rsidR="00FD018A">
        <w:t xml:space="preserve"> </w:t>
      </w:r>
      <w:r w:rsidRPr="00B30280">
        <w:t xml:space="preserve">Dette elnet vil kunne anvendes samtidigt til både </w:t>
      </w:r>
      <w:proofErr w:type="spellStart"/>
      <w:r w:rsidRPr="00B30280">
        <w:t>ilandføring</w:t>
      </w:r>
      <w:proofErr w:type="spellEnd"/>
      <w:r w:rsidRPr="00B30280">
        <w:t xml:space="preserve"> af vindmøllestrøm og til udveksling af elektrisk energi mellem Danmark og Tyskland.</w:t>
      </w:r>
    </w:p>
    <w:p w14:paraId="6122A6EC" w14:textId="77777777" w:rsidR="00B30280" w:rsidRPr="00B30280" w:rsidRDefault="00B30280" w:rsidP="00B30280">
      <w:pPr>
        <w:autoSpaceDE w:val="0"/>
        <w:autoSpaceDN w:val="0"/>
        <w:adjustRightInd w:val="0"/>
        <w:ind w:right="-567"/>
        <w:rPr>
          <w:sz w:val="18"/>
          <w:szCs w:val="18"/>
        </w:rPr>
      </w:pPr>
    </w:p>
    <w:p w14:paraId="096A94DD" w14:textId="77777777" w:rsidR="00B30280" w:rsidRPr="00B30280" w:rsidRDefault="00B30280" w:rsidP="00B30280">
      <w:pPr>
        <w:spacing w:line="280" w:lineRule="atLeast"/>
        <w:rPr>
          <w:sz w:val="18"/>
          <w:szCs w:val="18"/>
        </w:rPr>
      </w:pPr>
    </w:p>
    <w:p w14:paraId="58DD8FB1" w14:textId="77777777" w:rsidR="00B30280" w:rsidRPr="00B30280" w:rsidRDefault="00B30280" w:rsidP="00B30280">
      <w:pPr>
        <w:spacing w:line="280" w:lineRule="atLeast"/>
        <w:rPr>
          <w:sz w:val="18"/>
          <w:szCs w:val="18"/>
        </w:rPr>
      </w:pPr>
      <w:r w:rsidRPr="00B30280">
        <w:rPr>
          <w:noProof/>
          <w:sz w:val="18"/>
          <w:szCs w:val="18"/>
        </w:rPr>
        <w:drawing>
          <wp:inline distT="0" distB="0" distL="0" distR="0" wp14:anchorId="3FDD8252" wp14:editId="2FDD5D1B">
            <wp:extent cx="4187952" cy="5132832"/>
            <wp:effectExtent l="0" t="0" r="317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egers Flak_tih_160415_D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7952" cy="5132832"/>
                    </a:xfrm>
                    <a:prstGeom prst="rect">
                      <a:avLst/>
                    </a:prstGeom>
                  </pic:spPr>
                </pic:pic>
              </a:graphicData>
            </a:graphic>
          </wp:inline>
        </w:drawing>
      </w:r>
    </w:p>
    <w:p w14:paraId="46DE55FD" w14:textId="2C6D12E9" w:rsidR="00B30280" w:rsidRPr="00B30280" w:rsidRDefault="00B30280" w:rsidP="00B30280">
      <w:pPr>
        <w:spacing w:line="280" w:lineRule="atLeast"/>
        <w:rPr>
          <w:i/>
          <w:sz w:val="22"/>
          <w:szCs w:val="22"/>
        </w:rPr>
      </w:pPr>
      <w:r w:rsidRPr="00B30280">
        <w:rPr>
          <w:i/>
          <w:sz w:val="22"/>
          <w:szCs w:val="22"/>
        </w:rPr>
        <w:t>Figur 1A. Oversigtskort havmølleparken Kriegers Flak og de planlagte korridorer for eksportkablerne til land.</w:t>
      </w:r>
    </w:p>
    <w:p w14:paraId="5A9598D6" w14:textId="77777777" w:rsidR="00B30280" w:rsidRPr="00B30280" w:rsidRDefault="00B30280" w:rsidP="00B30280">
      <w:pPr>
        <w:spacing w:line="280" w:lineRule="atLeast"/>
        <w:rPr>
          <w:sz w:val="18"/>
          <w:szCs w:val="18"/>
        </w:rPr>
      </w:pPr>
    </w:p>
    <w:p w14:paraId="38151FFC" w14:textId="77777777" w:rsidR="00B30280" w:rsidRDefault="00B30280" w:rsidP="00B30280">
      <w:pPr>
        <w:spacing w:line="280" w:lineRule="atLeast"/>
      </w:pPr>
      <w:r w:rsidRPr="00B30280">
        <w:lastRenderedPageBreak/>
        <w:t xml:space="preserve">Energinet.dk’s analyser har vist, at den teknisk og økonomisk optimale nettilslutning er en 220 kV vekselstrøms løsning, der skal tilsluttes i de eksisterende stationer i Bjæverskov og Ishøj. </w:t>
      </w:r>
    </w:p>
    <w:p w14:paraId="7B120690" w14:textId="77777777" w:rsidR="006658A6" w:rsidRPr="00B30280" w:rsidRDefault="006658A6" w:rsidP="00B30280">
      <w:pPr>
        <w:spacing w:line="280" w:lineRule="atLeast"/>
      </w:pPr>
    </w:p>
    <w:p w14:paraId="1D78E303" w14:textId="77777777" w:rsidR="00B30280" w:rsidRPr="00B30280" w:rsidRDefault="00B30280" w:rsidP="00B30280">
      <w:pPr>
        <w:spacing w:line="280" w:lineRule="atLeast"/>
      </w:pPr>
      <w:proofErr w:type="spellStart"/>
      <w:r w:rsidRPr="00B30280">
        <w:t>Nettilslutningsanlægget</w:t>
      </w:r>
      <w:proofErr w:type="spellEnd"/>
      <w:r w:rsidRPr="00B30280">
        <w:t xml:space="preserve"> indeholder to havplacerede transformerplatforme forbundet med et 220 kV kabel, to 220 kV kabler der forbinder platformene via et </w:t>
      </w:r>
      <w:proofErr w:type="spellStart"/>
      <w:r w:rsidRPr="00B30280">
        <w:t>ilandføringspunkt</w:t>
      </w:r>
      <w:proofErr w:type="spellEnd"/>
      <w:r w:rsidRPr="00B30280">
        <w:t xml:space="preserve"> ved Rødvig på Stevns til en ny 220 kV station ved Tolstrup Gårde syd for Herfølge. Derfra går et 220 kV kabel til den eksisterende station i Bjæverskov og et 220 kV kabel til den eksisterende station i Ishøj. I Bjæverskov og i Ishøj kobles 220 kV kablerne til 400 kV nettet med nye 400/220 kV transformere.</w:t>
      </w:r>
    </w:p>
    <w:p w14:paraId="41A9A31C" w14:textId="77777777" w:rsidR="00B30280" w:rsidRPr="00B30280" w:rsidRDefault="00B30280" w:rsidP="00B30280">
      <w:pPr>
        <w:spacing w:line="280" w:lineRule="atLeast"/>
      </w:pPr>
    </w:p>
    <w:p w14:paraId="23E34BC8" w14:textId="6F7B4DA8" w:rsidR="00B30280" w:rsidRPr="00B30280" w:rsidRDefault="00B30280" w:rsidP="00B30280">
      <w:pPr>
        <w:spacing w:line="280" w:lineRule="atLeast"/>
      </w:pPr>
      <w:r w:rsidRPr="00B30280">
        <w:t xml:space="preserve">Det havbaserede elnet (CGS) omfatter udvidelse af en af de danske transformerplatforme, 150 kV søkabelforbindelser mellem Kriegers Flak og den tyske transformerplatform ved havmølleparken Baltic 2 på den tyske del af Østersøen. Dertil kommer 2 konverteranlæg, der placeres i </w:t>
      </w:r>
      <w:proofErr w:type="spellStart"/>
      <w:r w:rsidRPr="00B30280">
        <w:t>Bentwisch</w:t>
      </w:r>
      <w:proofErr w:type="spellEnd"/>
      <w:r w:rsidRPr="00B30280">
        <w:t xml:space="preserve"> i Tyskland. Desuden bygges et filteranlæg i station Tolstrup Gårde.</w:t>
      </w:r>
    </w:p>
    <w:p w14:paraId="61DEECA1" w14:textId="77777777" w:rsidR="00B30280" w:rsidRPr="00B30280" w:rsidRDefault="00B30280" w:rsidP="00B30280">
      <w:pPr>
        <w:spacing w:line="280" w:lineRule="atLeast"/>
      </w:pPr>
    </w:p>
    <w:p w14:paraId="4028C670" w14:textId="24142B83" w:rsidR="00B30280" w:rsidRPr="00B30280" w:rsidRDefault="00B30280" w:rsidP="00B30280">
      <w:pPr>
        <w:spacing w:line="280" w:lineRule="atLeast"/>
      </w:pPr>
      <w:r w:rsidRPr="00B30280">
        <w:t>Energinet.dk etablerer 220 kV net tilslutninger inklusive to offshore transformerplatforme, Kriegers Flak A (KFA) og Kriegers Flak B (KFB), ved havmølleparken. Koncessionshaveren etablerer havmølleparken med tilhørende internt 33 kV net til opsamling af effekt fra vindmøllerne for tilslutning til 1 stk. 220/33 kV hovedtransformer med viklingskoblere på transformerplatform KFA samt 2 stk. 220/33 kV hovedtransformere med viklingskoblere på transformerplatform KFB.</w:t>
      </w:r>
    </w:p>
    <w:p w14:paraId="77518A61" w14:textId="77777777" w:rsidR="00B30280" w:rsidRPr="00B30280" w:rsidRDefault="00B30280" w:rsidP="00B30280">
      <w:pPr>
        <w:spacing w:line="280" w:lineRule="atLeast"/>
      </w:pPr>
    </w:p>
    <w:p w14:paraId="0E36A753" w14:textId="77777777" w:rsidR="00B30280" w:rsidRPr="00B30280" w:rsidRDefault="00B30280" w:rsidP="00B30280">
      <w:pPr>
        <w:spacing w:line="280" w:lineRule="atLeast"/>
      </w:pPr>
      <w:r w:rsidRPr="00B30280">
        <w:t>Koncessionshaveren skal etablere opsamlingsnet samt koblingsanlæg for en nominel spænding på 33 kV.</w:t>
      </w:r>
    </w:p>
    <w:p w14:paraId="61BDC6D5" w14:textId="77777777" w:rsidR="00B30280" w:rsidRPr="00B30280" w:rsidRDefault="00B30280" w:rsidP="00B30280">
      <w:pPr>
        <w:spacing w:line="280" w:lineRule="atLeast"/>
      </w:pPr>
    </w:p>
    <w:p w14:paraId="4881D59C" w14:textId="77777777" w:rsidR="00B30280" w:rsidRPr="00B30280" w:rsidRDefault="00B30280" w:rsidP="00B30280">
      <w:pPr>
        <w:spacing w:line="280" w:lineRule="atLeast"/>
      </w:pPr>
      <w:r w:rsidRPr="00B30280">
        <w:t>Detaljerede oplysninger omkring snitflader og koncessionshaverens leverancer i forbindelse med ilandføringsanlægget er beskrevet nedenfor. Der refereres desuden til figur 3 og figur 4 som findes bagerst i dette bilag.</w:t>
      </w:r>
    </w:p>
    <w:p w14:paraId="37ECA1A8" w14:textId="77777777" w:rsidR="00B30280" w:rsidRPr="00B30280" w:rsidRDefault="00B30280" w:rsidP="00B30280">
      <w:pPr>
        <w:autoSpaceDE w:val="0"/>
        <w:autoSpaceDN w:val="0"/>
        <w:adjustRightInd w:val="0"/>
        <w:ind w:right="-567"/>
      </w:pPr>
    </w:p>
    <w:p w14:paraId="0C0277A9" w14:textId="77777777" w:rsidR="00B30280" w:rsidRPr="00B30280" w:rsidRDefault="00B30280" w:rsidP="00B30280">
      <w:pPr>
        <w:keepNext/>
        <w:tabs>
          <w:tab w:val="left" w:pos="567"/>
        </w:tabs>
        <w:spacing w:line="288" w:lineRule="auto"/>
        <w:ind w:left="567" w:right="-567" w:hanging="567"/>
        <w:outlineLvl w:val="0"/>
        <w:rPr>
          <w:b/>
        </w:rPr>
      </w:pPr>
      <w:bookmarkStart w:id="284" w:name="_Toc427066246"/>
      <w:bookmarkStart w:id="285" w:name="_Toc436393181"/>
      <w:r w:rsidRPr="00B30280">
        <w:rPr>
          <w:b/>
        </w:rPr>
        <w:t>2.   Ejergrænser</w:t>
      </w:r>
      <w:bookmarkEnd w:id="284"/>
      <w:bookmarkEnd w:id="285"/>
    </w:p>
    <w:p w14:paraId="55B548C3" w14:textId="77777777" w:rsidR="00B30280" w:rsidRPr="00B30280" w:rsidRDefault="00B30280" w:rsidP="00B30280">
      <w:pPr>
        <w:autoSpaceDE w:val="0"/>
        <w:autoSpaceDN w:val="0"/>
        <w:adjustRightInd w:val="0"/>
        <w:ind w:right="-567"/>
        <w:rPr>
          <w:b/>
          <w:bCs/>
        </w:rPr>
      </w:pPr>
    </w:p>
    <w:p w14:paraId="26B54DCA" w14:textId="77777777" w:rsidR="00B30280" w:rsidRPr="00B30280" w:rsidRDefault="00B30280" w:rsidP="00B30280">
      <w:pPr>
        <w:keepNext/>
        <w:numPr>
          <w:ilvl w:val="1"/>
          <w:numId w:val="0"/>
        </w:numPr>
        <w:tabs>
          <w:tab w:val="left" w:pos="567"/>
        </w:tabs>
        <w:spacing w:line="288" w:lineRule="auto"/>
        <w:ind w:left="709" w:right="-567" w:hanging="709"/>
        <w:outlineLvl w:val="1"/>
        <w:rPr>
          <w:b/>
        </w:rPr>
      </w:pPr>
      <w:bookmarkStart w:id="286" w:name="_Toc427066247"/>
      <w:bookmarkStart w:id="287" w:name="_Toc436393182"/>
      <w:r w:rsidRPr="00B30280">
        <w:rPr>
          <w:b/>
        </w:rPr>
        <w:t>2.1 Energinet.dk ejerskab</w:t>
      </w:r>
      <w:bookmarkEnd w:id="286"/>
      <w:bookmarkEnd w:id="287"/>
    </w:p>
    <w:p w14:paraId="1475F5E8" w14:textId="77777777" w:rsidR="00B30280" w:rsidRPr="00B30280" w:rsidRDefault="00B30280" w:rsidP="00B30280">
      <w:pPr>
        <w:autoSpaceDE w:val="0"/>
        <w:autoSpaceDN w:val="0"/>
        <w:adjustRightInd w:val="0"/>
        <w:ind w:right="-567"/>
        <w:rPr>
          <w:bCs/>
        </w:rPr>
      </w:pPr>
      <w:r w:rsidRPr="00B30280">
        <w:rPr>
          <w:bCs/>
        </w:rPr>
        <w:t>Energinet.dk ejer, betaler, driver og vedligeholder følgende på platformene:</w:t>
      </w:r>
    </w:p>
    <w:p w14:paraId="0C678F9D" w14:textId="77777777" w:rsidR="00B30280" w:rsidRPr="00B30280" w:rsidRDefault="00B30280" w:rsidP="00B30280">
      <w:pPr>
        <w:autoSpaceDE w:val="0"/>
        <w:autoSpaceDN w:val="0"/>
        <w:adjustRightInd w:val="0"/>
        <w:ind w:right="-567"/>
        <w:rPr>
          <w:bCs/>
        </w:rPr>
      </w:pPr>
    </w:p>
    <w:p w14:paraId="7BFD34B3"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220 kV søkabel for tilslutning til landbaseret transmissionsnet.</w:t>
      </w:r>
    </w:p>
    <w:p w14:paraId="3BDBBFD9"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220 kV føringsveje, J-rør (2 stk. på hver platform) og deres ophæng/understøtninger på transformerplatformen.</w:t>
      </w:r>
    </w:p>
    <w:p w14:paraId="785BB53B"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KFA og KFB transformerplatform og alt hjælpeudstyr</w:t>
      </w:r>
    </w:p>
    <w:p w14:paraId="71448A9F"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 xml:space="preserve">220 kV GIS (Gas </w:t>
      </w:r>
      <w:proofErr w:type="spellStart"/>
      <w:r w:rsidRPr="00B30280">
        <w:t>Insulated</w:t>
      </w:r>
      <w:proofErr w:type="spellEnd"/>
      <w:r w:rsidRPr="00B30280">
        <w:t xml:space="preserve"> Switchgear) anlæg og 220/33 kV hovedtransformere og tilknyttede kontrol- og beskyttelsesanlæg</w:t>
      </w:r>
    </w:p>
    <w:p w14:paraId="6D86EF11" w14:textId="13706EC4"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Hoved- og reservemålere (mølleproduktion og eget forbrug)</w:t>
      </w:r>
    </w:p>
    <w:p w14:paraId="6C8E625F"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lastRenderedPageBreak/>
        <w:t>Redundant lyslederforbindelse muligvis midlertidig alternativ kommunikation fra platform til land</w:t>
      </w:r>
    </w:p>
    <w:p w14:paraId="2D60D8D0"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Lysleder føringsveje, J-rør (1 stk. på hver platform) og lyslederforbindelse</w:t>
      </w:r>
    </w:p>
    <w:p w14:paraId="776A789A"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Egetforbrugstransformere og fordelingstavler, batterier m.v. til forsyning af anlæg på platformen</w:t>
      </w:r>
    </w:p>
    <w:p w14:paraId="4AA1B25E" w14:textId="77777777" w:rsidR="00B30280" w:rsidRPr="00B30280" w:rsidRDefault="00B30280" w:rsidP="00B30280">
      <w:pPr>
        <w:numPr>
          <w:ilvl w:val="0"/>
          <w:numId w:val="88"/>
        </w:numPr>
        <w:tabs>
          <w:tab w:val="left" w:pos="567"/>
        </w:tabs>
        <w:autoSpaceDE w:val="0"/>
        <w:autoSpaceDN w:val="0"/>
        <w:adjustRightInd w:val="0"/>
        <w:spacing w:after="200" w:line="288" w:lineRule="auto"/>
        <w:ind w:left="567" w:right="-567" w:hanging="283"/>
      </w:pPr>
      <w:r w:rsidRPr="00B30280">
        <w:t>Overspændingsafledere for 33 kV, monteret direkte på 220/33 kV hovedtransformerne</w:t>
      </w:r>
    </w:p>
    <w:p w14:paraId="384494BE" w14:textId="77777777" w:rsidR="00B30280" w:rsidRPr="00B30280" w:rsidRDefault="00B30280" w:rsidP="00B30280">
      <w:pPr>
        <w:numPr>
          <w:ilvl w:val="0"/>
          <w:numId w:val="88"/>
        </w:numPr>
        <w:tabs>
          <w:tab w:val="left" w:pos="567"/>
        </w:tabs>
        <w:autoSpaceDE w:val="0"/>
        <w:autoSpaceDN w:val="0"/>
        <w:adjustRightInd w:val="0"/>
        <w:spacing w:after="200" w:line="276" w:lineRule="auto"/>
        <w:ind w:left="567" w:right="-567" w:hanging="283"/>
      </w:pPr>
      <w:r w:rsidRPr="00B30280">
        <w:t>Overspændingsafledere for 220 kV</w:t>
      </w:r>
    </w:p>
    <w:p w14:paraId="3A0B19A3" w14:textId="77777777" w:rsidR="00B30280" w:rsidRPr="00B30280" w:rsidRDefault="00B30280" w:rsidP="00B30280">
      <w:pPr>
        <w:numPr>
          <w:ilvl w:val="0"/>
          <w:numId w:val="88"/>
        </w:numPr>
        <w:tabs>
          <w:tab w:val="left" w:pos="567"/>
        </w:tabs>
        <w:autoSpaceDE w:val="0"/>
        <w:autoSpaceDN w:val="0"/>
        <w:adjustRightInd w:val="0"/>
        <w:spacing w:after="200" w:line="276" w:lineRule="auto"/>
        <w:ind w:left="567" w:right="-567" w:hanging="207"/>
      </w:pPr>
      <w:r w:rsidRPr="00B30280">
        <w:t>En dieselgenerator på hver platform til intern back-up forsyning af anlæg på platformene.</w:t>
      </w:r>
      <w:r w:rsidRPr="00B30280">
        <w:rPr>
          <w:rFonts w:ascii="Calibri" w:eastAsia="Calibri" w:hAnsi="Calibri"/>
          <w:sz w:val="22"/>
          <w:szCs w:val="22"/>
          <w:lang w:eastAsia="en-US"/>
        </w:rPr>
        <w:t xml:space="preserve"> </w:t>
      </w:r>
      <w:r w:rsidRPr="00B30280">
        <w:t>Energinet.dk’s back-up forsyning vil forsyne de fleste af de anlæg koncessionshaver har på Energinet.dk’s platforme, men Energinet.dk sørger ikke for UPS (</w:t>
      </w:r>
      <w:proofErr w:type="spellStart"/>
      <w:r w:rsidRPr="00B30280">
        <w:t>Uninterrupted</w:t>
      </w:r>
      <w:proofErr w:type="spellEnd"/>
      <w:r w:rsidRPr="00B30280">
        <w:t xml:space="preserve"> Power Supply) anlæg til koncessionshaver. </w:t>
      </w:r>
      <w:proofErr w:type="spellStart"/>
      <w:r w:rsidRPr="00B30280">
        <w:t>D.v.s</w:t>
      </w:r>
      <w:proofErr w:type="spellEnd"/>
      <w:r w:rsidRPr="00B30280">
        <w:t>. sige, at de anlæg som ikke må afbrydes må koncessionshaveren selv holde forsynet.</w:t>
      </w:r>
    </w:p>
    <w:p w14:paraId="56E3492C" w14:textId="77777777" w:rsidR="00B30280" w:rsidRPr="00B30280" w:rsidRDefault="00B30280" w:rsidP="00B30280">
      <w:pPr>
        <w:tabs>
          <w:tab w:val="left" w:pos="567"/>
        </w:tabs>
        <w:autoSpaceDE w:val="0"/>
        <w:autoSpaceDN w:val="0"/>
        <w:adjustRightInd w:val="0"/>
        <w:ind w:left="567" w:right="-567"/>
      </w:pPr>
    </w:p>
    <w:p w14:paraId="687AF759" w14:textId="77777777" w:rsidR="00B30280" w:rsidRPr="00B30280" w:rsidRDefault="00B30280" w:rsidP="00B30280">
      <w:pPr>
        <w:keepNext/>
        <w:numPr>
          <w:ilvl w:val="1"/>
          <w:numId w:val="0"/>
        </w:numPr>
        <w:tabs>
          <w:tab w:val="left" w:pos="567"/>
          <w:tab w:val="left" w:pos="709"/>
        </w:tabs>
        <w:spacing w:line="288" w:lineRule="auto"/>
        <w:ind w:left="709" w:right="-567" w:hanging="709"/>
        <w:outlineLvl w:val="1"/>
        <w:rPr>
          <w:b/>
        </w:rPr>
      </w:pPr>
      <w:bookmarkStart w:id="288" w:name="_Toc427066248"/>
      <w:bookmarkStart w:id="289" w:name="_Toc436393183"/>
      <w:r w:rsidRPr="00B30280">
        <w:rPr>
          <w:b/>
        </w:rPr>
        <w:t>2.2 Koncessionshaveren ejerskab</w:t>
      </w:r>
      <w:bookmarkEnd w:id="288"/>
      <w:bookmarkEnd w:id="289"/>
      <w:r w:rsidRPr="00B30280">
        <w:rPr>
          <w:b/>
        </w:rPr>
        <w:t xml:space="preserve"> </w:t>
      </w:r>
    </w:p>
    <w:p w14:paraId="506FED6B" w14:textId="77777777" w:rsidR="00B30280" w:rsidRPr="00B30280" w:rsidRDefault="00B30280" w:rsidP="00B30280">
      <w:pPr>
        <w:autoSpaceDE w:val="0"/>
        <w:autoSpaceDN w:val="0"/>
        <w:adjustRightInd w:val="0"/>
        <w:ind w:right="-567"/>
        <w:rPr>
          <w:bCs/>
        </w:rPr>
      </w:pPr>
      <w:r w:rsidRPr="00B30280">
        <w:rPr>
          <w:bCs/>
        </w:rPr>
        <w:t>Koncessionshaver ejer, betaler, driver og vedligeholder følgende på platformene:</w:t>
      </w:r>
    </w:p>
    <w:p w14:paraId="70F404C6" w14:textId="77777777" w:rsidR="00B30280" w:rsidRPr="00B30280" w:rsidRDefault="00B30280" w:rsidP="00B30280">
      <w:pPr>
        <w:autoSpaceDE w:val="0"/>
        <w:autoSpaceDN w:val="0"/>
        <w:adjustRightInd w:val="0"/>
        <w:ind w:right="-567"/>
        <w:rPr>
          <w:bCs/>
        </w:rPr>
      </w:pPr>
    </w:p>
    <w:p w14:paraId="5C681724"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Alle 33 kV anlæg inklusive kabler, samleskinner, 33 kV felter til vindmøller, 33 kV koblingsfelter, 33 kV transformerfelter til hovedtransformer, og tilknyttede kontrol- og beskyttelsesanlæg</w:t>
      </w:r>
    </w:p>
    <w:p w14:paraId="204C999F"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Nødvendige nulpunktsmodstande (3 stk.)</w:t>
      </w:r>
    </w:p>
    <w:p w14:paraId="35AE1E90"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33 kV føringsveje, J-rør (6 stk. på KFA og 12 stk. på KFB) og deres ophæng/understøtninger på transformerplatformen</w:t>
      </w:r>
    </w:p>
    <w:p w14:paraId="73D73DD2"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Overspændingsafledere for 33 kV, bortset fra de afledere, der monteres direkte på hovedtransformeren og egetforbrugstransformere</w:t>
      </w:r>
    </w:p>
    <w:p w14:paraId="236B9462" w14:textId="5B561E08"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Kommunikations og SCADA anlæg for behandling af signaler fra mølleparken, 33 kV anlægget og parkregulator</w:t>
      </w:r>
    </w:p>
    <w:p w14:paraId="71282713"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El-tavler til fordeling af sikret 230 V AC og 220 V DC til 33 kV anlægget og SCADA/kommunikationsudstyr</w:t>
      </w:r>
    </w:p>
    <w:p w14:paraId="2C6FFBF0" w14:textId="77777777" w:rsidR="00B30280" w:rsidRPr="00B30280" w:rsidRDefault="00B30280" w:rsidP="00B30280">
      <w:pPr>
        <w:numPr>
          <w:ilvl w:val="0"/>
          <w:numId w:val="89"/>
        </w:numPr>
        <w:tabs>
          <w:tab w:val="left" w:pos="567"/>
        </w:tabs>
        <w:autoSpaceDE w:val="0"/>
        <w:autoSpaceDN w:val="0"/>
        <w:adjustRightInd w:val="0"/>
        <w:spacing w:after="200" w:line="288" w:lineRule="auto"/>
        <w:ind w:left="567" w:right="-567" w:hanging="207"/>
      </w:pPr>
      <w:r w:rsidRPr="00B30280">
        <w:t>Splicebokse for terminering af optiske fibre fra vindmøllerne</w:t>
      </w:r>
    </w:p>
    <w:p w14:paraId="5F20FF93" w14:textId="77777777" w:rsidR="00B30280" w:rsidRPr="00B30280" w:rsidRDefault="00B30280" w:rsidP="00B30280">
      <w:pPr>
        <w:tabs>
          <w:tab w:val="left" w:pos="567"/>
        </w:tabs>
        <w:autoSpaceDE w:val="0"/>
        <w:autoSpaceDN w:val="0"/>
        <w:adjustRightInd w:val="0"/>
        <w:ind w:right="-567"/>
      </w:pPr>
    </w:p>
    <w:p w14:paraId="0FF99EFE" w14:textId="77777777" w:rsidR="00B30280" w:rsidRPr="00B30280" w:rsidRDefault="00B30280" w:rsidP="00B30280">
      <w:pPr>
        <w:tabs>
          <w:tab w:val="left" w:pos="567"/>
        </w:tabs>
        <w:autoSpaceDE w:val="0"/>
        <w:autoSpaceDN w:val="0"/>
        <w:adjustRightInd w:val="0"/>
        <w:ind w:right="-567"/>
      </w:pPr>
    </w:p>
    <w:p w14:paraId="76554206" w14:textId="77777777" w:rsidR="00B30280" w:rsidRPr="00B30280" w:rsidRDefault="00B30280" w:rsidP="00B30280">
      <w:pPr>
        <w:autoSpaceDE w:val="0"/>
        <w:autoSpaceDN w:val="0"/>
        <w:adjustRightInd w:val="0"/>
        <w:ind w:right="-567"/>
      </w:pPr>
      <w:r w:rsidRPr="00B30280">
        <w:t>Snitfladen imellem Energinet.dk og koncessionshaveren er 33 kV- siden af 220/33 kV hovedtransformeren, jf. figur 3 og 4.</w:t>
      </w:r>
    </w:p>
    <w:p w14:paraId="3FD2D285" w14:textId="77777777" w:rsidR="00B30280" w:rsidRPr="00B30280" w:rsidRDefault="00B30280" w:rsidP="00B30280">
      <w:pPr>
        <w:autoSpaceDE w:val="0"/>
        <w:autoSpaceDN w:val="0"/>
        <w:adjustRightInd w:val="0"/>
        <w:ind w:right="-567"/>
      </w:pPr>
    </w:p>
    <w:p w14:paraId="15E31934" w14:textId="77777777" w:rsidR="00B30280" w:rsidRPr="00B30280" w:rsidRDefault="00B30280" w:rsidP="00B30280">
      <w:pPr>
        <w:autoSpaceDE w:val="0"/>
        <w:autoSpaceDN w:val="0"/>
        <w:adjustRightInd w:val="0"/>
        <w:ind w:right="-567"/>
      </w:pPr>
      <w:r w:rsidRPr="00B30280">
        <w:lastRenderedPageBreak/>
        <w:t xml:space="preserve">Koncessionshaveren ejer til og med kabel </w:t>
      </w:r>
      <w:proofErr w:type="spellStart"/>
      <w:r w:rsidRPr="00B30280">
        <w:t>termineringen</w:t>
      </w:r>
      <w:proofErr w:type="spellEnd"/>
      <w:r w:rsidRPr="00B30280">
        <w:t xml:space="preserve"> på 33 kV-siden af 220/33 kV hovedtransformerne, inklusive 33 kV felterne til 220/33 kV hovedtransformerne. </w:t>
      </w:r>
    </w:p>
    <w:p w14:paraId="444A8E0C" w14:textId="77777777" w:rsidR="00B30280" w:rsidRPr="00B30280" w:rsidRDefault="00B30280" w:rsidP="00B30280">
      <w:pPr>
        <w:autoSpaceDE w:val="0"/>
        <w:autoSpaceDN w:val="0"/>
        <w:adjustRightInd w:val="0"/>
        <w:ind w:right="-567"/>
      </w:pPr>
    </w:p>
    <w:p w14:paraId="7B383800" w14:textId="77777777" w:rsidR="00B30280" w:rsidRPr="00B30280" w:rsidRDefault="00B30280" w:rsidP="00B30280">
      <w:pPr>
        <w:autoSpaceDE w:val="0"/>
        <w:autoSpaceDN w:val="0"/>
        <w:adjustRightInd w:val="0"/>
        <w:ind w:right="-567"/>
      </w:pPr>
    </w:p>
    <w:p w14:paraId="36C94971" w14:textId="77777777" w:rsidR="00B30280" w:rsidRPr="00B30280" w:rsidRDefault="00B30280" w:rsidP="00B30280">
      <w:pPr>
        <w:keepNext/>
        <w:numPr>
          <w:ilvl w:val="0"/>
          <w:numId w:val="92"/>
        </w:numPr>
        <w:tabs>
          <w:tab w:val="left" w:pos="426"/>
          <w:tab w:val="left" w:pos="709"/>
          <w:tab w:val="left" w:pos="851"/>
        </w:tabs>
        <w:spacing w:after="200" w:line="288" w:lineRule="auto"/>
        <w:ind w:left="426" w:right="-567" w:hanging="426"/>
        <w:contextualSpacing/>
        <w:outlineLvl w:val="0"/>
        <w:rPr>
          <w:b/>
        </w:rPr>
      </w:pPr>
      <w:r w:rsidRPr="00B30280">
        <w:rPr>
          <w:b/>
        </w:rPr>
        <w:t xml:space="preserve"> </w:t>
      </w:r>
      <w:bookmarkStart w:id="290" w:name="_Toc427066249"/>
      <w:bookmarkStart w:id="291" w:name="_Toc436393184"/>
      <w:r w:rsidRPr="00B30280">
        <w:rPr>
          <w:b/>
        </w:rPr>
        <w:t>33 kV anlæg</w:t>
      </w:r>
      <w:bookmarkEnd w:id="290"/>
      <w:bookmarkEnd w:id="291"/>
    </w:p>
    <w:p w14:paraId="63134E0A" w14:textId="77777777" w:rsidR="00B30280" w:rsidRPr="00B30280" w:rsidRDefault="00B30280" w:rsidP="00B30280">
      <w:pPr>
        <w:keepNext/>
        <w:numPr>
          <w:ilvl w:val="0"/>
          <w:numId w:val="93"/>
        </w:numPr>
        <w:spacing w:after="200" w:line="288" w:lineRule="auto"/>
        <w:ind w:left="357" w:right="-567" w:hanging="357"/>
        <w:contextualSpacing/>
        <w:outlineLvl w:val="1"/>
        <w:rPr>
          <w:b/>
          <w:vanish/>
        </w:rPr>
      </w:pPr>
      <w:bookmarkStart w:id="292" w:name="_Toc425937863"/>
      <w:bookmarkStart w:id="293" w:name="_Toc427066250"/>
      <w:bookmarkStart w:id="294" w:name="_Toc427138564"/>
      <w:bookmarkStart w:id="295" w:name="_Toc427733956"/>
      <w:bookmarkStart w:id="296" w:name="_Toc434825351"/>
      <w:bookmarkStart w:id="297" w:name="_Toc435182014"/>
      <w:bookmarkStart w:id="298" w:name="_Toc436393131"/>
      <w:bookmarkStart w:id="299" w:name="_Toc436393185"/>
      <w:bookmarkEnd w:id="292"/>
      <w:bookmarkEnd w:id="293"/>
      <w:bookmarkEnd w:id="294"/>
      <w:bookmarkEnd w:id="295"/>
      <w:bookmarkEnd w:id="296"/>
      <w:bookmarkEnd w:id="297"/>
      <w:bookmarkEnd w:id="298"/>
      <w:bookmarkEnd w:id="299"/>
    </w:p>
    <w:p w14:paraId="76A5B53D" w14:textId="77777777" w:rsidR="00B30280" w:rsidRPr="00B30280" w:rsidRDefault="00B30280" w:rsidP="00B30280">
      <w:pPr>
        <w:keepNext/>
        <w:numPr>
          <w:ilvl w:val="0"/>
          <w:numId w:val="93"/>
        </w:numPr>
        <w:spacing w:after="200" w:line="288" w:lineRule="auto"/>
        <w:ind w:left="357" w:right="-567" w:hanging="357"/>
        <w:contextualSpacing/>
        <w:outlineLvl w:val="1"/>
        <w:rPr>
          <w:b/>
          <w:vanish/>
        </w:rPr>
      </w:pPr>
      <w:bookmarkStart w:id="300" w:name="_Toc425937864"/>
      <w:bookmarkStart w:id="301" w:name="_Toc427066251"/>
      <w:bookmarkStart w:id="302" w:name="_Toc427138565"/>
      <w:bookmarkStart w:id="303" w:name="_Toc427733957"/>
      <w:bookmarkStart w:id="304" w:name="_Toc434825352"/>
      <w:bookmarkStart w:id="305" w:name="_Toc435182015"/>
      <w:bookmarkStart w:id="306" w:name="_Toc436393132"/>
      <w:bookmarkStart w:id="307" w:name="_Toc436393186"/>
      <w:bookmarkEnd w:id="300"/>
      <w:bookmarkEnd w:id="301"/>
      <w:bookmarkEnd w:id="302"/>
      <w:bookmarkEnd w:id="303"/>
      <w:bookmarkEnd w:id="304"/>
      <w:bookmarkEnd w:id="305"/>
      <w:bookmarkEnd w:id="306"/>
      <w:bookmarkEnd w:id="307"/>
    </w:p>
    <w:p w14:paraId="4E26DCAC" w14:textId="77777777" w:rsidR="00B30280" w:rsidRPr="00B30280" w:rsidRDefault="00B30280" w:rsidP="00B30280">
      <w:pPr>
        <w:keepNext/>
        <w:numPr>
          <w:ilvl w:val="0"/>
          <w:numId w:val="93"/>
        </w:numPr>
        <w:spacing w:after="200" w:line="288" w:lineRule="auto"/>
        <w:ind w:left="357" w:right="-567" w:hanging="357"/>
        <w:contextualSpacing/>
        <w:outlineLvl w:val="1"/>
        <w:rPr>
          <w:b/>
          <w:vanish/>
        </w:rPr>
      </w:pPr>
      <w:bookmarkStart w:id="308" w:name="_Toc425937865"/>
      <w:bookmarkStart w:id="309" w:name="_Toc427066252"/>
      <w:bookmarkStart w:id="310" w:name="_Toc427138566"/>
      <w:bookmarkStart w:id="311" w:name="_Toc427733958"/>
      <w:bookmarkStart w:id="312" w:name="_Toc434825353"/>
      <w:bookmarkStart w:id="313" w:name="_Toc435182016"/>
      <w:bookmarkStart w:id="314" w:name="_Toc436393133"/>
      <w:bookmarkStart w:id="315" w:name="_Toc436393187"/>
      <w:bookmarkEnd w:id="308"/>
      <w:bookmarkEnd w:id="309"/>
      <w:bookmarkEnd w:id="310"/>
      <w:bookmarkEnd w:id="311"/>
      <w:bookmarkEnd w:id="312"/>
      <w:bookmarkEnd w:id="313"/>
      <w:bookmarkEnd w:id="314"/>
      <w:bookmarkEnd w:id="315"/>
    </w:p>
    <w:p w14:paraId="43EC8189" w14:textId="0CAA2829" w:rsidR="00B30280" w:rsidRPr="00AC104E" w:rsidRDefault="00B30280" w:rsidP="00AC104E">
      <w:pPr>
        <w:pStyle w:val="Listeafsnit"/>
        <w:keepNext/>
        <w:numPr>
          <w:ilvl w:val="1"/>
          <w:numId w:val="92"/>
        </w:numPr>
        <w:spacing w:after="200" w:line="288" w:lineRule="auto"/>
        <w:ind w:left="567" w:right="-567" w:hanging="567"/>
        <w:outlineLvl w:val="1"/>
        <w:rPr>
          <w:b/>
        </w:rPr>
      </w:pPr>
      <w:bookmarkStart w:id="316" w:name="_Toc427066253"/>
      <w:bookmarkStart w:id="317" w:name="_Toc436393188"/>
      <w:r w:rsidRPr="00AC104E">
        <w:rPr>
          <w:b/>
        </w:rPr>
        <w:t>Tilslutning til transformere</w:t>
      </w:r>
      <w:bookmarkEnd w:id="316"/>
      <w:bookmarkEnd w:id="317"/>
    </w:p>
    <w:p w14:paraId="63323072" w14:textId="77777777" w:rsidR="00B30280" w:rsidRPr="00B30280" w:rsidRDefault="00B30280" w:rsidP="00B30280">
      <w:pPr>
        <w:autoSpaceDE w:val="0"/>
        <w:autoSpaceDN w:val="0"/>
        <w:adjustRightInd w:val="0"/>
        <w:ind w:right="-567"/>
      </w:pPr>
      <w:r w:rsidRPr="00B30280">
        <w:t xml:space="preserve">Specifikation for 33 kV kabel </w:t>
      </w:r>
      <w:proofErr w:type="spellStart"/>
      <w:r w:rsidRPr="00B30280">
        <w:t>termineringerne</w:t>
      </w:r>
      <w:proofErr w:type="spellEnd"/>
      <w:r w:rsidRPr="00B30280">
        <w:t xml:space="preserve"> på transformere oplyses af Energinet.dk.</w:t>
      </w:r>
    </w:p>
    <w:p w14:paraId="177970CA" w14:textId="77777777" w:rsidR="00B30280" w:rsidRPr="00B30280" w:rsidRDefault="00B30280" w:rsidP="00B30280">
      <w:pPr>
        <w:autoSpaceDE w:val="0"/>
        <w:autoSpaceDN w:val="0"/>
        <w:adjustRightInd w:val="0"/>
        <w:ind w:right="-567"/>
      </w:pPr>
    </w:p>
    <w:p w14:paraId="28E8B406" w14:textId="77777777" w:rsidR="00B30280" w:rsidRPr="00B30280" w:rsidRDefault="00B30280" w:rsidP="00B30280">
      <w:pPr>
        <w:autoSpaceDE w:val="0"/>
        <w:autoSpaceDN w:val="0"/>
        <w:adjustRightInd w:val="0"/>
        <w:ind w:right="-567"/>
      </w:pPr>
      <w:r w:rsidRPr="00B30280">
        <w:t>Hver 33 kV-vikling på de tre 220/33 kV hovedtransformerne er forsynet med otte udtag pr. fase, hvor et udtag er optaget af en overspændingsafleder, og et er optaget for tilslutning af egetforbrugstransformer. Der er således mulighed for op til seks parallelførte 33 kV kabler fra hovedtransformer til samleskinnerne på 33 kV koblingsanlægget (tre fra hvert af de to parallelkoblede koblingsfelter).</w:t>
      </w:r>
    </w:p>
    <w:p w14:paraId="024F1E54" w14:textId="77777777" w:rsidR="00B30280" w:rsidRPr="00B30280" w:rsidRDefault="00B30280" w:rsidP="00B30280">
      <w:pPr>
        <w:autoSpaceDE w:val="0"/>
        <w:autoSpaceDN w:val="0"/>
        <w:adjustRightInd w:val="0"/>
        <w:ind w:right="-567"/>
      </w:pPr>
    </w:p>
    <w:p w14:paraId="304B2F51" w14:textId="77777777" w:rsidR="00B30280" w:rsidRPr="00B30280" w:rsidRDefault="00B30280" w:rsidP="00B30280">
      <w:pPr>
        <w:autoSpaceDE w:val="0"/>
        <w:autoSpaceDN w:val="0"/>
        <w:adjustRightInd w:val="0"/>
        <w:ind w:right="-567"/>
      </w:pPr>
      <w:r w:rsidRPr="00B30280">
        <w:t xml:space="preserve">Koncessionshaverens skal selv sikre egne anlæg mod overspændinger. </w:t>
      </w:r>
    </w:p>
    <w:p w14:paraId="27541F4B" w14:textId="77777777" w:rsidR="00B30280" w:rsidRPr="00B30280" w:rsidRDefault="00B30280" w:rsidP="00B30280">
      <w:pPr>
        <w:keepNext/>
        <w:keepLines/>
        <w:spacing w:before="480" w:line="276" w:lineRule="auto"/>
        <w:outlineLvl w:val="0"/>
        <w:rPr>
          <w:rFonts w:ascii="Cambria" w:hAnsi="Cambria"/>
          <w:b/>
          <w:bCs/>
        </w:rPr>
      </w:pPr>
      <w:bookmarkStart w:id="318" w:name="_Toc436393189"/>
      <w:r w:rsidRPr="00B30280">
        <w:rPr>
          <w:rFonts w:ascii="Cambria" w:hAnsi="Cambria"/>
          <w:b/>
          <w:bCs/>
        </w:rPr>
        <w:t>3.2 Maksimum effekt på 33 kV viklinger</w:t>
      </w:r>
      <w:bookmarkEnd w:id="318"/>
    </w:p>
    <w:p w14:paraId="61414208" w14:textId="77777777" w:rsidR="00B30280" w:rsidRPr="00B30280" w:rsidRDefault="00B30280" w:rsidP="00B30280">
      <w:pPr>
        <w:keepNext/>
        <w:numPr>
          <w:ilvl w:val="2"/>
          <w:numId w:val="0"/>
        </w:numPr>
        <w:tabs>
          <w:tab w:val="left" w:pos="851"/>
        </w:tabs>
        <w:spacing w:line="288" w:lineRule="auto"/>
        <w:ind w:left="851" w:right="-567" w:hanging="851"/>
        <w:outlineLvl w:val="2"/>
        <w:rPr>
          <w:i/>
        </w:rPr>
      </w:pPr>
      <w:bookmarkStart w:id="319" w:name="_Toc427066254"/>
      <w:bookmarkStart w:id="320" w:name="_Toc436393190"/>
      <w:r w:rsidRPr="00B30280">
        <w:rPr>
          <w:i/>
        </w:rPr>
        <w:t>3.2.1 Fordeling på hovedtransformerne</w:t>
      </w:r>
      <w:bookmarkEnd w:id="319"/>
      <w:bookmarkEnd w:id="320"/>
    </w:p>
    <w:p w14:paraId="1F8F192E" w14:textId="11CB0807" w:rsidR="00B30280" w:rsidRPr="00B30280" w:rsidRDefault="00B30280" w:rsidP="00B30280">
      <w:pPr>
        <w:autoSpaceDE w:val="0"/>
        <w:autoSpaceDN w:val="0"/>
        <w:adjustRightInd w:val="0"/>
        <w:ind w:right="-567"/>
      </w:pPr>
      <w:r w:rsidRPr="00B30280">
        <w:t>Kravene til fordeling af møllernes produktion er dikteret af de tre hovedtransformernes belastningsmuligheder. Der befinder sig 1 stk. 200MW transformer på platform KFA og 2 stk. 200MW transformer på KFB. Transformerne er opbygget ens og har hver en 33 kV-vikling og en 220 kV-vikling</w:t>
      </w:r>
    </w:p>
    <w:p w14:paraId="4FC5BF3E" w14:textId="77777777" w:rsidR="00B30280" w:rsidRPr="00B30280" w:rsidRDefault="00B30280" w:rsidP="00B30280">
      <w:pPr>
        <w:autoSpaceDE w:val="0"/>
        <w:autoSpaceDN w:val="0"/>
        <w:adjustRightInd w:val="0"/>
        <w:ind w:right="-567"/>
      </w:pPr>
    </w:p>
    <w:p w14:paraId="70469CF0" w14:textId="5102A0C9" w:rsidR="00B30280" w:rsidRPr="00B30280" w:rsidRDefault="00B30280" w:rsidP="00B30280">
      <w:pPr>
        <w:autoSpaceDE w:val="0"/>
        <w:autoSpaceDN w:val="0"/>
        <w:adjustRightInd w:val="0"/>
        <w:ind w:right="-567"/>
      </w:pPr>
      <w:r w:rsidRPr="00B30280">
        <w:t>I det fuldt udbyggede scenarie med en total mølleproduktion på 600 MW skal effekten fra møllerne, når alle tre hovedtransformer er i drift, fordeles med 200 MW ± 8 MW på de tre transformere.</w:t>
      </w:r>
    </w:p>
    <w:p w14:paraId="5FFFA736" w14:textId="77777777" w:rsidR="00B30280" w:rsidRPr="00B30280" w:rsidRDefault="00B30280" w:rsidP="00B30280">
      <w:pPr>
        <w:autoSpaceDE w:val="0"/>
        <w:autoSpaceDN w:val="0"/>
        <w:adjustRightInd w:val="0"/>
        <w:ind w:right="-567"/>
      </w:pPr>
    </w:p>
    <w:p w14:paraId="6DBE9E67" w14:textId="77777777" w:rsidR="00B30280" w:rsidRPr="00B30280" w:rsidRDefault="00B30280" w:rsidP="00B30280">
      <w:pPr>
        <w:keepNext/>
        <w:numPr>
          <w:ilvl w:val="2"/>
          <w:numId w:val="0"/>
        </w:numPr>
        <w:tabs>
          <w:tab w:val="left" w:pos="851"/>
        </w:tabs>
        <w:spacing w:line="288" w:lineRule="auto"/>
        <w:ind w:left="851" w:right="-567" w:hanging="851"/>
        <w:outlineLvl w:val="2"/>
        <w:rPr>
          <w:i/>
        </w:rPr>
      </w:pPr>
      <w:bookmarkStart w:id="321" w:name="_Toc427066255"/>
      <w:bookmarkStart w:id="322" w:name="_Toc436393191"/>
      <w:r w:rsidRPr="00B30280">
        <w:rPr>
          <w:i/>
        </w:rPr>
        <w:t>3.2.2.   Max antal tilsluttet vindmøller:</w:t>
      </w:r>
      <w:bookmarkEnd w:id="321"/>
      <w:bookmarkEnd w:id="322"/>
    </w:p>
    <w:p w14:paraId="44CFC2D0" w14:textId="77777777" w:rsidR="00B30280" w:rsidRPr="00B30280" w:rsidRDefault="00B30280" w:rsidP="00B30280">
      <w:pPr>
        <w:spacing w:line="288" w:lineRule="auto"/>
        <w:ind w:right="-567"/>
      </w:pPr>
      <w:r w:rsidRPr="00B30280">
        <w:rPr>
          <w:iCs/>
        </w:rPr>
        <w:t xml:space="preserve">Ilandføringsanlægget (platform og eksportkabler) er designet for maximal leveret effekt på 600 MW (fra en 600 MW vindmøllepark). Der må på intet tidspunkt leveres mere end 600 MW i tilslutningspunktet. Tilslutningsstedet er defineret som 220/33 kV transformerne på platformen. </w:t>
      </w:r>
    </w:p>
    <w:p w14:paraId="717186E4" w14:textId="77777777" w:rsidR="00B30280" w:rsidRPr="00B30280" w:rsidRDefault="00B30280" w:rsidP="00B30280">
      <w:pPr>
        <w:autoSpaceDE w:val="0"/>
        <w:autoSpaceDN w:val="0"/>
        <w:adjustRightInd w:val="0"/>
        <w:ind w:right="-567"/>
      </w:pPr>
    </w:p>
    <w:p w14:paraId="2B50D729" w14:textId="77777777" w:rsidR="00B30280" w:rsidRPr="00B30280" w:rsidRDefault="00B30280" w:rsidP="00B30280">
      <w:pPr>
        <w:keepNext/>
        <w:numPr>
          <w:ilvl w:val="1"/>
          <w:numId w:val="0"/>
        </w:numPr>
        <w:tabs>
          <w:tab w:val="left" w:pos="567"/>
          <w:tab w:val="left" w:pos="709"/>
        </w:tabs>
        <w:spacing w:line="288" w:lineRule="auto"/>
        <w:ind w:left="709" w:right="-567" w:hanging="709"/>
        <w:outlineLvl w:val="1"/>
        <w:rPr>
          <w:b/>
        </w:rPr>
      </w:pPr>
      <w:bookmarkStart w:id="323" w:name="_Toc427066256"/>
      <w:bookmarkStart w:id="324" w:name="_Toc436393192"/>
      <w:r w:rsidRPr="00B30280">
        <w:rPr>
          <w:b/>
        </w:rPr>
        <w:t>3.3 Afregningsmåling</w:t>
      </w:r>
      <w:bookmarkEnd w:id="323"/>
      <w:bookmarkEnd w:id="324"/>
    </w:p>
    <w:p w14:paraId="575AFCCF" w14:textId="77777777" w:rsidR="00B30280" w:rsidRPr="00B30280" w:rsidRDefault="00B30280" w:rsidP="00B30280">
      <w:pPr>
        <w:autoSpaceDE w:val="0"/>
        <w:autoSpaceDN w:val="0"/>
        <w:adjustRightInd w:val="0"/>
        <w:ind w:right="-567"/>
        <w:rPr>
          <w:u w:val="single"/>
        </w:rPr>
      </w:pPr>
      <w:r w:rsidRPr="00B30280">
        <w:rPr>
          <w:u w:val="single"/>
        </w:rPr>
        <w:t>Hovedtransformere:</w:t>
      </w:r>
    </w:p>
    <w:p w14:paraId="58A184E3" w14:textId="77777777" w:rsidR="00B30280" w:rsidRPr="00B30280" w:rsidRDefault="00B30280" w:rsidP="00B30280">
      <w:pPr>
        <w:autoSpaceDE w:val="0"/>
        <w:autoSpaceDN w:val="0"/>
        <w:adjustRightInd w:val="0"/>
        <w:ind w:right="-567"/>
      </w:pPr>
      <w:r w:rsidRPr="00B30280">
        <w:t>Måling og afregning skal ske på transformernes 33 kV side.</w:t>
      </w:r>
    </w:p>
    <w:p w14:paraId="4773E3B0" w14:textId="77777777" w:rsidR="00B30280" w:rsidRPr="00B30280" w:rsidRDefault="00B30280" w:rsidP="00B30280">
      <w:pPr>
        <w:autoSpaceDE w:val="0"/>
        <w:autoSpaceDN w:val="0"/>
        <w:adjustRightInd w:val="0"/>
        <w:ind w:right="-567"/>
      </w:pPr>
    </w:p>
    <w:p w14:paraId="43F2AE01" w14:textId="77777777" w:rsidR="00B30280" w:rsidRPr="00B30280" w:rsidRDefault="00B30280" w:rsidP="00B30280">
      <w:pPr>
        <w:autoSpaceDE w:val="0"/>
        <w:autoSpaceDN w:val="0"/>
        <w:adjustRightInd w:val="0"/>
        <w:ind w:right="-567"/>
      </w:pPr>
      <w:r w:rsidRPr="00B30280">
        <w:t>Måling vil ske via strømtransformere indbygget i hovedtransformerens gennemføringer og spændingsmåling via spændingstransformere monteret på 33 kV anlæggets samleskinne. Installationer (tavler, ledninger, klemmer og kabler) for disse afregningsmålinger udføres og betales af koncessionshaver. Energinet.dk er alene ansvarlig for levering og installation af selve målerne.</w:t>
      </w:r>
    </w:p>
    <w:p w14:paraId="500A38C0" w14:textId="77777777" w:rsidR="00B30280" w:rsidRPr="00B30280" w:rsidRDefault="00B30280" w:rsidP="00B30280">
      <w:pPr>
        <w:autoSpaceDE w:val="0"/>
        <w:autoSpaceDN w:val="0"/>
        <w:adjustRightInd w:val="0"/>
        <w:ind w:right="-567"/>
      </w:pPr>
    </w:p>
    <w:p w14:paraId="332FF62B" w14:textId="77777777" w:rsidR="00B30280" w:rsidRPr="00B30280" w:rsidRDefault="00B30280" w:rsidP="00B30280">
      <w:pPr>
        <w:autoSpaceDE w:val="0"/>
        <w:autoSpaceDN w:val="0"/>
        <w:adjustRightInd w:val="0"/>
        <w:ind w:right="-567"/>
      </w:pPr>
      <w:r w:rsidRPr="00B30280">
        <w:t>Der skal etableres hoved- og reservemålere. Der henvises i øvrigt til forskrift "D2 - Tekniske krav til elmåling", som kan hentes på Energinet.dk's hjemmeside via linket:</w:t>
      </w:r>
    </w:p>
    <w:p w14:paraId="52038FFC" w14:textId="77777777" w:rsidR="00B30280" w:rsidRPr="00B30280" w:rsidRDefault="00B30280" w:rsidP="00B30280">
      <w:pPr>
        <w:autoSpaceDE w:val="0"/>
        <w:autoSpaceDN w:val="0"/>
        <w:adjustRightInd w:val="0"/>
        <w:ind w:right="-567"/>
      </w:pPr>
      <w:r w:rsidRPr="00B30280">
        <w:t xml:space="preserve"> </w:t>
      </w:r>
    </w:p>
    <w:p w14:paraId="6DB79182" w14:textId="77777777" w:rsidR="00B30280" w:rsidRPr="00B30280" w:rsidRDefault="00A3018B" w:rsidP="00B30280">
      <w:pPr>
        <w:autoSpaceDE w:val="0"/>
        <w:autoSpaceDN w:val="0"/>
        <w:adjustRightInd w:val="0"/>
        <w:ind w:right="-567"/>
      </w:pPr>
      <w:hyperlink r:id="rId60" w:history="1">
        <w:r w:rsidR="00B30280" w:rsidRPr="00B30280">
          <w:rPr>
            <w:color w:val="0000FF"/>
            <w:u w:val="single"/>
          </w:rPr>
          <w:t>D2 - Tekniske krav til elmåling</w:t>
        </w:r>
      </w:hyperlink>
    </w:p>
    <w:p w14:paraId="365615B3" w14:textId="77777777" w:rsidR="00B30280" w:rsidRPr="00B30280" w:rsidRDefault="00B30280" w:rsidP="00B30280">
      <w:pPr>
        <w:autoSpaceDE w:val="0"/>
        <w:autoSpaceDN w:val="0"/>
        <w:adjustRightInd w:val="0"/>
        <w:ind w:right="-567"/>
      </w:pPr>
    </w:p>
    <w:p w14:paraId="1F8B360B" w14:textId="77777777" w:rsidR="00B30280" w:rsidRPr="00B30280" w:rsidRDefault="00B30280" w:rsidP="00B30280">
      <w:pPr>
        <w:autoSpaceDE w:val="0"/>
        <w:autoSpaceDN w:val="0"/>
        <w:adjustRightInd w:val="0"/>
        <w:ind w:right="-567"/>
      </w:pPr>
      <w:r w:rsidRPr="00B30280">
        <w:lastRenderedPageBreak/>
        <w:t>Specifikation af udstyr til afregningsmåling, placeret i koncessionshavers anlæg (kabler, spændingstransformere, ledninger mv) skal godkendes af Energinet.dk</w:t>
      </w:r>
    </w:p>
    <w:p w14:paraId="3AA4F872" w14:textId="77777777" w:rsidR="00B30280" w:rsidRPr="00B30280" w:rsidRDefault="00B30280" w:rsidP="00B30280">
      <w:pPr>
        <w:autoSpaceDE w:val="0"/>
        <w:autoSpaceDN w:val="0"/>
        <w:adjustRightInd w:val="0"/>
        <w:ind w:right="-567"/>
      </w:pPr>
    </w:p>
    <w:p w14:paraId="65DC0CF2" w14:textId="77777777" w:rsidR="00B30280" w:rsidRPr="00B30280" w:rsidRDefault="00B30280" w:rsidP="00B30280">
      <w:pPr>
        <w:autoSpaceDE w:val="0"/>
        <w:autoSpaceDN w:val="0"/>
        <w:adjustRightInd w:val="0"/>
        <w:ind w:right="-567"/>
        <w:rPr>
          <w:u w:val="single"/>
        </w:rPr>
      </w:pPr>
      <w:r w:rsidRPr="00B30280">
        <w:rPr>
          <w:u w:val="single"/>
        </w:rPr>
        <w:t>Egetforbrugstransformere:</w:t>
      </w:r>
    </w:p>
    <w:p w14:paraId="45E99075" w14:textId="77777777" w:rsidR="00B30280" w:rsidRPr="00B30280" w:rsidRDefault="00B30280" w:rsidP="00B30280">
      <w:pPr>
        <w:autoSpaceDE w:val="0"/>
        <w:autoSpaceDN w:val="0"/>
        <w:adjustRightInd w:val="0"/>
        <w:ind w:right="-567"/>
        <w:rPr>
          <w:color w:val="000000"/>
        </w:rPr>
      </w:pPr>
      <w:r w:rsidRPr="00B30280">
        <w:rPr>
          <w:color w:val="000000"/>
        </w:rPr>
        <w:t xml:space="preserve">Måling og afregning skal ske på transformernes 0,4 kV side. </w:t>
      </w:r>
      <w:r w:rsidRPr="00B30280">
        <w:t>Installationer (tavler, ledninger, klemmer og kabler)</w:t>
      </w:r>
      <w:r w:rsidRPr="00B30280">
        <w:rPr>
          <w:color w:val="000000"/>
        </w:rPr>
        <w:t xml:space="preserve"> for disse målinger udføres og betales af Energinet.dk.</w:t>
      </w:r>
    </w:p>
    <w:p w14:paraId="2C57AB9A" w14:textId="77777777" w:rsidR="00B30280" w:rsidRPr="00B30280" w:rsidRDefault="00B30280" w:rsidP="00B30280">
      <w:pPr>
        <w:autoSpaceDE w:val="0"/>
        <w:autoSpaceDN w:val="0"/>
        <w:adjustRightInd w:val="0"/>
        <w:ind w:right="-567"/>
        <w:rPr>
          <w:color w:val="000000"/>
        </w:rPr>
      </w:pPr>
    </w:p>
    <w:p w14:paraId="3A5EF748" w14:textId="77777777" w:rsidR="00B30280" w:rsidRPr="00B30280" w:rsidRDefault="00B30280" w:rsidP="00B30280">
      <w:pPr>
        <w:keepNext/>
        <w:numPr>
          <w:ilvl w:val="1"/>
          <w:numId w:val="0"/>
        </w:numPr>
        <w:tabs>
          <w:tab w:val="left" w:pos="567"/>
          <w:tab w:val="left" w:pos="709"/>
        </w:tabs>
        <w:spacing w:line="288" w:lineRule="auto"/>
        <w:ind w:left="709" w:right="-567" w:hanging="709"/>
        <w:outlineLvl w:val="1"/>
        <w:rPr>
          <w:b/>
        </w:rPr>
      </w:pPr>
      <w:bookmarkStart w:id="325" w:name="_Toc427066257"/>
      <w:bookmarkStart w:id="326" w:name="_Toc436393193"/>
      <w:r w:rsidRPr="00B30280">
        <w:rPr>
          <w:b/>
        </w:rPr>
        <w:t>3.4 J-rør</w:t>
      </w:r>
      <w:bookmarkEnd w:id="325"/>
      <w:bookmarkEnd w:id="326"/>
      <w:r w:rsidRPr="00B30280">
        <w:rPr>
          <w:b/>
        </w:rPr>
        <w:t xml:space="preserve"> </w:t>
      </w:r>
    </w:p>
    <w:p w14:paraId="684151CE" w14:textId="77777777" w:rsidR="00B30280" w:rsidRPr="00B30280" w:rsidRDefault="00B30280" w:rsidP="00B30280">
      <w:pPr>
        <w:autoSpaceDE w:val="0"/>
        <w:autoSpaceDN w:val="0"/>
        <w:adjustRightInd w:val="0"/>
        <w:ind w:right="-567"/>
        <w:rPr>
          <w:color w:val="000000"/>
        </w:rPr>
      </w:pPr>
      <w:r w:rsidRPr="00B30280">
        <w:rPr>
          <w:color w:val="000000"/>
        </w:rPr>
        <w:t>Platformen KFA vil blive understøttet af et gravitationsfundament, hvor der indbygges følgende J-rør;</w:t>
      </w:r>
    </w:p>
    <w:p w14:paraId="2CEC4512"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6 J-rør samt føringsveje for 33 kV mølleradialer (koncessionshaver)</w:t>
      </w:r>
    </w:p>
    <w:p w14:paraId="7F229954"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1 reserve J-rør (ENERGINET.DK reserve)</w:t>
      </w:r>
    </w:p>
    <w:p w14:paraId="6D612AE4"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2 J-rør for 220 kV søkabel</w:t>
      </w:r>
    </w:p>
    <w:p w14:paraId="43B764F0"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1 J-rør til Energinet.dk signalkabler</w:t>
      </w:r>
    </w:p>
    <w:p w14:paraId="6DA82B9E" w14:textId="77777777" w:rsidR="00B30280" w:rsidRPr="00B30280" w:rsidRDefault="00B30280" w:rsidP="00B30280">
      <w:pPr>
        <w:tabs>
          <w:tab w:val="left" w:pos="567"/>
        </w:tabs>
        <w:autoSpaceDE w:val="0"/>
        <w:autoSpaceDN w:val="0"/>
        <w:adjustRightInd w:val="0"/>
        <w:spacing w:line="288" w:lineRule="auto"/>
        <w:ind w:left="720" w:right="-567"/>
        <w:rPr>
          <w:color w:val="000000"/>
        </w:rPr>
      </w:pPr>
    </w:p>
    <w:p w14:paraId="679E43D5" w14:textId="77777777" w:rsidR="00B30280" w:rsidRPr="00B30280" w:rsidRDefault="00B30280" w:rsidP="00B30280">
      <w:pPr>
        <w:autoSpaceDE w:val="0"/>
        <w:autoSpaceDN w:val="0"/>
        <w:adjustRightInd w:val="0"/>
        <w:ind w:right="-567"/>
        <w:rPr>
          <w:color w:val="000000"/>
        </w:rPr>
      </w:pPr>
      <w:r w:rsidRPr="00B30280">
        <w:rPr>
          <w:color w:val="000000"/>
        </w:rPr>
        <w:t>Platformen KFB vil blive understøttet af et gravitationsfundament, hvor der indbygges følgende J-rør;</w:t>
      </w:r>
    </w:p>
    <w:p w14:paraId="3D9D30C0"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12 J-rør samt føringsveje for 33 kV mølleradialer (koncessionshaver)</w:t>
      </w:r>
    </w:p>
    <w:p w14:paraId="5263FE94"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1 reserve J-rør (ENERGINET.DK reserve)</w:t>
      </w:r>
    </w:p>
    <w:p w14:paraId="612A62E2" w14:textId="77777777" w:rsidR="00B30280" w:rsidRPr="00B30280" w:rsidRDefault="00B30280" w:rsidP="00B30280">
      <w:pPr>
        <w:numPr>
          <w:ilvl w:val="0"/>
          <w:numId w:val="90"/>
        </w:numPr>
        <w:tabs>
          <w:tab w:val="left" w:pos="567"/>
        </w:tabs>
        <w:autoSpaceDE w:val="0"/>
        <w:autoSpaceDN w:val="0"/>
        <w:adjustRightInd w:val="0"/>
        <w:spacing w:after="200" w:line="288" w:lineRule="auto"/>
        <w:ind w:right="-567"/>
        <w:rPr>
          <w:color w:val="000000"/>
        </w:rPr>
      </w:pPr>
      <w:r w:rsidRPr="00B30280">
        <w:rPr>
          <w:color w:val="000000"/>
        </w:rPr>
        <w:t>2 J-rør for 220 kV søkabel</w:t>
      </w:r>
    </w:p>
    <w:p w14:paraId="32206041" w14:textId="77777777" w:rsidR="00B30280" w:rsidRPr="00B30280" w:rsidRDefault="00B30280" w:rsidP="00B30280">
      <w:pPr>
        <w:numPr>
          <w:ilvl w:val="0"/>
          <w:numId w:val="90"/>
        </w:numPr>
        <w:tabs>
          <w:tab w:val="left" w:pos="567"/>
        </w:tabs>
        <w:autoSpaceDE w:val="0"/>
        <w:autoSpaceDN w:val="0"/>
        <w:adjustRightInd w:val="0"/>
        <w:spacing w:after="200" w:line="276" w:lineRule="auto"/>
        <w:ind w:right="-567"/>
        <w:rPr>
          <w:color w:val="000000"/>
        </w:rPr>
      </w:pPr>
      <w:r w:rsidRPr="00B30280">
        <w:rPr>
          <w:color w:val="000000"/>
        </w:rPr>
        <w:t>4 J-rør for 150 kV søkabel</w:t>
      </w:r>
    </w:p>
    <w:p w14:paraId="1F196386" w14:textId="77777777" w:rsidR="00B30280" w:rsidRPr="00B30280" w:rsidRDefault="00B30280" w:rsidP="00B30280">
      <w:pPr>
        <w:numPr>
          <w:ilvl w:val="0"/>
          <w:numId w:val="90"/>
        </w:numPr>
        <w:tabs>
          <w:tab w:val="left" w:pos="567"/>
        </w:tabs>
        <w:autoSpaceDE w:val="0"/>
        <w:autoSpaceDN w:val="0"/>
        <w:adjustRightInd w:val="0"/>
        <w:spacing w:after="200" w:line="276" w:lineRule="auto"/>
        <w:ind w:right="-567"/>
        <w:rPr>
          <w:color w:val="000000"/>
        </w:rPr>
      </w:pPr>
      <w:r w:rsidRPr="00B30280">
        <w:rPr>
          <w:color w:val="000000"/>
        </w:rPr>
        <w:t>2 J-rør til Energinet.dk signalkabler</w:t>
      </w:r>
    </w:p>
    <w:p w14:paraId="2C0BD137" w14:textId="77777777" w:rsidR="00B30280" w:rsidRPr="00B30280" w:rsidRDefault="00B30280" w:rsidP="00B30280">
      <w:pPr>
        <w:autoSpaceDE w:val="0"/>
        <w:autoSpaceDN w:val="0"/>
        <w:adjustRightInd w:val="0"/>
        <w:ind w:right="-567"/>
        <w:rPr>
          <w:bCs/>
          <w:u w:val="single"/>
        </w:rPr>
      </w:pPr>
    </w:p>
    <w:p w14:paraId="5C65F409" w14:textId="77777777" w:rsidR="00B30280" w:rsidRPr="00B30280" w:rsidRDefault="00B30280" w:rsidP="00B30280">
      <w:pPr>
        <w:autoSpaceDE w:val="0"/>
        <w:autoSpaceDN w:val="0"/>
        <w:adjustRightInd w:val="0"/>
        <w:ind w:right="-567"/>
        <w:rPr>
          <w:bCs/>
        </w:rPr>
      </w:pPr>
      <w:r w:rsidRPr="00B30280">
        <w:rPr>
          <w:bCs/>
        </w:rPr>
        <w:t>Bøjningsradius – J-rør og føringsveje</w:t>
      </w:r>
    </w:p>
    <w:p w14:paraId="4E4FDAEE" w14:textId="77777777" w:rsidR="00B30280" w:rsidRPr="00B30280" w:rsidRDefault="00B30280" w:rsidP="00B30280">
      <w:pPr>
        <w:autoSpaceDE w:val="0"/>
        <w:autoSpaceDN w:val="0"/>
        <w:adjustRightInd w:val="0"/>
        <w:ind w:right="-567"/>
      </w:pPr>
      <w:r w:rsidRPr="00B30280">
        <w:t>Platformens J-rør er designet ud fra følgende krav:</w:t>
      </w:r>
    </w:p>
    <w:p w14:paraId="688EB83F" w14:textId="77777777" w:rsidR="00B30280" w:rsidRPr="00B30280" w:rsidRDefault="00B30280" w:rsidP="00B30280">
      <w:pPr>
        <w:autoSpaceDE w:val="0"/>
        <w:autoSpaceDN w:val="0"/>
        <w:adjustRightInd w:val="0"/>
        <w:ind w:right="-567"/>
      </w:pPr>
      <w:r w:rsidRPr="00B30280">
        <w:t>J-rør for 33kV array kabler: ID 350mm. Bøjningsradius min 3,0m</w:t>
      </w:r>
    </w:p>
    <w:p w14:paraId="463F3648" w14:textId="77777777" w:rsidR="00B30280" w:rsidRPr="00B30280" w:rsidRDefault="00B30280" w:rsidP="00B30280">
      <w:pPr>
        <w:autoSpaceDE w:val="0"/>
        <w:autoSpaceDN w:val="0"/>
        <w:adjustRightInd w:val="0"/>
        <w:ind w:right="-567"/>
      </w:pPr>
    </w:p>
    <w:p w14:paraId="0212497E" w14:textId="77777777" w:rsidR="00B30280" w:rsidRPr="00B30280" w:rsidRDefault="00B30280" w:rsidP="00B30280">
      <w:pPr>
        <w:autoSpaceDE w:val="0"/>
        <w:autoSpaceDN w:val="0"/>
        <w:adjustRightInd w:val="0"/>
        <w:ind w:right="-567"/>
      </w:pPr>
      <w:r w:rsidRPr="00B30280">
        <w:t>Føringsveje for 33 kV fra hang-</w:t>
      </w:r>
      <w:proofErr w:type="spellStart"/>
      <w:r w:rsidRPr="00B30280">
        <w:t>off</w:t>
      </w:r>
      <w:proofErr w:type="spellEnd"/>
      <w:r w:rsidRPr="00B30280">
        <w:t xml:space="preserve"> til 33 kV koblingsanlægget er designet med bøjningsradier på minimum 1,2 m.</w:t>
      </w:r>
    </w:p>
    <w:p w14:paraId="129A1861" w14:textId="77777777" w:rsidR="00B30280" w:rsidRPr="00B30280" w:rsidRDefault="00B30280" w:rsidP="00B30280">
      <w:pPr>
        <w:autoSpaceDE w:val="0"/>
        <w:autoSpaceDN w:val="0"/>
        <w:adjustRightInd w:val="0"/>
        <w:ind w:right="-567"/>
      </w:pPr>
    </w:p>
    <w:p w14:paraId="3CA5FE28" w14:textId="77777777" w:rsidR="00B30280" w:rsidRPr="00B30280" w:rsidRDefault="00B30280" w:rsidP="00B30280">
      <w:pPr>
        <w:autoSpaceDE w:val="0"/>
        <w:autoSpaceDN w:val="0"/>
        <w:adjustRightInd w:val="0"/>
        <w:ind w:right="-567"/>
      </w:pPr>
      <w:r w:rsidRPr="00B30280">
        <w:t xml:space="preserve">Tidspunkt for tidligste optræk af 33kV kabler fremgår af udbudsvilkår. </w:t>
      </w:r>
    </w:p>
    <w:p w14:paraId="471428DC" w14:textId="77777777" w:rsidR="00B30280" w:rsidRPr="00B30280" w:rsidRDefault="00B30280" w:rsidP="00B30280">
      <w:pPr>
        <w:autoSpaceDE w:val="0"/>
        <w:autoSpaceDN w:val="0"/>
        <w:adjustRightInd w:val="0"/>
        <w:ind w:right="-567"/>
        <w:rPr>
          <w:b/>
          <w:bCs/>
        </w:rPr>
      </w:pPr>
    </w:p>
    <w:p w14:paraId="6B706213" w14:textId="77777777" w:rsidR="00B30280" w:rsidRPr="00B30280" w:rsidRDefault="00B30280" w:rsidP="00B30280">
      <w:pPr>
        <w:autoSpaceDE w:val="0"/>
        <w:autoSpaceDN w:val="0"/>
        <w:adjustRightInd w:val="0"/>
        <w:ind w:right="-567"/>
        <w:rPr>
          <w:color w:val="000000"/>
        </w:rPr>
      </w:pPr>
    </w:p>
    <w:p w14:paraId="516F7128" w14:textId="77777777" w:rsidR="00B30280" w:rsidRPr="00B30280" w:rsidRDefault="00B30280" w:rsidP="00B30280">
      <w:pPr>
        <w:keepNext/>
        <w:tabs>
          <w:tab w:val="left" w:pos="567"/>
          <w:tab w:val="left" w:pos="709"/>
        </w:tabs>
        <w:spacing w:line="288" w:lineRule="auto"/>
        <w:ind w:left="567" w:right="-567" w:hanging="567"/>
        <w:outlineLvl w:val="0"/>
        <w:rPr>
          <w:b/>
        </w:rPr>
      </w:pPr>
      <w:bookmarkStart w:id="327" w:name="_Toc427066258"/>
      <w:bookmarkStart w:id="328" w:name="_Toc436393194"/>
      <w:r w:rsidRPr="00B30280">
        <w:rPr>
          <w:b/>
        </w:rPr>
        <w:t>4.   Plads til udstyr på transformerplatformen</w:t>
      </w:r>
      <w:bookmarkEnd w:id="327"/>
      <w:bookmarkEnd w:id="328"/>
    </w:p>
    <w:p w14:paraId="3B54E7EB" w14:textId="77777777" w:rsidR="00B30280" w:rsidRPr="00B30280" w:rsidRDefault="00B30280" w:rsidP="00B30280">
      <w:pPr>
        <w:autoSpaceDE w:val="0"/>
        <w:autoSpaceDN w:val="0"/>
        <w:adjustRightInd w:val="0"/>
        <w:ind w:right="-567"/>
        <w:rPr>
          <w:color w:val="000000"/>
        </w:rPr>
      </w:pPr>
      <w:r w:rsidRPr="00B30280">
        <w:rPr>
          <w:color w:val="000000"/>
        </w:rPr>
        <w:t>Energinet.dk’s design af transformerplatformene vil inkludere følgende plads til koncessionshavers udstyr:</w:t>
      </w:r>
    </w:p>
    <w:p w14:paraId="4351FAC9" w14:textId="77777777" w:rsidR="00B30280" w:rsidRPr="00B30280" w:rsidRDefault="00B30280" w:rsidP="00B30280">
      <w:pPr>
        <w:numPr>
          <w:ilvl w:val="0"/>
          <w:numId w:val="91"/>
        </w:numPr>
        <w:tabs>
          <w:tab w:val="left" w:pos="567"/>
        </w:tabs>
        <w:autoSpaceDE w:val="0"/>
        <w:autoSpaceDN w:val="0"/>
        <w:adjustRightInd w:val="0"/>
        <w:spacing w:after="200" w:line="288" w:lineRule="auto"/>
        <w:ind w:left="567" w:right="-567" w:hanging="207"/>
        <w:rPr>
          <w:color w:val="000000"/>
        </w:rPr>
      </w:pPr>
      <w:r w:rsidRPr="00B30280">
        <w:rPr>
          <w:color w:val="000000"/>
        </w:rPr>
        <w:t>Tre rum til koncessionshaverens 33 kV koblingsanlæg, 1 rum på KFA på anslået 9,5m x 4,0m x 3,5m (indvendig længde x bredde x højde) og 2 rum på KFB med samme indvendige mål</w:t>
      </w:r>
    </w:p>
    <w:p w14:paraId="3B0ED7BF" w14:textId="77777777" w:rsidR="00B30280" w:rsidRPr="00B30280" w:rsidRDefault="00B30280" w:rsidP="00B30280">
      <w:pPr>
        <w:numPr>
          <w:ilvl w:val="0"/>
          <w:numId w:val="91"/>
        </w:numPr>
        <w:tabs>
          <w:tab w:val="left" w:pos="567"/>
        </w:tabs>
        <w:autoSpaceDE w:val="0"/>
        <w:autoSpaceDN w:val="0"/>
        <w:adjustRightInd w:val="0"/>
        <w:spacing w:after="200" w:line="288" w:lineRule="auto"/>
        <w:ind w:right="-567"/>
        <w:rPr>
          <w:color w:val="000000"/>
        </w:rPr>
      </w:pPr>
      <w:r w:rsidRPr="00B30280">
        <w:rPr>
          <w:color w:val="000000"/>
        </w:rPr>
        <w:lastRenderedPageBreak/>
        <w:t>Plads til 3 stk. jordingsmodstande, 1 stk. ved hver af de 3 egetforbrugstransformere</w:t>
      </w:r>
    </w:p>
    <w:p w14:paraId="4377955A" w14:textId="77777777" w:rsidR="00B30280" w:rsidRPr="00B30280" w:rsidRDefault="00B30280" w:rsidP="00B30280">
      <w:pPr>
        <w:numPr>
          <w:ilvl w:val="0"/>
          <w:numId w:val="91"/>
        </w:numPr>
        <w:tabs>
          <w:tab w:val="left" w:pos="567"/>
        </w:tabs>
        <w:autoSpaceDE w:val="0"/>
        <w:autoSpaceDN w:val="0"/>
        <w:adjustRightInd w:val="0"/>
        <w:spacing w:after="200" w:line="288" w:lineRule="auto"/>
        <w:ind w:left="567" w:right="-567" w:hanging="207"/>
        <w:rPr>
          <w:color w:val="000000"/>
        </w:rPr>
      </w:pPr>
      <w:r w:rsidRPr="00B30280">
        <w:rPr>
          <w:color w:val="000000"/>
        </w:rPr>
        <w:t>Et rum til koncessionshavers SCADA og kommunikationsanlæg på KFA og et rum til koncessionshavers SCADA og kommunikationsanlæg på KFB. SCADA rum er på KFA på anslået 9,5m x 6,0m x 3,5m (indvendig længde x bredde x højde) og på KFB har SCADA rum samme indvendige mål.</w:t>
      </w:r>
    </w:p>
    <w:p w14:paraId="5DA964CD" w14:textId="77777777" w:rsidR="00B30280" w:rsidRPr="00B30280" w:rsidRDefault="00B30280" w:rsidP="00B30280">
      <w:pPr>
        <w:numPr>
          <w:ilvl w:val="0"/>
          <w:numId w:val="91"/>
        </w:numPr>
        <w:tabs>
          <w:tab w:val="left" w:pos="567"/>
        </w:tabs>
        <w:autoSpaceDE w:val="0"/>
        <w:autoSpaceDN w:val="0"/>
        <w:adjustRightInd w:val="0"/>
        <w:spacing w:after="200" w:line="288" w:lineRule="auto"/>
        <w:ind w:right="-567"/>
        <w:rPr>
          <w:color w:val="000000"/>
        </w:rPr>
      </w:pPr>
      <w:r w:rsidRPr="00B30280">
        <w:rPr>
          <w:color w:val="000000"/>
        </w:rPr>
        <w:t>Plads til føringsveje for 33 kV kablerne på såvel KFA som KFB</w:t>
      </w:r>
    </w:p>
    <w:p w14:paraId="468CF4C6" w14:textId="6CDF2AEA" w:rsidR="00B30280" w:rsidRPr="00B30280" w:rsidRDefault="00B30280" w:rsidP="00B30280">
      <w:pPr>
        <w:numPr>
          <w:ilvl w:val="0"/>
          <w:numId w:val="91"/>
        </w:numPr>
        <w:tabs>
          <w:tab w:val="left" w:pos="567"/>
        </w:tabs>
        <w:autoSpaceDE w:val="0"/>
        <w:autoSpaceDN w:val="0"/>
        <w:adjustRightInd w:val="0"/>
        <w:spacing w:after="200" w:line="288" w:lineRule="auto"/>
        <w:ind w:right="-567"/>
        <w:rPr>
          <w:color w:val="000000"/>
        </w:rPr>
      </w:pPr>
      <w:r w:rsidRPr="00B30280">
        <w:rPr>
          <w:color w:val="000000"/>
        </w:rPr>
        <w:t>Plads til splicebokse for optiske fibre fra møllerne på såvel KFA som KFB</w:t>
      </w:r>
    </w:p>
    <w:p w14:paraId="289723C7" w14:textId="77777777" w:rsidR="00B30280" w:rsidRPr="00B30280" w:rsidRDefault="00B30280" w:rsidP="00B30280">
      <w:pPr>
        <w:tabs>
          <w:tab w:val="left" w:pos="567"/>
        </w:tabs>
        <w:autoSpaceDE w:val="0"/>
        <w:autoSpaceDN w:val="0"/>
        <w:adjustRightInd w:val="0"/>
        <w:ind w:right="-567"/>
        <w:rPr>
          <w:color w:val="000000"/>
        </w:rPr>
      </w:pPr>
    </w:p>
    <w:p w14:paraId="49444696" w14:textId="77777777" w:rsidR="00B30280" w:rsidRPr="00B30280" w:rsidRDefault="00B30280" w:rsidP="00B30280">
      <w:pPr>
        <w:autoSpaceDE w:val="0"/>
        <w:autoSpaceDN w:val="0"/>
        <w:adjustRightInd w:val="0"/>
        <w:ind w:right="-567"/>
        <w:rPr>
          <w:color w:val="000000"/>
        </w:rPr>
      </w:pPr>
      <w:r w:rsidRPr="00B30280">
        <w:rPr>
          <w:color w:val="000000"/>
        </w:rPr>
        <w:t>Designet af platformen forventes afsluttet i december 2015.</w:t>
      </w:r>
      <w:r w:rsidRPr="00B30280">
        <w:t xml:space="preserve"> </w:t>
      </w:r>
    </w:p>
    <w:p w14:paraId="5B54B24C" w14:textId="77777777" w:rsidR="00B30280" w:rsidRPr="00B30280" w:rsidRDefault="00B30280" w:rsidP="00B30280">
      <w:pPr>
        <w:autoSpaceDE w:val="0"/>
        <w:autoSpaceDN w:val="0"/>
        <w:adjustRightInd w:val="0"/>
        <w:ind w:right="-567"/>
        <w:rPr>
          <w:color w:val="000000"/>
        </w:rPr>
      </w:pPr>
    </w:p>
    <w:p w14:paraId="5B48E43A" w14:textId="77777777" w:rsidR="00B30280" w:rsidRPr="00B30280" w:rsidRDefault="00B30280" w:rsidP="00B30280">
      <w:pPr>
        <w:autoSpaceDE w:val="0"/>
        <w:autoSpaceDN w:val="0"/>
        <w:adjustRightInd w:val="0"/>
        <w:ind w:right="-567"/>
        <w:rPr>
          <w:color w:val="000000"/>
        </w:rPr>
      </w:pPr>
      <w:r w:rsidRPr="00B30280">
        <w:rPr>
          <w:color w:val="000000"/>
        </w:rPr>
        <w:t xml:space="preserve">Energinet.dk installerer belysning og stikkontakter i rummene, og de vil være dækket af Energinet.dk's HVAC (Heating </w:t>
      </w:r>
      <w:proofErr w:type="spellStart"/>
      <w:r w:rsidRPr="00B30280">
        <w:rPr>
          <w:color w:val="000000"/>
        </w:rPr>
        <w:t>Ventilating</w:t>
      </w:r>
      <w:proofErr w:type="spellEnd"/>
      <w:r w:rsidRPr="00B30280">
        <w:rPr>
          <w:color w:val="000000"/>
        </w:rPr>
        <w:t xml:space="preserve"> and Air </w:t>
      </w:r>
      <w:proofErr w:type="spellStart"/>
      <w:r w:rsidRPr="00B30280">
        <w:rPr>
          <w:color w:val="000000"/>
        </w:rPr>
        <w:t>Conditioning</w:t>
      </w:r>
      <w:proofErr w:type="spellEnd"/>
      <w:r w:rsidRPr="00B30280">
        <w:rPr>
          <w:color w:val="000000"/>
        </w:rPr>
        <w:t>)-anlæg og inert-gas brandbekæmpelsesanlæg.</w:t>
      </w:r>
    </w:p>
    <w:p w14:paraId="16685E03" w14:textId="77777777" w:rsidR="00B30280" w:rsidRPr="00B30280" w:rsidRDefault="00B30280" w:rsidP="00B30280">
      <w:pPr>
        <w:autoSpaceDE w:val="0"/>
        <w:autoSpaceDN w:val="0"/>
        <w:adjustRightInd w:val="0"/>
        <w:ind w:right="-567"/>
        <w:rPr>
          <w:color w:val="000000"/>
        </w:rPr>
      </w:pPr>
    </w:p>
    <w:p w14:paraId="3CEB63DE" w14:textId="77777777" w:rsidR="00B30280" w:rsidRPr="00B30280" w:rsidRDefault="00B30280" w:rsidP="00B30280">
      <w:pPr>
        <w:autoSpaceDE w:val="0"/>
        <w:autoSpaceDN w:val="0"/>
        <w:adjustRightInd w:val="0"/>
        <w:ind w:right="-567"/>
        <w:rPr>
          <w:color w:val="000000"/>
        </w:rPr>
      </w:pPr>
      <w:r w:rsidRPr="00B30280">
        <w:rPr>
          <w:color w:val="000000"/>
        </w:rPr>
        <w:t>Da koncessionshaveren først udpeges efter at platformdesignet er udført og fabrikationskontrakter indgået, varetager Energinet.dk de mekaniske og elektriske interfaces frem til koncessionshaveren er udpeget. Interfaces mellem platformen og koncessionshaverens udstyr (33 kV anlæg, skabe til udstyr, samt huller i gulv til kabelgennemføringer, bærende struktur mv.) fastlægges af Energinet.dk i samarbejde med platformfabrikanten eller platformsfabrikanterne. Omkostninger i forbindelse hermed, samt omkostninger til efterfølgende tilpasning til koncessionshaverens udstyr betales af koncessionshaveren.</w:t>
      </w:r>
    </w:p>
    <w:p w14:paraId="2D632021" w14:textId="77777777" w:rsidR="00B30280" w:rsidRPr="00B30280" w:rsidRDefault="00B30280" w:rsidP="00B30280">
      <w:pPr>
        <w:autoSpaceDE w:val="0"/>
        <w:autoSpaceDN w:val="0"/>
        <w:adjustRightInd w:val="0"/>
        <w:ind w:right="-567"/>
        <w:rPr>
          <w:color w:val="000000"/>
        </w:rPr>
      </w:pPr>
    </w:p>
    <w:p w14:paraId="4ED45BB8" w14:textId="77777777" w:rsidR="00B30280" w:rsidRPr="00B30280" w:rsidRDefault="00B30280" w:rsidP="00B30280">
      <w:pPr>
        <w:autoSpaceDE w:val="0"/>
        <w:autoSpaceDN w:val="0"/>
        <w:adjustRightInd w:val="0"/>
        <w:ind w:right="-567"/>
        <w:rPr>
          <w:color w:val="000000"/>
        </w:rPr>
      </w:pPr>
      <w:r w:rsidRPr="00B30280">
        <w:rPr>
          <w:color w:val="000000"/>
        </w:rPr>
        <w:t>Der er ikke i Energinets platform design afsat yderligere plads til koncessionshaveren.</w:t>
      </w:r>
    </w:p>
    <w:p w14:paraId="43CF717E" w14:textId="77777777" w:rsidR="00B30280" w:rsidRPr="00B30280" w:rsidRDefault="00B30280" w:rsidP="00B30280">
      <w:pPr>
        <w:autoSpaceDE w:val="0"/>
        <w:autoSpaceDN w:val="0"/>
        <w:adjustRightInd w:val="0"/>
        <w:ind w:right="-567"/>
        <w:rPr>
          <w:color w:val="000000"/>
        </w:rPr>
      </w:pPr>
    </w:p>
    <w:p w14:paraId="0841CBD7" w14:textId="77777777" w:rsidR="00B30280" w:rsidRPr="00B30280" w:rsidRDefault="00B30280" w:rsidP="00B30280">
      <w:pPr>
        <w:autoSpaceDE w:val="0"/>
        <w:autoSpaceDN w:val="0"/>
        <w:adjustRightInd w:val="0"/>
        <w:ind w:right="-567"/>
        <w:rPr>
          <w:color w:val="000000"/>
        </w:rPr>
      </w:pPr>
      <w:r w:rsidRPr="00B30280">
        <w:t>Såfremt koncessionshaver har udstyr som skal installeres på platformen inden afsejling, skal dette være leveret hos fabrikationskontrakter ifølge milepælsplanen i udbudsvilkårene.</w:t>
      </w:r>
    </w:p>
    <w:p w14:paraId="5F359B25" w14:textId="77777777" w:rsidR="00B30280" w:rsidRPr="00B30280" w:rsidRDefault="00B30280" w:rsidP="00B30280">
      <w:pPr>
        <w:rPr>
          <w:b/>
        </w:rPr>
      </w:pPr>
      <w:bookmarkStart w:id="329" w:name="_Toc427066259"/>
    </w:p>
    <w:p w14:paraId="268DC272" w14:textId="77777777" w:rsidR="00B30280" w:rsidRPr="00B30280" w:rsidRDefault="00B30280" w:rsidP="00B30280">
      <w:pPr>
        <w:keepNext/>
        <w:tabs>
          <w:tab w:val="left" w:pos="567"/>
        </w:tabs>
        <w:spacing w:line="288" w:lineRule="auto"/>
        <w:ind w:left="567" w:right="-567" w:hanging="567"/>
        <w:outlineLvl w:val="0"/>
        <w:rPr>
          <w:b/>
        </w:rPr>
      </w:pPr>
      <w:bookmarkStart w:id="330" w:name="_Toc436393195"/>
      <w:r w:rsidRPr="00B30280">
        <w:rPr>
          <w:b/>
        </w:rPr>
        <w:t>5.   Øvrige forhold</w:t>
      </w:r>
      <w:bookmarkEnd w:id="329"/>
      <w:bookmarkEnd w:id="330"/>
    </w:p>
    <w:p w14:paraId="27694763" w14:textId="77777777" w:rsidR="00B30280" w:rsidRPr="00B30280" w:rsidRDefault="00B30280" w:rsidP="00B30280">
      <w:pPr>
        <w:autoSpaceDE w:val="0"/>
        <w:autoSpaceDN w:val="0"/>
        <w:adjustRightInd w:val="0"/>
        <w:ind w:right="-567"/>
        <w:rPr>
          <w:b/>
          <w:bCs/>
          <w:color w:val="000000"/>
        </w:rPr>
      </w:pPr>
    </w:p>
    <w:p w14:paraId="0CE46EBE"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31" w:name="_Toc427066260"/>
      <w:bookmarkStart w:id="332" w:name="_Toc436393196"/>
      <w:r w:rsidRPr="00B30280">
        <w:rPr>
          <w:b/>
        </w:rPr>
        <w:t>5.1 Placering af platform</w:t>
      </w:r>
      <w:bookmarkEnd w:id="331"/>
      <w:bookmarkEnd w:id="332"/>
    </w:p>
    <w:p w14:paraId="32793755" w14:textId="77777777" w:rsidR="00B30280" w:rsidRPr="00B30280" w:rsidRDefault="00B30280" w:rsidP="00B30280">
      <w:pPr>
        <w:autoSpaceDE w:val="0"/>
        <w:autoSpaceDN w:val="0"/>
        <w:adjustRightInd w:val="0"/>
        <w:ind w:right="-567"/>
        <w:rPr>
          <w:color w:val="000000"/>
        </w:rPr>
      </w:pPr>
      <w:r w:rsidRPr="00B30280">
        <w:rPr>
          <w:color w:val="000000"/>
        </w:rPr>
        <w:t>Position for platforme og tracé for 220 kV kablerne er fastlagt, se nedenstående figur 1B og 2.</w:t>
      </w:r>
    </w:p>
    <w:p w14:paraId="6F4C7637" w14:textId="77777777" w:rsidR="00B30280" w:rsidRPr="00B30280" w:rsidRDefault="00B30280" w:rsidP="00B30280">
      <w:pPr>
        <w:spacing w:line="288" w:lineRule="auto"/>
        <w:ind w:right="-567"/>
      </w:pPr>
    </w:p>
    <w:p w14:paraId="636020FA" w14:textId="2EC72D56" w:rsidR="00B30280" w:rsidRPr="00B30280" w:rsidRDefault="00B30280" w:rsidP="00B30280">
      <w:pPr>
        <w:autoSpaceDE w:val="0"/>
        <w:autoSpaceDN w:val="0"/>
        <w:adjustRightInd w:val="0"/>
        <w:ind w:right="-567"/>
      </w:pPr>
      <w:r w:rsidRPr="00B30280">
        <w:t>Tracéer for 220 kV søkabel og koncessionshaverens 33 kV søkabler skal adskilles for at separere kabelinstallation og vedligehold. For at minimere risikoen for skader på Energinet.dk’s 220 kV kabel mod land, skal der langs kabelkorridoren være en friholdelseszone på minimum 500 m på hver side af eksportkablet. En tilsvarende kabel korridor med friholdelseszone forventes omkring søkabelforbindelsen til den tyske transformerplatform ved havmølleparken Baltic 2. Kabelkorridoren må ikke krydses af 33 kV radialkabler. Koordinater for kabelkorridorer m.v. fremgår af etableringstilladelsen (bilag 6).</w:t>
      </w:r>
    </w:p>
    <w:p w14:paraId="79DE008A" w14:textId="77777777" w:rsidR="00B30280" w:rsidRPr="00B30280" w:rsidRDefault="00B30280" w:rsidP="00B30280">
      <w:pPr>
        <w:autoSpaceDE w:val="0"/>
        <w:autoSpaceDN w:val="0"/>
        <w:adjustRightInd w:val="0"/>
        <w:ind w:right="-567"/>
      </w:pPr>
    </w:p>
    <w:p w14:paraId="54C7B9A6" w14:textId="58D4143A" w:rsidR="00B30280" w:rsidRPr="00B30280" w:rsidRDefault="00B30280" w:rsidP="00B30280">
      <w:pPr>
        <w:autoSpaceDE w:val="0"/>
        <w:autoSpaceDN w:val="0"/>
        <w:adjustRightInd w:val="0"/>
        <w:ind w:right="-567"/>
      </w:pPr>
      <w:r w:rsidRPr="00B30280">
        <w:t>Af hensyn til helikopterindflyvninger til platformen må der ikke opstilles vindmøller inden for en afstand af 1000 m fra platformenes midtpunktskoordinater</w:t>
      </w:r>
      <w:r w:rsidR="00FD018A">
        <w:t>,</w:t>
      </w:r>
      <w:r w:rsidRPr="00B30280">
        <w:t xml:space="preserve"> som er angivet herunder.</w:t>
      </w:r>
    </w:p>
    <w:p w14:paraId="0D29F764" w14:textId="77777777" w:rsidR="00B30280" w:rsidRPr="00B30280" w:rsidRDefault="00B30280" w:rsidP="00B30280">
      <w:pPr>
        <w:autoSpaceDE w:val="0"/>
        <w:autoSpaceDN w:val="0"/>
        <w:adjustRightInd w:val="0"/>
        <w:ind w:right="-567"/>
      </w:pPr>
    </w:p>
    <w:p w14:paraId="1E0461E4" w14:textId="77777777" w:rsidR="00B30280" w:rsidRPr="00B30280" w:rsidRDefault="00B30280" w:rsidP="00B30280">
      <w:pPr>
        <w:spacing w:line="288" w:lineRule="auto"/>
        <w:ind w:right="-567"/>
      </w:pPr>
      <w:r w:rsidRPr="00B30280">
        <w:t>Platformenes midtpunktskoordinater (UTM WGS84, Zone 32):</w:t>
      </w:r>
    </w:p>
    <w:p w14:paraId="292C21E6" w14:textId="77777777" w:rsidR="00B30280" w:rsidRPr="00B30280" w:rsidRDefault="00B30280" w:rsidP="00B30280">
      <w:pPr>
        <w:spacing w:line="288" w:lineRule="auto"/>
        <w:ind w:right="-567"/>
      </w:pPr>
    </w:p>
    <w:tbl>
      <w:tblPr>
        <w:tblStyle w:val="Tabel-Gitter1"/>
        <w:tblW w:w="0" w:type="auto"/>
        <w:tblInd w:w="1526" w:type="dxa"/>
        <w:tblLook w:val="04A0" w:firstRow="1" w:lastRow="0" w:firstColumn="1" w:lastColumn="0" w:noHBand="0" w:noVBand="1"/>
      </w:tblPr>
      <w:tblGrid>
        <w:gridCol w:w="1166"/>
        <w:gridCol w:w="1802"/>
        <w:gridCol w:w="2162"/>
      </w:tblGrid>
      <w:tr w:rsidR="00B30280" w:rsidRPr="00B30280" w14:paraId="245D03DA" w14:textId="77777777" w:rsidTr="00B30280">
        <w:tc>
          <w:tcPr>
            <w:tcW w:w="1166" w:type="dxa"/>
          </w:tcPr>
          <w:p w14:paraId="1D1D45A1" w14:textId="77777777" w:rsidR="00B30280" w:rsidRPr="00B30280" w:rsidRDefault="00B30280" w:rsidP="00B30280">
            <w:pPr>
              <w:autoSpaceDE w:val="0"/>
              <w:autoSpaceDN w:val="0"/>
              <w:adjustRightInd w:val="0"/>
            </w:pPr>
          </w:p>
        </w:tc>
        <w:tc>
          <w:tcPr>
            <w:tcW w:w="1802" w:type="dxa"/>
          </w:tcPr>
          <w:p w14:paraId="0704F980" w14:textId="77777777" w:rsidR="00B30280" w:rsidRPr="00B30280" w:rsidRDefault="00B30280" w:rsidP="00B30280">
            <w:pPr>
              <w:autoSpaceDE w:val="0"/>
              <w:autoSpaceDN w:val="0"/>
              <w:adjustRightInd w:val="0"/>
              <w:rPr>
                <w:b/>
                <w:lang w:val="en-GB"/>
              </w:rPr>
            </w:pPr>
            <w:r w:rsidRPr="00B30280">
              <w:rPr>
                <w:b/>
                <w:lang w:val="en-GB"/>
              </w:rPr>
              <w:t>E (m)</w:t>
            </w:r>
          </w:p>
        </w:tc>
        <w:tc>
          <w:tcPr>
            <w:tcW w:w="2162" w:type="dxa"/>
          </w:tcPr>
          <w:p w14:paraId="64E445F7" w14:textId="77777777" w:rsidR="00B30280" w:rsidRPr="00B30280" w:rsidRDefault="00B30280" w:rsidP="00B30280">
            <w:pPr>
              <w:autoSpaceDE w:val="0"/>
              <w:autoSpaceDN w:val="0"/>
              <w:adjustRightInd w:val="0"/>
              <w:rPr>
                <w:b/>
                <w:lang w:val="en-GB"/>
              </w:rPr>
            </w:pPr>
            <w:r w:rsidRPr="00B30280">
              <w:rPr>
                <w:b/>
                <w:lang w:val="en-GB"/>
              </w:rPr>
              <w:t>N (m)</w:t>
            </w:r>
          </w:p>
        </w:tc>
      </w:tr>
      <w:tr w:rsidR="00B30280" w:rsidRPr="00B30280" w14:paraId="59DEBEB0" w14:textId="77777777" w:rsidTr="00B30280">
        <w:tc>
          <w:tcPr>
            <w:tcW w:w="1166" w:type="dxa"/>
          </w:tcPr>
          <w:p w14:paraId="1F6983FC" w14:textId="77777777" w:rsidR="00B30280" w:rsidRPr="00B30280" w:rsidRDefault="00B30280" w:rsidP="00B30280">
            <w:pPr>
              <w:autoSpaceDE w:val="0"/>
              <w:autoSpaceDN w:val="0"/>
              <w:adjustRightInd w:val="0"/>
              <w:rPr>
                <w:b/>
                <w:lang w:val="en-GB"/>
              </w:rPr>
            </w:pPr>
            <w:r w:rsidRPr="00B30280">
              <w:rPr>
                <w:b/>
                <w:lang w:val="en-GB"/>
              </w:rPr>
              <w:t>KFA</w:t>
            </w:r>
          </w:p>
        </w:tc>
        <w:tc>
          <w:tcPr>
            <w:tcW w:w="1802" w:type="dxa"/>
          </w:tcPr>
          <w:p w14:paraId="2DF92075" w14:textId="77777777" w:rsidR="00B30280" w:rsidRPr="00B30280" w:rsidRDefault="00B30280" w:rsidP="00B30280">
            <w:pPr>
              <w:autoSpaceDE w:val="0"/>
              <w:autoSpaceDN w:val="0"/>
              <w:adjustRightInd w:val="0"/>
              <w:rPr>
                <w:lang w:val="en-GB"/>
              </w:rPr>
            </w:pPr>
            <w:r w:rsidRPr="00B30280">
              <w:rPr>
                <w:lang w:val="en-GB"/>
              </w:rPr>
              <w:t>746.103</w:t>
            </w:r>
          </w:p>
        </w:tc>
        <w:tc>
          <w:tcPr>
            <w:tcW w:w="2162" w:type="dxa"/>
          </w:tcPr>
          <w:p w14:paraId="495EEE0A" w14:textId="77777777" w:rsidR="00B30280" w:rsidRPr="00B30280" w:rsidRDefault="00B30280" w:rsidP="00B30280">
            <w:pPr>
              <w:autoSpaceDE w:val="0"/>
              <w:autoSpaceDN w:val="0"/>
              <w:adjustRightInd w:val="0"/>
              <w:rPr>
                <w:lang w:val="en-GB"/>
              </w:rPr>
            </w:pPr>
            <w:r w:rsidRPr="00B30280">
              <w:rPr>
                <w:lang w:val="en-GB"/>
              </w:rPr>
              <w:t>6.104.602</w:t>
            </w:r>
          </w:p>
        </w:tc>
      </w:tr>
      <w:tr w:rsidR="00B30280" w:rsidRPr="00B30280" w14:paraId="5B98ECD4" w14:textId="77777777" w:rsidTr="00B30280">
        <w:tc>
          <w:tcPr>
            <w:tcW w:w="1166" w:type="dxa"/>
          </w:tcPr>
          <w:p w14:paraId="51464399" w14:textId="77777777" w:rsidR="00B30280" w:rsidRPr="00B30280" w:rsidRDefault="00B30280" w:rsidP="00B30280">
            <w:pPr>
              <w:autoSpaceDE w:val="0"/>
              <w:autoSpaceDN w:val="0"/>
              <w:adjustRightInd w:val="0"/>
              <w:rPr>
                <w:b/>
                <w:lang w:val="en-GB"/>
              </w:rPr>
            </w:pPr>
            <w:r w:rsidRPr="00B30280">
              <w:rPr>
                <w:b/>
                <w:lang w:val="en-GB"/>
              </w:rPr>
              <w:t>KFB</w:t>
            </w:r>
          </w:p>
        </w:tc>
        <w:tc>
          <w:tcPr>
            <w:tcW w:w="1802" w:type="dxa"/>
          </w:tcPr>
          <w:p w14:paraId="0F9C205F" w14:textId="77777777" w:rsidR="00B30280" w:rsidRPr="00B30280" w:rsidRDefault="00B30280" w:rsidP="00B30280">
            <w:pPr>
              <w:autoSpaceDE w:val="0"/>
              <w:autoSpaceDN w:val="0"/>
              <w:adjustRightInd w:val="0"/>
              <w:rPr>
                <w:lang w:val="en-GB"/>
              </w:rPr>
            </w:pPr>
            <w:r w:rsidRPr="00B30280">
              <w:rPr>
                <w:lang w:val="en-GB"/>
              </w:rPr>
              <w:t>751.999</w:t>
            </w:r>
          </w:p>
        </w:tc>
        <w:tc>
          <w:tcPr>
            <w:tcW w:w="2162" w:type="dxa"/>
          </w:tcPr>
          <w:p w14:paraId="7392A38A" w14:textId="77777777" w:rsidR="00B30280" w:rsidRPr="00B30280" w:rsidRDefault="00B30280" w:rsidP="00B30280">
            <w:pPr>
              <w:autoSpaceDE w:val="0"/>
              <w:autoSpaceDN w:val="0"/>
              <w:adjustRightInd w:val="0"/>
              <w:rPr>
                <w:lang w:val="en-GB"/>
              </w:rPr>
            </w:pPr>
            <w:r w:rsidRPr="00B30280">
              <w:rPr>
                <w:lang w:val="en-GB"/>
              </w:rPr>
              <w:t>6.107.300</w:t>
            </w:r>
          </w:p>
        </w:tc>
      </w:tr>
    </w:tbl>
    <w:p w14:paraId="14C2590F" w14:textId="77777777" w:rsidR="00B30280" w:rsidRPr="00B30280" w:rsidRDefault="00B30280" w:rsidP="00B30280">
      <w:pPr>
        <w:spacing w:line="288" w:lineRule="auto"/>
        <w:ind w:right="-567"/>
        <w:rPr>
          <w:sz w:val="18"/>
          <w:szCs w:val="18"/>
        </w:rPr>
      </w:pPr>
    </w:p>
    <w:p w14:paraId="7EDF5855" w14:textId="77777777" w:rsidR="00B30280" w:rsidRPr="00B30280" w:rsidRDefault="00B30280" w:rsidP="00B30280">
      <w:pPr>
        <w:spacing w:line="288" w:lineRule="auto"/>
        <w:ind w:right="-567"/>
        <w:rPr>
          <w:sz w:val="18"/>
          <w:szCs w:val="20"/>
        </w:rPr>
      </w:pPr>
    </w:p>
    <w:p w14:paraId="594CA472" w14:textId="77777777" w:rsidR="00B30280" w:rsidRPr="00B30280" w:rsidRDefault="00B30280" w:rsidP="00B30280">
      <w:pPr>
        <w:spacing w:line="288" w:lineRule="auto"/>
        <w:ind w:right="-567"/>
        <w:rPr>
          <w:sz w:val="18"/>
          <w:szCs w:val="20"/>
        </w:rPr>
      </w:pPr>
      <w:r w:rsidRPr="00B30280">
        <w:rPr>
          <w:noProof/>
        </w:rPr>
        <w:drawing>
          <wp:inline distT="0" distB="0" distL="0" distR="0" wp14:anchorId="5A499C10" wp14:editId="54F5080C">
            <wp:extent cx="3365721" cy="2981739"/>
            <wp:effectExtent l="0" t="0" r="635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4224" cy="2980413"/>
                    </a:xfrm>
                    <a:prstGeom prst="rect">
                      <a:avLst/>
                    </a:prstGeom>
                    <a:noFill/>
                    <a:ln>
                      <a:noFill/>
                    </a:ln>
                  </pic:spPr>
                </pic:pic>
              </a:graphicData>
            </a:graphic>
          </wp:inline>
        </w:drawing>
      </w:r>
    </w:p>
    <w:p w14:paraId="6C4D9515" w14:textId="77777777" w:rsidR="00B30280" w:rsidRPr="00B30280" w:rsidRDefault="00B30280" w:rsidP="00B30280">
      <w:pPr>
        <w:spacing w:line="288" w:lineRule="auto"/>
        <w:ind w:right="-567"/>
        <w:rPr>
          <w:i/>
          <w:sz w:val="22"/>
          <w:szCs w:val="22"/>
        </w:rPr>
      </w:pPr>
      <w:r w:rsidRPr="00B30280">
        <w:rPr>
          <w:i/>
          <w:sz w:val="22"/>
          <w:szCs w:val="22"/>
        </w:rPr>
        <w:t>Figur 1B. Placering af Kriegers Flak Offshore vindmøllepark og de planlagte korridorer for eksportkablerne til land. Det samlede areal af Kriegers Flak er ca. 250 km</w:t>
      </w:r>
      <w:r w:rsidRPr="00B30280">
        <w:rPr>
          <w:i/>
          <w:sz w:val="22"/>
          <w:szCs w:val="22"/>
          <w:vertAlign w:val="superscript"/>
        </w:rPr>
        <w:t>2</w:t>
      </w:r>
      <w:r w:rsidRPr="00B30280">
        <w:rPr>
          <w:i/>
          <w:sz w:val="22"/>
          <w:szCs w:val="22"/>
        </w:rPr>
        <w:t>.</w:t>
      </w:r>
    </w:p>
    <w:p w14:paraId="775D4781" w14:textId="77777777" w:rsidR="00B30280" w:rsidRPr="00B30280" w:rsidRDefault="00B30280" w:rsidP="00B30280">
      <w:pPr>
        <w:spacing w:line="288" w:lineRule="auto"/>
        <w:ind w:right="-567"/>
        <w:rPr>
          <w:i/>
          <w:sz w:val="18"/>
          <w:szCs w:val="20"/>
        </w:rPr>
      </w:pPr>
    </w:p>
    <w:p w14:paraId="508D09E3" w14:textId="77777777" w:rsidR="00B30280" w:rsidRPr="00B30280" w:rsidRDefault="00B30280" w:rsidP="00B30280">
      <w:pPr>
        <w:spacing w:line="288" w:lineRule="auto"/>
        <w:ind w:right="-567"/>
        <w:rPr>
          <w:i/>
          <w:sz w:val="18"/>
          <w:szCs w:val="20"/>
        </w:rPr>
      </w:pPr>
      <w:r w:rsidRPr="00B30280">
        <w:rPr>
          <w:noProof/>
        </w:rPr>
        <w:drawing>
          <wp:inline distT="0" distB="0" distL="0" distR="0" wp14:anchorId="5742A653" wp14:editId="32F3A28F">
            <wp:extent cx="5375082" cy="2550965"/>
            <wp:effectExtent l="0" t="0" r="0" b="1905"/>
            <wp:docPr id="19" name="Billede 19" descr="C:\Users\cwm\AppData\Local\Microsoft\Windows\Temporary Internet Files\Content.Outlook\S4AQTK1G\CWM-Kriegers Fl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wm\AppData\Local\Microsoft\Windows\Temporary Internet Files\Content.Outlook\S4AQTK1G\CWM-Kriegers Flak (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57" t="33844" r="1839" b="26316"/>
                    <a:stretch/>
                  </pic:blipFill>
                  <pic:spPr bwMode="auto">
                    <a:xfrm>
                      <a:off x="0" y="0"/>
                      <a:ext cx="5375082" cy="2550965"/>
                    </a:xfrm>
                    <a:prstGeom prst="rect">
                      <a:avLst/>
                    </a:prstGeom>
                    <a:noFill/>
                    <a:ln>
                      <a:noFill/>
                    </a:ln>
                    <a:extLst>
                      <a:ext uri="{53640926-AAD7-44D8-BBD7-CCE9431645EC}">
                        <a14:shadowObscured xmlns:a14="http://schemas.microsoft.com/office/drawing/2010/main"/>
                      </a:ext>
                    </a:extLst>
                  </pic:spPr>
                </pic:pic>
              </a:graphicData>
            </a:graphic>
          </wp:inline>
        </w:drawing>
      </w:r>
    </w:p>
    <w:p w14:paraId="4DC12434" w14:textId="77777777" w:rsidR="00B30280" w:rsidRPr="00B30280" w:rsidRDefault="00B30280" w:rsidP="00B30280">
      <w:pPr>
        <w:spacing w:line="288" w:lineRule="auto"/>
        <w:ind w:right="-567"/>
        <w:rPr>
          <w:i/>
          <w:sz w:val="22"/>
          <w:szCs w:val="22"/>
        </w:rPr>
      </w:pPr>
      <w:r w:rsidRPr="00B30280">
        <w:rPr>
          <w:i/>
          <w:sz w:val="22"/>
          <w:szCs w:val="22"/>
        </w:rPr>
        <w:t>Figur 2. Udsnit af figur 1 Placering af Kriegers Flak Offshore vindmøllepark og de planlagte korridorer for eksportkablerne til land. Arealet er delt op i tre områder. Et vestligt på 69 km</w:t>
      </w:r>
      <w:r w:rsidRPr="00B30280">
        <w:rPr>
          <w:i/>
          <w:sz w:val="22"/>
          <w:szCs w:val="22"/>
          <w:vertAlign w:val="superscript"/>
        </w:rPr>
        <w:t>2</w:t>
      </w:r>
      <w:r w:rsidRPr="00B30280">
        <w:rPr>
          <w:i/>
          <w:sz w:val="22"/>
          <w:szCs w:val="22"/>
        </w:rPr>
        <w:t>,</w:t>
      </w:r>
      <w:r w:rsidRPr="00B30280">
        <w:rPr>
          <w:i/>
          <w:sz w:val="22"/>
          <w:szCs w:val="22"/>
          <w:vertAlign w:val="superscript"/>
        </w:rPr>
        <w:t xml:space="preserve"> </w:t>
      </w:r>
      <w:proofErr w:type="spellStart"/>
      <w:r w:rsidRPr="00B30280">
        <w:rPr>
          <w:i/>
          <w:sz w:val="22"/>
          <w:szCs w:val="22"/>
          <w:vertAlign w:val="superscript"/>
        </w:rPr>
        <w:t>e</w:t>
      </w:r>
      <w:r w:rsidRPr="00B30280">
        <w:rPr>
          <w:i/>
          <w:sz w:val="22"/>
          <w:szCs w:val="22"/>
        </w:rPr>
        <w:t>et</w:t>
      </w:r>
      <w:proofErr w:type="spellEnd"/>
      <w:r w:rsidRPr="00B30280">
        <w:rPr>
          <w:i/>
          <w:sz w:val="22"/>
          <w:szCs w:val="22"/>
        </w:rPr>
        <w:t xml:space="preserve"> centralt sandindvindingsområde samt et østligt område på ca. 110 km</w:t>
      </w:r>
      <w:r w:rsidRPr="00B30280">
        <w:rPr>
          <w:i/>
          <w:sz w:val="22"/>
          <w:szCs w:val="22"/>
          <w:vertAlign w:val="superscript"/>
        </w:rPr>
        <w:t>2</w:t>
      </w:r>
      <w:r w:rsidRPr="00B30280">
        <w:rPr>
          <w:i/>
          <w:sz w:val="22"/>
          <w:szCs w:val="22"/>
        </w:rPr>
        <w:t>.</w:t>
      </w:r>
    </w:p>
    <w:p w14:paraId="0596B776" w14:textId="77777777" w:rsidR="00B30280" w:rsidRPr="00B30280" w:rsidRDefault="00B30280" w:rsidP="00B30280">
      <w:pPr>
        <w:tabs>
          <w:tab w:val="left" w:pos="2025"/>
        </w:tabs>
        <w:spacing w:line="288" w:lineRule="auto"/>
        <w:ind w:right="-567"/>
        <w:rPr>
          <w:i/>
          <w:sz w:val="22"/>
          <w:szCs w:val="22"/>
        </w:rPr>
      </w:pPr>
      <w:r w:rsidRPr="00B30280">
        <w:rPr>
          <w:i/>
          <w:sz w:val="22"/>
          <w:szCs w:val="22"/>
        </w:rPr>
        <w:tab/>
      </w:r>
    </w:p>
    <w:p w14:paraId="0208D1CF" w14:textId="77777777" w:rsidR="00B30280" w:rsidRPr="00B30280" w:rsidRDefault="00B30280" w:rsidP="00B30280">
      <w:pPr>
        <w:autoSpaceDE w:val="0"/>
        <w:autoSpaceDN w:val="0"/>
        <w:adjustRightInd w:val="0"/>
        <w:ind w:right="-567"/>
      </w:pPr>
    </w:p>
    <w:p w14:paraId="27659E8F"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33" w:name="_Toc427066261"/>
      <w:bookmarkStart w:id="334" w:name="_Toc436393197"/>
      <w:r w:rsidRPr="00B30280">
        <w:rPr>
          <w:b/>
        </w:rPr>
        <w:lastRenderedPageBreak/>
        <w:t>5.2 Platform layout</w:t>
      </w:r>
      <w:bookmarkEnd w:id="333"/>
      <w:bookmarkEnd w:id="334"/>
    </w:p>
    <w:p w14:paraId="00809BD0" w14:textId="77777777" w:rsidR="00B30280" w:rsidRPr="00B30280" w:rsidRDefault="00B30280" w:rsidP="00B30280">
      <w:pPr>
        <w:autoSpaceDE w:val="0"/>
        <w:autoSpaceDN w:val="0"/>
        <w:adjustRightInd w:val="0"/>
        <w:ind w:right="-567"/>
      </w:pPr>
      <w:r w:rsidRPr="00B30280">
        <w:t>Platformen er designet for ubemandet drift i henhold til DNV-OS-J201. Der er således kun planlagt for nødovernatning på platformene. Transformerplatformen vil blive etableret med helikopterlandingsplads. Adgang til platformene kan således ske med båd eller helikopter.</w:t>
      </w:r>
    </w:p>
    <w:p w14:paraId="60E62618" w14:textId="77777777" w:rsidR="00B30280" w:rsidRPr="00B30280" w:rsidRDefault="00B30280" w:rsidP="00B30280">
      <w:pPr>
        <w:autoSpaceDE w:val="0"/>
        <w:autoSpaceDN w:val="0"/>
        <w:adjustRightInd w:val="0"/>
        <w:ind w:right="-567"/>
      </w:pPr>
    </w:p>
    <w:p w14:paraId="78505503" w14:textId="77777777" w:rsidR="00B30280" w:rsidRPr="00B30280" w:rsidRDefault="00B30280" w:rsidP="00B30280">
      <w:pPr>
        <w:autoSpaceDE w:val="0"/>
        <w:autoSpaceDN w:val="0"/>
        <w:adjustRightInd w:val="0"/>
        <w:ind w:right="-567"/>
      </w:pPr>
      <w:r w:rsidRPr="00B30280">
        <w:t xml:space="preserve">Platformene er forsynet med en kran med en løftekapacitet på 3500 kg med en rækkevidde på anslået ca. 20 m for KFA og ca. 17 m for KFB. Udstyr med en vægt større end ca. 25 kg skal løftes om bord med platformskranen fra skib. </w:t>
      </w:r>
    </w:p>
    <w:p w14:paraId="3CDA47C8" w14:textId="77777777" w:rsidR="00B30280" w:rsidRPr="00B30280" w:rsidRDefault="00B30280" w:rsidP="00B30280">
      <w:pPr>
        <w:autoSpaceDE w:val="0"/>
        <w:autoSpaceDN w:val="0"/>
        <w:adjustRightInd w:val="0"/>
        <w:ind w:right="-567"/>
      </w:pPr>
    </w:p>
    <w:p w14:paraId="1D008885"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35" w:name="_Toc427066262"/>
      <w:bookmarkStart w:id="336" w:name="_Toc436393198"/>
      <w:r w:rsidRPr="00B30280">
        <w:rPr>
          <w:b/>
        </w:rPr>
        <w:t>5.3 Hjælpeforsyning til koncessionshavers anlæg</w:t>
      </w:r>
      <w:bookmarkEnd w:id="335"/>
      <w:bookmarkEnd w:id="336"/>
    </w:p>
    <w:p w14:paraId="38820705" w14:textId="77777777" w:rsidR="00B30280" w:rsidRPr="00B30280" w:rsidRDefault="00B30280" w:rsidP="00B30280">
      <w:pPr>
        <w:autoSpaceDE w:val="0"/>
        <w:autoSpaceDN w:val="0"/>
        <w:adjustRightInd w:val="0"/>
        <w:ind w:right="-567"/>
      </w:pPr>
      <w:r w:rsidRPr="00B30280">
        <w:t>Energinet.dk afsætter i fordelingstavlerne for 400/230 V AC 2 stk. redundante afgange samt 2 stk. redundante afgang for 220 V DC, hvortil koncessionshaver tilslutter sine kabler til egne underfordelingstavler til forsyning af 33 kV koblingsanlæg, SCADA og kommunikationsanlæg. Koncessionshaver skal selv levere egne tavler for hjælpeforsyning, efter behov, for 400/230VAC, 220VDC osv.</w:t>
      </w:r>
    </w:p>
    <w:p w14:paraId="6F542733" w14:textId="77777777" w:rsidR="00B30280" w:rsidRPr="00B30280" w:rsidRDefault="00B30280" w:rsidP="00B30280">
      <w:pPr>
        <w:autoSpaceDE w:val="0"/>
        <w:autoSpaceDN w:val="0"/>
        <w:adjustRightInd w:val="0"/>
        <w:ind w:right="-567"/>
      </w:pPr>
    </w:p>
    <w:p w14:paraId="0A70CE4F" w14:textId="77777777" w:rsidR="00B30280" w:rsidRPr="00B30280" w:rsidRDefault="00B30280" w:rsidP="00B30280">
      <w:pPr>
        <w:autoSpaceDE w:val="0"/>
        <w:autoSpaceDN w:val="0"/>
        <w:adjustRightInd w:val="0"/>
        <w:ind w:right="-567"/>
      </w:pPr>
      <w:r w:rsidRPr="00B30280">
        <w:t>Alle kabler mellem Energinet.dk's tavler og underfordelingstavlerne leveres af koncessionshaveren. Ejergrænsen er tilslutningsklemmerne i Energinet.dk's forsyningstavler.</w:t>
      </w:r>
    </w:p>
    <w:p w14:paraId="24A76D11" w14:textId="77777777" w:rsidR="00B30280" w:rsidRPr="00B30280" w:rsidRDefault="00B30280" w:rsidP="00B30280">
      <w:pPr>
        <w:autoSpaceDE w:val="0"/>
        <w:autoSpaceDN w:val="0"/>
        <w:adjustRightInd w:val="0"/>
        <w:ind w:right="-567"/>
        <w:rPr>
          <w:b/>
          <w:bCs/>
        </w:rPr>
      </w:pPr>
    </w:p>
    <w:p w14:paraId="460FD9C7"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37" w:name="_Toc427066263"/>
      <w:bookmarkStart w:id="338" w:name="_Toc436393199"/>
      <w:r w:rsidRPr="00B30280">
        <w:rPr>
          <w:b/>
        </w:rPr>
        <w:t>5.4 Back-up Dieselgenerator</w:t>
      </w:r>
      <w:bookmarkEnd w:id="337"/>
      <w:bookmarkEnd w:id="338"/>
    </w:p>
    <w:p w14:paraId="69226E66" w14:textId="77777777" w:rsidR="00B30280" w:rsidRPr="00B30280" w:rsidRDefault="00B30280" w:rsidP="00B30280">
      <w:pPr>
        <w:autoSpaceDE w:val="0"/>
        <w:autoSpaceDN w:val="0"/>
        <w:adjustRightInd w:val="0"/>
        <w:ind w:right="-567"/>
      </w:pPr>
      <w:r w:rsidRPr="00B30280">
        <w:t>Energinet.dk installerer på hver af platformene 1 stk. dieselgeneratorer til back-up forsyning af platformen. Dieselgeneratoren er ikke dimensioneret for nødforsyning af vindmøller, kun til back-up forsyning af platformen.</w:t>
      </w:r>
    </w:p>
    <w:p w14:paraId="68F2275A" w14:textId="77777777" w:rsidR="00B30280" w:rsidRPr="00B30280" w:rsidRDefault="00B30280" w:rsidP="00B30280">
      <w:pPr>
        <w:autoSpaceDE w:val="0"/>
        <w:autoSpaceDN w:val="0"/>
        <w:adjustRightInd w:val="0"/>
        <w:ind w:right="-567"/>
      </w:pPr>
    </w:p>
    <w:p w14:paraId="2CDCA1E8" w14:textId="2A22F8A3" w:rsidR="00B30280" w:rsidRPr="00B30280" w:rsidRDefault="00B30280" w:rsidP="00B30280">
      <w:pPr>
        <w:autoSpaceDE w:val="0"/>
        <w:autoSpaceDN w:val="0"/>
        <w:adjustRightInd w:val="0"/>
        <w:ind w:right="-567"/>
      </w:pPr>
      <w:r w:rsidRPr="00B30280">
        <w:t>Der er ikke på platformen afsat plads til dieselgenerator for back-up forsyning af mølleparken, når 220 kV forbindelse til land er ude af drift.</w:t>
      </w:r>
    </w:p>
    <w:p w14:paraId="273BFE93" w14:textId="77777777" w:rsidR="00B30280" w:rsidRPr="00B30280" w:rsidRDefault="00B30280" w:rsidP="00B30280">
      <w:pPr>
        <w:autoSpaceDE w:val="0"/>
        <w:autoSpaceDN w:val="0"/>
        <w:adjustRightInd w:val="0"/>
        <w:ind w:right="-567"/>
      </w:pPr>
    </w:p>
    <w:p w14:paraId="3C6122DF" w14:textId="77777777" w:rsidR="00B30280" w:rsidRPr="00B30280" w:rsidRDefault="00B30280" w:rsidP="00B30280">
      <w:pPr>
        <w:autoSpaceDE w:val="0"/>
        <w:autoSpaceDN w:val="0"/>
        <w:adjustRightInd w:val="0"/>
        <w:ind w:right="-567"/>
      </w:pPr>
    </w:p>
    <w:p w14:paraId="75839DF3"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39" w:name="_Toc427066264"/>
      <w:bookmarkStart w:id="340" w:name="_Toc436393200"/>
      <w:r w:rsidRPr="00B30280">
        <w:rPr>
          <w:b/>
        </w:rPr>
        <w:t>5.</w:t>
      </w:r>
      <w:bookmarkEnd w:id="339"/>
      <w:r w:rsidRPr="00B30280">
        <w:rPr>
          <w:b/>
        </w:rPr>
        <w:t>5 Kortslutningsstrømme og nulpunktsmodstande</w:t>
      </w:r>
      <w:bookmarkEnd w:id="340"/>
    </w:p>
    <w:p w14:paraId="554F646B" w14:textId="77777777" w:rsidR="00B30280" w:rsidRPr="00B30280" w:rsidRDefault="00B30280" w:rsidP="00B30280">
      <w:pPr>
        <w:spacing w:line="280" w:lineRule="atLeast"/>
      </w:pPr>
      <w:r w:rsidRPr="00B30280">
        <w:t>Ved trefaset kortslutning på 33 kV-siden af 220/33 kV transformerne vil Energinet.dk’s transformere maksimalt bidrage til kortslutningsstrømmen med 21 kA både på KFA og på KFB. Desuden vil vindmøllerne også bidrage til de resulterende fejlstrømme. Både ved trefasede kortslutninger og ved jordslutninger vil fejlstrømmene således kunne blive væsentligt større end disse værdier. Bemærk at størrelsen af de angivne fejlstrømme er behæftet med en hvis usikkerhed, da transformerimpedanserne ikke er endeligt fastlagt.</w:t>
      </w:r>
    </w:p>
    <w:p w14:paraId="61CC4159" w14:textId="77777777" w:rsidR="00B30280" w:rsidRPr="00B30280" w:rsidRDefault="00B30280" w:rsidP="00B30280">
      <w:pPr>
        <w:autoSpaceDE w:val="0"/>
        <w:autoSpaceDN w:val="0"/>
        <w:adjustRightInd w:val="0"/>
        <w:ind w:right="-567"/>
      </w:pPr>
    </w:p>
    <w:p w14:paraId="73F3E36C" w14:textId="77777777" w:rsidR="00B30280" w:rsidRPr="00B30280" w:rsidRDefault="00B30280" w:rsidP="00B30280">
      <w:pPr>
        <w:autoSpaceDE w:val="0"/>
        <w:autoSpaceDN w:val="0"/>
        <w:adjustRightInd w:val="0"/>
        <w:ind w:right="-567"/>
      </w:pPr>
      <w:r w:rsidRPr="00B30280">
        <w:t>Der skal installeres nulpunktsmodstande i egetforbrugstransformernes nulpunkt, hvis jordslutningsstrømme i 33 kV nettet overstiger den dimensionerende fejlstrøm for 33 kV koblingsanlæg eller egetforbrugstransformerne. Beregninger for dimensionering af nulpunktsmodstandene skal udføres af koncessionshaver og fremsendes til Energinet.dk til godkendelse.</w:t>
      </w:r>
    </w:p>
    <w:p w14:paraId="6E689C3E" w14:textId="77777777" w:rsidR="00B30280" w:rsidRPr="00B30280" w:rsidRDefault="00B30280" w:rsidP="00B30280">
      <w:pPr>
        <w:autoSpaceDE w:val="0"/>
        <w:autoSpaceDN w:val="0"/>
        <w:adjustRightInd w:val="0"/>
        <w:ind w:right="-567"/>
      </w:pPr>
    </w:p>
    <w:p w14:paraId="3E3EFA06" w14:textId="77777777" w:rsidR="00B30280" w:rsidRPr="00B30280" w:rsidRDefault="00B30280" w:rsidP="00B30280">
      <w:pPr>
        <w:autoSpaceDE w:val="0"/>
        <w:autoSpaceDN w:val="0"/>
        <w:adjustRightInd w:val="0"/>
        <w:ind w:right="-567"/>
      </w:pPr>
      <w:r w:rsidRPr="00B30280">
        <w:t xml:space="preserve">Energinet.dk har afsat plads på platformene ved hver af de tre egetforbrugstransformere til eventuelle nulpunktsmodstande. Snitfladen og dermed </w:t>
      </w:r>
      <w:proofErr w:type="spellStart"/>
      <w:r w:rsidRPr="00B30280">
        <w:t>ejergrænsen</w:t>
      </w:r>
      <w:proofErr w:type="spellEnd"/>
      <w:r w:rsidRPr="00B30280">
        <w:t xml:space="preserve"> for nulpunktsmodstande er tilslutningsklemmen på 33/0,4 kV egetforbrugstransformerens stjernepunkt. Vælger Koncessionshaveren at undlade jordingsmodstande, vil Energinet.dk jorde egetforbrugstransformerne direkte.</w:t>
      </w:r>
    </w:p>
    <w:p w14:paraId="110A89A1" w14:textId="77777777" w:rsidR="00B30280" w:rsidRPr="00B30280" w:rsidRDefault="00B30280" w:rsidP="00B30280">
      <w:pPr>
        <w:autoSpaceDE w:val="0"/>
        <w:autoSpaceDN w:val="0"/>
        <w:adjustRightInd w:val="0"/>
        <w:ind w:right="-567"/>
      </w:pPr>
    </w:p>
    <w:p w14:paraId="5C4EA9F9"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41" w:name="_Toc427066265"/>
      <w:bookmarkStart w:id="342" w:name="_Toc436393201"/>
      <w:r w:rsidRPr="00B30280">
        <w:rPr>
          <w:b/>
        </w:rPr>
        <w:lastRenderedPageBreak/>
        <w:t>5.</w:t>
      </w:r>
      <w:bookmarkEnd w:id="341"/>
      <w:r w:rsidRPr="00B30280">
        <w:rPr>
          <w:b/>
        </w:rPr>
        <w:t>6 Jordingssystem</w:t>
      </w:r>
      <w:bookmarkEnd w:id="342"/>
    </w:p>
    <w:p w14:paraId="50DB900B" w14:textId="77777777" w:rsidR="00B30280" w:rsidRPr="00B30280" w:rsidRDefault="00B30280" w:rsidP="00B30280">
      <w:pPr>
        <w:autoSpaceDE w:val="0"/>
        <w:autoSpaceDN w:val="0"/>
        <w:adjustRightInd w:val="0"/>
        <w:ind w:right="-567"/>
      </w:pPr>
      <w:r w:rsidRPr="00B30280">
        <w:t xml:space="preserve">Jording- og potentialudlignings-forbindelser skal udføres i henhold til Energinet.dk's jordingsprincip for faste offshoreanlæg. Principperne er beskrevet i Energinet.dk's tekniske standard "ETS - 04 Earthing, Bonding and Lighting Protection". </w:t>
      </w:r>
    </w:p>
    <w:p w14:paraId="1231E6FE" w14:textId="77777777" w:rsidR="00B30280" w:rsidRPr="00B30280" w:rsidRDefault="00B30280" w:rsidP="00B30280">
      <w:pPr>
        <w:autoSpaceDE w:val="0"/>
        <w:autoSpaceDN w:val="0"/>
        <w:adjustRightInd w:val="0"/>
        <w:ind w:right="-567"/>
      </w:pPr>
    </w:p>
    <w:p w14:paraId="1F774E74" w14:textId="77777777" w:rsidR="00B30280" w:rsidRPr="00B30280" w:rsidRDefault="00B30280" w:rsidP="00B30280">
      <w:pPr>
        <w:autoSpaceDE w:val="0"/>
        <w:autoSpaceDN w:val="0"/>
        <w:adjustRightInd w:val="0"/>
        <w:ind w:right="-567"/>
      </w:pPr>
      <w:r w:rsidRPr="00B30280">
        <w:t>ETS 04 kan hentes via linket:</w:t>
      </w:r>
    </w:p>
    <w:p w14:paraId="3F098A1D" w14:textId="77777777" w:rsidR="00B30280" w:rsidRPr="00B30280" w:rsidRDefault="00B30280" w:rsidP="00B30280">
      <w:pPr>
        <w:autoSpaceDE w:val="0"/>
        <w:autoSpaceDN w:val="0"/>
        <w:adjustRightInd w:val="0"/>
        <w:ind w:right="-567"/>
      </w:pPr>
    </w:p>
    <w:p w14:paraId="6C04496F" w14:textId="77777777" w:rsidR="00B30280" w:rsidRPr="00B30280" w:rsidRDefault="00A3018B" w:rsidP="00B30280">
      <w:pPr>
        <w:autoSpaceDE w:val="0"/>
        <w:autoSpaceDN w:val="0"/>
        <w:adjustRightInd w:val="0"/>
        <w:ind w:right="-567"/>
      </w:pPr>
      <w:hyperlink r:id="rId63" w:history="1">
        <w:r w:rsidR="00B30280" w:rsidRPr="00B30280">
          <w:rPr>
            <w:color w:val="0000FF"/>
            <w:u w:val="single"/>
          </w:rPr>
          <w:t>ETS04</w:t>
        </w:r>
      </w:hyperlink>
    </w:p>
    <w:p w14:paraId="7B820B6D" w14:textId="77777777" w:rsidR="00B30280" w:rsidRPr="00B30280" w:rsidRDefault="00B30280" w:rsidP="00B30280">
      <w:pPr>
        <w:autoSpaceDE w:val="0"/>
        <w:autoSpaceDN w:val="0"/>
        <w:adjustRightInd w:val="0"/>
        <w:ind w:right="-567"/>
      </w:pPr>
    </w:p>
    <w:p w14:paraId="46FD4836" w14:textId="77777777" w:rsidR="00B30280" w:rsidRPr="00B30280" w:rsidRDefault="00B30280" w:rsidP="00B30280">
      <w:pPr>
        <w:autoSpaceDE w:val="0"/>
        <w:autoSpaceDN w:val="0"/>
        <w:adjustRightInd w:val="0"/>
        <w:ind w:right="-567"/>
        <w:rPr>
          <w:b/>
          <w:bCs/>
        </w:rPr>
      </w:pPr>
    </w:p>
    <w:p w14:paraId="7DC823F1"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43" w:name="_Toc427066266"/>
      <w:bookmarkStart w:id="344" w:name="_Toc436393202"/>
      <w:r w:rsidRPr="00B30280">
        <w:rPr>
          <w:b/>
        </w:rPr>
        <w:t>5.7 33 kV SCADA og kommunikation</w:t>
      </w:r>
      <w:bookmarkEnd w:id="343"/>
      <w:bookmarkEnd w:id="344"/>
    </w:p>
    <w:p w14:paraId="0217DD13" w14:textId="77777777" w:rsidR="00B30280" w:rsidRPr="00B30280" w:rsidRDefault="00B30280" w:rsidP="00B30280">
      <w:pPr>
        <w:autoSpaceDE w:val="0"/>
        <w:autoSpaceDN w:val="0"/>
        <w:adjustRightInd w:val="0"/>
        <w:ind w:right="-567"/>
      </w:pPr>
      <w:r w:rsidRPr="00B30280">
        <w:t>Koncessionshaver kan fra platformen til station Tolstrup Gårde på kommercielle vilkår af Energinet.dk leje op til 3 lyslederpar. Fra station Tolstrup Gårde skal koncessionshaveren selv sikre videre forbindelse.</w:t>
      </w:r>
    </w:p>
    <w:p w14:paraId="6888D36E" w14:textId="77777777" w:rsidR="00B30280" w:rsidRPr="00B30280" w:rsidRDefault="00B30280" w:rsidP="00B30280">
      <w:pPr>
        <w:autoSpaceDE w:val="0"/>
        <w:autoSpaceDN w:val="0"/>
        <w:adjustRightInd w:val="0"/>
        <w:ind w:right="-567"/>
      </w:pPr>
    </w:p>
    <w:p w14:paraId="6423FF46" w14:textId="77777777" w:rsidR="00B30280" w:rsidRPr="00B30280" w:rsidRDefault="00B30280" w:rsidP="00B30280">
      <w:pPr>
        <w:autoSpaceDE w:val="0"/>
        <w:autoSpaceDN w:val="0"/>
        <w:adjustRightInd w:val="0"/>
        <w:ind w:right="-567"/>
      </w:pPr>
      <w:r w:rsidRPr="00B30280">
        <w:t xml:space="preserve">Energinet.dk har ikke afklaret, hvorledes en reserve kommunikationsforbindelse fra platformen til land skal etableres. Dog vil der være en redundant lyslederforbindelse via eksportkablerne. Dette vil være afklaret primo april 2016. Hvis der bliver en reserveforbindelse, som vil have begrænset båndbredde, vil koncessionshaver kunne leje plads på denne. Pris for leje af plads på reserveforbindelsen og den kapacitet, der kan tilbydes, vil blive oplyst primo april 2016. </w:t>
      </w:r>
    </w:p>
    <w:p w14:paraId="540508E1" w14:textId="77777777" w:rsidR="00B30280" w:rsidRPr="00B30280" w:rsidRDefault="00B30280" w:rsidP="00B30280">
      <w:pPr>
        <w:autoSpaceDE w:val="0"/>
        <w:autoSpaceDN w:val="0"/>
        <w:adjustRightInd w:val="0"/>
        <w:ind w:right="-567"/>
      </w:pPr>
    </w:p>
    <w:p w14:paraId="60328185" w14:textId="77777777" w:rsidR="00B30280" w:rsidRPr="00B30280" w:rsidRDefault="00B30280" w:rsidP="00B30280">
      <w:pPr>
        <w:autoSpaceDE w:val="0"/>
        <w:autoSpaceDN w:val="0"/>
        <w:adjustRightInd w:val="0"/>
        <w:ind w:right="-567"/>
      </w:pPr>
      <w:r w:rsidRPr="00B30280">
        <w:t>Lejepris per lyslederpar er 3,50 kr. pr. m. pr. år. Afstanden fra platformen til station Tolstrup Gårde har en forventet længde på ca. 43,5 km + 26,0 km for KFA og en forventet længde på ca. 44,5 km + 26,0 km for KFB. Den endelige lejepris for den endelige længde fastsættes, når den opmålte afstand foreligger. De angivne lejepriser er 2015-priser indekseret med nettoprisindekset. Lejen betales fra et nærmere fastsat tidspunkt aftalt mellem det to parter</w:t>
      </w:r>
    </w:p>
    <w:p w14:paraId="0C9FA6BB" w14:textId="77777777" w:rsidR="00B30280" w:rsidRPr="00B30280" w:rsidRDefault="00B30280" w:rsidP="00B30280">
      <w:pPr>
        <w:autoSpaceDE w:val="0"/>
        <w:autoSpaceDN w:val="0"/>
        <w:adjustRightInd w:val="0"/>
        <w:ind w:right="-567"/>
      </w:pPr>
    </w:p>
    <w:p w14:paraId="63CC1E7C" w14:textId="77777777" w:rsidR="00B30280" w:rsidRPr="00B30280" w:rsidRDefault="00B30280" w:rsidP="00B30280">
      <w:pPr>
        <w:autoSpaceDE w:val="0"/>
        <w:autoSpaceDN w:val="0"/>
        <w:adjustRightInd w:val="0"/>
        <w:ind w:right="-567"/>
      </w:pPr>
      <w:r w:rsidRPr="00B30280">
        <w:t>Koncessionshaveren afleverer signaler for transport i Energinet.dk's lysleder i skab til landstation i Energinet.dk's SCADA-rum på platformens telerum.</w:t>
      </w:r>
    </w:p>
    <w:p w14:paraId="138D49A4" w14:textId="77777777" w:rsidR="00B30280" w:rsidRPr="00B30280" w:rsidRDefault="00B30280" w:rsidP="00B30280">
      <w:pPr>
        <w:autoSpaceDE w:val="0"/>
        <w:autoSpaceDN w:val="0"/>
        <w:adjustRightInd w:val="0"/>
        <w:ind w:right="-567"/>
      </w:pPr>
    </w:p>
    <w:p w14:paraId="2E4EE71B"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45" w:name="_Toc427066267"/>
      <w:bookmarkStart w:id="346" w:name="_Toc436393203"/>
      <w:r w:rsidRPr="00B30280">
        <w:rPr>
          <w:b/>
        </w:rPr>
        <w:t>5.8 Kompenseringsudstyr for 33 kV net</w:t>
      </w:r>
      <w:bookmarkEnd w:id="345"/>
      <w:bookmarkEnd w:id="346"/>
    </w:p>
    <w:p w14:paraId="2404B813" w14:textId="1AA94821" w:rsidR="00B30280" w:rsidRPr="00B30280" w:rsidRDefault="00B30280" w:rsidP="00B30280">
      <w:pPr>
        <w:autoSpaceDE w:val="0"/>
        <w:autoSpaceDN w:val="0"/>
        <w:adjustRightInd w:val="0"/>
        <w:ind w:right="-567"/>
      </w:pPr>
      <w:r w:rsidRPr="00B30280">
        <w:t>Der er ikke på platformen afsat plads til kompenseringsudstyr (reaktor) for 33 kV nettet i mølleparken.</w:t>
      </w:r>
    </w:p>
    <w:p w14:paraId="7F6E5B02" w14:textId="77777777" w:rsidR="00905FA4" w:rsidRPr="00B30280" w:rsidRDefault="00905FA4" w:rsidP="00B30280">
      <w:pPr>
        <w:autoSpaceDE w:val="0"/>
        <w:autoSpaceDN w:val="0"/>
        <w:adjustRightInd w:val="0"/>
        <w:ind w:right="-567"/>
      </w:pPr>
    </w:p>
    <w:p w14:paraId="4B494112"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47" w:name="_Toc427066268"/>
      <w:bookmarkStart w:id="348" w:name="_Toc436393204"/>
      <w:r w:rsidRPr="00B30280">
        <w:rPr>
          <w:b/>
        </w:rPr>
        <w:t>5.</w:t>
      </w:r>
      <w:bookmarkEnd w:id="347"/>
      <w:r w:rsidRPr="00B30280">
        <w:rPr>
          <w:b/>
        </w:rPr>
        <w:t>9 Sejladskoordinering</w:t>
      </w:r>
      <w:bookmarkEnd w:id="348"/>
    </w:p>
    <w:p w14:paraId="54523C56" w14:textId="77777777" w:rsidR="00B30280" w:rsidRPr="00B30280" w:rsidRDefault="00B30280" w:rsidP="00B30280">
      <w:pPr>
        <w:autoSpaceDE w:val="0"/>
        <w:autoSpaceDN w:val="0"/>
        <w:adjustRightInd w:val="0"/>
        <w:ind w:right="-567"/>
        <w:rPr>
          <w:bCs/>
        </w:rPr>
      </w:pPr>
      <w:r w:rsidRPr="00B30280">
        <w:rPr>
          <w:bCs/>
        </w:rPr>
        <w:t xml:space="preserve">Koncessionshaver skal, når sejladskoordinering er etableret, inkludere Energinet.dk marine aktivitet i sejladskoordinering uden omkostninger for Energinet.dk. </w:t>
      </w:r>
    </w:p>
    <w:p w14:paraId="71E17F30" w14:textId="77777777" w:rsidR="00B30280" w:rsidRPr="00B30280" w:rsidRDefault="00B30280" w:rsidP="00B30280">
      <w:pPr>
        <w:autoSpaceDE w:val="0"/>
        <w:autoSpaceDN w:val="0"/>
        <w:adjustRightInd w:val="0"/>
        <w:ind w:right="-567"/>
        <w:rPr>
          <w:bCs/>
        </w:rPr>
      </w:pPr>
    </w:p>
    <w:p w14:paraId="72D94D5E" w14:textId="77777777" w:rsidR="00B30280" w:rsidRPr="00B30280" w:rsidRDefault="00B30280" w:rsidP="00B30280">
      <w:pPr>
        <w:autoSpaceDE w:val="0"/>
        <w:autoSpaceDN w:val="0"/>
        <w:adjustRightInd w:val="0"/>
        <w:ind w:right="-567"/>
        <w:rPr>
          <w:bCs/>
        </w:rPr>
      </w:pPr>
      <w:r w:rsidRPr="00B30280">
        <w:rPr>
          <w:bCs/>
        </w:rPr>
        <w:t xml:space="preserve">Koncessionshaver skal acceptere, at Energinet.dk kan have egne krav til offshore sikkerhedsuddannelser for at få adgang til arbejdsområdet/-sikkerhedszonen. </w:t>
      </w:r>
    </w:p>
    <w:p w14:paraId="07A2F653" w14:textId="77777777" w:rsidR="00B30280" w:rsidRPr="00B30280" w:rsidRDefault="00B30280" w:rsidP="00B30280">
      <w:pPr>
        <w:autoSpaceDE w:val="0"/>
        <w:autoSpaceDN w:val="0"/>
        <w:adjustRightInd w:val="0"/>
        <w:ind w:right="-567"/>
        <w:rPr>
          <w:b/>
          <w:bCs/>
        </w:rPr>
      </w:pPr>
    </w:p>
    <w:p w14:paraId="11D07F02" w14:textId="77777777" w:rsidR="00B30280" w:rsidRPr="00B30280" w:rsidRDefault="00B30280" w:rsidP="00B30280">
      <w:pPr>
        <w:keepNext/>
        <w:numPr>
          <w:ilvl w:val="1"/>
          <w:numId w:val="0"/>
        </w:numPr>
        <w:tabs>
          <w:tab w:val="left" w:pos="709"/>
        </w:tabs>
        <w:spacing w:line="288" w:lineRule="auto"/>
        <w:ind w:left="709" w:right="-567" w:hanging="709"/>
        <w:outlineLvl w:val="1"/>
        <w:rPr>
          <w:b/>
        </w:rPr>
      </w:pPr>
      <w:bookmarkStart w:id="349" w:name="_Toc427066269"/>
      <w:bookmarkStart w:id="350" w:name="_Toc436393205"/>
      <w:r w:rsidRPr="00B30280">
        <w:rPr>
          <w:b/>
        </w:rPr>
        <w:t>5.</w:t>
      </w:r>
      <w:bookmarkEnd w:id="349"/>
      <w:r w:rsidRPr="00B30280">
        <w:rPr>
          <w:b/>
        </w:rPr>
        <w:t>10 Samarbejdsaftale</w:t>
      </w:r>
      <w:bookmarkEnd w:id="350"/>
    </w:p>
    <w:p w14:paraId="06A533B1" w14:textId="6B40D554" w:rsidR="00B30280" w:rsidRPr="00B30280" w:rsidRDefault="00B30280" w:rsidP="00B30280">
      <w:pPr>
        <w:autoSpaceDE w:val="0"/>
        <w:autoSpaceDN w:val="0"/>
        <w:adjustRightInd w:val="0"/>
        <w:ind w:right="-567"/>
      </w:pPr>
      <w:r w:rsidRPr="00B30280">
        <w:t xml:space="preserve">Koncessionshaveren skal indgå en samarbejdsaftale med Energinet.dk om forhold af fælles interesse under etableringen af mølleparken og efterfølgende indgå en driftsaftale. Samarbejdsaftale og driftsaftale skal indgås i henhold til Energinet.dk’s generelle vilkår for sådanne forhold, som anført i ”Samarbejdsaftale mellem koncessionshaver og Energinet.dk i etableringsfasen” og ”Samarbejdsaftale mellem koncessionshaver og Energinet.dk i driftsfasen” samt ” Skabelon - </w:t>
      </w:r>
      <w:r w:rsidRPr="00B30280">
        <w:lastRenderedPageBreak/>
        <w:t>Driftsleder- og Koblingsaftale (samarbejdsaftale)”. De tre dokumenter er vedlagt som bilag 6.1.1., 6.1.2. og 6.1.3..</w:t>
      </w:r>
    </w:p>
    <w:p w14:paraId="0ABCB71D" w14:textId="77777777" w:rsidR="00B30280" w:rsidRPr="00B30280" w:rsidRDefault="00B30280" w:rsidP="00B30280">
      <w:pPr>
        <w:autoSpaceDE w:val="0"/>
        <w:autoSpaceDN w:val="0"/>
        <w:adjustRightInd w:val="0"/>
        <w:ind w:right="-567"/>
      </w:pPr>
    </w:p>
    <w:p w14:paraId="04C994A7" w14:textId="77777777" w:rsidR="00B30280" w:rsidRPr="00B30280" w:rsidRDefault="00B30280" w:rsidP="00B30280">
      <w:pPr>
        <w:autoSpaceDE w:val="0"/>
        <w:autoSpaceDN w:val="0"/>
        <w:adjustRightInd w:val="0"/>
        <w:ind w:right="-567"/>
      </w:pPr>
      <w:r w:rsidRPr="00B30280">
        <w:t>Samarbejdsaftalen skal som minimum omfatte følgende:</w:t>
      </w:r>
    </w:p>
    <w:p w14:paraId="44587839" w14:textId="77777777" w:rsidR="00B30280" w:rsidRPr="00B30280" w:rsidRDefault="00B30280" w:rsidP="00B30280">
      <w:pPr>
        <w:tabs>
          <w:tab w:val="left" w:pos="567"/>
        </w:tabs>
        <w:autoSpaceDE w:val="0"/>
        <w:autoSpaceDN w:val="0"/>
        <w:adjustRightInd w:val="0"/>
        <w:ind w:left="567" w:right="-567"/>
      </w:pPr>
      <w:r w:rsidRPr="00B30280">
        <w:t xml:space="preserve">- udveksling af tekniske oplysninger om udstyr, der skal installeres på platformen (se også afsnit 5.11) </w:t>
      </w:r>
    </w:p>
    <w:p w14:paraId="11090D55" w14:textId="77777777" w:rsidR="00B30280" w:rsidRPr="00B30280" w:rsidRDefault="00B30280" w:rsidP="00B30280">
      <w:pPr>
        <w:tabs>
          <w:tab w:val="left" w:pos="567"/>
        </w:tabs>
        <w:autoSpaceDE w:val="0"/>
        <w:autoSpaceDN w:val="0"/>
        <w:adjustRightInd w:val="0"/>
        <w:ind w:right="-567"/>
      </w:pPr>
      <w:r w:rsidRPr="00B30280">
        <w:tab/>
        <w:t>- leveringsdatoer for udstyr, der skal installeres på platformen</w:t>
      </w:r>
    </w:p>
    <w:p w14:paraId="23513B90" w14:textId="77777777" w:rsidR="00B30280" w:rsidRPr="00B30280" w:rsidRDefault="00B30280" w:rsidP="00B30280">
      <w:pPr>
        <w:tabs>
          <w:tab w:val="left" w:pos="567"/>
        </w:tabs>
        <w:autoSpaceDE w:val="0"/>
        <w:autoSpaceDN w:val="0"/>
        <w:adjustRightInd w:val="0"/>
        <w:ind w:right="-567"/>
      </w:pPr>
      <w:r w:rsidRPr="00B30280">
        <w:tab/>
        <w:t>- adgang til platform herunder sikkerhedszone</w:t>
      </w:r>
    </w:p>
    <w:p w14:paraId="7E66DA4D" w14:textId="77777777" w:rsidR="00B30280" w:rsidRPr="00B30280" w:rsidRDefault="00B30280" w:rsidP="00B30280">
      <w:pPr>
        <w:tabs>
          <w:tab w:val="left" w:pos="567"/>
        </w:tabs>
        <w:autoSpaceDE w:val="0"/>
        <w:autoSpaceDN w:val="0"/>
        <w:adjustRightInd w:val="0"/>
        <w:ind w:right="-567"/>
      </w:pPr>
      <w:r w:rsidRPr="00B30280">
        <w:tab/>
        <w:t>- beredskabsforhold</w:t>
      </w:r>
    </w:p>
    <w:p w14:paraId="4AD1B7C1" w14:textId="77777777" w:rsidR="00B30280" w:rsidRPr="00B30280" w:rsidRDefault="00B30280" w:rsidP="00B30280">
      <w:pPr>
        <w:tabs>
          <w:tab w:val="left" w:pos="567"/>
        </w:tabs>
        <w:autoSpaceDE w:val="0"/>
        <w:autoSpaceDN w:val="0"/>
        <w:adjustRightInd w:val="0"/>
        <w:ind w:right="-567"/>
      </w:pPr>
      <w:r w:rsidRPr="00B30280">
        <w:tab/>
        <w:t>- sejlads</w:t>
      </w:r>
    </w:p>
    <w:p w14:paraId="6A8343A6" w14:textId="77777777" w:rsidR="00B30280" w:rsidRPr="00B30280" w:rsidRDefault="00B30280" w:rsidP="00B30280">
      <w:pPr>
        <w:tabs>
          <w:tab w:val="left" w:pos="567"/>
        </w:tabs>
        <w:autoSpaceDE w:val="0"/>
        <w:autoSpaceDN w:val="0"/>
        <w:adjustRightInd w:val="0"/>
        <w:ind w:right="-567"/>
      </w:pPr>
      <w:r w:rsidRPr="00B30280">
        <w:tab/>
        <w:t>- tidsplaner</w:t>
      </w:r>
    </w:p>
    <w:p w14:paraId="48C71DA8" w14:textId="77777777" w:rsidR="00B30280" w:rsidRPr="00B30280" w:rsidRDefault="00B30280" w:rsidP="00B30280">
      <w:pPr>
        <w:tabs>
          <w:tab w:val="left" w:pos="567"/>
        </w:tabs>
        <w:autoSpaceDE w:val="0"/>
        <w:autoSpaceDN w:val="0"/>
        <w:adjustRightInd w:val="0"/>
        <w:ind w:right="-567"/>
      </w:pPr>
      <w:r w:rsidRPr="00B30280">
        <w:tab/>
        <w:t>- idriftsættelse</w:t>
      </w:r>
    </w:p>
    <w:p w14:paraId="19C99485" w14:textId="77777777" w:rsidR="00B30280" w:rsidRPr="00B30280" w:rsidRDefault="00B30280" w:rsidP="00B30280">
      <w:pPr>
        <w:tabs>
          <w:tab w:val="left" w:pos="567"/>
        </w:tabs>
        <w:autoSpaceDE w:val="0"/>
        <w:autoSpaceDN w:val="0"/>
        <w:adjustRightInd w:val="0"/>
        <w:ind w:right="-567"/>
      </w:pPr>
    </w:p>
    <w:p w14:paraId="655367AA" w14:textId="77777777" w:rsidR="00B30280" w:rsidRPr="00B30280" w:rsidRDefault="00B30280" w:rsidP="00B30280">
      <w:pPr>
        <w:autoSpaceDE w:val="0"/>
        <w:autoSpaceDN w:val="0"/>
        <w:adjustRightInd w:val="0"/>
        <w:ind w:right="-567"/>
      </w:pPr>
      <w:r w:rsidRPr="00B30280">
        <w:t>Koncessionshaveren skal overfor Energinet.dk udpege en kontaktperson for afklaring af koordineringsspørgsmål. Parterne afholder egne omkostninger i forbindelse med samarbejdet.</w:t>
      </w:r>
    </w:p>
    <w:p w14:paraId="4BBCCB2F" w14:textId="77777777" w:rsidR="00B30280" w:rsidRPr="00B30280" w:rsidRDefault="00B30280" w:rsidP="00B30280">
      <w:pPr>
        <w:autoSpaceDE w:val="0"/>
        <w:autoSpaceDN w:val="0"/>
        <w:adjustRightInd w:val="0"/>
        <w:ind w:right="-567"/>
      </w:pPr>
    </w:p>
    <w:p w14:paraId="24CBAF87" w14:textId="77777777" w:rsidR="00B30280" w:rsidRPr="00B30280" w:rsidRDefault="00B30280" w:rsidP="00B30280">
      <w:pPr>
        <w:autoSpaceDE w:val="0"/>
        <w:autoSpaceDN w:val="0"/>
        <w:adjustRightInd w:val="0"/>
        <w:ind w:right="-567"/>
      </w:pPr>
      <w:r w:rsidRPr="00B30280">
        <w:t>Koncessionshaveren skal aktivt indgå i koordinering af grænseflader på platformen, hvad angår egne anlæg, som skal installeres. Koncessionshaveren skal sikre at disse anlæg bliver leveret hos fabrikanten rettidigt for installation og test inden udskibning. Rettidig levering af udstyr hos fabrikanten fastlægges i forbindelse med indgåelse af kontrakt(er) mellem Energinet og fabrikant(er). Leveringsdato vil blive oplyst i forbindelse med indgåelse af koncessionsaftalen.</w:t>
      </w:r>
    </w:p>
    <w:p w14:paraId="3519A5A3" w14:textId="77777777" w:rsidR="00B30280" w:rsidRPr="00B30280" w:rsidRDefault="00B30280" w:rsidP="00B30280">
      <w:pPr>
        <w:autoSpaceDE w:val="0"/>
        <w:autoSpaceDN w:val="0"/>
        <w:adjustRightInd w:val="0"/>
        <w:ind w:right="-567"/>
      </w:pPr>
    </w:p>
    <w:p w14:paraId="33F41EA7" w14:textId="77777777" w:rsidR="00B30280" w:rsidRPr="00B30280" w:rsidRDefault="00B30280" w:rsidP="00B30280">
      <w:pPr>
        <w:autoSpaceDE w:val="0"/>
        <w:autoSpaceDN w:val="0"/>
        <w:adjustRightInd w:val="0"/>
        <w:ind w:right="-567"/>
      </w:pPr>
      <w:r w:rsidRPr="00B30280">
        <w:t>Driftsaftalen skal som minimum indeholde følgende:</w:t>
      </w:r>
    </w:p>
    <w:p w14:paraId="3748CE9A" w14:textId="77777777" w:rsidR="00B30280" w:rsidRPr="00B30280" w:rsidRDefault="00B30280" w:rsidP="00B30280">
      <w:pPr>
        <w:numPr>
          <w:ilvl w:val="0"/>
          <w:numId w:val="91"/>
        </w:numPr>
        <w:spacing w:after="200" w:line="276" w:lineRule="auto"/>
        <w:ind w:right="-567"/>
        <w:contextualSpacing/>
      </w:pPr>
      <w:r w:rsidRPr="00B30280">
        <w:t>Ejerskab i driftsfasen</w:t>
      </w:r>
    </w:p>
    <w:p w14:paraId="7F2AACED" w14:textId="77777777" w:rsidR="00B30280" w:rsidRPr="00B30280" w:rsidRDefault="00B30280" w:rsidP="00B30280">
      <w:pPr>
        <w:numPr>
          <w:ilvl w:val="0"/>
          <w:numId w:val="91"/>
        </w:numPr>
        <w:spacing w:after="200" w:line="276" w:lineRule="auto"/>
        <w:ind w:right="-567"/>
        <w:contextualSpacing/>
      </w:pPr>
      <w:r w:rsidRPr="00B30280">
        <w:t>Måling og afregning</w:t>
      </w:r>
    </w:p>
    <w:p w14:paraId="23390F23" w14:textId="77777777" w:rsidR="00B30280" w:rsidRPr="00B30280" w:rsidRDefault="00B30280" w:rsidP="00B30280">
      <w:pPr>
        <w:numPr>
          <w:ilvl w:val="0"/>
          <w:numId w:val="91"/>
        </w:numPr>
        <w:spacing w:after="200" w:line="276" w:lineRule="auto"/>
        <w:ind w:right="-567"/>
        <w:contextualSpacing/>
      </w:pPr>
      <w:r w:rsidRPr="00B30280">
        <w:t>Beredskabs- og sikkerhedsplaner, herunder adgang til platformen</w:t>
      </w:r>
    </w:p>
    <w:p w14:paraId="5F06821D" w14:textId="77777777" w:rsidR="00B30280" w:rsidRPr="00B30280" w:rsidRDefault="00B30280" w:rsidP="00B30280">
      <w:pPr>
        <w:numPr>
          <w:ilvl w:val="0"/>
          <w:numId w:val="91"/>
        </w:numPr>
        <w:spacing w:after="200" w:line="276" w:lineRule="auto"/>
        <w:ind w:right="-567"/>
        <w:contextualSpacing/>
      </w:pPr>
      <w:r w:rsidRPr="00B30280">
        <w:t>Dokumentation/tegninger af fælles interesse</w:t>
      </w:r>
    </w:p>
    <w:p w14:paraId="17BA688E" w14:textId="77777777" w:rsidR="00B30280" w:rsidRPr="00B30280" w:rsidRDefault="00B30280" w:rsidP="00B30280">
      <w:pPr>
        <w:numPr>
          <w:ilvl w:val="0"/>
          <w:numId w:val="91"/>
        </w:numPr>
        <w:spacing w:after="200" w:line="276" w:lineRule="auto"/>
        <w:ind w:right="-567"/>
        <w:contextualSpacing/>
      </w:pPr>
      <w:r w:rsidRPr="00B30280">
        <w:t>Koordinering og kommunikation</w:t>
      </w:r>
    </w:p>
    <w:p w14:paraId="6549D724" w14:textId="77777777" w:rsidR="00B30280" w:rsidRPr="00B30280" w:rsidRDefault="00B30280" w:rsidP="00B30280">
      <w:pPr>
        <w:numPr>
          <w:ilvl w:val="0"/>
          <w:numId w:val="91"/>
        </w:numPr>
        <w:autoSpaceDE w:val="0"/>
        <w:autoSpaceDN w:val="0"/>
        <w:adjustRightInd w:val="0"/>
        <w:spacing w:after="200" w:line="276" w:lineRule="auto"/>
        <w:ind w:right="-567"/>
        <w:contextualSpacing/>
      </w:pPr>
      <w:r w:rsidRPr="00B30280">
        <w:t>Driftslederansvar</w:t>
      </w:r>
    </w:p>
    <w:p w14:paraId="5CCF6BD3" w14:textId="77777777" w:rsidR="00B30280" w:rsidRPr="00B30280" w:rsidRDefault="00B30280" w:rsidP="00B30280">
      <w:pPr>
        <w:numPr>
          <w:ilvl w:val="0"/>
          <w:numId w:val="91"/>
        </w:numPr>
        <w:autoSpaceDE w:val="0"/>
        <w:autoSpaceDN w:val="0"/>
        <w:adjustRightInd w:val="0"/>
        <w:spacing w:after="200" w:line="276" w:lineRule="auto"/>
        <w:ind w:right="-567"/>
        <w:contextualSpacing/>
      </w:pPr>
      <w:r w:rsidRPr="00B30280">
        <w:t>Fællesindkøb</w:t>
      </w:r>
    </w:p>
    <w:p w14:paraId="1C685F23" w14:textId="77777777" w:rsidR="00B30280" w:rsidRPr="00B30280" w:rsidRDefault="00B30280" w:rsidP="00B30280">
      <w:pPr>
        <w:numPr>
          <w:ilvl w:val="0"/>
          <w:numId w:val="91"/>
        </w:numPr>
        <w:autoSpaceDE w:val="0"/>
        <w:autoSpaceDN w:val="0"/>
        <w:adjustRightInd w:val="0"/>
        <w:spacing w:after="200" w:line="276" w:lineRule="auto"/>
        <w:ind w:right="-567"/>
        <w:contextualSpacing/>
      </w:pPr>
      <w:r w:rsidRPr="00B30280">
        <w:t>Ansvars- forsikringsforhold</w:t>
      </w:r>
    </w:p>
    <w:p w14:paraId="6B168140" w14:textId="77777777" w:rsidR="00B30280" w:rsidRPr="00B30280" w:rsidRDefault="00B30280" w:rsidP="00B30280">
      <w:pPr>
        <w:autoSpaceDE w:val="0"/>
        <w:autoSpaceDN w:val="0"/>
        <w:adjustRightInd w:val="0"/>
        <w:ind w:left="720" w:right="-567"/>
        <w:contextualSpacing/>
      </w:pPr>
    </w:p>
    <w:p w14:paraId="596975A6" w14:textId="77777777" w:rsidR="00B30280" w:rsidRPr="00B30280" w:rsidRDefault="00B30280" w:rsidP="00B30280">
      <w:pPr>
        <w:autoSpaceDE w:val="0"/>
        <w:autoSpaceDN w:val="0"/>
        <w:adjustRightInd w:val="0"/>
        <w:ind w:right="-567"/>
        <w:rPr>
          <w:sz w:val="18"/>
          <w:szCs w:val="18"/>
        </w:rPr>
      </w:pPr>
      <w:r w:rsidRPr="00B30280">
        <w:object w:dxaOrig="9259" w:dyaOrig="8232" w14:anchorId="6666A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5pt;height:393.8pt" o:ole="">
            <v:imagedata r:id="rId64" o:title=""/>
          </v:shape>
          <o:OLEObject Type="Embed" ProgID="Visio.Drawing.11" ShapeID="_x0000_i1025" DrawAspect="Content" ObjectID="_1538318549" r:id="rId65"/>
        </w:object>
      </w:r>
    </w:p>
    <w:p w14:paraId="3DD355D2" w14:textId="77777777" w:rsidR="00B30280" w:rsidRPr="00B30280" w:rsidRDefault="00B30280" w:rsidP="00B30280">
      <w:pPr>
        <w:autoSpaceDE w:val="0"/>
        <w:autoSpaceDN w:val="0"/>
        <w:adjustRightInd w:val="0"/>
        <w:ind w:right="-567"/>
        <w:rPr>
          <w:sz w:val="18"/>
          <w:szCs w:val="18"/>
        </w:rPr>
      </w:pPr>
    </w:p>
    <w:p w14:paraId="6F901E12" w14:textId="77777777" w:rsidR="00B30280" w:rsidRPr="00B30280" w:rsidRDefault="00B30280" w:rsidP="00B30280">
      <w:pPr>
        <w:autoSpaceDE w:val="0"/>
        <w:autoSpaceDN w:val="0"/>
        <w:adjustRightInd w:val="0"/>
        <w:ind w:right="-567"/>
        <w:rPr>
          <w:bCs/>
          <w:i/>
          <w:sz w:val="22"/>
          <w:szCs w:val="22"/>
        </w:rPr>
      </w:pPr>
      <w:r w:rsidRPr="00B30280">
        <w:rPr>
          <w:i/>
          <w:sz w:val="22"/>
          <w:szCs w:val="22"/>
        </w:rPr>
        <w:t>Figur 3</w:t>
      </w:r>
      <w:r w:rsidRPr="00B30280">
        <w:rPr>
          <w:bCs/>
          <w:i/>
          <w:sz w:val="22"/>
          <w:szCs w:val="22"/>
        </w:rPr>
        <w:t>: KFA 200MW platform oversigtstegning og ejer afgrænsning overfor Energinet.dk</w:t>
      </w:r>
    </w:p>
    <w:p w14:paraId="06DE8F01" w14:textId="77777777" w:rsidR="00B30280" w:rsidRPr="00B30280" w:rsidRDefault="00B30280" w:rsidP="00B30280">
      <w:pPr>
        <w:autoSpaceDE w:val="0"/>
        <w:autoSpaceDN w:val="0"/>
        <w:adjustRightInd w:val="0"/>
        <w:ind w:right="-567"/>
        <w:rPr>
          <w:b/>
          <w:bCs/>
          <w:sz w:val="22"/>
          <w:szCs w:val="22"/>
        </w:rPr>
      </w:pPr>
      <w:r w:rsidRPr="00B30280">
        <w:rPr>
          <w:bCs/>
          <w:i/>
          <w:sz w:val="22"/>
          <w:szCs w:val="22"/>
        </w:rPr>
        <w:t xml:space="preserve">Bemærk at koncessionshaver er ejer af nulpunktsmodstanden for </w:t>
      </w:r>
      <w:proofErr w:type="spellStart"/>
      <w:r w:rsidRPr="00B30280">
        <w:rPr>
          <w:bCs/>
          <w:i/>
          <w:sz w:val="22"/>
          <w:szCs w:val="22"/>
        </w:rPr>
        <w:t>egenforsyningstransformeren</w:t>
      </w:r>
      <w:proofErr w:type="spellEnd"/>
      <w:r w:rsidRPr="00B30280">
        <w:rPr>
          <w:bCs/>
          <w:i/>
          <w:sz w:val="22"/>
          <w:szCs w:val="22"/>
        </w:rPr>
        <w:t xml:space="preserve"> (markeret med rød på Energinet.dk’s side i diagrammet ovenfor)</w:t>
      </w:r>
    </w:p>
    <w:p w14:paraId="2320D396" w14:textId="77777777" w:rsidR="00B30280" w:rsidRPr="00B30280" w:rsidRDefault="00B30280" w:rsidP="00B30280">
      <w:pPr>
        <w:autoSpaceDE w:val="0"/>
        <w:autoSpaceDN w:val="0"/>
        <w:adjustRightInd w:val="0"/>
        <w:ind w:right="-567"/>
        <w:rPr>
          <w:sz w:val="18"/>
          <w:szCs w:val="18"/>
        </w:rPr>
      </w:pPr>
      <w:r w:rsidRPr="00B30280">
        <w:object w:dxaOrig="14278" w:dyaOrig="8578" w14:anchorId="0B070463">
          <v:shape id="_x0000_i1026" type="#_x0000_t75" style="width:452.05pt;height:272.35pt" o:ole="">
            <v:imagedata r:id="rId66" o:title=""/>
          </v:shape>
          <o:OLEObject Type="Embed" ProgID="Visio.Drawing.11" ShapeID="_x0000_i1026" DrawAspect="Content" ObjectID="_1538318550" r:id="rId67"/>
        </w:object>
      </w:r>
    </w:p>
    <w:p w14:paraId="3D61DA23" w14:textId="77777777" w:rsidR="00B30280" w:rsidRPr="00B30280" w:rsidRDefault="00B30280" w:rsidP="00B30280">
      <w:pPr>
        <w:autoSpaceDE w:val="0"/>
        <w:autoSpaceDN w:val="0"/>
        <w:adjustRightInd w:val="0"/>
        <w:ind w:right="-567"/>
        <w:rPr>
          <w:sz w:val="18"/>
          <w:szCs w:val="18"/>
        </w:rPr>
      </w:pPr>
    </w:p>
    <w:p w14:paraId="6DFA56D7" w14:textId="77777777" w:rsidR="00B30280" w:rsidRPr="00B30280" w:rsidRDefault="00B30280" w:rsidP="00B30280">
      <w:pPr>
        <w:autoSpaceDE w:val="0"/>
        <w:autoSpaceDN w:val="0"/>
        <w:adjustRightInd w:val="0"/>
        <w:ind w:right="-567"/>
        <w:rPr>
          <w:bCs/>
          <w:i/>
          <w:sz w:val="22"/>
          <w:szCs w:val="22"/>
        </w:rPr>
      </w:pPr>
      <w:r w:rsidRPr="00B30280">
        <w:rPr>
          <w:i/>
          <w:sz w:val="22"/>
          <w:szCs w:val="22"/>
        </w:rPr>
        <w:t>Figur 4</w:t>
      </w:r>
      <w:r w:rsidRPr="00B30280">
        <w:rPr>
          <w:bCs/>
          <w:i/>
          <w:sz w:val="22"/>
          <w:szCs w:val="22"/>
        </w:rPr>
        <w:t>: KFB 400MW platform oversigtstegning og ejer afgrænsning overfor Energinet.dk</w:t>
      </w:r>
    </w:p>
    <w:p w14:paraId="37E2660D" w14:textId="77777777" w:rsidR="00B30280" w:rsidRPr="00B30280" w:rsidRDefault="00B30280" w:rsidP="00B30280">
      <w:pPr>
        <w:autoSpaceDE w:val="0"/>
        <w:autoSpaceDN w:val="0"/>
        <w:adjustRightInd w:val="0"/>
        <w:ind w:right="-567"/>
        <w:rPr>
          <w:bCs/>
          <w:i/>
          <w:sz w:val="22"/>
          <w:szCs w:val="22"/>
        </w:rPr>
      </w:pPr>
      <w:r w:rsidRPr="00B30280">
        <w:rPr>
          <w:bCs/>
          <w:i/>
          <w:sz w:val="22"/>
          <w:szCs w:val="22"/>
        </w:rPr>
        <w:t xml:space="preserve">Bemærk at koncessionshaver er ejer af nulpunktsmodstanden for </w:t>
      </w:r>
      <w:proofErr w:type="spellStart"/>
      <w:r w:rsidRPr="00B30280">
        <w:rPr>
          <w:bCs/>
          <w:i/>
          <w:sz w:val="22"/>
          <w:szCs w:val="22"/>
        </w:rPr>
        <w:t>egenforsyningstransformeren</w:t>
      </w:r>
      <w:proofErr w:type="spellEnd"/>
      <w:r w:rsidRPr="00B30280">
        <w:rPr>
          <w:bCs/>
          <w:i/>
          <w:sz w:val="22"/>
          <w:szCs w:val="22"/>
        </w:rPr>
        <w:t xml:space="preserve"> (markeret med rød på Energinet.dk’s side i diagrammet ovenfor)</w:t>
      </w:r>
    </w:p>
    <w:p w14:paraId="0371C270" w14:textId="77777777" w:rsidR="00B30280" w:rsidRPr="00B30280" w:rsidRDefault="00B30280" w:rsidP="00B30280">
      <w:pPr>
        <w:autoSpaceDE w:val="0"/>
        <w:autoSpaceDN w:val="0"/>
        <w:adjustRightInd w:val="0"/>
        <w:ind w:right="-567"/>
        <w:rPr>
          <w:bCs/>
          <w:sz w:val="22"/>
          <w:szCs w:val="22"/>
        </w:rPr>
      </w:pPr>
    </w:p>
    <w:p w14:paraId="3E3D01A1" w14:textId="77777777" w:rsidR="00B30280" w:rsidRPr="00B30280" w:rsidRDefault="00B30280" w:rsidP="00B30280">
      <w:pPr>
        <w:autoSpaceDE w:val="0"/>
        <w:autoSpaceDN w:val="0"/>
        <w:adjustRightInd w:val="0"/>
        <w:ind w:right="-567"/>
        <w:rPr>
          <w:bCs/>
          <w:sz w:val="18"/>
          <w:szCs w:val="18"/>
        </w:rPr>
      </w:pPr>
    </w:p>
    <w:p w14:paraId="45744725" w14:textId="77777777" w:rsidR="00B30280" w:rsidRPr="00B30280" w:rsidRDefault="00B30280" w:rsidP="00B30280">
      <w:pPr>
        <w:autoSpaceDE w:val="0"/>
        <w:autoSpaceDN w:val="0"/>
        <w:adjustRightInd w:val="0"/>
        <w:ind w:right="-567"/>
        <w:rPr>
          <w:bCs/>
          <w:sz w:val="18"/>
          <w:szCs w:val="18"/>
        </w:rPr>
      </w:pPr>
    </w:p>
    <w:p w14:paraId="18DA1F20" w14:textId="77777777" w:rsidR="00B30280" w:rsidRPr="00B30280" w:rsidRDefault="00B30280" w:rsidP="00B30280">
      <w:pPr>
        <w:autoSpaceDE w:val="0"/>
        <w:autoSpaceDN w:val="0"/>
        <w:adjustRightInd w:val="0"/>
        <w:ind w:right="-567"/>
        <w:rPr>
          <w:bCs/>
          <w:sz w:val="18"/>
          <w:szCs w:val="18"/>
        </w:rPr>
      </w:pPr>
    </w:p>
    <w:p w14:paraId="02E8C973" w14:textId="77777777" w:rsidR="00B30280" w:rsidRPr="00B30280" w:rsidRDefault="00B30280" w:rsidP="00B30280">
      <w:pPr>
        <w:autoSpaceDE w:val="0"/>
        <w:autoSpaceDN w:val="0"/>
        <w:adjustRightInd w:val="0"/>
        <w:ind w:right="-567"/>
        <w:rPr>
          <w:bCs/>
          <w:sz w:val="18"/>
          <w:szCs w:val="18"/>
        </w:rPr>
      </w:pPr>
    </w:p>
    <w:p w14:paraId="3784E472" w14:textId="77777777" w:rsidR="00B30280" w:rsidRPr="00B30280" w:rsidRDefault="00B30280" w:rsidP="00B30280">
      <w:pPr>
        <w:autoSpaceDE w:val="0"/>
        <w:autoSpaceDN w:val="0"/>
        <w:adjustRightInd w:val="0"/>
        <w:ind w:right="-567"/>
        <w:rPr>
          <w:bCs/>
          <w:sz w:val="18"/>
          <w:szCs w:val="18"/>
        </w:rPr>
      </w:pPr>
    </w:p>
    <w:p w14:paraId="003CAE94" w14:textId="77777777" w:rsidR="00B30280" w:rsidRPr="00B30280" w:rsidRDefault="00B30280" w:rsidP="00B30280">
      <w:pPr>
        <w:autoSpaceDE w:val="0"/>
        <w:autoSpaceDN w:val="0"/>
        <w:adjustRightInd w:val="0"/>
        <w:ind w:right="-567"/>
        <w:rPr>
          <w:bCs/>
          <w:sz w:val="18"/>
          <w:szCs w:val="18"/>
        </w:rPr>
      </w:pPr>
    </w:p>
    <w:p w14:paraId="330220FC" w14:textId="77777777" w:rsidR="00B30280" w:rsidRPr="00B30280" w:rsidRDefault="00B30280" w:rsidP="00B30280">
      <w:pPr>
        <w:autoSpaceDE w:val="0"/>
        <w:autoSpaceDN w:val="0"/>
        <w:adjustRightInd w:val="0"/>
        <w:ind w:right="-567"/>
        <w:rPr>
          <w:bCs/>
          <w:sz w:val="18"/>
          <w:szCs w:val="18"/>
        </w:rPr>
      </w:pPr>
    </w:p>
    <w:p w14:paraId="73B82662" w14:textId="77777777" w:rsidR="00B30280" w:rsidRPr="00B30280" w:rsidRDefault="00B30280" w:rsidP="00B30280">
      <w:pPr>
        <w:autoSpaceDE w:val="0"/>
        <w:autoSpaceDN w:val="0"/>
        <w:adjustRightInd w:val="0"/>
        <w:ind w:right="-567"/>
        <w:rPr>
          <w:bCs/>
          <w:sz w:val="18"/>
          <w:szCs w:val="18"/>
        </w:rPr>
      </w:pPr>
    </w:p>
    <w:p w14:paraId="7AA566B9" w14:textId="77777777" w:rsidR="00B30280" w:rsidRPr="00B30280" w:rsidRDefault="00B30280" w:rsidP="00B30280">
      <w:pPr>
        <w:autoSpaceDE w:val="0"/>
        <w:autoSpaceDN w:val="0"/>
        <w:adjustRightInd w:val="0"/>
        <w:ind w:right="-567"/>
        <w:rPr>
          <w:bCs/>
          <w:sz w:val="18"/>
          <w:szCs w:val="18"/>
        </w:rPr>
      </w:pPr>
    </w:p>
    <w:p w14:paraId="3662C16A" w14:textId="77777777" w:rsidR="00B30280" w:rsidRPr="00B30280" w:rsidRDefault="00B30280" w:rsidP="00B30280">
      <w:pPr>
        <w:autoSpaceDE w:val="0"/>
        <w:autoSpaceDN w:val="0"/>
        <w:adjustRightInd w:val="0"/>
        <w:ind w:right="-567"/>
        <w:rPr>
          <w:bCs/>
          <w:sz w:val="18"/>
          <w:szCs w:val="18"/>
        </w:rPr>
      </w:pPr>
    </w:p>
    <w:p w14:paraId="05A2E33E" w14:textId="77777777" w:rsidR="00B30280" w:rsidRPr="00B30280" w:rsidRDefault="00B30280" w:rsidP="00B30280">
      <w:pPr>
        <w:autoSpaceDE w:val="0"/>
        <w:autoSpaceDN w:val="0"/>
        <w:adjustRightInd w:val="0"/>
        <w:ind w:right="-567"/>
        <w:rPr>
          <w:bCs/>
          <w:sz w:val="18"/>
          <w:szCs w:val="18"/>
        </w:rPr>
      </w:pPr>
    </w:p>
    <w:p w14:paraId="54F46BEF" w14:textId="77777777" w:rsidR="00B30280" w:rsidRPr="00B30280" w:rsidRDefault="00B30280" w:rsidP="00B30280">
      <w:pPr>
        <w:spacing w:after="200" w:line="276" w:lineRule="auto"/>
        <w:rPr>
          <w:rFonts w:eastAsia="Calibri"/>
          <w:sz w:val="22"/>
          <w:szCs w:val="22"/>
          <w:lang w:eastAsia="en-US"/>
        </w:rPr>
      </w:pPr>
    </w:p>
    <w:p w14:paraId="1C88D238" w14:textId="323E74A1" w:rsidR="006F255C" w:rsidRPr="006F255C" w:rsidRDefault="006F255C" w:rsidP="00AF4797">
      <w:pPr>
        <w:tabs>
          <w:tab w:val="num" w:pos="1134"/>
        </w:tabs>
        <w:ind w:right="-567"/>
        <w:rPr>
          <w:u w:val="single"/>
        </w:rPr>
      </w:pPr>
      <w:r w:rsidRPr="006F255C">
        <w:rPr>
          <w:rFonts w:ascii="TimesNewRoman,Bold" w:hAnsi="TimesNewRoman,Bold" w:cs="TimesNewRoman,Bold"/>
          <w:b/>
          <w:bCs/>
        </w:rPr>
        <w:br w:type="page"/>
      </w:r>
      <w:r w:rsidRPr="006F255C">
        <w:rPr>
          <w:b/>
        </w:rPr>
        <w:lastRenderedPageBreak/>
        <w:t xml:space="preserve">Bilag 6.2 </w:t>
      </w:r>
    </w:p>
    <w:p w14:paraId="47F5656A" w14:textId="77777777" w:rsidR="006F255C" w:rsidRPr="006F255C" w:rsidRDefault="006F255C" w:rsidP="006F255C">
      <w:pPr>
        <w:tabs>
          <w:tab w:val="num" w:pos="1134"/>
        </w:tabs>
        <w:ind w:left="1134" w:right="-567" w:hanging="1134"/>
        <w:jc w:val="center"/>
        <w:rPr>
          <w:b/>
        </w:rPr>
      </w:pPr>
    </w:p>
    <w:p w14:paraId="2C4080C1" w14:textId="77777777" w:rsidR="006F255C" w:rsidRPr="006F255C" w:rsidRDefault="006F255C" w:rsidP="006F255C">
      <w:pPr>
        <w:tabs>
          <w:tab w:val="num" w:pos="1134"/>
        </w:tabs>
        <w:ind w:left="1134" w:right="-567" w:hanging="1134"/>
        <w:jc w:val="center"/>
        <w:rPr>
          <w:b/>
        </w:rPr>
      </w:pPr>
      <w:r w:rsidRPr="006F255C">
        <w:rPr>
          <w:b/>
        </w:rPr>
        <w:tab/>
        <w:t xml:space="preserve">Søfartsstyrelsens forventede krav til midlertidigt arbejdsområde samt midlertidig og permanent afmærkning mv. </w:t>
      </w:r>
    </w:p>
    <w:p w14:paraId="41983F82" w14:textId="77777777" w:rsidR="006F255C" w:rsidRPr="006F255C" w:rsidRDefault="006F255C" w:rsidP="006F255C">
      <w:pPr>
        <w:tabs>
          <w:tab w:val="num" w:pos="1134"/>
        </w:tabs>
        <w:ind w:left="1134" w:right="-567" w:hanging="1134"/>
        <w:jc w:val="both"/>
        <w:rPr>
          <w:i/>
        </w:rPr>
      </w:pPr>
    </w:p>
    <w:p w14:paraId="08C93E70" w14:textId="77777777" w:rsidR="006F255C" w:rsidRPr="006F255C" w:rsidRDefault="006F255C" w:rsidP="006F255C">
      <w:pPr>
        <w:tabs>
          <w:tab w:val="num" w:pos="1134"/>
        </w:tabs>
        <w:autoSpaceDE w:val="0"/>
        <w:autoSpaceDN w:val="0"/>
        <w:adjustRightInd w:val="0"/>
        <w:ind w:left="1134" w:right="-567" w:hanging="1134"/>
        <w:rPr>
          <w:color w:val="000000"/>
        </w:rPr>
      </w:pPr>
      <w:r w:rsidRPr="006F255C">
        <w:rPr>
          <w:color w:val="000000"/>
        </w:rPr>
        <w:tab/>
        <w:t>Der henvises i øvrigt til reglerne i bekendtgørelse nr. 1351 om sejladssikkerhed ved entreprenørarbejder og andre aktiviteter mv. i danske farvande af 29. november 2013, samt bekendtgørelse nr. 45 af 22. januar 2015 om farvandsafmærkning i dansk og grønlandsk afmærkningsområde.</w:t>
      </w:r>
    </w:p>
    <w:p w14:paraId="2B6D0ADB" w14:textId="77777777" w:rsidR="006F255C" w:rsidRPr="006F255C" w:rsidRDefault="006F255C" w:rsidP="006F255C">
      <w:pPr>
        <w:tabs>
          <w:tab w:val="num" w:pos="1134"/>
        </w:tabs>
        <w:autoSpaceDE w:val="0"/>
        <w:autoSpaceDN w:val="0"/>
        <w:adjustRightInd w:val="0"/>
        <w:ind w:left="1134" w:right="-567" w:hanging="1134"/>
        <w:rPr>
          <w:b/>
          <w:bCs/>
          <w:color w:val="000000"/>
          <w:u w:val="single"/>
        </w:rPr>
      </w:pPr>
    </w:p>
    <w:p w14:paraId="114647EE" w14:textId="77777777" w:rsidR="006F255C" w:rsidRPr="006F255C" w:rsidRDefault="006F255C" w:rsidP="006F255C">
      <w:pPr>
        <w:tabs>
          <w:tab w:val="num" w:pos="1134"/>
        </w:tabs>
        <w:autoSpaceDE w:val="0"/>
        <w:autoSpaceDN w:val="0"/>
        <w:adjustRightInd w:val="0"/>
        <w:ind w:left="1134" w:right="-567" w:hanging="1134"/>
        <w:rPr>
          <w:b/>
          <w:bCs/>
          <w:color w:val="000000"/>
          <w:u w:val="single"/>
        </w:rPr>
      </w:pPr>
      <w:r w:rsidRPr="006F255C">
        <w:rPr>
          <w:b/>
          <w:bCs/>
          <w:color w:val="000000"/>
        </w:rPr>
        <w:tab/>
      </w:r>
      <w:r w:rsidRPr="006F255C">
        <w:rPr>
          <w:b/>
          <w:bCs/>
          <w:color w:val="000000"/>
          <w:u w:val="single"/>
        </w:rPr>
        <w:t>Midlertidigt arbejdsområde/afmærkning</w:t>
      </w:r>
    </w:p>
    <w:p w14:paraId="50423D2B" w14:textId="77777777" w:rsidR="006F255C" w:rsidRPr="006F255C" w:rsidRDefault="006F255C" w:rsidP="006F255C">
      <w:pPr>
        <w:tabs>
          <w:tab w:val="num" w:pos="1134"/>
        </w:tabs>
        <w:autoSpaceDE w:val="0"/>
        <w:autoSpaceDN w:val="0"/>
        <w:adjustRightInd w:val="0"/>
        <w:spacing w:before="240" w:after="60"/>
        <w:ind w:left="1134" w:right="-567" w:hanging="1134"/>
        <w:rPr>
          <w:b/>
          <w:bCs/>
          <w:color w:val="000000"/>
        </w:rPr>
      </w:pPr>
      <w:r w:rsidRPr="006F255C">
        <w:rPr>
          <w:b/>
          <w:bCs/>
          <w:color w:val="000000"/>
        </w:rPr>
        <w:tab/>
        <w:t>Før etableringen</w:t>
      </w:r>
    </w:p>
    <w:p w14:paraId="18316DF2" w14:textId="77777777" w:rsidR="006F255C" w:rsidRPr="006F255C" w:rsidRDefault="006F255C" w:rsidP="008E058A">
      <w:pPr>
        <w:numPr>
          <w:ilvl w:val="0"/>
          <w:numId w:val="48"/>
        </w:numPr>
        <w:tabs>
          <w:tab w:val="num" w:pos="1134"/>
        </w:tabs>
        <w:autoSpaceDE w:val="0"/>
        <w:autoSpaceDN w:val="0"/>
        <w:adjustRightInd w:val="0"/>
        <w:spacing w:line="280" w:lineRule="atLeast"/>
        <w:ind w:left="1134" w:right="-567" w:hanging="1134"/>
        <w:rPr>
          <w:color w:val="000000"/>
        </w:rPr>
      </w:pPr>
      <w:r w:rsidRPr="006F255C">
        <w:rPr>
          <w:color w:val="000000"/>
        </w:rPr>
        <w:t>Etablering af arbejdsområde forudsætter en forudgående tilladelse fra Søfartsstyrelsen (jf. tilladelsens vilkår 10.6 og 10.7).</w:t>
      </w:r>
    </w:p>
    <w:p w14:paraId="3B538FCA" w14:textId="77777777" w:rsidR="006F255C" w:rsidRPr="006F255C" w:rsidRDefault="006F255C" w:rsidP="006F255C">
      <w:pPr>
        <w:tabs>
          <w:tab w:val="num" w:pos="1134"/>
        </w:tabs>
        <w:autoSpaceDE w:val="0"/>
        <w:autoSpaceDN w:val="0"/>
        <w:adjustRightInd w:val="0"/>
        <w:ind w:left="1134" w:right="-567" w:hanging="1134"/>
        <w:rPr>
          <w:color w:val="000000"/>
        </w:rPr>
      </w:pPr>
    </w:p>
    <w:p w14:paraId="0FC01F0A" w14:textId="77777777" w:rsidR="006F255C" w:rsidRPr="006F255C" w:rsidRDefault="006F255C" w:rsidP="008E058A">
      <w:pPr>
        <w:numPr>
          <w:ilvl w:val="0"/>
          <w:numId w:val="49"/>
        </w:numPr>
        <w:tabs>
          <w:tab w:val="num" w:pos="1134"/>
        </w:tabs>
        <w:autoSpaceDE w:val="0"/>
        <w:autoSpaceDN w:val="0"/>
        <w:adjustRightInd w:val="0"/>
        <w:spacing w:line="280" w:lineRule="atLeast"/>
        <w:ind w:left="1134" w:right="-567" w:hanging="1134"/>
        <w:rPr>
          <w:color w:val="000000"/>
        </w:rPr>
      </w:pPr>
      <w:r w:rsidRPr="006F255C">
        <w:rPr>
          <w:color w:val="000000"/>
        </w:rPr>
        <w:t>Den midlertidige afmærkning skal bestå af gule lystønder med karakteren Fl(3)Y10s. (</w:t>
      </w:r>
      <w:proofErr w:type="spellStart"/>
      <w:r w:rsidRPr="006F255C">
        <w:rPr>
          <w:color w:val="000000"/>
          <w:u w:val="single"/>
        </w:rPr>
        <w:t>lys</w:t>
      </w:r>
      <w:r w:rsidRPr="006F255C">
        <w:rPr>
          <w:color w:val="000000"/>
        </w:rPr>
        <w:t>+mørke</w:t>
      </w:r>
      <w:proofErr w:type="spellEnd"/>
      <w:r w:rsidRPr="006F255C">
        <w:rPr>
          <w:color w:val="000000"/>
        </w:rPr>
        <w:t xml:space="preserve"> </w:t>
      </w:r>
      <w:r w:rsidRPr="006F255C">
        <w:rPr>
          <w:color w:val="000000"/>
          <w:u w:val="single"/>
        </w:rPr>
        <w:t>1</w:t>
      </w:r>
      <w:r w:rsidRPr="006F255C">
        <w:rPr>
          <w:color w:val="000000"/>
        </w:rPr>
        <w:t>+1+</w:t>
      </w:r>
      <w:r w:rsidRPr="006F255C">
        <w:rPr>
          <w:color w:val="000000"/>
          <w:u w:val="single"/>
        </w:rPr>
        <w:t>1</w:t>
      </w:r>
      <w:r w:rsidRPr="006F255C">
        <w:rPr>
          <w:color w:val="000000"/>
        </w:rPr>
        <w:t>+1+</w:t>
      </w:r>
      <w:r w:rsidRPr="006F255C">
        <w:rPr>
          <w:color w:val="000000"/>
          <w:u w:val="single"/>
        </w:rPr>
        <w:t>1</w:t>
      </w:r>
      <w:r w:rsidRPr="006F255C">
        <w:rPr>
          <w:color w:val="000000"/>
        </w:rPr>
        <w:t xml:space="preserve">+5). Den effektive lysevne skal være på mindst 2 sømil (mindst 10 </w:t>
      </w:r>
      <w:proofErr w:type="spellStart"/>
      <w:r w:rsidRPr="006F255C">
        <w:rPr>
          <w:color w:val="000000"/>
        </w:rPr>
        <w:t>candela</w:t>
      </w:r>
      <w:proofErr w:type="spellEnd"/>
      <w:r w:rsidRPr="006F255C">
        <w:rPr>
          <w:color w:val="000000"/>
        </w:rPr>
        <w:t>). Alle lystønder skal være forsynet med gul krydstopbetegnelse, radarreflektor og refleksbånd. Desuden skal oplysninger om ejerforhold fremgå af hver enkelt lystønde og fortøjning. Afmærkningens type og størrelse skal svare til det åbne farvand.</w:t>
      </w:r>
    </w:p>
    <w:p w14:paraId="58737043" w14:textId="77777777" w:rsidR="006F255C" w:rsidRPr="006F255C" w:rsidRDefault="006F255C" w:rsidP="006F255C">
      <w:pPr>
        <w:tabs>
          <w:tab w:val="num" w:pos="1134"/>
        </w:tabs>
        <w:autoSpaceDE w:val="0"/>
        <w:autoSpaceDN w:val="0"/>
        <w:adjustRightInd w:val="0"/>
        <w:ind w:left="1134" w:right="-567" w:hanging="1134"/>
        <w:rPr>
          <w:color w:val="000000"/>
        </w:rPr>
      </w:pPr>
    </w:p>
    <w:p w14:paraId="5FA6ABEE" w14:textId="77777777" w:rsidR="006F255C" w:rsidRPr="006F255C" w:rsidRDefault="006F255C" w:rsidP="008E058A">
      <w:pPr>
        <w:numPr>
          <w:ilvl w:val="0"/>
          <w:numId w:val="50"/>
        </w:numPr>
        <w:tabs>
          <w:tab w:val="num" w:pos="1134"/>
        </w:tabs>
        <w:autoSpaceDE w:val="0"/>
        <w:autoSpaceDN w:val="0"/>
        <w:adjustRightInd w:val="0"/>
        <w:spacing w:line="280" w:lineRule="atLeast"/>
        <w:ind w:left="1134" w:right="-567" w:hanging="1134"/>
        <w:rPr>
          <w:color w:val="000000"/>
        </w:rPr>
      </w:pPr>
      <w:r w:rsidRPr="006F255C">
        <w:rPr>
          <w:color w:val="000000"/>
        </w:rPr>
        <w:t>Forinden lystønderne udlægges skal afmærkningens antal, placering, type og størrelse m.v. være godkendt af Søfartsstyrelsen.</w:t>
      </w:r>
    </w:p>
    <w:p w14:paraId="181EB164" w14:textId="77777777" w:rsidR="006F255C" w:rsidRPr="006F255C" w:rsidRDefault="006F255C" w:rsidP="006F255C">
      <w:pPr>
        <w:tabs>
          <w:tab w:val="num" w:pos="1134"/>
        </w:tabs>
        <w:autoSpaceDE w:val="0"/>
        <w:autoSpaceDN w:val="0"/>
        <w:adjustRightInd w:val="0"/>
        <w:ind w:left="1134" w:right="-567" w:hanging="1134"/>
        <w:rPr>
          <w:color w:val="000000"/>
        </w:rPr>
      </w:pPr>
    </w:p>
    <w:p w14:paraId="6C87FA54" w14:textId="77777777" w:rsidR="006F255C" w:rsidRPr="006F255C" w:rsidRDefault="006F255C" w:rsidP="008E058A">
      <w:pPr>
        <w:numPr>
          <w:ilvl w:val="0"/>
          <w:numId w:val="51"/>
        </w:numPr>
        <w:tabs>
          <w:tab w:val="num" w:pos="1134"/>
        </w:tabs>
        <w:autoSpaceDE w:val="0"/>
        <w:autoSpaceDN w:val="0"/>
        <w:adjustRightInd w:val="0"/>
        <w:spacing w:line="280" w:lineRule="atLeast"/>
        <w:ind w:left="1134" w:right="-567" w:hanging="1134"/>
        <w:rPr>
          <w:color w:val="000000"/>
        </w:rPr>
      </w:pPr>
      <w:r w:rsidRPr="006F255C">
        <w:rPr>
          <w:color w:val="000000"/>
        </w:rPr>
        <w:t>Senest 6 uger før arbejdets forventede påbegyndelse, skal Søfartsstyrelsen underrettes om tidspunkt for afmærkningens etablering, således at der kan bringes meddelelse herom i Efterretninger for Søfarende.</w:t>
      </w:r>
    </w:p>
    <w:p w14:paraId="379B60C7" w14:textId="77777777" w:rsidR="006F255C" w:rsidRPr="006F255C" w:rsidRDefault="006F255C" w:rsidP="006F255C">
      <w:pPr>
        <w:tabs>
          <w:tab w:val="num" w:pos="1134"/>
        </w:tabs>
        <w:autoSpaceDE w:val="0"/>
        <w:autoSpaceDN w:val="0"/>
        <w:adjustRightInd w:val="0"/>
        <w:ind w:left="1134" w:right="-567" w:hanging="1134"/>
        <w:rPr>
          <w:color w:val="000000"/>
        </w:rPr>
      </w:pPr>
    </w:p>
    <w:p w14:paraId="5EDC7A4C" w14:textId="77777777" w:rsidR="006F255C" w:rsidRPr="006F255C" w:rsidRDefault="006F255C" w:rsidP="006F255C">
      <w:pPr>
        <w:tabs>
          <w:tab w:val="num" w:pos="1134"/>
        </w:tabs>
        <w:autoSpaceDE w:val="0"/>
        <w:autoSpaceDN w:val="0"/>
        <w:adjustRightInd w:val="0"/>
        <w:ind w:left="1134" w:right="-567" w:hanging="1134"/>
        <w:rPr>
          <w:b/>
          <w:bCs/>
          <w:color w:val="000000"/>
        </w:rPr>
      </w:pPr>
      <w:r w:rsidRPr="006F255C">
        <w:rPr>
          <w:b/>
          <w:bCs/>
          <w:color w:val="000000"/>
        </w:rPr>
        <w:tab/>
        <w:t>Under etableringen</w:t>
      </w:r>
    </w:p>
    <w:p w14:paraId="4B4CA4CD" w14:textId="77777777" w:rsidR="006F255C" w:rsidRPr="006F255C" w:rsidRDefault="006F255C" w:rsidP="008E058A">
      <w:pPr>
        <w:numPr>
          <w:ilvl w:val="0"/>
          <w:numId w:val="52"/>
        </w:numPr>
        <w:tabs>
          <w:tab w:val="num" w:pos="1134"/>
        </w:tabs>
        <w:autoSpaceDE w:val="0"/>
        <w:autoSpaceDN w:val="0"/>
        <w:adjustRightInd w:val="0"/>
        <w:spacing w:line="280" w:lineRule="atLeast"/>
        <w:ind w:left="1134" w:right="-567" w:hanging="1134"/>
        <w:rPr>
          <w:color w:val="000000"/>
        </w:rPr>
      </w:pPr>
      <w:r w:rsidRPr="006F255C">
        <w:rPr>
          <w:color w:val="000000"/>
        </w:rPr>
        <w:t>Der må ikke uden Søfartsstyrelsens forudgående tilladelse foretages ændringer af afmærkningen.</w:t>
      </w:r>
    </w:p>
    <w:p w14:paraId="565B3B97" w14:textId="77777777" w:rsidR="006F255C" w:rsidRPr="006F255C" w:rsidRDefault="006F255C" w:rsidP="006F255C">
      <w:pPr>
        <w:tabs>
          <w:tab w:val="num" w:pos="1134"/>
        </w:tabs>
        <w:autoSpaceDE w:val="0"/>
        <w:autoSpaceDN w:val="0"/>
        <w:adjustRightInd w:val="0"/>
        <w:ind w:left="1134" w:right="-567" w:hanging="1134"/>
        <w:rPr>
          <w:color w:val="000000"/>
        </w:rPr>
      </w:pPr>
    </w:p>
    <w:p w14:paraId="0509F802" w14:textId="77777777" w:rsidR="006F255C" w:rsidRPr="006F255C" w:rsidRDefault="006F255C" w:rsidP="006F255C">
      <w:pPr>
        <w:tabs>
          <w:tab w:val="num" w:pos="1134"/>
        </w:tabs>
        <w:autoSpaceDE w:val="0"/>
        <w:autoSpaceDN w:val="0"/>
        <w:adjustRightInd w:val="0"/>
        <w:ind w:left="1134" w:right="-567" w:hanging="1134"/>
        <w:rPr>
          <w:b/>
          <w:bCs/>
          <w:color w:val="000000"/>
        </w:rPr>
      </w:pPr>
      <w:r w:rsidRPr="006F255C">
        <w:rPr>
          <w:b/>
          <w:bCs/>
          <w:color w:val="000000"/>
        </w:rPr>
        <w:tab/>
        <w:t>Efter etableringen</w:t>
      </w:r>
    </w:p>
    <w:p w14:paraId="6A7C2AA2" w14:textId="77777777" w:rsidR="006F255C" w:rsidRPr="006F255C" w:rsidRDefault="006F255C" w:rsidP="008E058A">
      <w:pPr>
        <w:numPr>
          <w:ilvl w:val="0"/>
          <w:numId w:val="53"/>
        </w:numPr>
        <w:tabs>
          <w:tab w:val="num" w:pos="1134"/>
        </w:tabs>
        <w:autoSpaceDE w:val="0"/>
        <w:autoSpaceDN w:val="0"/>
        <w:adjustRightInd w:val="0"/>
        <w:spacing w:line="280" w:lineRule="atLeast"/>
        <w:ind w:left="1134" w:right="-567" w:hanging="1134"/>
        <w:rPr>
          <w:color w:val="000000"/>
        </w:rPr>
      </w:pPr>
      <w:r w:rsidRPr="006F255C">
        <w:rPr>
          <w:color w:val="000000"/>
        </w:rPr>
        <w:t>Straks efter etablering af den midlertidige afmærkning skal Søfartsstyrelsen underrettes herom. Snarest muligt herefter skal Søfartsstyrelsen have tilsendt oplysninger om den nøjagtige placering af afmærkningen. Såfremt der viser sig behov herfor forbeholder Søfartsstyrelsen sig ret til for bygherres regning at kræve udlagt yderligere afmærkning, jf. § 9 i bekendtgørelse nr. 45 af 22. januar 2015 om farvandsafmærkning i dansk og grønlandsk afmærkningsområde.</w:t>
      </w:r>
    </w:p>
    <w:p w14:paraId="387C74C0" w14:textId="77777777" w:rsidR="006F255C" w:rsidRPr="006F255C" w:rsidRDefault="006F255C" w:rsidP="006F255C">
      <w:pPr>
        <w:tabs>
          <w:tab w:val="num" w:pos="1134"/>
        </w:tabs>
        <w:autoSpaceDE w:val="0"/>
        <w:autoSpaceDN w:val="0"/>
        <w:adjustRightInd w:val="0"/>
        <w:ind w:left="1134" w:right="-567" w:hanging="1134"/>
        <w:rPr>
          <w:color w:val="000000"/>
        </w:rPr>
      </w:pPr>
    </w:p>
    <w:p w14:paraId="1997B2CF" w14:textId="77777777" w:rsidR="006F255C" w:rsidRPr="006F255C" w:rsidRDefault="006F255C" w:rsidP="008E058A">
      <w:pPr>
        <w:numPr>
          <w:ilvl w:val="0"/>
          <w:numId w:val="54"/>
        </w:numPr>
        <w:tabs>
          <w:tab w:val="num" w:pos="1134"/>
        </w:tabs>
        <w:autoSpaceDE w:val="0"/>
        <w:autoSpaceDN w:val="0"/>
        <w:adjustRightInd w:val="0"/>
        <w:spacing w:line="280" w:lineRule="atLeast"/>
        <w:ind w:left="1134" w:right="-567" w:hanging="1134"/>
        <w:rPr>
          <w:color w:val="000000"/>
        </w:rPr>
      </w:pPr>
      <w:r w:rsidRPr="006F255C">
        <w:rPr>
          <w:color w:val="000000"/>
        </w:rPr>
        <w:t xml:space="preserve">Såfremt der konstateres mangler ved afmærkningen, som ikke umiddelbart kan afhjælpes, skal Søfartsstyrelsen underrettes herom på telefon 91 37 60 00. Uden for normal kontortid skal underretningen gives til </w:t>
      </w:r>
      <w:r w:rsidRPr="006F255C">
        <w:t xml:space="preserve">Værnsfælles Forsvarskommando, Marinestaben, </w:t>
      </w:r>
      <w:r w:rsidRPr="006F255C">
        <w:rPr>
          <w:color w:val="000000"/>
        </w:rPr>
        <w:t>på telefon + 45 89 43 30 99/+45 72 85 00 00.</w:t>
      </w:r>
    </w:p>
    <w:p w14:paraId="6BB3667E" w14:textId="77777777" w:rsidR="006F255C" w:rsidRPr="006F255C" w:rsidRDefault="006F255C" w:rsidP="006F255C">
      <w:pPr>
        <w:tabs>
          <w:tab w:val="num" w:pos="1134"/>
        </w:tabs>
        <w:autoSpaceDE w:val="0"/>
        <w:autoSpaceDN w:val="0"/>
        <w:adjustRightInd w:val="0"/>
        <w:ind w:left="1134" w:right="-567" w:hanging="1134"/>
        <w:rPr>
          <w:color w:val="000000"/>
        </w:rPr>
      </w:pPr>
    </w:p>
    <w:p w14:paraId="5C6FF1EC" w14:textId="77777777" w:rsidR="006F255C" w:rsidRPr="006F255C" w:rsidRDefault="006F255C" w:rsidP="006F255C">
      <w:pPr>
        <w:tabs>
          <w:tab w:val="num" w:pos="1134"/>
        </w:tabs>
        <w:autoSpaceDE w:val="0"/>
        <w:autoSpaceDN w:val="0"/>
        <w:adjustRightInd w:val="0"/>
        <w:ind w:left="1134" w:right="-567" w:hanging="1134"/>
        <w:rPr>
          <w:b/>
          <w:bCs/>
          <w:color w:val="000000"/>
        </w:rPr>
      </w:pPr>
      <w:r w:rsidRPr="006F255C">
        <w:rPr>
          <w:b/>
          <w:bCs/>
          <w:color w:val="000000"/>
        </w:rPr>
        <w:tab/>
        <w:t>Efter arbejdets afslutning</w:t>
      </w:r>
    </w:p>
    <w:p w14:paraId="4DA0D834" w14:textId="77777777" w:rsidR="006F255C" w:rsidRPr="006F255C" w:rsidRDefault="006F255C" w:rsidP="008E058A">
      <w:pPr>
        <w:numPr>
          <w:ilvl w:val="0"/>
          <w:numId w:val="55"/>
        </w:numPr>
        <w:tabs>
          <w:tab w:val="num" w:pos="1134"/>
        </w:tabs>
        <w:autoSpaceDE w:val="0"/>
        <w:autoSpaceDN w:val="0"/>
        <w:adjustRightInd w:val="0"/>
        <w:spacing w:line="280" w:lineRule="atLeast"/>
        <w:ind w:left="1134" w:right="-567" w:hanging="1134"/>
        <w:rPr>
          <w:color w:val="000000"/>
        </w:rPr>
      </w:pPr>
      <w:r w:rsidRPr="006F255C">
        <w:rPr>
          <w:color w:val="000000"/>
        </w:rPr>
        <w:lastRenderedPageBreak/>
        <w:t>Forinden arbejdsområdet kan ophæves og den midlertidige afmærkning inddrages, skal følgende forhold være afklaret:</w:t>
      </w:r>
    </w:p>
    <w:p w14:paraId="2E932B31" w14:textId="77777777" w:rsidR="006F255C" w:rsidRPr="006F255C" w:rsidRDefault="006F255C" w:rsidP="006F255C">
      <w:pPr>
        <w:tabs>
          <w:tab w:val="num" w:pos="1134"/>
        </w:tabs>
        <w:autoSpaceDE w:val="0"/>
        <w:autoSpaceDN w:val="0"/>
        <w:adjustRightInd w:val="0"/>
        <w:ind w:left="1134" w:right="-567" w:hanging="1134"/>
        <w:rPr>
          <w:color w:val="000000"/>
        </w:rPr>
      </w:pPr>
    </w:p>
    <w:p w14:paraId="5EECCAA5" w14:textId="0A6D8D6B"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rPr>
          <w:color w:val="000000"/>
        </w:rPr>
      </w:pPr>
      <w:r w:rsidRPr="006F255C">
        <w:rPr>
          <w:color w:val="000000"/>
        </w:rPr>
        <w:t>Til sikring af, at der ikke er opstået dybdeforringelser i området, skal Søfartsstyrelsen have forelagt en af Geodatastyrelsen godkendt søopmåling for hele arbejdsområdet. Alternativt kan en garanti fra bygherre eventuelt accepteres.</w:t>
      </w:r>
    </w:p>
    <w:p w14:paraId="3D26FF99" w14:textId="77777777"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rPr>
          <w:color w:val="000000"/>
        </w:rPr>
      </w:pPr>
      <w:r w:rsidRPr="006F255C">
        <w:rPr>
          <w:color w:val="000000"/>
        </w:rPr>
        <w:t>Den permanente afmærkning skal være idriftsat efter nærmere aftale med Søfartsstyrelsen.</w:t>
      </w:r>
    </w:p>
    <w:p w14:paraId="1C285A64" w14:textId="77777777" w:rsidR="006F255C" w:rsidRPr="006F255C" w:rsidRDefault="006F255C" w:rsidP="006F255C">
      <w:pPr>
        <w:tabs>
          <w:tab w:val="num" w:pos="1134"/>
        </w:tabs>
        <w:autoSpaceDE w:val="0"/>
        <w:autoSpaceDN w:val="0"/>
        <w:adjustRightInd w:val="0"/>
        <w:ind w:left="1134" w:right="-567" w:hanging="1134"/>
        <w:rPr>
          <w:color w:val="000000"/>
        </w:rPr>
      </w:pPr>
    </w:p>
    <w:p w14:paraId="53205E95" w14:textId="77777777" w:rsidR="006F255C" w:rsidRPr="006F255C" w:rsidRDefault="006F255C" w:rsidP="008E058A">
      <w:pPr>
        <w:numPr>
          <w:ilvl w:val="0"/>
          <w:numId w:val="56"/>
        </w:numPr>
        <w:tabs>
          <w:tab w:val="num" w:pos="1134"/>
        </w:tabs>
        <w:autoSpaceDE w:val="0"/>
        <w:autoSpaceDN w:val="0"/>
        <w:adjustRightInd w:val="0"/>
        <w:spacing w:line="280" w:lineRule="atLeast"/>
        <w:ind w:left="1134" w:right="-567" w:hanging="1134"/>
        <w:rPr>
          <w:color w:val="000000"/>
        </w:rPr>
      </w:pPr>
      <w:r w:rsidRPr="006F255C">
        <w:rPr>
          <w:color w:val="000000"/>
        </w:rPr>
        <w:t>Når arbejdsområdet er ophævet og den midlertidige afmærkning inddraget skal Søfartsstyrelsen underrettes herom.</w:t>
      </w:r>
    </w:p>
    <w:p w14:paraId="1BD95312" w14:textId="77777777" w:rsidR="006F255C" w:rsidRPr="006F255C" w:rsidRDefault="006F255C" w:rsidP="006F255C">
      <w:pPr>
        <w:tabs>
          <w:tab w:val="num" w:pos="1134"/>
        </w:tabs>
        <w:autoSpaceDE w:val="0"/>
        <w:autoSpaceDN w:val="0"/>
        <w:adjustRightInd w:val="0"/>
        <w:ind w:left="1134" w:right="-567" w:hanging="1134"/>
        <w:rPr>
          <w:color w:val="000000"/>
        </w:rPr>
      </w:pPr>
    </w:p>
    <w:p w14:paraId="7B54A450" w14:textId="77777777" w:rsidR="006F255C" w:rsidRPr="006F255C" w:rsidRDefault="006F255C" w:rsidP="006F255C">
      <w:pPr>
        <w:tabs>
          <w:tab w:val="num" w:pos="1134"/>
        </w:tabs>
        <w:autoSpaceDE w:val="0"/>
        <w:autoSpaceDN w:val="0"/>
        <w:adjustRightInd w:val="0"/>
        <w:ind w:left="1134" w:right="-567" w:hanging="1134"/>
        <w:rPr>
          <w:b/>
          <w:bCs/>
          <w:color w:val="000000"/>
          <w:u w:val="single"/>
        </w:rPr>
      </w:pPr>
      <w:r w:rsidRPr="006F255C">
        <w:rPr>
          <w:b/>
          <w:bCs/>
          <w:color w:val="000000"/>
        </w:rPr>
        <w:tab/>
      </w:r>
      <w:r w:rsidRPr="006F255C">
        <w:rPr>
          <w:b/>
          <w:bCs/>
          <w:color w:val="000000"/>
          <w:u w:val="single"/>
        </w:rPr>
        <w:t>Permanent søfartsafmærkning af vindmøller m.v.:</w:t>
      </w:r>
    </w:p>
    <w:p w14:paraId="79309BE7" w14:textId="77777777" w:rsidR="006F255C" w:rsidRPr="006F255C" w:rsidRDefault="006F255C" w:rsidP="006F255C">
      <w:pPr>
        <w:tabs>
          <w:tab w:val="num" w:pos="1134"/>
        </w:tabs>
        <w:autoSpaceDE w:val="0"/>
        <w:autoSpaceDN w:val="0"/>
        <w:adjustRightInd w:val="0"/>
        <w:ind w:left="1134" w:right="-567" w:hanging="1134"/>
        <w:rPr>
          <w:color w:val="000000"/>
        </w:rPr>
      </w:pPr>
    </w:p>
    <w:p w14:paraId="58D9DD16" w14:textId="3D1128E7" w:rsidR="006F255C" w:rsidRPr="006F255C" w:rsidRDefault="006F255C" w:rsidP="008E058A">
      <w:pPr>
        <w:numPr>
          <w:ilvl w:val="0"/>
          <w:numId w:val="57"/>
        </w:numPr>
        <w:tabs>
          <w:tab w:val="num" w:pos="1134"/>
        </w:tabs>
        <w:autoSpaceDE w:val="0"/>
        <w:autoSpaceDN w:val="0"/>
        <w:adjustRightInd w:val="0"/>
        <w:spacing w:line="280" w:lineRule="atLeast"/>
        <w:ind w:left="1134" w:right="-567" w:hanging="1134"/>
        <w:rPr>
          <w:color w:val="000000"/>
        </w:rPr>
      </w:pPr>
      <w:r w:rsidRPr="006F255C">
        <w:rPr>
          <w:color w:val="000000"/>
        </w:rPr>
        <w:t>Forslag til permanent afmærkning af møller, master osv. skal forelægges Søfartsstyrelsen til godkendelse. Ansøgningen skal omfatte forslag til placering, fabrikat, type, back-up m.v. og tage hensyn til nedenstående.</w:t>
      </w:r>
    </w:p>
    <w:p w14:paraId="39036BAF" w14:textId="77777777" w:rsidR="006F255C" w:rsidRPr="006F255C" w:rsidRDefault="006F255C" w:rsidP="006F255C">
      <w:pPr>
        <w:tabs>
          <w:tab w:val="num" w:pos="1134"/>
        </w:tabs>
        <w:autoSpaceDE w:val="0"/>
        <w:autoSpaceDN w:val="0"/>
        <w:adjustRightInd w:val="0"/>
        <w:ind w:left="1134" w:right="-567" w:hanging="1134"/>
        <w:rPr>
          <w:color w:val="000000"/>
        </w:rPr>
      </w:pPr>
    </w:p>
    <w:p w14:paraId="5346F87B" w14:textId="565AFC16" w:rsidR="006F255C" w:rsidRPr="006F255C" w:rsidRDefault="006F255C" w:rsidP="008E058A">
      <w:pPr>
        <w:numPr>
          <w:ilvl w:val="0"/>
          <w:numId w:val="58"/>
        </w:numPr>
        <w:tabs>
          <w:tab w:val="num" w:pos="1134"/>
        </w:tabs>
        <w:autoSpaceDE w:val="0"/>
        <w:autoSpaceDN w:val="0"/>
        <w:adjustRightInd w:val="0"/>
        <w:spacing w:line="280" w:lineRule="atLeast"/>
        <w:ind w:left="1134" w:right="-567" w:hanging="1134"/>
        <w:rPr>
          <w:color w:val="000000"/>
        </w:rPr>
      </w:pPr>
      <w:r w:rsidRPr="006F255C">
        <w:rPr>
          <w:color w:val="000000"/>
        </w:rPr>
        <w:t>Permanent afmærkning af havmølleparken skal som minimum bestå af et antal gule lanterner. (Transformerplatform, eventuelle målemaster m.v. kan have anden afmærkning).</w:t>
      </w:r>
    </w:p>
    <w:p w14:paraId="64B773B4" w14:textId="77777777" w:rsidR="006F255C" w:rsidRPr="006F255C" w:rsidRDefault="006F255C" w:rsidP="006F255C">
      <w:pPr>
        <w:tabs>
          <w:tab w:val="num" w:pos="1134"/>
        </w:tabs>
        <w:autoSpaceDE w:val="0"/>
        <w:autoSpaceDN w:val="0"/>
        <w:adjustRightInd w:val="0"/>
        <w:ind w:left="1134" w:right="-567" w:hanging="1134"/>
        <w:rPr>
          <w:color w:val="000000"/>
        </w:rPr>
      </w:pPr>
    </w:p>
    <w:p w14:paraId="6CDEA53E" w14:textId="77777777" w:rsidR="006F255C" w:rsidRDefault="006F255C" w:rsidP="008E058A">
      <w:pPr>
        <w:numPr>
          <w:ilvl w:val="1"/>
          <w:numId w:val="47"/>
        </w:numPr>
        <w:tabs>
          <w:tab w:val="num" w:pos="1134"/>
        </w:tabs>
        <w:autoSpaceDE w:val="0"/>
        <w:autoSpaceDN w:val="0"/>
        <w:adjustRightInd w:val="0"/>
        <w:spacing w:line="280" w:lineRule="atLeast"/>
        <w:ind w:left="1134" w:right="-567" w:hanging="1134"/>
      </w:pPr>
      <w:r w:rsidRPr="006F255C">
        <w:t>Alle lanternerne skal blinke synkront med karakteren Fl.(3)Y.10s og en effektiv lysevne på 5 sømil. Enkelte lanterner kan eventuelt sættes til 2 sømil, såfremt der er særlige forhold, der tilsiger dette.</w:t>
      </w:r>
    </w:p>
    <w:p w14:paraId="5C0B6A1E" w14:textId="77777777" w:rsidR="00905FA4" w:rsidRPr="006F255C" w:rsidRDefault="00905FA4" w:rsidP="00AF3F7F">
      <w:pPr>
        <w:tabs>
          <w:tab w:val="num" w:pos="1440"/>
        </w:tabs>
        <w:autoSpaceDE w:val="0"/>
        <w:autoSpaceDN w:val="0"/>
        <w:adjustRightInd w:val="0"/>
        <w:spacing w:line="280" w:lineRule="atLeast"/>
        <w:ind w:left="1134" w:right="-567"/>
      </w:pPr>
    </w:p>
    <w:p w14:paraId="34762818" w14:textId="7B85AD7B" w:rsidR="006F255C" w:rsidRDefault="006F255C" w:rsidP="008E058A">
      <w:pPr>
        <w:numPr>
          <w:ilvl w:val="1"/>
          <w:numId w:val="47"/>
        </w:numPr>
        <w:tabs>
          <w:tab w:val="num" w:pos="1134"/>
        </w:tabs>
        <w:autoSpaceDE w:val="0"/>
        <w:autoSpaceDN w:val="0"/>
        <w:adjustRightInd w:val="0"/>
        <w:spacing w:line="280" w:lineRule="atLeast"/>
        <w:ind w:left="1134" w:right="-567" w:hanging="1134"/>
      </w:pPr>
      <w:r w:rsidRPr="006F255C">
        <w:t>På hjørnemøllerne skal lanternerne kunne ses mindst 270 grader for at dække i alle retninger ud fra parken. De resterende lanterner skal kunne ses mindst 180 grader ud fra parken.</w:t>
      </w:r>
    </w:p>
    <w:p w14:paraId="3CC9202A" w14:textId="77777777" w:rsidR="00905FA4" w:rsidRPr="006F255C" w:rsidRDefault="00905FA4" w:rsidP="00AF3F7F">
      <w:pPr>
        <w:tabs>
          <w:tab w:val="num" w:pos="1440"/>
        </w:tabs>
        <w:autoSpaceDE w:val="0"/>
        <w:autoSpaceDN w:val="0"/>
        <w:adjustRightInd w:val="0"/>
        <w:spacing w:line="280" w:lineRule="atLeast"/>
        <w:ind w:left="1134" w:right="-567"/>
      </w:pPr>
    </w:p>
    <w:p w14:paraId="33ED0234" w14:textId="77777777"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pPr>
      <w:r w:rsidRPr="006F255C">
        <w:t>Alle lanterner skal have en uafhængigt back-up på 96 timer (samme som offshore-platforme).</w:t>
      </w:r>
    </w:p>
    <w:p w14:paraId="267A446F" w14:textId="77777777" w:rsidR="006F255C" w:rsidRPr="006F255C" w:rsidRDefault="006F255C" w:rsidP="006F255C">
      <w:pPr>
        <w:tabs>
          <w:tab w:val="num" w:pos="1134"/>
        </w:tabs>
        <w:autoSpaceDE w:val="0"/>
        <w:autoSpaceDN w:val="0"/>
        <w:adjustRightInd w:val="0"/>
        <w:ind w:left="1134" w:right="-567" w:hanging="1134"/>
        <w:rPr>
          <w:color w:val="000000"/>
        </w:rPr>
      </w:pPr>
    </w:p>
    <w:p w14:paraId="3BA00B00" w14:textId="77777777" w:rsidR="006F255C" w:rsidRPr="006F255C" w:rsidRDefault="006F255C" w:rsidP="008E058A">
      <w:pPr>
        <w:numPr>
          <w:ilvl w:val="0"/>
          <w:numId w:val="59"/>
        </w:numPr>
        <w:tabs>
          <w:tab w:val="num" w:pos="1134"/>
        </w:tabs>
        <w:autoSpaceDE w:val="0"/>
        <w:autoSpaceDN w:val="0"/>
        <w:adjustRightInd w:val="0"/>
        <w:spacing w:line="280" w:lineRule="atLeast"/>
        <w:ind w:left="1134" w:right="-567" w:hanging="1134"/>
        <w:rPr>
          <w:color w:val="000000"/>
          <w:lang w:val="en-US"/>
        </w:rPr>
      </w:pPr>
      <w:r w:rsidRPr="006F255C">
        <w:rPr>
          <w:color w:val="000000"/>
        </w:rPr>
        <w:t xml:space="preserve">Vindmøllernes fundamenter skal som udgangspunkt være gule fra havoverfladen til en højde på 15 meter eller til højden for søfartsafmærkningen hvis denne sidder højere end 15 meter (højder er i forhold til højeste astronomiske tidevand HAT), jf. </w:t>
      </w:r>
      <w:r w:rsidRPr="006F255C">
        <w:rPr>
          <w:color w:val="000000"/>
          <w:lang w:val="en-GB"/>
        </w:rPr>
        <w:t>IALA Recommendation 0-</w:t>
      </w:r>
      <w:r w:rsidRPr="006F255C">
        <w:rPr>
          <w:lang w:val="en-GB"/>
        </w:rPr>
        <w:t xml:space="preserve">139 </w:t>
      </w:r>
      <w:r w:rsidRPr="006F255C">
        <w:rPr>
          <w:i/>
          <w:lang w:val="en-GB"/>
        </w:rPr>
        <w:t>on the marking of man-made offshore structures</w:t>
      </w:r>
      <w:r w:rsidRPr="006F255C">
        <w:rPr>
          <w:color w:val="000000"/>
          <w:lang w:val="en-GB"/>
        </w:rPr>
        <w:t xml:space="preserve">. </w:t>
      </w:r>
    </w:p>
    <w:p w14:paraId="05D2CD14" w14:textId="77777777" w:rsidR="006F255C" w:rsidRPr="006F255C" w:rsidRDefault="006F255C" w:rsidP="006F255C">
      <w:pPr>
        <w:tabs>
          <w:tab w:val="num" w:pos="1134"/>
        </w:tabs>
        <w:autoSpaceDE w:val="0"/>
        <w:autoSpaceDN w:val="0"/>
        <w:adjustRightInd w:val="0"/>
        <w:ind w:left="1134" w:right="-567" w:hanging="1134"/>
        <w:rPr>
          <w:lang w:val="en-US"/>
        </w:rPr>
      </w:pPr>
    </w:p>
    <w:p w14:paraId="03123616" w14:textId="525D518D" w:rsidR="006F255C" w:rsidRPr="006F255C" w:rsidRDefault="006F255C" w:rsidP="008E058A">
      <w:pPr>
        <w:numPr>
          <w:ilvl w:val="0"/>
          <w:numId w:val="60"/>
        </w:numPr>
        <w:tabs>
          <w:tab w:val="num" w:pos="1134"/>
        </w:tabs>
        <w:autoSpaceDE w:val="0"/>
        <w:autoSpaceDN w:val="0"/>
        <w:adjustRightInd w:val="0"/>
        <w:spacing w:line="280" w:lineRule="atLeast"/>
        <w:ind w:left="1134" w:right="-567" w:hanging="1134"/>
      </w:pPr>
      <w:r w:rsidRPr="006F255C">
        <w:t>Alle møller i parken skal forsynes med nummer/bogstav, således at der ikke kan opstå misforståelser om hvor en eventuelt nødstedt befinder sig. Nummer/bogstav skal være reflekterende.</w:t>
      </w:r>
    </w:p>
    <w:p w14:paraId="6CB197D9" w14:textId="77777777" w:rsidR="006F255C" w:rsidRPr="006F255C" w:rsidRDefault="006F255C" w:rsidP="006F255C">
      <w:pPr>
        <w:tabs>
          <w:tab w:val="num" w:pos="1134"/>
        </w:tabs>
        <w:autoSpaceDE w:val="0"/>
        <w:autoSpaceDN w:val="0"/>
        <w:adjustRightInd w:val="0"/>
        <w:ind w:left="1134" w:right="-567" w:hanging="1134"/>
      </w:pPr>
    </w:p>
    <w:p w14:paraId="741B3FF7" w14:textId="77777777" w:rsidR="006F255C" w:rsidRPr="006F255C" w:rsidRDefault="006F255C" w:rsidP="008E058A">
      <w:pPr>
        <w:numPr>
          <w:ilvl w:val="0"/>
          <w:numId w:val="61"/>
        </w:numPr>
        <w:tabs>
          <w:tab w:val="num" w:pos="1134"/>
        </w:tabs>
        <w:autoSpaceDE w:val="0"/>
        <w:autoSpaceDN w:val="0"/>
        <w:adjustRightInd w:val="0"/>
        <w:spacing w:line="280" w:lineRule="atLeast"/>
        <w:ind w:left="1134" w:right="-567" w:hanging="1134"/>
        <w:rPr>
          <w:color w:val="000000"/>
        </w:rPr>
      </w:pPr>
      <w:r w:rsidRPr="006F255C">
        <w:rPr>
          <w:color w:val="000000"/>
        </w:rPr>
        <w:t>Den permanente afmærkning idriftsættes efter nærmere godkendelse fra Søfartsstyrelsen.</w:t>
      </w:r>
    </w:p>
    <w:p w14:paraId="5471D94B" w14:textId="77777777" w:rsidR="006F255C" w:rsidRPr="006F255C" w:rsidRDefault="006F255C" w:rsidP="006F255C">
      <w:pPr>
        <w:tabs>
          <w:tab w:val="num" w:pos="1134"/>
        </w:tabs>
        <w:autoSpaceDE w:val="0"/>
        <w:autoSpaceDN w:val="0"/>
        <w:adjustRightInd w:val="0"/>
        <w:ind w:left="1134" w:right="-567" w:hanging="1134"/>
        <w:rPr>
          <w:color w:val="000000"/>
        </w:rPr>
      </w:pPr>
    </w:p>
    <w:p w14:paraId="2EAA081C" w14:textId="77777777" w:rsidR="006F255C" w:rsidRPr="006F255C" w:rsidRDefault="006F255C" w:rsidP="006F255C">
      <w:pPr>
        <w:tabs>
          <w:tab w:val="num" w:pos="1134"/>
        </w:tabs>
        <w:autoSpaceDE w:val="0"/>
        <w:autoSpaceDN w:val="0"/>
        <w:adjustRightInd w:val="0"/>
        <w:ind w:left="1134" w:right="-567" w:hanging="1134"/>
        <w:rPr>
          <w:b/>
          <w:bCs/>
          <w:color w:val="000000"/>
          <w:u w:val="single"/>
        </w:rPr>
      </w:pPr>
      <w:r w:rsidRPr="006F255C">
        <w:rPr>
          <w:b/>
          <w:bCs/>
          <w:color w:val="000000"/>
        </w:rPr>
        <w:tab/>
      </w:r>
      <w:r w:rsidRPr="006F255C">
        <w:rPr>
          <w:b/>
          <w:bCs/>
          <w:color w:val="000000"/>
          <w:u w:val="single"/>
        </w:rPr>
        <w:t>Kabler</w:t>
      </w:r>
    </w:p>
    <w:p w14:paraId="4C05E94C" w14:textId="77777777" w:rsidR="006F255C" w:rsidRPr="006F255C" w:rsidRDefault="006F255C" w:rsidP="006F255C">
      <w:pPr>
        <w:tabs>
          <w:tab w:val="num" w:pos="1134"/>
        </w:tabs>
        <w:autoSpaceDE w:val="0"/>
        <w:autoSpaceDN w:val="0"/>
        <w:adjustRightInd w:val="0"/>
        <w:ind w:left="1134" w:right="-567" w:hanging="1134"/>
        <w:rPr>
          <w:b/>
          <w:bCs/>
          <w:color w:val="000000"/>
          <w:u w:val="single"/>
        </w:rPr>
      </w:pPr>
    </w:p>
    <w:p w14:paraId="19D3DB42" w14:textId="77777777" w:rsidR="006F255C" w:rsidRPr="006F255C" w:rsidRDefault="006F255C" w:rsidP="008E058A">
      <w:pPr>
        <w:numPr>
          <w:ilvl w:val="0"/>
          <w:numId w:val="62"/>
        </w:numPr>
        <w:tabs>
          <w:tab w:val="num" w:pos="1134"/>
        </w:tabs>
        <w:autoSpaceDE w:val="0"/>
        <w:autoSpaceDN w:val="0"/>
        <w:adjustRightInd w:val="0"/>
        <w:spacing w:line="280" w:lineRule="atLeast"/>
        <w:ind w:left="1134" w:right="-567" w:hanging="1134"/>
        <w:rPr>
          <w:color w:val="000000"/>
        </w:rPr>
      </w:pPr>
      <w:r w:rsidRPr="006F255C">
        <w:rPr>
          <w:color w:val="000000"/>
        </w:rPr>
        <w:lastRenderedPageBreak/>
        <w:t>Senest 6 uger før arbejdet med udlægning af kabler (uden for afmærket arbejdsområde) forventes påbegyndt, skal Søfartsstyrelsen underrettes herom vedlagt en plan/koordinatliste for kabeltraceer, en tidsplan og en detaljeret arbejdsbeskrivelse med angivelse af de anvendte arbejdsfartøjer, kaldesignaler, kontaktmuligheder samt oplysning om sejladshindringers udstrækning.</w:t>
      </w:r>
    </w:p>
    <w:p w14:paraId="6F8F33DD" w14:textId="77777777" w:rsidR="006F255C" w:rsidRPr="006F255C" w:rsidRDefault="006F255C" w:rsidP="006F255C">
      <w:pPr>
        <w:tabs>
          <w:tab w:val="num" w:pos="1134"/>
        </w:tabs>
        <w:autoSpaceDE w:val="0"/>
        <w:autoSpaceDN w:val="0"/>
        <w:adjustRightInd w:val="0"/>
        <w:ind w:left="1134" w:right="-567" w:hanging="1134"/>
        <w:rPr>
          <w:color w:val="000000"/>
        </w:rPr>
      </w:pPr>
    </w:p>
    <w:p w14:paraId="63C58AA9" w14:textId="77777777" w:rsidR="006F255C" w:rsidRPr="006F255C" w:rsidRDefault="006F255C" w:rsidP="008E058A">
      <w:pPr>
        <w:numPr>
          <w:ilvl w:val="0"/>
          <w:numId w:val="63"/>
        </w:numPr>
        <w:tabs>
          <w:tab w:val="num" w:pos="1134"/>
        </w:tabs>
        <w:autoSpaceDE w:val="0"/>
        <w:autoSpaceDN w:val="0"/>
        <w:adjustRightInd w:val="0"/>
        <w:spacing w:line="280" w:lineRule="atLeast"/>
        <w:ind w:left="1134" w:right="-567" w:hanging="1134"/>
        <w:jc w:val="both"/>
        <w:rPr>
          <w:color w:val="000000"/>
        </w:rPr>
      </w:pPr>
      <w:r w:rsidRPr="006F255C">
        <w:rPr>
          <w:color w:val="000000"/>
        </w:rPr>
        <w:t>Samtidig skal der vedlægges forslag til eventuel midlertidig afmærkning under arbejdets udførelse såvel som forslag til eventuel permanent afmærkning eller skiltning for kabeltraceer.</w:t>
      </w:r>
    </w:p>
    <w:p w14:paraId="2C656C75"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49FE9008" w14:textId="77777777" w:rsidR="006F255C" w:rsidRPr="006F255C" w:rsidRDefault="006F255C" w:rsidP="008E058A">
      <w:pPr>
        <w:numPr>
          <w:ilvl w:val="0"/>
          <w:numId w:val="64"/>
        </w:numPr>
        <w:tabs>
          <w:tab w:val="num" w:pos="1134"/>
        </w:tabs>
        <w:autoSpaceDE w:val="0"/>
        <w:autoSpaceDN w:val="0"/>
        <w:adjustRightInd w:val="0"/>
        <w:spacing w:line="280" w:lineRule="atLeast"/>
        <w:ind w:left="1134" w:right="-567" w:hanging="1134"/>
        <w:jc w:val="both"/>
        <w:rPr>
          <w:color w:val="000000"/>
        </w:rPr>
      </w:pPr>
      <w:r w:rsidRPr="006F255C">
        <w:rPr>
          <w:color w:val="000000"/>
        </w:rPr>
        <w:t>Søfartsstyrelsen skal under arbejdets udførelse holdes løbende underrettet om ændringer af tidspunkter, arbejdsmetoder m.v.</w:t>
      </w:r>
    </w:p>
    <w:p w14:paraId="45E86057"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7EC4D6D9" w14:textId="77777777" w:rsidR="006F255C" w:rsidRPr="006F255C" w:rsidRDefault="006F255C" w:rsidP="008E058A">
      <w:pPr>
        <w:numPr>
          <w:ilvl w:val="0"/>
          <w:numId w:val="65"/>
        </w:numPr>
        <w:tabs>
          <w:tab w:val="num" w:pos="1134"/>
        </w:tabs>
        <w:autoSpaceDE w:val="0"/>
        <w:autoSpaceDN w:val="0"/>
        <w:adjustRightInd w:val="0"/>
        <w:spacing w:line="280" w:lineRule="atLeast"/>
        <w:ind w:left="1134" w:right="-567" w:hanging="1134"/>
        <w:jc w:val="both"/>
        <w:rPr>
          <w:color w:val="000000"/>
        </w:rPr>
      </w:pPr>
      <w:r w:rsidRPr="006F255C">
        <w:rPr>
          <w:color w:val="000000"/>
        </w:rPr>
        <w:t>Der må efter udlægningen ikke findes dybdeforringelser i området. Såfremt der er afmærkning i området, må kablet ikke uden særskilt tilladelse placeres nærmere end 200 m fra afmærkning.</w:t>
      </w:r>
    </w:p>
    <w:p w14:paraId="60733C97"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3FE84D23" w14:textId="77777777" w:rsidR="006F255C" w:rsidRPr="006F255C" w:rsidRDefault="006F255C" w:rsidP="008E058A">
      <w:pPr>
        <w:numPr>
          <w:ilvl w:val="0"/>
          <w:numId w:val="66"/>
        </w:numPr>
        <w:tabs>
          <w:tab w:val="num" w:pos="1134"/>
        </w:tabs>
        <w:autoSpaceDE w:val="0"/>
        <w:autoSpaceDN w:val="0"/>
        <w:adjustRightInd w:val="0"/>
        <w:spacing w:line="280" w:lineRule="atLeast"/>
        <w:ind w:left="1134" w:right="-567" w:hanging="1134"/>
        <w:jc w:val="both"/>
        <w:rPr>
          <w:color w:val="000000"/>
        </w:rPr>
      </w:pPr>
      <w:r w:rsidRPr="006F255C">
        <w:rPr>
          <w:color w:val="000000"/>
        </w:rPr>
        <w:t xml:space="preserve">Samtidig med arbejdets afslutning underrettes Søfartsstyrelsen samt Geodatastyrelsen herom. Snarest derefter tilsendes samme myndigheder, samt </w:t>
      </w:r>
      <w:proofErr w:type="spellStart"/>
      <w:r w:rsidRPr="006F255C">
        <w:rPr>
          <w:color w:val="000000"/>
        </w:rPr>
        <w:t>Ledningsejerregisteret</w:t>
      </w:r>
      <w:proofErr w:type="spellEnd"/>
      <w:r w:rsidRPr="006F255C">
        <w:rPr>
          <w:color w:val="000000"/>
        </w:rPr>
        <w:t xml:space="preserve"> (</w:t>
      </w:r>
      <w:proofErr w:type="spellStart"/>
      <w:r w:rsidRPr="006F255C">
        <w:rPr>
          <w:color w:val="000000"/>
        </w:rPr>
        <w:t>fsva</w:t>
      </w:r>
      <w:proofErr w:type="spellEnd"/>
      <w:r w:rsidRPr="006F255C">
        <w:rPr>
          <w:color w:val="000000"/>
        </w:rPr>
        <w:t xml:space="preserve"> søterritoriet) ajourførte positionsoplysninger som følger:</w:t>
      </w:r>
    </w:p>
    <w:p w14:paraId="4DE42137"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43DB0B3B" w14:textId="77777777"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jc w:val="both"/>
        <w:rPr>
          <w:color w:val="000000"/>
        </w:rPr>
      </w:pPr>
      <w:r w:rsidRPr="006F255C">
        <w:rPr>
          <w:color w:val="000000"/>
        </w:rPr>
        <w:t xml:space="preserve">Kystskæringer, krydsninger af andre anlæg, grænselinjer og knækpunkter på kabeltraceer skal oplyses i relevant koordinatsystem (f.eks. UTM og geografisk) med anført datum. </w:t>
      </w:r>
    </w:p>
    <w:p w14:paraId="454A9E84" w14:textId="77777777" w:rsidR="006F255C" w:rsidRPr="006F255C" w:rsidRDefault="006F255C" w:rsidP="006F255C">
      <w:pPr>
        <w:tabs>
          <w:tab w:val="num" w:pos="1134"/>
        </w:tabs>
        <w:autoSpaceDE w:val="0"/>
        <w:autoSpaceDN w:val="0"/>
        <w:adjustRightInd w:val="0"/>
        <w:ind w:right="-567"/>
        <w:jc w:val="both"/>
        <w:rPr>
          <w:color w:val="000000"/>
        </w:rPr>
      </w:pPr>
    </w:p>
    <w:p w14:paraId="5AAFFDC0" w14:textId="77777777"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jc w:val="both"/>
        <w:rPr>
          <w:color w:val="000000"/>
        </w:rPr>
      </w:pPr>
      <w:r w:rsidRPr="006F255C">
        <w:rPr>
          <w:color w:val="000000"/>
        </w:rPr>
        <w:t>Der skal tillige angives eventuelle oplysninger om bundforholdene samt vrag eller andre objekter ud over naturlige forekomster, som konstateres under arbejdets udførelse.</w:t>
      </w:r>
    </w:p>
    <w:p w14:paraId="2CA699C0"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0E651CEA" w14:textId="77777777" w:rsidR="006F255C" w:rsidRPr="006F255C" w:rsidRDefault="006F255C" w:rsidP="008E058A">
      <w:pPr>
        <w:numPr>
          <w:ilvl w:val="1"/>
          <w:numId w:val="47"/>
        </w:numPr>
        <w:tabs>
          <w:tab w:val="num" w:pos="1134"/>
        </w:tabs>
        <w:autoSpaceDE w:val="0"/>
        <w:autoSpaceDN w:val="0"/>
        <w:adjustRightInd w:val="0"/>
        <w:spacing w:line="280" w:lineRule="atLeast"/>
        <w:ind w:left="1134" w:right="-567" w:hanging="1134"/>
        <w:jc w:val="both"/>
        <w:rPr>
          <w:color w:val="000000"/>
        </w:rPr>
      </w:pPr>
      <w:r w:rsidRPr="006F255C">
        <w:rPr>
          <w:color w:val="000000"/>
        </w:rPr>
        <w:t>De nævnte koordinatoplysninger om kablernes kystskæringer og knækpunkter leveres på i digital form (f.eks. Excel eller andet format efter aftale med Søfartsstyrelsen).</w:t>
      </w:r>
    </w:p>
    <w:p w14:paraId="5812FF65" w14:textId="77777777" w:rsidR="006F255C" w:rsidRPr="006F255C" w:rsidRDefault="006F255C" w:rsidP="006F255C">
      <w:pPr>
        <w:tabs>
          <w:tab w:val="num" w:pos="1134"/>
          <w:tab w:val="left" w:pos="1701"/>
          <w:tab w:val="left" w:pos="2551"/>
          <w:tab w:val="left" w:pos="3401"/>
          <w:tab w:val="left" w:pos="4251"/>
          <w:tab w:val="left" w:pos="5101"/>
          <w:tab w:val="left" w:pos="5951"/>
          <w:tab w:val="left" w:pos="6801"/>
          <w:tab w:val="left" w:pos="7651"/>
          <w:tab w:val="left" w:pos="8501"/>
        </w:tabs>
        <w:autoSpaceDE w:val="0"/>
        <w:autoSpaceDN w:val="0"/>
        <w:adjustRightInd w:val="0"/>
        <w:ind w:left="1134" w:right="-567" w:hanging="1134"/>
        <w:jc w:val="both"/>
        <w:rPr>
          <w:color w:val="000000"/>
        </w:rPr>
      </w:pPr>
    </w:p>
    <w:p w14:paraId="6BDC9CFB" w14:textId="77777777" w:rsidR="006F255C" w:rsidRPr="006F255C" w:rsidRDefault="006F255C" w:rsidP="008E058A">
      <w:pPr>
        <w:numPr>
          <w:ilvl w:val="0"/>
          <w:numId w:val="67"/>
        </w:numPr>
        <w:autoSpaceDE w:val="0"/>
        <w:autoSpaceDN w:val="0"/>
        <w:adjustRightInd w:val="0"/>
        <w:spacing w:line="280" w:lineRule="atLeast"/>
        <w:ind w:left="1134" w:right="-567" w:hanging="1134"/>
        <w:jc w:val="both"/>
        <w:rPr>
          <w:color w:val="000000"/>
        </w:rPr>
      </w:pPr>
      <w:r w:rsidRPr="006F255C">
        <w:rPr>
          <w:color w:val="000000"/>
        </w:rPr>
        <w:t>Søfartsstyrelsen tager forbehold for forhold, der gør det påkrævet at placere afmærkning inden for 200 meter af kablerne.</w:t>
      </w:r>
    </w:p>
    <w:p w14:paraId="097F3A7B"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70F3265F" w14:textId="77777777" w:rsidR="006F255C" w:rsidRPr="006F255C" w:rsidRDefault="006F255C" w:rsidP="008E058A">
      <w:pPr>
        <w:numPr>
          <w:ilvl w:val="0"/>
          <w:numId w:val="68"/>
        </w:numPr>
        <w:autoSpaceDE w:val="0"/>
        <w:autoSpaceDN w:val="0"/>
        <w:adjustRightInd w:val="0"/>
        <w:spacing w:line="280" w:lineRule="atLeast"/>
        <w:ind w:left="1134" w:right="-567" w:hanging="1134"/>
        <w:jc w:val="both"/>
        <w:rPr>
          <w:color w:val="000000"/>
        </w:rPr>
      </w:pPr>
      <w:r w:rsidRPr="006F255C">
        <w:rPr>
          <w:color w:val="000000"/>
        </w:rPr>
        <w:t>Ved eventuelle senere reparationer af kablerne skal Søfartsstyrelsen underrettes efter gældende regler.</w:t>
      </w:r>
    </w:p>
    <w:p w14:paraId="3B13F25D"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0745AA30" w14:textId="77777777" w:rsidR="006F255C" w:rsidRPr="006F255C" w:rsidRDefault="006F255C" w:rsidP="008E058A">
      <w:pPr>
        <w:numPr>
          <w:ilvl w:val="0"/>
          <w:numId w:val="69"/>
        </w:numPr>
        <w:autoSpaceDE w:val="0"/>
        <w:autoSpaceDN w:val="0"/>
        <w:adjustRightInd w:val="0"/>
        <w:spacing w:line="280" w:lineRule="atLeast"/>
        <w:ind w:left="1134" w:right="-567" w:hanging="1134"/>
        <w:jc w:val="both"/>
        <w:rPr>
          <w:color w:val="000000"/>
        </w:rPr>
      </w:pPr>
      <w:r w:rsidRPr="006F255C">
        <w:rPr>
          <w:color w:val="000000"/>
        </w:rPr>
        <w:t xml:space="preserve">Såfremt en reparation foranlediger ændring af kablernes position eller nedgravningsdybde, skal ajourførte positionsbestemmelser som ovenfor anført tilsendes Søfartsstyrelsen samt evt. </w:t>
      </w:r>
      <w:proofErr w:type="spellStart"/>
      <w:r w:rsidRPr="006F255C">
        <w:rPr>
          <w:color w:val="000000"/>
        </w:rPr>
        <w:t>Ledningsejerregisteret</w:t>
      </w:r>
      <w:proofErr w:type="spellEnd"/>
      <w:r w:rsidRPr="006F255C">
        <w:rPr>
          <w:color w:val="000000"/>
        </w:rPr>
        <w:t xml:space="preserve"> efter arbejdets udførelse.</w:t>
      </w:r>
    </w:p>
    <w:p w14:paraId="169EA318" w14:textId="77777777" w:rsidR="006F255C" w:rsidRPr="006F255C" w:rsidRDefault="006F255C" w:rsidP="006F255C">
      <w:pPr>
        <w:tabs>
          <w:tab w:val="num" w:pos="1134"/>
        </w:tabs>
        <w:autoSpaceDE w:val="0"/>
        <w:autoSpaceDN w:val="0"/>
        <w:adjustRightInd w:val="0"/>
        <w:ind w:left="1134" w:right="-567" w:hanging="1134"/>
        <w:jc w:val="both"/>
        <w:rPr>
          <w:color w:val="000000"/>
        </w:rPr>
      </w:pPr>
    </w:p>
    <w:p w14:paraId="5EE39746" w14:textId="77777777" w:rsidR="006F255C" w:rsidRPr="006F255C" w:rsidRDefault="006F255C" w:rsidP="006F255C">
      <w:pPr>
        <w:tabs>
          <w:tab w:val="num" w:pos="1134"/>
        </w:tabs>
        <w:autoSpaceDE w:val="0"/>
        <w:autoSpaceDN w:val="0"/>
        <w:adjustRightInd w:val="0"/>
        <w:ind w:left="1134" w:right="-567" w:hanging="1134"/>
        <w:jc w:val="both"/>
        <w:rPr>
          <w:b/>
          <w:bCs/>
          <w:color w:val="000000"/>
          <w:u w:val="single"/>
        </w:rPr>
      </w:pPr>
      <w:r w:rsidRPr="006F255C">
        <w:rPr>
          <w:b/>
          <w:bCs/>
          <w:color w:val="000000"/>
        </w:rPr>
        <w:tab/>
      </w:r>
      <w:r w:rsidRPr="006F255C">
        <w:rPr>
          <w:b/>
          <w:bCs/>
          <w:color w:val="000000"/>
          <w:u w:val="single"/>
        </w:rPr>
        <w:t>Nedlæggelse eller fjernelse</w:t>
      </w:r>
    </w:p>
    <w:p w14:paraId="5C2F442D" w14:textId="77777777" w:rsidR="006F255C" w:rsidRPr="006F255C" w:rsidRDefault="006F255C" w:rsidP="006F255C">
      <w:pPr>
        <w:tabs>
          <w:tab w:val="num" w:pos="1134"/>
        </w:tabs>
        <w:autoSpaceDE w:val="0"/>
        <w:autoSpaceDN w:val="0"/>
        <w:adjustRightInd w:val="0"/>
        <w:ind w:left="1134" w:right="-567" w:hanging="1134"/>
        <w:jc w:val="both"/>
        <w:rPr>
          <w:b/>
          <w:bCs/>
          <w:color w:val="000000"/>
          <w:u w:val="single"/>
        </w:rPr>
      </w:pPr>
    </w:p>
    <w:p w14:paraId="1C5753D5" w14:textId="77777777" w:rsidR="006F255C" w:rsidRPr="006F255C" w:rsidRDefault="006F255C" w:rsidP="008E058A">
      <w:pPr>
        <w:numPr>
          <w:ilvl w:val="0"/>
          <w:numId w:val="70"/>
        </w:numPr>
        <w:autoSpaceDE w:val="0"/>
        <w:autoSpaceDN w:val="0"/>
        <w:adjustRightInd w:val="0"/>
        <w:spacing w:line="280" w:lineRule="atLeast"/>
        <w:ind w:left="1134" w:right="-567" w:hanging="1134"/>
        <w:jc w:val="both"/>
      </w:pPr>
      <w:r w:rsidRPr="006F255C">
        <w:rPr>
          <w:color w:val="000000"/>
        </w:rPr>
        <w:t>Der må ikke uden Søfartsstyrelsens godkendelse nedlægges/fjernes eller ændres på søfartsafmærkningen.</w:t>
      </w:r>
    </w:p>
    <w:p w14:paraId="7C69D668" w14:textId="77777777" w:rsidR="008E058A" w:rsidRDefault="008E058A" w:rsidP="005B22EE">
      <w:pPr>
        <w:ind w:right="-567" w:firstLine="1304"/>
        <w:sectPr w:rsidR="008E058A" w:rsidSect="006F255C">
          <w:pgSz w:w="11906" w:h="16838" w:code="9"/>
          <w:pgMar w:top="2381" w:right="1701" w:bottom="737" w:left="1134" w:header="709" w:footer="510" w:gutter="0"/>
          <w:cols w:space="708"/>
          <w:titlePg/>
          <w:docGrid w:linePitch="360"/>
        </w:sectPr>
      </w:pPr>
    </w:p>
    <w:p w14:paraId="06E67C8B" w14:textId="77777777" w:rsidR="008E058A" w:rsidRDefault="008E058A" w:rsidP="008E058A">
      <w:pPr>
        <w:ind w:right="-567"/>
        <w:rPr>
          <w:b/>
        </w:rPr>
      </w:pPr>
      <w:r w:rsidRPr="005F483D">
        <w:rPr>
          <w:b/>
        </w:rPr>
        <w:lastRenderedPageBreak/>
        <w:t xml:space="preserve">Bilag </w:t>
      </w:r>
      <w:r>
        <w:rPr>
          <w:b/>
        </w:rPr>
        <w:t>7</w:t>
      </w:r>
    </w:p>
    <w:p w14:paraId="53448390" w14:textId="77777777" w:rsidR="008E058A" w:rsidRPr="005F483D" w:rsidRDefault="008E058A" w:rsidP="008E058A">
      <w:pPr>
        <w:ind w:right="-567"/>
        <w:rPr>
          <w:b/>
        </w:rPr>
      </w:pPr>
    </w:p>
    <w:p w14:paraId="06780574" w14:textId="27D6F9C5" w:rsidR="008E058A" w:rsidRPr="005F483D" w:rsidRDefault="008E058A" w:rsidP="008E058A">
      <w:pPr>
        <w:ind w:right="-567"/>
        <w:jc w:val="center"/>
        <w:rPr>
          <w:b/>
        </w:rPr>
      </w:pPr>
      <w:r w:rsidRPr="005F483D">
        <w:rPr>
          <w:b/>
        </w:rPr>
        <w:t>Modeltilladelse til elproduktion</w:t>
      </w:r>
      <w:r>
        <w:rPr>
          <w:b/>
        </w:rPr>
        <w:t xml:space="preserve"> (tilladelse til at udnytte energien) for </w:t>
      </w:r>
      <w:r w:rsidR="002F13CE">
        <w:rPr>
          <w:b/>
        </w:rPr>
        <w:t xml:space="preserve">havmølleparken </w:t>
      </w:r>
      <w:r>
        <w:rPr>
          <w:b/>
        </w:rPr>
        <w:t xml:space="preserve">Kriegers Flak </w:t>
      </w:r>
    </w:p>
    <w:p w14:paraId="4575FA53" w14:textId="77777777" w:rsidR="008E058A" w:rsidRPr="005F483D" w:rsidRDefault="008E058A" w:rsidP="008E058A">
      <w:pPr>
        <w:ind w:right="-567"/>
      </w:pPr>
    </w:p>
    <w:p w14:paraId="5A110B0E" w14:textId="4F9BBD88" w:rsidR="008E058A" w:rsidRDefault="00A02599" w:rsidP="008E058A">
      <w:pPr>
        <w:spacing w:line="280" w:lineRule="exact"/>
        <w:ind w:right="-567"/>
        <w:rPr>
          <w:i/>
        </w:rPr>
      </w:pPr>
      <w:r>
        <w:t>[</w:t>
      </w:r>
      <w:r w:rsidR="00BD6FEE">
        <w:t>D</w:t>
      </w:r>
      <w:r w:rsidR="00BD6FEE">
        <w:rPr>
          <w:i/>
        </w:rPr>
        <w:t>er kan tidligst ansøges</w:t>
      </w:r>
      <w:r>
        <w:rPr>
          <w:i/>
        </w:rPr>
        <w:t xml:space="preserve"> om elproduktionstilladelse til anlægget når anlægsarbejdet er påbegyndt og senest 2 måneder før nettilslutning af første mølle. </w:t>
      </w:r>
      <w:r w:rsidR="00BD6FEE" w:rsidRPr="00BD6FEE">
        <w:rPr>
          <w:i/>
        </w:rPr>
        <w:t xml:space="preserve">Samtlige vilkår fra tilladelse til etablering af anlægget (bilag 6), som er relevante på </w:t>
      </w:r>
      <w:r w:rsidR="00BD6FEE">
        <w:rPr>
          <w:i/>
        </w:rPr>
        <w:t>m</w:t>
      </w:r>
      <w:r w:rsidR="00BD6FEE" w:rsidRPr="00BD6FEE">
        <w:rPr>
          <w:i/>
        </w:rPr>
        <w:t>eddelelsestidspunktet for nærværende tilladelse, vil blive overflyttet som vilkår til nærværende tilladelse, når denne gives.</w:t>
      </w:r>
      <w:r w:rsidR="00BD6FEE">
        <w:rPr>
          <w:i/>
        </w:rPr>
        <w:t xml:space="preserve"> </w:t>
      </w:r>
      <w:r w:rsidR="008E058A" w:rsidRPr="0006625A">
        <w:rPr>
          <w:i/>
        </w:rPr>
        <w:t xml:space="preserve">Der kan forekomme ændringer i vilkårene for den endelige tilladelse til elproduktion om forhold, som Energistyrelsen eller andre myndigheder ikke er bekendt med </w:t>
      </w:r>
      <w:r w:rsidR="008E058A">
        <w:rPr>
          <w:i/>
        </w:rPr>
        <w:t xml:space="preserve">på </w:t>
      </w:r>
      <w:r w:rsidR="008E058A" w:rsidRPr="0006625A">
        <w:rPr>
          <w:i/>
        </w:rPr>
        <w:t>nuværende tidspunkt</w:t>
      </w:r>
      <w:r w:rsidR="008E058A">
        <w:rPr>
          <w:i/>
        </w:rPr>
        <w:t xml:space="preserve">. </w:t>
      </w:r>
      <w:r w:rsidRPr="00A02599">
        <w:t>]</w:t>
      </w:r>
    </w:p>
    <w:p w14:paraId="5AE20E2C" w14:textId="77777777" w:rsidR="008E058A" w:rsidRDefault="008E058A" w:rsidP="008E058A">
      <w:pPr>
        <w:spacing w:line="280" w:lineRule="exact"/>
        <w:ind w:right="-567"/>
        <w:rPr>
          <w:i/>
        </w:rPr>
      </w:pPr>
    </w:p>
    <w:p w14:paraId="2D469204" w14:textId="77777777" w:rsidR="008E058A" w:rsidRDefault="008E058A" w:rsidP="008E058A">
      <w:pPr>
        <w:ind w:right="-567"/>
      </w:pPr>
      <w:r>
        <w:t xml:space="preserve">Koncessionshaver skal være opmærksom på, at en række af vilkårene for tilladelsen har hjemmel i lovgivning og regelgrundlag, som ressortmæssigt henhører under andre myndigheder end Energi-, Forsyning- og Klimaministeriet. </w:t>
      </w:r>
    </w:p>
    <w:p w14:paraId="075C69BD" w14:textId="77777777" w:rsidR="008E058A" w:rsidRDefault="008E058A" w:rsidP="008E058A">
      <w:pPr>
        <w:ind w:right="-567"/>
      </w:pPr>
    </w:p>
    <w:p w14:paraId="7F5139AB" w14:textId="77777777" w:rsidR="008E058A" w:rsidRDefault="008E058A" w:rsidP="008E058A">
      <w:pPr>
        <w:ind w:right="-567"/>
      </w:pPr>
      <w:r>
        <w:t xml:space="preserve">Energistyrelsen tager forbehold for, at ikke al relevant lovgivning, som koncessionshaver er forpligtet til at følge, er nævnt i denne tilladelse. </w:t>
      </w:r>
    </w:p>
    <w:p w14:paraId="6A1E564C" w14:textId="77777777" w:rsidR="008E058A" w:rsidRDefault="008E058A" w:rsidP="008E058A">
      <w:pPr>
        <w:ind w:right="-567"/>
      </w:pPr>
    </w:p>
    <w:p w14:paraId="28E18125" w14:textId="77777777" w:rsidR="008E058A" w:rsidRDefault="008E058A" w:rsidP="008E058A">
      <w:pPr>
        <w:ind w:right="-567"/>
      </w:pPr>
      <w:r>
        <w:t>Det bemærkes i den sammenhæng, at der kan forekomme ændringer i den nugældende lovgivning. Koncessionshaveren skal være opmærksom på, at koncessionshaveren skal følge den til enhver tid gældende lovgivning.</w:t>
      </w:r>
    </w:p>
    <w:p w14:paraId="6E24329E" w14:textId="77777777" w:rsidR="008E058A" w:rsidRDefault="008E058A" w:rsidP="008E058A">
      <w:pPr>
        <w:ind w:right="-567"/>
      </w:pPr>
    </w:p>
    <w:p w14:paraId="7DB6D0DB" w14:textId="77777777" w:rsidR="008E058A" w:rsidRDefault="008E058A" w:rsidP="008E058A">
      <w:pPr>
        <w:ind w:right="-567"/>
      </w:pPr>
      <w:r>
        <w:t>Omkostninger, som måtte følge af vilkår, der måtte blive stillet på baggrund af den til enhver tid gældende lovgivning, er Energistyrelsen uvedkommende.</w:t>
      </w:r>
    </w:p>
    <w:p w14:paraId="69774C54" w14:textId="77777777" w:rsidR="008E058A" w:rsidRPr="005F483D" w:rsidRDefault="008E058A" w:rsidP="008E058A">
      <w:pPr>
        <w:ind w:right="-567"/>
      </w:pPr>
    </w:p>
    <w:p w14:paraId="20B82C93" w14:textId="434B523E" w:rsidR="008E058A" w:rsidRPr="00A33861" w:rsidRDefault="008E058A" w:rsidP="008E058A">
      <w:pPr>
        <w:ind w:right="-567"/>
        <w:rPr>
          <w:b/>
        </w:rPr>
      </w:pPr>
      <w:r w:rsidRPr="00A33861">
        <w:rPr>
          <w:b/>
        </w:rPr>
        <w:t>Tilladelsen efter § 29 i lov om fremme af vedvarende energi (i det følgende benævnt VE-loven), jf. lovbekendtgørelse</w:t>
      </w:r>
      <w:r w:rsidR="00742316">
        <w:rPr>
          <w:b/>
        </w:rPr>
        <w:t xml:space="preserve"> </w:t>
      </w:r>
      <w:r w:rsidR="00742316" w:rsidRPr="00A3018B">
        <w:rPr>
          <w:b/>
        </w:rPr>
        <w:t>nr. 1141 af 29. august 2016</w:t>
      </w:r>
      <w:r>
        <w:rPr>
          <w:b/>
        </w:rPr>
        <w:t>,</w:t>
      </w:r>
      <w:r w:rsidRPr="00A33861">
        <w:rPr>
          <w:b/>
        </w:rPr>
        <w:t xml:space="preserve"> gives på følgende vilkår: </w:t>
      </w:r>
    </w:p>
    <w:p w14:paraId="409C4891" w14:textId="77777777" w:rsidR="008E058A" w:rsidRPr="00092FAD" w:rsidRDefault="008E058A" w:rsidP="008E058A">
      <w:pPr>
        <w:ind w:left="720" w:right="-567"/>
      </w:pPr>
    </w:p>
    <w:p w14:paraId="4698C2A9" w14:textId="055F4C4E" w:rsidR="008E058A" w:rsidRDefault="008E058A" w:rsidP="008E058A">
      <w:pPr>
        <w:numPr>
          <w:ilvl w:val="0"/>
          <w:numId w:val="73"/>
        </w:numPr>
        <w:ind w:right="-567"/>
        <w:rPr>
          <w:snapToGrid w:val="0"/>
        </w:rPr>
      </w:pPr>
      <w:r w:rsidRPr="00E671DD">
        <w:rPr>
          <w:snapToGrid w:val="0"/>
        </w:rPr>
        <w:t>Tilladelsen til udnyttelse af energien efter § 29 i VE</w:t>
      </w:r>
      <w:r>
        <w:rPr>
          <w:snapToGrid w:val="0"/>
        </w:rPr>
        <w:t>-</w:t>
      </w:r>
      <w:r w:rsidRPr="00E671DD">
        <w:rPr>
          <w:snapToGrid w:val="0"/>
        </w:rPr>
        <w:t xml:space="preserve">loven gives til </w:t>
      </w:r>
      <w:r w:rsidRPr="00E671DD">
        <w:t>koncessionshaver</w:t>
      </w:r>
      <w:r w:rsidRPr="00E671DD">
        <w:rPr>
          <w:snapToGrid w:val="0"/>
        </w:rPr>
        <w:t xml:space="preserve"> med en varighed af 25</w:t>
      </w:r>
      <w:r>
        <w:rPr>
          <w:snapToGrid w:val="0"/>
        </w:rPr>
        <w:t xml:space="preserve"> år </w:t>
      </w:r>
      <w:r w:rsidRPr="00E671DD">
        <w:rPr>
          <w:snapToGrid w:val="0"/>
        </w:rPr>
        <w:t xml:space="preserve">fra </w:t>
      </w:r>
      <w:r w:rsidRPr="001E130D">
        <w:rPr>
          <w:snapToGrid w:val="0"/>
        </w:rPr>
        <w:t xml:space="preserve">nettilslutningstidspunktet, som er det tidspunkt, hvor </w:t>
      </w:r>
      <w:r>
        <w:rPr>
          <w:snapToGrid w:val="0"/>
        </w:rPr>
        <w:t>første</w:t>
      </w:r>
      <w:r w:rsidRPr="001E130D">
        <w:rPr>
          <w:snapToGrid w:val="0"/>
        </w:rPr>
        <w:t xml:space="preserve"> kWh leveres til det </w:t>
      </w:r>
      <w:r>
        <w:rPr>
          <w:snapToGrid w:val="0"/>
        </w:rPr>
        <w:t>kollektive el</w:t>
      </w:r>
      <w:r w:rsidRPr="001E130D">
        <w:rPr>
          <w:snapToGrid w:val="0"/>
        </w:rPr>
        <w:t xml:space="preserve">net fra </w:t>
      </w:r>
      <w:r>
        <w:rPr>
          <w:snapToGrid w:val="0"/>
        </w:rPr>
        <w:t>Kriegers Flak</w:t>
      </w:r>
      <w:r w:rsidRPr="00E671DD">
        <w:rPr>
          <w:snapToGrid w:val="0"/>
        </w:rPr>
        <w:t>.</w:t>
      </w:r>
    </w:p>
    <w:p w14:paraId="6D709B05" w14:textId="77777777" w:rsidR="008E058A" w:rsidRDefault="008E058A" w:rsidP="008E058A">
      <w:pPr>
        <w:ind w:left="720" w:right="-567"/>
        <w:rPr>
          <w:snapToGrid w:val="0"/>
        </w:rPr>
      </w:pPr>
    </w:p>
    <w:p w14:paraId="13F7EF8D" w14:textId="658A4A7E" w:rsidR="008E058A" w:rsidRPr="0027154F" w:rsidRDefault="008E058A" w:rsidP="008E058A">
      <w:pPr>
        <w:numPr>
          <w:ilvl w:val="0"/>
          <w:numId w:val="73"/>
        </w:numPr>
        <w:ind w:right="-567"/>
        <w:rPr>
          <w:snapToGrid w:val="0"/>
        </w:rPr>
      </w:pPr>
      <w:r w:rsidRPr="005F483D">
        <w:t xml:space="preserve">Der vil være mulighed for </w:t>
      </w:r>
      <w:r>
        <w:t xml:space="preserve">ansøgning om forlængelse af perioden på 25 år med </w:t>
      </w:r>
      <w:r w:rsidR="00E85A5D">
        <w:t xml:space="preserve">eventuel </w:t>
      </w:r>
      <w:r w:rsidRPr="005F483D">
        <w:t>genforhandling af vilkårene for fortsat drift af det bestående anlæg efter udløbet af de 25</w:t>
      </w:r>
      <w:r>
        <w:t xml:space="preserve"> år, forudsat dette er muligt efter den til enhver tid gældende regulering.</w:t>
      </w:r>
    </w:p>
    <w:p w14:paraId="29ADBAE2" w14:textId="77777777" w:rsidR="008E058A" w:rsidRPr="00B174B2" w:rsidRDefault="008E058A" w:rsidP="008E058A">
      <w:pPr>
        <w:ind w:right="-567"/>
        <w:rPr>
          <w:snapToGrid w:val="0"/>
        </w:rPr>
      </w:pPr>
    </w:p>
    <w:p w14:paraId="08E72E98" w14:textId="77777777" w:rsidR="008E058A" w:rsidRDefault="008E058A" w:rsidP="008E058A">
      <w:pPr>
        <w:numPr>
          <w:ilvl w:val="0"/>
          <w:numId w:val="73"/>
        </w:numPr>
        <w:ind w:right="-567"/>
        <w:rPr>
          <w:snapToGrid w:val="0"/>
        </w:rPr>
      </w:pPr>
      <w:r w:rsidRPr="005F483D">
        <w:rPr>
          <w:snapToGrid w:val="0"/>
        </w:rPr>
        <w:t>Energistyrelsens tilladelse fritager ikke for eventuelle tilladelser i henhold til anden lovgivning.</w:t>
      </w:r>
    </w:p>
    <w:p w14:paraId="27F3436E" w14:textId="77777777" w:rsidR="008E058A" w:rsidRDefault="008E058A" w:rsidP="008E058A">
      <w:pPr>
        <w:pStyle w:val="Listeafsnit"/>
        <w:ind w:right="-567"/>
        <w:rPr>
          <w:snapToGrid w:val="0"/>
        </w:rPr>
      </w:pPr>
    </w:p>
    <w:p w14:paraId="3A6E8E01" w14:textId="77777777" w:rsidR="008E058A" w:rsidRPr="008A277C" w:rsidRDefault="008E058A" w:rsidP="008E058A">
      <w:pPr>
        <w:numPr>
          <w:ilvl w:val="0"/>
          <w:numId w:val="73"/>
        </w:numPr>
        <w:ind w:right="-567"/>
        <w:rPr>
          <w:snapToGrid w:val="0"/>
        </w:rPr>
      </w:pPr>
      <w:r>
        <w:rPr>
          <w:snapToGrid w:val="0"/>
        </w:rPr>
        <w:t xml:space="preserve">Koncessionshaver skal </w:t>
      </w:r>
      <w:r>
        <w:t xml:space="preserve">til stadighed råde over den fornødne tekniske og finansielle kapacitet til at drive Kriegers Flak. En koncessionshaver, som opfylder de tekniske og finansielle krav til </w:t>
      </w:r>
      <w:r w:rsidRPr="008A277C">
        <w:t>at have bevilling efter elforsyningslovens § 10, antages også at opfylde kravet efter denne tilladelse.</w:t>
      </w:r>
    </w:p>
    <w:p w14:paraId="3E4A9B4C" w14:textId="77777777" w:rsidR="008E058A" w:rsidRPr="008A277C" w:rsidRDefault="008E058A" w:rsidP="008E058A">
      <w:pPr>
        <w:pStyle w:val="Listeafsnit"/>
        <w:ind w:right="-567"/>
        <w:rPr>
          <w:snapToGrid w:val="0"/>
        </w:rPr>
      </w:pPr>
    </w:p>
    <w:p w14:paraId="4F3491C5" w14:textId="259B7C5B" w:rsidR="008E058A" w:rsidRPr="008A277C" w:rsidRDefault="008E058A" w:rsidP="008E058A">
      <w:pPr>
        <w:numPr>
          <w:ilvl w:val="0"/>
          <w:numId w:val="73"/>
        </w:numPr>
        <w:ind w:right="-567"/>
        <w:rPr>
          <w:snapToGrid w:val="0"/>
        </w:rPr>
      </w:pPr>
      <w:r w:rsidRPr="008A277C">
        <w:rPr>
          <w:snapToGrid w:val="0"/>
        </w:rPr>
        <w:t xml:space="preserve">Alle havmøller skal nettilsluttes i overensstemmelse med de af Energinet.dk til enhver tid fastsatte nettilslutningsbestemmelser. </w:t>
      </w:r>
      <w:r>
        <w:rPr>
          <w:snapToGrid w:val="0"/>
        </w:rPr>
        <w:t>Der kan henvises til</w:t>
      </w:r>
      <w:r w:rsidRPr="00092FAD">
        <w:t xml:space="preserve"> ”</w:t>
      </w:r>
      <w:r w:rsidRPr="008A277C">
        <w:rPr>
          <w:i/>
          <w:snapToGrid w:val="0"/>
        </w:rPr>
        <w:t xml:space="preserve">TF 3.2.5 Teknisk forskrift for nettilslutning af vindkraftværker større end 11kW”, ”TF 5.8.1 Systemtjenester” og ”TF </w:t>
      </w:r>
      <w:r w:rsidRPr="008A277C">
        <w:rPr>
          <w:i/>
          <w:snapToGrid w:val="0"/>
        </w:rPr>
        <w:lastRenderedPageBreak/>
        <w:t>5.9.1 Måleforskrift til systemdriftsformål”</w:t>
      </w:r>
      <w:r>
        <w:rPr>
          <w:i/>
          <w:snapToGrid w:val="0"/>
        </w:rPr>
        <w:t xml:space="preserve">, </w:t>
      </w:r>
      <w:r w:rsidRPr="009814AE">
        <w:rPr>
          <w:snapToGrid w:val="0"/>
        </w:rPr>
        <w:t>som gælder på tidspunktet for offentliggørelse af udbudsmaterialet.</w:t>
      </w:r>
    </w:p>
    <w:p w14:paraId="2EC90045" w14:textId="77777777" w:rsidR="008E058A" w:rsidRPr="008A277C" w:rsidRDefault="008E058A" w:rsidP="008E058A">
      <w:pPr>
        <w:ind w:left="720" w:right="-567"/>
        <w:rPr>
          <w:snapToGrid w:val="0"/>
        </w:rPr>
      </w:pPr>
    </w:p>
    <w:p w14:paraId="701C1867" w14:textId="58FE8620" w:rsidR="008E058A" w:rsidRPr="005F483D" w:rsidRDefault="008E058A" w:rsidP="008E058A">
      <w:pPr>
        <w:ind w:left="720" w:right="-567"/>
        <w:rPr>
          <w:snapToGrid w:val="0"/>
        </w:rPr>
      </w:pPr>
      <w:r w:rsidRPr="008A277C">
        <w:rPr>
          <w:snapToGrid w:val="0"/>
        </w:rPr>
        <w:t xml:space="preserve">Koncessionshaver skal </w:t>
      </w:r>
      <w:r>
        <w:rPr>
          <w:snapToGrid w:val="0"/>
        </w:rPr>
        <w:t>3 måneder efter idriftsættelse af havmølleparken eller senest 1. april 2022</w:t>
      </w:r>
      <w:r w:rsidRPr="008A277C">
        <w:rPr>
          <w:snapToGrid w:val="0"/>
        </w:rPr>
        <w:t xml:space="preserve"> dokumentere opfyldelse af Energinet.dk</w:t>
      </w:r>
      <w:r>
        <w:rPr>
          <w:snapToGrid w:val="0"/>
        </w:rPr>
        <w:t>’</w:t>
      </w:r>
      <w:r w:rsidRPr="008A277C">
        <w:rPr>
          <w:snapToGrid w:val="0"/>
        </w:rPr>
        <w:t xml:space="preserve">s nettilslutningsbestemmelser over for </w:t>
      </w:r>
      <w:r>
        <w:rPr>
          <w:snapToGrid w:val="0"/>
        </w:rPr>
        <w:t>Energistyrelsen</w:t>
      </w:r>
      <w:r w:rsidRPr="008A277C">
        <w:rPr>
          <w:snapToGrid w:val="0"/>
        </w:rPr>
        <w:t xml:space="preserve"> (Compliance Test).</w:t>
      </w:r>
      <w:r w:rsidRPr="0075600C">
        <w:rPr>
          <w:snapToGrid w:val="0"/>
        </w:rPr>
        <w:t xml:space="preserve"> </w:t>
      </w:r>
      <w:r w:rsidRPr="001166CB">
        <w:rPr>
          <w:snapToGrid w:val="0"/>
        </w:rPr>
        <w:t xml:space="preserve"> </w:t>
      </w:r>
    </w:p>
    <w:p w14:paraId="00E1103F" w14:textId="77777777" w:rsidR="008E058A" w:rsidRPr="005F483D" w:rsidRDefault="008E058A" w:rsidP="008E058A">
      <w:pPr>
        <w:ind w:right="-567"/>
        <w:rPr>
          <w:snapToGrid w:val="0"/>
        </w:rPr>
      </w:pPr>
    </w:p>
    <w:p w14:paraId="5538F8DB" w14:textId="77777777" w:rsidR="008E058A" w:rsidRPr="005F483D" w:rsidRDefault="008E058A" w:rsidP="008E058A">
      <w:pPr>
        <w:numPr>
          <w:ilvl w:val="0"/>
          <w:numId w:val="73"/>
        </w:numPr>
        <w:ind w:right="-567"/>
        <w:rPr>
          <w:snapToGrid w:val="0"/>
        </w:rPr>
      </w:pPr>
      <w:r>
        <w:t>Koncessionshaver</w:t>
      </w:r>
      <w:r w:rsidRPr="00C0238A">
        <w:rPr>
          <w:snapToGrid w:val="0"/>
        </w:rPr>
        <w:t xml:space="preserve"> </w:t>
      </w:r>
      <w:r w:rsidRPr="005F483D">
        <w:rPr>
          <w:snapToGrid w:val="0"/>
        </w:rPr>
        <w:t>skal følge den til enhver tid gældende regulering, herunder EU-regler.</w:t>
      </w:r>
    </w:p>
    <w:p w14:paraId="05AFDDB4" w14:textId="77777777" w:rsidR="008E058A" w:rsidRDefault="008E058A" w:rsidP="008E058A">
      <w:pPr>
        <w:pStyle w:val="Listeafsnit"/>
        <w:ind w:left="0" w:right="-567"/>
        <w:rPr>
          <w:snapToGrid w:val="0"/>
        </w:rPr>
      </w:pPr>
    </w:p>
    <w:p w14:paraId="46D8EFCC" w14:textId="77777777" w:rsidR="008E058A" w:rsidRPr="005F483D" w:rsidRDefault="008E058A" w:rsidP="008E058A">
      <w:pPr>
        <w:numPr>
          <w:ilvl w:val="0"/>
          <w:numId w:val="73"/>
        </w:numPr>
        <w:ind w:right="-567"/>
        <w:rPr>
          <w:snapToGrid w:val="0"/>
        </w:rPr>
      </w:pPr>
      <w:r w:rsidRPr="005F483D">
        <w:rPr>
          <w:snapToGrid w:val="0"/>
        </w:rPr>
        <w:t xml:space="preserve">Såfremt det af tilladelsen omfattede område eller arealer inden for dette ikke omfattes af eller unddrages dansk højhedsret i medfør af folkeretlige regler, herunder ved mellemfolkelig overenskomst, skal </w:t>
      </w:r>
      <w:r>
        <w:t>koncessionshaver</w:t>
      </w:r>
      <w:r w:rsidRPr="00C0238A">
        <w:rPr>
          <w:snapToGrid w:val="0"/>
        </w:rPr>
        <w:t xml:space="preserve"> </w:t>
      </w:r>
      <w:r w:rsidRPr="005F483D">
        <w:rPr>
          <w:snapToGrid w:val="0"/>
        </w:rPr>
        <w:t xml:space="preserve">respektere enhver heraf følgende indskrænkning af området, uden at der i den anledning kan rejses krav mod Energistyrelsen eller den danske stat i øvrigt. </w:t>
      </w:r>
    </w:p>
    <w:p w14:paraId="0B7441CD" w14:textId="77777777" w:rsidR="008E058A" w:rsidRPr="005F483D" w:rsidRDefault="008E058A" w:rsidP="008E058A">
      <w:pPr>
        <w:ind w:left="360" w:right="-567"/>
        <w:rPr>
          <w:snapToGrid w:val="0"/>
        </w:rPr>
      </w:pPr>
    </w:p>
    <w:p w14:paraId="060CFD0A" w14:textId="77777777" w:rsidR="008E058A" w:rsidRPr="005F483D" w:rsidRDefault="008E058A" w:rsidP="008E058A">
      <w:pPr>
        <w:numPr>
          <w:ilvl w:val="0"/>
          <w:numId w:val="73"/>
        </w:numPr>
        <w:ind w:right="-567"/>
        <w:rPr>
          <w:snapToGrid w:val="0"/>
        </w:rPr>
      </w:pPr>
      <w:r w:rsidRPr="005F483D">
        <w:rPr>
          <w:snapToGrid w:val="0"/>
        </w:rPr>
        <w:t xml:space="preserve">Tilladelsen medfører ikke indskrænkninger i statens højhedsret over søterritoriet eller statens eneret over den eksklusive økonomiske zone. Tilladelsen er således ikke til hinder for, at det inden for det af tilladelsen omfattede område kan tillades andre end </w:t>
      </w:r>
      <w:r>
        <w:t>koncessionshaver</w:t>
      </w:r>
      <w:r w:rsidRPr="005F483D">
        <w:rPr>
          <w:snapToGrid w:val="0"/>
        </w:rPr>
        <w:t xml:space="preserve"> at gennemføre andre former for aktiviteter, end de i nærværende tilladelse omfattede. Energistyrelsen vil i den forbindelse påse, at sådanne eventuelle aktiviteter ikke væsentligt er til gene for aktiviteter omfattet af nærværende tilladelse.</w:t>
      </w:r>
    </w:p>
    <w:p w14:paraId="3B541883" w14:textId="77777777" w:rsidR="008E058A" w:rsidRPr="005F483D" w:rsidRDefault="008E058A" w:rsidP="008E058A">
      <w:pPr>
        <w:ind w:right="-567"/>
        <w:rPr>
          <w:snapToGrid w:val="0"/>
        </w:rPr>
      </w:pPr>
    </w:p>
    <w:p w14:paraId="243D360E" w14:textId="77777777" w:rsidR="008E058A" w:rsidRDefault="008E058A" w:rsidP="008E058A">
      <w:pPr>
        <w:numPr>
          <w:ilvl w:val="0"/>
          <w:numId w:val="73"/>
        </w:numPr>
        <w:spacing w:line="280" w:lineRule="exact"/>
        <w:ind w:right="-567"/>
      </w:pPr>
      <w:r>
        <w:t>Koncessionshaver</w:t>
      </w:r>
      <w:r w:rsidRPr="00C0238A">
        <w:rPr>
          <w:snapToGrid w:val="0"/>
        </w:rPr>
        <w:t xml:space="preserve"> </w:t>
      </w:r>
      <w:r>
        <w:rPr>
          <w:snapToGrid w:val="0"/>
        </w:rPr>
        <w:t xml:space="preserve">skal </w:t>
      </w:r>
      <w:r w:rsidRPr="005F483D">
        <w:t xml:space="preserve">tegne </w:t>
      </w:r>
      <w:r>
        <w:t xml:space="preserve">en </w:t>
      </w:r>
      <w:r w:rsidRPr="005F483D">
        <w:t xml:space="preserve">forsikring til dækning af de skader, som </w:t>
      </w:r>
      <w:r>
        <w:t>koncessionshaver</w:t>
      </w:r>
      <w:r w:rsidRPr="005F483D">
        <w:t xml:space="preserve"> - eller andre personer, på vegne af </w:t>
      </w:r>
      <w:r>
        <w:t>koncessionshaver</w:t>
      </w:r>
      <w:r w:rsidRPr="00C0238A">
        <w:rPr>
          <w:snapToGrid w:val="0"/>
        </w:rPr>
        <w:t xml:space="preserve"> </w:t>
      </w:r>
      <w:r w:rsidRPr="005F483D">
        <w:t>- forvolder i henhold til den i tilladelsen udøvede virksomhed. Dokumentation herfor forelægges Energistyrelsen</w:t>
      </w:r>
      <w:r>
        <w:t xml:space="preserve"> til orientering inden elproduktion må påbegyndes</w:t>
      </w:r>
      <w:r w:rsidRPr="005F483D">
        <w:t>.</w:t>
      </w:r>
    </w:p>
    <w:p w14:paraId="5B4F701B" w14:textId="77777777" w:rsidR="008E058A" w:rsidRDefault="008E058A" w:rsidP="008E058A">
      <w:pPr>
        <w:pStyle w:val="Listeafsnit"/>
      </w:pPr>
    </w:p>
    <w:p w14:paraId="118C9E6B" w14:textId="77777777" w:rsidR="008E058A" w:rsidRPr="008A277C" w:rsidRDefault="008E058A" w:rsidP="008E058A">
      <w:pPr>
        <w:numPr>
          <w:ilvl w:val="0"/>
          <w:numId w:val="73"/>
        </w:numPr>
        <w:spacing w:line="280" w:lineRule="exact"/>
        <w:ind w:right="-567"/>
      </w:pPr>
      <w:r>
        <w:rPr>
          <w:snapToGrid w:val="0"/>
        </w:rPr>
        <w:t>K</w:t>
      </w:r>
      <w:r w:rsidRPr="00E671DD">
        <w:t>oncessionshaver</w:t>
      </w:r>
      <w:r>
        <w:t xml:space="preserve"> </w:t>
      </w:r>
      <w:r w:rsidRPr="008A277C">
        <w:t>skal til enhver tid give Energistyrelsen adgang til at føre tilsyn med det samlede anlæg (</w:t>
      </w:r>
      <w:r>
        <w:t>Kriegers Flak</w:t>
      </w:r>
      <w:r w:rsidRPr="008A277C">
        <w:t xml:space="preserve"> - Havvindmøllepark) og de i nærværende tilladelse stillede vilkår, jf. VE-lovens § 29, stk. 3.</w:t>
      </w:r>
    </w:p>
    <w:p w14:paraId="5AA623D8" w14:textId="77777777" w:rsidR="008E058A" w:rsidRPr="008A277C" w:rsidRDefault="008E058A" w:rsidP="008E058A">
      <w:pPr>
        <w:tabs>
          <w:tab w:val="left" w:pos="2775"/>
        </w:tabs>
        <w:ind w:right="-567"/>
      </w:pPr>
    </w:p>
    <w:p w14:paraId="32B9FF6B" w14:textId="77777777" w:rsidR="008E058A" w:rsidRPr="008A277C" w:rsidRDefault="008E058A" w:rsidP="008E058A">
      <w:pPr>
        <w:ind w:right="-567"/>
      </w:pPr>
      <w:r w:rsidRPr="008A277C">
        <w:rPr>
          <w:b/>
        </w:rPr>
        <w:t>Øvrige forhold</w:t>
      </w:r>
    </w:p>
    <w:p w14:paraId="24887F91" w14:textId="77777777" w:rsidR="008E058A" w:rsidRPr="008A277C" w:rsidRDefault="008E058A" w:rsidP="008E058A">
      <w:pPr>
        <w:ind w:right="-567"/>
        <w:rPr>
          <w:b/>
        </w:rPr>
      </w:pPr>
    </w:p>
    <w:p w14:paraId="2392B365" w14:textId="376C5603" w:rsidR="008E058A" w:rsidRPr="008A277C" w:rsidRDefault="008E058A" w:rsidP="008E058A">
      <w:pPr>
        <w:numPr>
          <w:ilvl w:val="0"/>
          <w:numId w:val="77"/>
        </w:numPr>
        <w:ind w:right="-567"/>
        <w:rPr>
          <w:snapToGrid w:val="0"/>
        </w:rPr>
      </w:pPr>
      <w:r w:rsidRPr="008A277C">
        <w:t xml:space="preserve">Planlagt vedligehold af havmølleparken, som medfører nedsættelse af produktionsmulighederne, skal meddeles Energinet.dk senest 3 måneder før anlægsdele tages ud for vedligehold m.v., således at Energinet.dk kan tilrettelægge vedligeholdelse m.v. af øvrige anlæg i denne periode. Ikke-planlagt vedligehold af vindmølleejerens anlæg og eventuelt relateret reduktion af produktionsmulighederne meddeles Energinet.dk hurtigst muligt. Energinet.dk modtager online information om mulig produktion afhængig af aktuelle vindforhold og driftsklare vindmøller, jf. Energinet.dk’s "Teknisk Forskrift 3.2.5 </w:t>
      </w:r>
      <w:r w:rsidRPr="008A277C">
        <w:rPr>
          <w:i/>
          <w:snapToGrid w:val="0"/>
        </w:rPr>
        <w:t>Teknisk forskrift for nettilslutning af vindkraftværker større end 11kW</w:t>
      </w:r>
      <w:r w:rsidRPr="008A277C">
        <w:t xml:space="preserve"> ". </w:t>
      </w:r>
    </w:p>
    <w:p w14:paraId="4DF8FBBD" w14:textId="77777777" w:rsidR="008E058A" w:rsidRPr="008A277C" w:rsidRDefault="008E058A" w:rsidP="008E058A">
      <w:pPr>
        <w:tabs>
          <w:tab w:val="left" w:pos="2775"/>
        </w:tabs>
        <w:ind w:right="-567"/>
        <w:rPr>
          <w:snapToGrid w:val="0"/>
        </w:rPr>
      </w:pPr>
    </w:p>
    <w:p w14:paraId="63DE5787" w14:textId="522C8981" w:rsidR="008E058A" w:rsidRPr="008A277C" w:rsidRDefault="008E058A" w:rsidP="008E058A">
      <w:pPr>
        <w:numPr>
          <w:ilvl w:val="0"/>
          <w:numId w:val="77"/>
        </w:numPr>
        <w:ind w:right="-567"/>
      </w:pPr>
      <w:r w:rsidRPr="008A277C">
        <w:t xml:space="preserve">Koncessionshaver kan anmode Energinet.dk om at udstede oprindelsesgaranti for elproduktionen fra havmølleparken. Der henvises nærmere til </w:t>
      </w:r>
      <w:r w:rsidRPr="002636BF">
        <w:t xml:space="preserve">bekendtgørelse nr. 1323 af </w:t>
      </w:r>
      <w:r w:rsidRPr="00505D19">
        <w:t>3</w:t>
      </w:r>
      <w:r w:rsidRPr="002636BF">
        <w:t>0. november 2010 om oprindelsesgaranti for VE-elektricitet som ændret ved bekendtgørelse nr. 138 af 10. februar 2012</w:t>
      </w:r>
      <w:r w:rsidRPr="008A277C">
        <w:t>, hvor de nærmere betingelser fremgår.</w:t>
      </w:r>
      <w:r w:rsidRPr="008A277C" w:rsidDel="001602BC">
        <w:t xml:space="preserve"> </w:t>
      </w:r>
    </w:p>
    <w:p w14:paraId="63D0B606" w14:textId="77777777" w:rsidR="008E058A" w:rsidRPr="008A277C" w:rsidRDefault="008E058A" w:rsidP="008E058A">
      <w:pPr>
        <w:ind w:right="-567"/>
      </w:pPr>
    </w:p>
    <w:p w14:paraId="58E3F82B" w14:textId="77777777" w:rsidR="008E058A" w:rsidRPr="008A277C" w:rsidRDefault="008E058A" w:rsidP="008E058A">
      <w:pPr>
        <w:ind w:right="-567"/>
        <w:rPr>
          <w:b/>
          <w:bCs/>
          <w:snapToGrid w:val="0"/>
        </w:rPr>
      </w:pPr>
      <w:r w:rsidRPr="008A277C">
        <w:rPr>
          <w:b/>
          <w:bCs/>
          <w:snapToGrid w:val="0"/>
        </w:rPr>
        <w:lastRenderedPageBreak/>
        <w:t>Offentliggørelse og opb</w:t>
      </w:r>
      <w:r>
        <w:rPr>
          <w:b/>
          <w:bCs/>
          <w:snapToGrid w:val="0"/>
        </w:rPr>
        <w:t>evaring af rådata om produktion og</w:t>
      </w:r>
      <w:r w:rsidRPr="008A277C">
        <w:rPr>
          <w:b/>
          <w:bCs/>
          <w:snapToGrid w:val="0"/>
        </w:rPr>
        <w:t xml:space="preserve"> MetOcean</w:t>
      </w:r>
      <w:r>
        <w:rPr>
          <w:b/>
          <w:bCs/>
          <w:snapToGrid w:val="0"/>
        </w:rPr>
        <w:t xml:space="preserve"> data</w:t>
      </w:r>
      <w:r w:rsidRPr="008A277C">
        <w:rPr>
          <w:b/>
          <w:bCs/>
          <w:snapToGrid w:val="0"/>
        </w:rPr>
        <w:t xml:space="preserve"> </w:t>
      </w:r>
    </w:p>
    <w:p w14:paraId="3CB46A5B" w14:textId="77777777" w:rsidR="008E058A" w:rsidRPr="008A277C" w:rsidRDefault="008E058A" w:rsidP="008E058A">
      <w:pPr>
        <w:ind w:right="-567"/>
        <w:rPr>
          <w:snapToGrid w:val="0"/>
        </w:rPr>
      </w:pPr>
    </w:p>
    <w:p w14:paraId="7060EBA3" w14:textId="77777777" w:rsidR="008E058A" w:rsidRPr="008A277C" w:rsidRDefault="008E058A" w:rsidP="008E058A">
      <w:pPr>
        <w:ind w:left="360" w:right="-567"/>
        <w:rPr>
          <w:i/>
        </w:rPr>
      </w:pPr>
      <w:r w:rsidRPr="008A277C">
        <w:rPr>
          <w:i/>
        </w:rPr>
        <w:t xml:space="preserve">Offentliggørelse </w:t>
      </w:r>
      <w:r>
        <w:rPr>
          <w:i/>
        </w:rPr>
        <w:t xml:space="preserve">og opbevaring </w:t>
      </w:r>
      <w:r w:rsidRPr="008A277C">
        <w:rPr>
          <w:i/>
        </w:rPr>
        <w:t>af rå MetOcean data</w:t>
      </w:r>
    </w:p>
    <w:p w14:paraId="513CD076" w14:textId="77777777" w:rsidR="008E058A" w:rsidRPr="008A277C" w:rsidRDefault="008E058A" w:rsidP="008E058A">
      <w:pPr>
        <w:numPr>
          <w:ilvl w:val="0"/>
          <w:numId w:val="79"/>
        </w:numPr>
        <w:ind w:right="-567"/>
        <w:rPr>
          <w:b/>
          <w:snapToGrid w:val="0"/>
        </w:rPr>
      </w:pPr>
      <w:r w:rsidRPr="008A277C">
        <w:rPr>
          <w:snapToGrid w:val="0"/>
        </w:rPr>
        <w:t xml:space="preserve">Koncessionshaver skal vedlagsfrit </w:t>
      </w:r>
      <w:r>
        <w:rPr>
          <w:snapToGrid w:val="0"/>
        </w:rPr>
        <w:t xml:space="preserve">opbevare og </w:t>
      </w:r>
      <w:r w:rsidRPr="008A277C">
        <w:rPr>
          <w:snapToGrid w:val="0"/>
        </w:rPr>
        <w:t xml:space="preserve">offentliggøre rå data for monitorerede MetOcean parametre, således at oplysningerne kan indgå i arbejdet med </w:t>
      </w:r>
      <w:r>
        <w:rPr>
          <w:snapToGrid w:val="0"/>
        </w:rPr>
        <w:t>udvikling og anvendelse af</w:t>
      </w:r>
      <w:r w:rsidRPr="008A277C">
        <w:rPr>
          <w:snapToGrid w:val="0"/>
        </w:rPr>
        <w:t xml:space="preserve"> </w:t>
      </w:r>
      <w:r>
        <w:rPr>
          <w:snapToGrid w:val="0"/>
        </w:rPr>
        <w:t xml:space="preserve">meteorologiske og oceanografiske </w:t>
      </w:r>
      <w:r w:rsidRPr="008A277C">
        <w:rPr>
          <w:snapToGrid w:val="0"/>
        </w:rPr>
        <w:t>modeller i Danmark.</w:t>
      </w:r>
      <w:r>
        <w:rPr>
          <w:snapToGrid w:val="0"/>
        </w:rPr>
        <w:t xml:space="preserve"> </w:t>
      </w:r>
    </w:p>
    <w:p w14:paraId="25162FA3" w14:textId="77777777" w:rsidR="008E058A" w:rsidRDefault="008E058A" w:rsidP="008E058A">
      <w:pPr>
        <w:ind w:right="-567"/>
        <w:rPr>
          <w:snapToGrid w:val="0"/>
        </w:rPr>
      </w:pPr>
    </w:p>
    <w:p w14:paraId="5F2E41DA" w14:textId="77777777" w:rsidR="008E058A" w:rsidRDefault="008E058A" w:rsidP="008E058A">
      <w:pPr>
        <w:numPr>
          <w:ilvl w:val="0"/>
          <w:numId w:val="79"/>
        </w:numPr>
        <w:ind w:right="-567"/>
        <w:rPr>
          <w:snapToGrid w:val="0"/>
        </w:rPr>
      </w:pPr>
      <w:r>
        <w:rPr>
          <w:snapToGrid w:val="0"/>
        </w:rPr>
        <w:t>Rå data omfatter som minimum:</w:t>
      </w:r>
    </w:p>
    <w:p w14:paraId="0CA12689" w14:textId="77777777" w:rsidR="008E058A" w:rsidRPr="00E52BB8" w:rsidRDefault="008E058A" w:rsidP="008E058A">
      <w:pPr>
        <w:ind w:right="-567"/>
        <w:rPr>
          <w:b/>
          <w:snapToGrid w:val="0"/>
        </w:rPr>
      </w:pPr>
    </w:p>
    <w:p w14:paraId="1D4FFD2F" w14:textId="77777777" w:rsidR="008E058A" w:rsidRPr="00950161" w:rsidRDefault="008E058A" w:rsidP="008E058A">
      <w:pPr>
        <w:pStyle w:val="Listeafsnit"/>
        <w:numPr>
          <w:ilvl w:val="1"/>
          <w:numId w:val="79"/>
        </w:numPr>
        <w:ind w:right="-567"/>
        <w:rPr>
          <w:snapToGrid w:val="0"/>
        </w:rPr>
      </w:pPr>
      <w:r w:rsidRPr="00950161">
        <w:rPr>
          <w:snapToGrid w:val="0"/>
        </w:rPr>
        <w:t>Monitorerede meteorologiske og oceanografiske data (vind, bølger, strøm, is m</w:t>
      </w:r>
      <w:r>
        <w:rPr>
          <w:snapToGrid w:val="0"/>
        </w:rPr>
        <w:t>.</w:t>
      </w:r>
      <w:r w:rsidRPr="00950161">
        <w:rPr>
          <w:snapToGrid w:val="0"/>
        </w:rPr>
        <w:t>v.), herunder bl.a. målinger fra metmaster, lidar, vindscannere og eventuelle andre måleinstrumenter i eller i nærheden af anlægget.</w:t>
      </w:r>
    </w:p>
    <w:p w14:paraId="20B0BC62" w14:textId="77777777" w:rsidR="008E058A" w:rsidRDefault="008E058A" w:rsidP="008E058A">
      <w:pPr>
        <w:ind w:right="-567"/>
        <w:rPr>
          <w:snapToGrid w:val="0"/>
        </w:rPr>
      </w:pPr>
    </w:p>
    <w:p w14:paraId="3737B9F1" w14:textId="77777777" w:rsidR="008E058A" w:rsidRDefault="008E058A" w:rsidP="008E058A">
      <w:pPr>
        <w:numPr>
          <w:ilvl w:val="0"/>
          <w:numId w:val="79"/>
        </w:numPr>
        <w:ind w:right="-567"/>
        <w:rPr>
          <w:snapToGrid w:val="0"/>
        </w:rPr>
      </w:pPr>
      <w:r>
        <w:rPr>
          <w:snapToGrid w:val="0"/>
        </w:rPr>
        <w:t>Offentliggørelsen af alle rå datatyper skal vedlægges fyldestgørende metadata med beskrivelser af anvendt måleudstyr, målehøjder og dybder samt kalibreringsdokumentation og enheder m.v., hvor det er relevant.</w:t>
      </w:r>
    </w:p>
    <w:p w14:paraId="6FE5312F" w14:textId="77777777" w:rsidR="008E058A" w:rsidRDefault="008E058A" w:rsidP="008E058A">
      <w:pPr>
        <w:ind w:right="-567"/>
        <w:rPr>
          <w:snapToGrid w:val="0"/>
        </w:rPr>
      </w:pPr>
    </w:p>
    <w:p w14:paraId="469CC1B9" w14:textId="33FF0A4D" w:rsidR="008E058A" w:rsidRPr="00A75631" w:rsidRDefault="008E058A" w:rsidP="008E058A">
      <w:pPr>
        <w:pStyle w:val="Listeafsnit"/>
        <w:numPr>
          <w:ilvl w:val="0"/>
          <w:numId w:val="82"/>
        </w:numPr>
        <w:tabs>
          <w:tab w:val="clear" w:pos="360"/>
          <w:tab w:val="num" w:pos="720"/>
        </w:tabs>
        <w:ind w:left="720" w:right="-567"/>
        <w:rPr>
          <w:snapToGrid w:val="0"/>
        </w:rPr>
      </w:pPr>
      <w:r w:rsidRPr="00A75631">
        <w:rPr>
          <w:snapToGrid w:val="0"/>
        </w:rPr>
        <w:t>De specifikke krav til offentliggørelsen af de rå data, herunder hyppighed, formater og detaljeringsgrad (f.eks. tidslige opløsninger), og databasen, hvor oplysningerne skal opbevares, fastlægges i en manuel, som udarbejdes i samarbejde med koncessionshaver. Energistyrelsen påtænker at placere ansvaret for at opbevare og offentliggøre data hos en tred</w:t>
      </w:r>
      <w:r w:rsidR="0040168C">
        <w:rPr>
          <w:snapToGrid w:val="0"/>
        </w:rPr>
        <w:t>j</w:t>
      </w:r>
      <w:r w:rsidRPr="00A75631">
        <w:rPr>
          <w:snapToGrid w:val="0"/>
        </w:rPr>
        <w:t>epart.</w:t>
      </w:r>
    </w:p>
    <w:p w14:paraId="06C0B465" w14:textId="77777777" w:rsidR="008E058A" w:rsidRDefault="008E058A" w:rsidP="008E058A">
      <w:pPr>
        <w:ind w:left="720" w:right="-567"/>
        <w:rPr>
          <w:snapToGrid w:val="0"/>
        </w:rPr>
      </w:pPr>
    </w:p>
    <w:p w14:paraId="29D54688" w14:textId="77777777" w:rsidR="008E058A" w:rsidRPr="00A75631" w:rsidRDefault="008E058A" w:rsidP="008E058A">
      <w:pPr>
        <w:pStyle w:val="Listeafsnit"/>
        <w:numPr>
          <w:ilvl w:val="0"/>
          <w:numId w:val="82"/>
        </w:numPr>
        <w:ind w:left="720" w:right="-567"/>
        <w:rPr>
          <w:snapToGrid w:val="0"/>
        </w:rPr>
      </w:pPr>
      <w:r w:rsidRPr="00A75631">
        <w:rPr>
          <w:snapToGrid w:val="0"/>
        </w:rPr>
        <w:t xml:space="preserve">Koncessionshaveren er ikke ansvarlig for </w:t>
      </w:r>
      <w:proofErr w:type="spellStart"/>
      <w:r w:rsidRPr="00A75631">
        <w:rPr>
          <w:snapToGrid w:val="0"/>
        </w:rPr>
        <w:t>data’ens</w:t>
      </w:r>
      <w:proofErr w:type="spellEnd"/>
      <w:r w:rsidRPr="00A75631">
        <w:rPr>
          <w:snapToGrid w:val="0"/>
        </w:rPr>
        <w:t xml:space="preserve"> kvalitet fra det tidspunkt, hvor </w:t>
      </w:r>
      <w:proofErr w:type="spellStart"/>
      <w:r w:rsidRPr="00A75631">
        <w:rPr>
          <w:snapToGrid w:val="0"/>
        </w:rPr>
        <w:t>data’en</w:t>
      </w:r>
      <w:proofErr w:type="spellEnd"/>
      <w:r w:rsidRPr="00A75631">
        <w:rPr>
          <w:snapToGrid w:val="0"/>
        </w:rPr>
        <w:t xml:space="preserve">, inklusive fyldestgørende meta-data, er overført til opbevaring. I tilfælde af fejl skal </w:t>
      </w:r>
      <w:r>
        <w:t xml:space="preserve">Koncessionshaver hurtigst muligt anmelde eventuelle fejl i </w:t>
      </w:r>
      <w:proofErr w:type="spellStart"/>
      <w:r>
        <w:t>data’en</w:t>
      </w:r>
      <w:proofErr w:type="spellEnd"/>
      <w:r>
        <w:t xml:space="preserve"> til Energistyrelsen eller den udpegede tredje part. Koncessionshaveren skal desuden hurtigst muligt vederlagsfrit rette fejlen og indsende korrigeret data til Energistyrelsen eller den udpegede tredje part.</w:t>
      </w:r>
    </w:p>
    <w:p w14:paraId="75FF9FF4" w14:textId="77777777" w:rsidR="008E058A" w:rsidRPr="00A75631" w:rsidRDefault="008E058A" w:rsidP="008E058A">
      <w:pPr>
        <w:ind w:right="-567"/>
        <w:rPr>
          <w:snapToGrid w:val="0"/>
        </w:rPr>
      </w:pPr>
    </w:p>
    <w:p w14:paraId="6AA83798" w14:textId="5BB77BD1" w:rsidR="008E058A" w:rsidRDefault="008E058A" w:rsidP="008E058A">
      <w:pPr>
        <w:numPr>
          <w:ilvl w:val="0"/>
          <w:numId w:val="79"/>
        </w:numPr>
        <w:ind w:right="-567"/>
        <w:rPr>
          <w:snapToGrid w:val="0"/>
        </w:rPr>
      </w:pPr>
      <w:r>
        <w:rPr>
          <w:snapToGrid w:val="0"/>
        </w:rPr>
        <w:t>Forpligtelsen gælder alene alle de målinger af vind og bølger m.v. (data om MetOcean), som koncessionshaver eller tredjemand på vegne af koncessionshaver frivilligt måtte foretage efter tildelingen af koncessionen. Forpligtelsen gælder fra det tidspunkt, hvor den første kWh fra en eller flere af møllerne er leveret t</w:t>
      </w:r>
      <w:r w:rsidRPr="005A7D16">
        <w:rPr>
          <w:snapToGrid w:val="0"/>
        </w:rPr>
        <w:t>il det kollektive elforsyningsnet</w:t>
      </w:r>
      <w:r>
        <w:rPr>
          <w:snapToGrid w:val="0"/>
        </w:rPr>
        <w:t xml:space="preserve"> og herefter i hele havmølleparkens levetid, indtil elproduktionsanlægget tages permanent ud af drift. </w:t>
      </w:r>
    </w:p>
    <w:p w14:paraId="5269A7E5" w14:textId="77777777" w:rsidR="008E058A" w:rsidRDefault="008E058A" w:rsidP="008E058A">
      <w:pPr>
        <w:ind w:left="720" w:right="-567"/>
        <w:rPr>
          <w:snapToGrid w:val="0"/>
        </w:rPr>
      </w:pPr>
    </w:p>
    <w:p w14:paraId="3A5AE8B0" w14:textId="77777777" w:rsidR="008E058A" w:rsidRPr="00A75631" w:rsidRDefault="008E058A" w:rsidP="008E058A">
      <w:pPr>
        <w:numPr>
          <w:ilvl w:val="0"/>
          <w:numId w:val="79"/>
        </w:numPr>
        <w:ind w:right="-567"/>
        <w:rPr>
          <w:snapToGrid w:val="0"/>
        </w:rPr>
      </w:pPr>
      <w:r w:rsidRPr="00A75631">
        <w:rPr>
          <w:snapToGrid w:val="0"/>
        </w:rPr>
        <w:t xml:space="preserve">Energistyrelsen kan </w:t>
      </w:r>
      <w:r>
        <w:rPr>
          <w:snapToGrid w:val="0"/>
        </w:rPr>
        <w:t xml:space="preserve">i visse særlige tilfælde </w:t>
      </w:r>
      <w:r w:rsidRPr="00A75631">
        <w:rPr>
          <w:snapToGrid w:val="0"/>
        </w:rPr>
        <w:t xml:space="preserve">midlertidigt </w:t>
      </w:r>
      <w:r>
        <w:rPr>
          <w:snapToGrid w:val="0"/>
        </w:rPr>
        <w:t xml:space="preserve">vælge </w:t>
      </w:r>
      <w:r w:rsidRPr="00A75631">
        <w:rPr>
          <w:snapToGrid w:val="0"/>
        </w:rPr>
        <w:t xml:space="preserve">at undtage visse typer af data fra offentliggørelse, hvis Energistyrelsen vurderer, at offentliggørelse vil påføre koncessionshaver </w:t>
      </w:r>
      <w:r>
        <w:rPr>
          <w:snapToGrid w:val="0"/>
        </w:rPr>
        <w:t xml:space="preserve">en </w:t>
      </w:r>
      <w:r w:rsidRPr="00A75631">
        <w:rPr>
          <w:snapToGrid w:val="0"/>
        </w:rPr>
        <w:t xml:space="preserve">væsentlig kommerciel skade eller andre væsentlige gener. Undtagelsen vil være tidsbegrænset til maksimalt 2 år og vil desuden være betinget af, at Energistyrelsen eller en udpeget tredje part altid skal have adgang til </w:t>
      </w:r>
      <w:proofErr w:type="spellStart"/>
      <w:r w:rsidRPr="00A75631">
        <w:rPr>
          <w:snapToGrid w:val="0"/>
        </w:rPr>
        <w:t>data’en</w:t>
      </w:r>
      <w:proofErr w:type="spellEnd"/>
      <w:r w:rsidRPr="00A75631">
        <w:rPr>
          <w:snapToGrid w:val="0"/>
        </w:rPr>
        <w:t xml:space="preserve"> fx i forbindelse med analyser af vindressourcen i den pågældende periode</w:t>
      </w:r>
      <w:r>
        <w:rPr>
          <w:snapToGrid w:val="0"/>
        </w:rPr>
        <w:t>, hvor disse skal opbevares hos koncessionshaver</w:t>
      </w:r>
      <w:r w:rsidRPr="00A75631">
        <w:rPr>
          <w:snapToGrid w:val="0"/>
        </w:rPr>
        <w:t>.</w:t>
      </w:r>
    </w:p>
    <w:p w14:paraId="4C9D8260" w14:textId="77777777" w:rsidR="008E058A" w:rsidRDefault="008E058A" w:rsidP="008E058A">
      <w:pPr>
        <w:ind w:right="-567"/>
        <w:rPr>
          <w:i/>
        </w:rPr>
      </w:pPr>
    </w:p>
    <w:p w14:paraId="519F7FEE" w14:textId="77777777" w:rsidR="008E058A" w:rsidRDefault="008E058A" w:rsidP="008E058A">
      <w:pPr>
        <w:ind w:right="-567"/>
        <w:rPr>
          <w:i/>
        </w:rPr>
      </w:pPr>
    </w:p>
    <w:p w14:paraId="6EFBAC3E" w14:textId="77777777" w:rsidR="008E058A" w:rsidRDefault="008E058A" w:rsidP="008E058A">
      <w:pPr>
        <w:ind w:right="-567"/>
        <w:rPr>
          <w:i/>
        </w:rPr>
      </w:pPr>
    </w:p>
    <w:p w14:paraId="480BBE1C" w14:textId="77777777" w:rsidR="008E058A" w:rsidRPr="00323866" w:rsidRDefault="008E058A" w:rsidP="008E058A">
      <w:pPr>
        <w:ind w:left="360" w:right="-567"/>
        <w:rPr>
          <w:i/>
        </w:rPr>
      </w:pPr>
      <w:r w:rsidRPr="00323866">
        <w:rPr>
          <w:i/>
        </w:rPr>
        <w:t xml:space="preserve">Opbevaring </w:t>
      </w:r>
      <w:r>
        <w:rPr>
          <w:i/>
        </w:rPr>
        <w:t xml:space="preserve">og videregivelse </w:t>
      </w:r>
      <w:r w:rsidRPr="00323866">
        <w:rPr>
          <w:i/>
        </w:rPr>
        <w:t>af rå produktionsdata</w:t>
      </w:r>
    </w:p>
    <w:p w14:paraId="05890E1E" w14:textId="77777777" w:rsidR="008E058A" w:rsidRDefault="008E058A" w:rsidP="008E058A">
      <w:pPr>
        <w:numPr>
          <w:ilvl w:val="0"/>
          <w:numId w:val="76"/>
        </w:numPr>
        <w:ind w:right="-567"/>
        <w:rPr>
          <w:snapToGrid w:val="0"/>
        </w:rPr>
      </w:pPr>
      <w:r>
        <w:rPr>
          <w:snapToGrid w:val="0"/>
        </w:rPr>
        <w:lastRenderedPageBreak/>
        <w:t xml:space="preserve">Koncessionshaver skal vedlagsfrit opbevare rå digitale data for energiproduktion og associerede data i hele parkens levetid. De rå digitale data vil fremadrettet blive brugt til udvikling og udbygning af vedvarende energi i Danmark i forbindelse med nye udbudte koncessioner. </w:t>
      </w:r>
    </w:p>
    <w:p w14:paraId="75EF557C" w14:textId="77777777" w:rsidR="008E058A" w:rsidRDefault="008E058A" w:rsidP="008E058A">
      <w:pPr>
        <w:ind w:left="720" w:right="-567"/>
        <w:rPr>
          <w:snapToGrid w:val="0"/>
        </w:rPr>
      </w:pPr>
    </w:p>
    <w:p w14:paraId="79AF65E9" w14:textId="77777777" w:rsidR="008E058A" w:rsidRDefault="008E058A" w:rsidP="008E058A">
      <w:pPr>
        <w:numPr>
          <w:ilvl w:val="0"/>
          <w:numId w:val="76"/>
        </w:numPr>
        <w:ind w:right="-567"/>
        <w:rPr>
          <w:snapToGrid w:val="0"/>
        </w:rPr>
      </w:pPr>
      <w:r>
        <w:rPr>
          <w:snapToGrid w:val="0"/>
        </w:rPr>
        <w:t xml:space="preserve">Energistyrelsen kan vederlagsfrit rekvirere data efter behov eller beslutte, at disse rå data i stedet vederlagsfrit skal videregives løbende til en database, som opbevarer disse. Energistyrelsen vil i den forbindelse angive, hvor hyppigt dette i givet fald skal ske, og hvilket format dette skal ske i. </w:t>
      </w:r>
    </w:p>
    <w:p w14:paraId="58E5A330" w14:textId="77777777" w:rsidR="008E058A" w:rsidRDefault="008E058A" w:rsidP="008E058A">
      <w:pPr>
        <w:ind w:right="-567"/>
        <w:rPr>
          <w:snapToGrid w:val="0"/>
        </w:rPr>
      </w:pPr>
    </w:p>
    <w:p w14:paraId="7CB258E7" w14:textId="77777777" w:rsidR="008E058A" w:rsidRDefault="008E058A" w:rsidP="008E058A">
      <w:pPr>
        <w:numPr>
          <w:ilvl w:val="0"/>
          <w:numId w:val="76"/>
        </w:numPr>
        <w:ind w:right="-567"/>
        <w:rPr>
          <w:snapToGrid w:val="0"/>
        </w:rPr>
      </w:pPr>
      <w:r>
        <w:rPr>
          <w:snapToGrid w:val="0"/>
        </w:rPr>
        <w:t>Rå data omfatter som minimum:</w:t>
      </w:r>
    </w:p>
    <w:p w14:paraId="61098868" w14:textId="77777777" w:rsidR="008E058A" w:rsidRDefault="008E058A" w:rsidP="008E058A">
      <w:pPr>
        <w:ind w:right="-567"/>
        <w:rPr>
          <w:snapToGrid w:val="0"/>
        </w:rPr>
      </w:pPr>
    </w:p>
    <w:p w14:paraId="45C2EC9A" w14:textId="2915EE66" w:rsidR="008E058A" w:rsidRPr="0075600C" w:rsidRDefault="008E058A" w:rsidP="008E058A">
      <w:pPr>
        <w:numPr>
          <w:ilvl w:val="1"/>
          <w:numId w:val="84"/>
        </w:numPr>
        <w:ind w:right="-567"/>
      </w:pPr>
      <w:r w:rsidRPr="00896AB3">
        <w:rPr>
          <w:snapToGrid w:val="0"/>
        </w:rPr>
        <w:t>Data om energiproduktion fra parken og for hver enkel mølle</w:t>
      </w:r>
    </w:p>
    <w:p w14:paraId="61FB9C38" w14:textId="496780FE" w:rsidR="008E058A" w:rsidRPr="00AB3BD6" w:rsidRDefault="008E058A" w:rsidP="008E058A">
      <w:pPr>
        <w:numPr>
          <w:ilvl w:val="1"/>
          <w:numId w:val="84"/>
        </w:numPr>
        <w:ind w:right="-567"/>
        <w:rPr>
          <w:snapToGrid w:val="0"/>
        </w:rPr>
      </w:pPr>
      <w:r w:rsidRPr="00950161">
        <w:rPr>
          <w:snapToGrid w:val="0"/>
        </w:rPr>
        <w:t>Data om nedetider for hver enkel mølle</w:t>
      </w:r>
    </w:p>
    <w:p w14:paraId="0CA50D1A" w14:textId="77777777" w:rsidR="008E058A" w:rsidRDefault="008E058A" w:rsidP="008E058A">
      <w:pPr>
        <w:ind w:left="2427" w:right="-567"/>
        <w:rPr>
          <w:snapToGrid w:val="0"/>
        </w:rPr>
      </w:pPr>
    </w:p>
    <w:p w14:paraId="32F4627B" w14:textId="1629B68E" w:rsidR="008E058A" w:rsidRDefault="008E058A" w:rsidP="008E058A">
      <w:pPr>
        <w:numPr>
          <w:ilvl w:val="0"/>
          <w:numId w:val="76"/>
        </w:numPr>
        <w:ind w:right="-567"/>
        <w:rPr>
          <w:snapToGrid w:val="0"/>
        </w:rPr>
      </w:pPr>
      <w:r>
        <w:rPr>
          <w:snapToGrid w:val="0"/>
        </w:rPr>
        <w:t xml:space="preserve">De rå data om energiproduktion og associerede forhold vil ikke blive offentliggjort, men kun blive anvendt af Energistyrelsen og eventuelle udpegede 3. parter i forbindelse med arbejdet med at udvikle ny viden om vindressourcen til brug for planlægningen af nye havmøllepark-placeringer eller til at, validere og certificere vindressourcemodeller til brug for blandt andet udbud af nye koncessioner. </w:t>
      </w:r>
    </w:p>
    <w:p w14:paraId="6472DFD3" w14:textId="77777777" w:rsidR="008E058A" w:rsidRDefault="008E058A" w:rsidP="008E058A">
      <w:pPr>
        <w:ind w:left="720" w:right="-567"/>
        <w:rPr>
          <w:snapToGrid w:val="0"/>
        </w:rPr>
      </w:pPr>
    </w:p>
    <w:p w14:paraId="26018502" w14:textId="77777777" w:rsidR="008E058A" w:rsidRPr="00092FAD" w:rsidRDefault="008E058A" w:rsidP="008E058A">
      <w:pPr>
        <w:numPr>
          <w:ilvl w:val="0"/>
          <w:numId w:val="76"/>
        </w:numPr>
        <w:ind w:right="-567"/>
        <w:rPr>
          <w:b/>
        </w:rPr>
      </w:pPr>
      <w:r>
        <w:rPr>
          <w:snapToGrid w:val="0"/>
        </w:rPr>
        <w:t>Energistyrelsen og eventuelle udpegede 3. parter skal bevare fortrolighed om de kommercielt følsomme oplysninger.</w:t>
      </w:r>
    </w:p>
    <w:p w14:paraId="23587206" w14:textId="77777777" w:rsidR="008E058A" w:rsidRDefault="008E058A" w:rsidP="008E058A">
      <w:pPr>
        <w:ind w:right="-567"/>
        <w:rPr>
          <w:b/>
          <w:snapToGrid w:val="0"/>
        </w:rPr>
      </w:pPr>
    </w:p>
    <w:p w14:paraId="131B10EC" w14:textId="77777777" w:rsidR="008E058A" w:rsidRDefault="008E058A" w:rsidP="008E058A">
      <w:pPr>
        <w:ind w:right="-567"/>
        <w:rPr>
          <w:b/>
          <w:snapToGrid w:val="0"/>
        </w:rPr>
      </w:pPr>
      <w:r w:rsidRPr="00A10B13">
        <w:rPr>
          <w:b/>
          <w:snapToGrid w:val="0"/>
        </w:rPr>
        <w:t>Andre økonomiske oplysninger</w:t>
      </w:r>
    </w:p>
    <w:p w14:paraId="1064DED1" w14:textId="77777777" w:rsidR="008E058A" w:rsidRPr="00A10B13" w:rsidRDefault="008E058A" w:rsidP="008E058A">
      <w:pPr>
        <w:ind w:right="-567"/>
        <w:rPr>
          <w:b/>
          <w:snapToGrid w:val="0"/>
        </w:rPr>
      </w:pPr>
    </w:p>
    <w:p w14:paraId="08C4AA6E" w14:textId="77777777" w:rsidR="008E058A" w:rsidRDefault="008E058A" w:rsidP="008E058A">
      <w:pPr>
        <w:numPr>
          <w:ilvl w:val="0"/>
          <w:numId w:val="78"/>
        </w:numPr>
        <w:ind w:right="-567"/>
      </w:pPr>
      <w:r>
        <w:t>Energistyrelsen kan vederlagsfrit indhente andre økonomiske oplysninger i relation til etablering af anlæg, herunder oplysninger om de faktiske etableringsomkostninger samt oplysninger om faktiske drifts- og vedligeholdelsesomkostninger. Oplysningerne vil skulle indgå i udvikling og udbygning af vedvarende energi i Danmark, herunder vurderinger af vindpotentialet i Danmark.</w:t>
      </w:r>
    </w:p>
    <w:p w14:paraId="7BCB01C5" w14:textId="77777777" w:rsidR="008E058A" w:rsidRDefault="008E058A" w:rsidP="008E058A">
      <w:pPr>
        <w:ind w:right="-567"/>
      </w:pPr>
    </w:p>
    <w:p w14:paraId="360FCB2B" w14:textId="77777777" w:rsidR="008E058A" w:rsidRDefault="008E058A" w:rsidP="008E058A">
      <w:pPr>
        <w:numPr>
          <w:ilvl w:val="0"/>
          <w:numId w:val="76"/>
        </w:numPr>
        <w:ind w:right="-567"/>
        <w:rPr>
          <w:snapToGrid w:val="0"/>
        </w:rPr>
      </w:pPr>
      <w:r>
        <w:rPr>
          <w:snapToGrid w:val="0"/>
        </w:rPr>
        <w:t>Energistyrelsen skal bevare fortrolighed om kommercielt følsomme oplysninger.</w:t>
      </w:r>
    </w:p>
    <w:p w14:paraId="16F1F9FB" w14:textId="77777777" w:rsidR="008E058A" w:rsidRDefault="008E058A" w:rsidP="008E058A">
      <w:pPr>
        <w:ind w:right="-567"/>
      </w:pPr>
    </w:p>
    <w:p w14:paraId="5C0FBEFD" w14:textId="77777777" w:rsidR="008E058A" w:rsidRPr="005F483D" w:rsidRDefault="008E058A" w:rsidP="008E058A">
      <w:pPr>
        <w:ind w:right="-567"/>
        <w:rPr>
          <w:b/>
          <w:snapToGrid w:val="0"/>
        </w:rPr>
      </w:pPr>
      <w:r w:rsidRPr="005F483D">
        <w:rPr>
          <w:b/>
          <w:snapToGrid w:val="0"/>
        </w:rPr>
        <w:t xml:space="preserve">Rapportering om tekniske forhold m.v. </w:t>
      </w:r>
    </w:p>
    <w:p w14:paraId="631EE193" w14:textId="77777777" w:rsidR="008E058A" w:rsidRPr="005F483D" w:rsidRDefault="008E058A" w:rsidP="008E058A">
      <w:pPr>
        <w:numPr>
          <w:ilvl w:val="0"/>
          <w:numId w:val="74"/>
        </w:numPr>
        <w:spacing w:after="60"/>
        <w:ind w:right="-567" w:hanging="357"/>
        <w:rPr>
          <w:snapToGrid w:val="0"/>
        </w:rPr>
      </w:pPr>
      <w:r>
        <w:t>Koncessionshaver</w:t>
      </w:r>
      <w:r w:rsidRPr="00C0238A">
        <w:rPr>
          <w:snapToGrid w:val="0"/>
        </w:rPr>
        <w:t xml:space="preserve"> </w:t>
      </w:r>
      <w:r w:rsidRPr="005F483D">
        <w:rPr>
          <w:snapToGrid w:val="0"/>
        </w:rPr>
        <w:t xml:space="preserve">skal </w:t>
      </w:r>
      <w:r>
        <w:rPr>
          <w:snapToGrid w:val="0"/>
        </w:rPr>
        <w:t xml:space="preserve">på </w:t>
      </w:r>
      <w:r w:rsidRPr="005F483D">
        <w:rPr>
          <w:snapToGrid w:val="0"/>
        </w:rPr>
        <w:t>Energistyrelsen</w:t>
      </w:r>
      <w:r>
        <w:rPr>
          <w:snapToGrid w:val="0"/>
        </w:rPr>
        <w:t>s anmodning</w:t>
      </w:r>
      <w:r w:rsidRPr="005F483D">
        <w:rPr>
          <w:snapToGrid w:val="0"/>
        </w:rPr>
        <w:t xml:space="preserve"> vederlagsfrit fremsende en årlig rapport med oplysninger om de tekniske erfaringer med anlægget. </w:t>
      </w:r>
      <w:r>
        <w:rPr>
          <w:snapToGrid w:val="0"/>
        </w:rPr>
        <w:t xml:space="preserve">Energistyrelsen vil meddele koncessionshaver, hvornår koncessionshaver første gang skal fremsende rapport efter havvindmølleparkens nettilslutning. </w:t>
      </w:r>
      <w:r w:rsidRPr="005F483D">
        <w:rPr>
          <w:snapToGrid w:val="0"/>
        </w:rPr>
        <w:t xml:space="preserve">Rapporterne skal </w:t>
      </w:r>
      <w:r>
        <w:rPr>
          <w:snapToGrid w:val="0"/>
        </w:rPr>
        <w:t>som minimum</w:t>
      </w:r>
      <w:r w:rsidRPr="005F483D">
        <w:rPr>
          <w:snapToGrid w:val="0"/>
        </w:rPr>
        <w:t xml:space="preserve"> indeholde følgende oplysninger:</w:t>
      </w:r>
    </w:p>
    <w:p w14:paraId="32C0B34C" w14:textId="011FE5F3" w:rsidR="008E058A" w:rsidRPr="005F483D" w:rsidRDefault="008E058A" w:rsidP="008E058A">
      <w:pPr>
        <w:numPr>
          <w:ilvl w:val="0"/>
          <w:numId w:val="7"/>
        </w:numPr>
        <w:tabs>
          <w:tab w:val="num" w:pos="720"/>
        </w:tabs>
        <w:spacing w:after="60"/>
        <w:ind w:right="-567" w:hanging="357"/>
        <w:rPr>
          <w:snapToGrid w:val="0"/>
        </w:rPr>
      </w:pPr>
      <w:r w:rsidRPr="005F483D">
        <w:rPr>
          <w:snapToGrid w:val="0"/>
        </w:rPr>
        <w:t>Erfaringer med mølle- og fundamentsteknologi, herunder målinger vedrørende vindforhold, skyggeeffekter, produktion samt laster på møller og fundamenter.</w:t>
      </w:r>
    </w:p>
    <w:p w14:paraId="25AB3DDB" w14:textId="0F489557" w:rsidR="008E058A" w:rsidRPr="005F483D" w:rsidRDefault="008E058A" w:rsidP="008E058A">
      <w:pPr>
        <w:numPr>
          <w:ilvl w:val="0"/>
          <w:numId w:val="7"/>
        </w:numPr>
        <w:spacing w:after="60"/>
        <w:ind w:right="-567" w:hanging="357"/>
        <w:rPr>
          <w:snapToGrid w:val="0"/>
        </w:rPr>
      </w:pPr>
      <w:r w:rsidRPr="005F483D">
        <w:rPr>
          <w:snapToGrid w:val="0"/>
        </w:rPr>
        <w:t>Erfaringer med opsamling af elektriciteten fra møllerne, herunder indpasning af mølleparken i forhold til elnettet.</w:t>
      </w:r>
    </w:p>
    <w:p w14:paraId="3570CCD5" w14:textId="77777777" w:rsidR="008E058A" w:rsidRPr="005F483D" w:rsidRDefault="008E058A" w:rsidP="008E058A">
      <w:pPr>
        <w:numPr>
          <w:ilvl w:val="0"/>
          <w:numId w:val="7"/>
        </w:numPr>
        <w:tabs>
          <w:tab w:val="left" w:pos="360"/>
        </w:tabs>
        <w:spacing w:after="60"/>
        <w:ind w:right="-567" w:hanging="357"/>
        <w:rPr>
          <w:snapToGrid w:val="0"/>
        </w:rPr>
      </w:pPr>
      <w:r w:rsidRPr="005F483D">
        <w:rPr>
          <w:snapToGrid w:val="0"/>
        </w:rPr>
        <w:t>Erfaringer for skibstransport af personale.</w:t>
      </w:r>
    </w:p>
    <w:p w14:paraId="436ECBCA" w14:textId="77777777" w:rsidR="008E058A" w:rsidRPr="005F483D" w:rsidRDefault="008E058A" w:rsidP="008E058A">
      <w:pPr>
        <w:numPr>
          <w:ilvl w:val="0"/>
          <w:numId w:val="7"/>
        </w:numPr>
        <w:tabs>
          <w:tab w:val="left" w:pos="360"/>
        </w:tabs>
        <w:spacing w:after="60"/>
        <w:ind w:right="-567" w:hanging="357"/>
        <w:rPr>
          <w:snapToGrid w:val="0"/>
        </w:rPr>
      </w:pPr>
      <w:r w:rsidRPr="005F483D">
        <w:rPr>
          <w:snapToGrid w:val="0"/>
        </w:rPr>
        <w:t>Erfaringer for sikkerhedsmæssige driftshændelser.</w:t>
      </w:r>
    </w:p>
    <w:p w14:paraId="0C8CD802" w14:textId="77777777" w:rsidR="008E058A" w:rsidRPr="005F483D" w:rsidRDefault="008E058A" w:rsidP="008E058A">
      <w:pPr>
        <w:tabs>
          <w:tab w:val="left" w:pos="360"/>
        </w:tabs>
        <w:ind w:right="-567"/>
        <w:rPr>
          <w:snapToGrid w:val="0"/>
        </w:rPr>
      </w:pPr>
    </w:p>
    <w:p w14:paraId="12476D1E" w14:textId="77777777" w:rsidR="008E058A" w:rsidRPr="00505D19" w:rsidRDefault="008E058A" w:rsidP="008E058A">
      <w:pPr>
        <w:numPr>
          <w:ilvl w:val="0"/>
          <w:numId w:val="74"/>
        </w:numPr>
        <w:tabs>
          <w:tab w:val="left" w:pos="360"/>
        </w:tabs>
        <w:ind w:right="-567"/>
        <w:rPr>
          <w:snapToGrid w:val="0"/>
        </w:rPr>
      </w:pPr>
      <w:r w:rsidRPr="005F483D">
        <w:rPr>
          <w:snapToGrid w:val="0"/>
        </w:rPr>
        <w:t>Energistyrelsen forbeholder sig ret til at offentliggøre hele eller dele af de årlige rapporter</w:t>
      </w:r>
      <w:r>
        <w:rPr>
          <w:snapToGrid w:val="0"/>
        </w:rPr>
        <w:t xml:space="preserve">. </w:t>
      </w:r>
    </w:p>
    <w:p w14:paraId="5931C7B4" w14:textId="77777777" w:rsidR="008E058A" w:rsidRDefault="008E058A" w:rsidP="008E058A">
      <w:pPr>
        <w:tabs>
          <w:tab w:val="left" w:pos="360"/>
        </w:tabs>
        <w:ind w:right="-567"/>
        <w:rPr>
          <w:b/>
          <w:snapToGrid w:val="0"/>
        </w:rPr>
      </w:pPr>
    </w:p>
    <w:p w14:paraId="65C719E2" w14:textId="77777777" w:rsidR="008E058A" w:rsidRPr="00505D19" w:rsidRDefault="008E058A" w:rsidP="008E058A">
      <w:pPr>
        <w:tabs>
          <w:tab w:val="left" w:pos="360"/>
        </w:tabs>
        <w:ind w:right="-567"/>
        <w:rPr>
          <w:snapToGrid w:val="0"/>
        </w:rPr>
      </w:pPr>
      <w:r w:rsidRPr="00505D19">
        <w:rPr>
          <w:b/>
          <w:snapToGrid w:val="0"/>
        </w:rPr>
        <w:t>Direkte og indirekte overdragelse af tilladelser</w:t>
      </w:r>
    </w:p>
    <w:p w14:paraId="2238D69C" w14:textId="77777777" w:rsidR="008E058A" w:rsidRPr="00310FEA" w:rsidRDefault="008E058A" w:rsidP="008E058A">
      <w:pPr>
        <w:tabs>
          <w:tab w:val="left" w:pos="360"/>
        </w:tabs>
        <w:spacing w:line="280" w:lineRule="exact"/>
        <w:ind w:right="-567"/>
        <w:rPr>
          <w:b/>
          <w:snapToGrid w:val="0"/>
        </w:rPr>
      </w:pPr>
    </w:p>
    <w:p w14:paraId="798DDA89" w14:textId="77777777" w:rsidR="008E058A" w:rsidRDefault="008E058A" w:rsidP="008E058A">
      <w:pPr>
        <w:numPr>
          <w:ilvl w:val="0"/>
          <w:numId w:val="75"/>
        </w:numPr>
        <w:ind w:right="-567"/>
      </w:pPr>
      <w:r>
        <w:t>Koncessionshaver</w:t>
      </w:r>
      <w:r w:rsidRPr="00454123">
        <w:rPr>
          <w:snapToGrid w:val="0"/>
        </w:rPr>
        <w:t xml:space="preserve"> </w:t>
      </w:r>
      <w:r w:rsidRPr="00310FEA">
        <w:t xml:space="preserve">kan ikke uden Energistyrelsens </w:t>
      </w:r>
      <w:r>
        <w:t>tilladelse</w:t>
      </w:r>
      <w:r w:rsidRPr="00310FEA">
        <w:t xml:space="preserve"> overdrage sine rettigheder og forpligtelser ifølge </w:t>
      </w:r>
      <w:r>
        <w:t xml:space="preserve">denne tilladelse </w:t>
      </w:r>
      <w:r w:rsidRPr="00310FEA">
        <w:t xml:space="preserve">til tredjemand. </w:t>
      </w:r>
    </w:p>
    <w:p w14:paraId="5205BEFE" w14:textId="77777777" w:rsidR="008E058A" w:rsidRDefault="008E058A" w:rsidP="008E058A">
      <w:pPr>
        <w:ind w:left="720" w:right="-567"/>
      </w:pPr>
    </w:p>
    <w:p w14:paraId="417CEE77" w14:textId="77777777" w:rsidR="008E058A" w:rsidRDefault="008E058A" w:rsidP="008E058A">
      <w:pPr>
        <w:numPr>
          <w:ilvl w:val="0"/>
          <w:numId w:val="75"/>
        </w:numPr>
        <w:ind w:right="-567"/>
      </w:pPr>
      <w:r>
        <w:t>Energistyrelsen vil i den forbindelse påse, at den fornødne økonomiske, finansielle og tekniske kapacitet fortsat er til stede.</w:t>
      </w:r>
      <w:r w:rsidRPr="00464122">
        <w:t xml:space="preserve"> </w:t>
      </w:r>
    </w:p>
    <w:p w14:paraId="0FCA71BD" w14:textId="77777777" w:rsidR="00BD6FEE" w:rsidRDefault="00BD6FEE" w:rsidP="00CC124E">
      <w:pPr>
        <w:pStyle w:val="Listeafsnit"/>
      </w:pPr>
    </w:p>
    <w:p w14:paraId="0CE3874E" w14:textId="3BAF45E7" w:rsidR="00BD6FEE" w:rsidRDefault="00BD6FEE" w:rsidP="008E058A">
      <w:pPr>
        <w:numPr>
          <w:ilvl w:val="0"/>
          <w:numId w:val="75"/>
        </w:numPr>
        <w:ind w:right="-567"/>
      </w:pPr>
      <w:r>
        <w:t>Energistyrelsen kan kun nægte tilladelse til overdragelse, såfremt der foreligger en saglig grund.</w:t>
      </w:r>
    </w:p>
    <w:p w14:paraId="70D51D0D" w14:textId="77777777" w:rsidR="008E058A" w:rsidRDefault="008E058A" w:rsidP="008E058A">
      <w:pPr>
        <w:pStyle w:val="Listeafsnit"/>
      </w:pPr>
    </w:p>
    <w:p w14:paraId="3AC8630D" w14:textId="1A82D59F" w:rsidR="008E058A" w:rsidRDefault="008E058A" w:rsidP="008E058A">
      <w:pPr>
        <w:numPr>
          <w:ilvl w:val="0"/>
          <w:numId w:val="75"/>
        </w:numPr>
        <w:ind w:right="-567"/>
      </w:pPr>
      <w:r>
        <w:t xml:space="preserve">I øvrigt vil samtykke </w:t>
      </w:r>
      <w:r w:rsidRPr="00D9300F">
        <w:t>kun blive givet, hvis det kan gøres i overensstemmelse med EU-reglerne for offentlige udbud</w:t>
      </w:r>
      <w:r>
        <w:t>,</w:t>
      </w:r>
      <w:r w:rsidRPr="00D9300F">
        <w:t xml:space="preserve"> </w:t>
      </w:r>
      <w:r w:rsidRPr="00203242">
        <w:t xml:space="preserve">den til enhver tid gældende </w:t>
      </w:r>
      <w:r>
        <w:t>lovgivning, koncessionsaftalen</w:t>
      </w:r>
      <w:r w:rsidRPr="00203242">
        <w:t xml:space="preserve"> samt alle vilkår stillet i denne tilladelse. </w:t>
      </w:r>
    </w:p>
    <w:p w14:paraId="348CAFC8" w14:textId="77777777" w:rsidR="008E058A" w:rsidRDefault="008E058A" w:rsidP="008E058A">
      <w:pPr>
        <w:pStyle w:val="Listeafsnit"/>
        <w:rPr>
          <w:snapToGrid w:val="0"/>
        </w:rPr>
      </w:pPr>
    </w:p>
    <w:p w14:paraId="14405F21" w14:textId="77777777" w:rsidR="008E058A" w:rsidRPr="00505D19" w:rsidRDefault="008E058A" w:rsidP="008E058A">
      <w:pPr>
        <w:numPr>
          <w:ilvl w:val="0"/>
          <w:numId w:val="75"/>
        </w:numPr>
        <w:ind w:right="-567"/>
      </w:pPr>
      <w:r w:rsidRPr="00D7777F">
        <w:rPr>
          <w:snapToGrid w:val="0"/>
        </w:rPr>
        <w:t>Energistyrelsen er berettiget til at anmode koncessionshaver om ethvert yderligere dokument, som Energistyrelsen måtte finde relevant for vurderingen af den ønskede overdragelse.</w:t>
      </w:r>
    </w:p>
    <w:p w14:paraId="048E35CE" w14:textId="77777777" w:rsidR="008E058A" w:rsidRDefault="008E058A" w:rsidP="008E058A">
      <w:pPr>
        <w:ind w:right="-567"/>
        <w:rPr>
          <w:b/>
        </w:rPr>
      </w:pPr>
    </w:p>
    <w:p w14:paraId="5EB2D7E1" w14:textId="77777777" w:rsidR="008E058A" w:rsidRPr="002636BF" w:rsidRDefault="008E058A" w:rsidP="008E058A">
      <w:pPr>
        <w:ind w:right="-567"/>
        <w:rPr>
          <w:b/>
        </w:rPr>
      </w:pPr>
      <w:r w:rsidRPr="002636BF">
        <w:rPr>
          <w:b/>
        </w:rPr>
        <w:t>Omkostninger</w:t>
      </w:r>
    </w:p>
    <w:p w14:paraId="0E10CDD9" w14:textId="77777777" w:rsidR="008E058A" w:rsidRPr="002636BF" w:rsidRDefault="008E058A" w:rsidP="008E058A">
      <w:pPr>
        <w:ind w:left="720" w:right="-567"/>
      </w:pPr>
    </w:p>
    <w:p w14:paraId="35B5C205" w14:textId="77777777" w:rsidR="008E058A" w:rsidRPr="00505D19" w:rsidRDefault="008E058A" w:rsidP="008E058A">
      <w:pPr>
        <w:numPr>
          <w:ilvl w:val="0"/>
          <w:numId w:val="75"/>
        </w:numPr>
        <w:ind w:right="-567"/>
      </w:pPr>
      <w:r w:rsidRPr="002636BF">
        <w:t>Energistyrelsen har ret til at opkræve gebyr for arbejde udført i forbindelse med behandling af og tilsyn med tilladelsen, jf. bekendtgørelse nr. 835 af 27. juni 2013 om betaling for myndighedsbehandling efter lov om elforsyning og lov om fremme af vedvarende energi.</w:t>
      </w:r>
    </w:p>
    <w:p w14:paraId="18E0F889" w14:textId="77777777" w:rsidR="008E058A" w:rsidRPr="002636BF" w:rsidRDefault="008E058A" w:rsidP="008E058A">
      <w:pPr>
        <w:pStyle w:val="Listeafsnit"/>
        <w:ind w:left="360" w:right="-567"/>
      </w:pPr>
    </w:p>
    <w:p w14:paraId="09AB5486" w14:textId="77777777" w:rsidR="008E058A" w:rsidRPr="004E2F03" w:rsidRDefault="008E058A" w:rsidP="008E058A">
      <w:pPr>
        <w:pStyle w:val="Listeafsnit"/>
        <w:ind w:left="0" w:right="-567"/>
        <w:rPr>
          <w:b/>
        </w:rPr>
      </w:pPr>
      <w:r w:rsidRPr="002636BF">
        <w:rPr>
          <w:b/>
        </w:rPr>
        <w:t>Overholdelse af tilladelsens vilkår</w:t>
      </w:r>
    </w:p>
    <w:p w14:paraId="0CD6475D" w14:textId="77777777" w:rsidR="008E058A" w:rsidRDefault="008E058A" w:rsidP="008E058A">
      <w:pPr>
        <w:pStyle w:val="Listeafsnit"/>
        <w:ind w:right="-567"/>
      </w:pPr>
    </w:p>
    <w:p w14:paraId="137C747C" w14:textId="5A3B0E21" w:rsidR="008E058A" w:rsidRPr="0075600C" w:rsidRDefault="008E058A" w:rsidP="008E058A">
      <w:pPr>
        <w:numPr>
          <w:ilvl w:val="0"/>
          <w:numId w:val="75"/>
        </w:numPr>
        <w:ind w:right="-567"/>
      </w:pPr>
      <w:r w:rsidRPr="0075600C">
        <w:t>Koncessionshaver er forpligtet til at meddele Energistyrelsen de oplysninger, som Energistyrelsen finder nødvendige for udøvelse af tilsynet, jf. VE</w:t>
      </w:r>
      <w:r>
        <w:t>-</w:t>
      </w:r>
      <w:r w:rsidRPr="0075600C">
        <w:t>lovens § 59. Energistyrelsen skal bevare fortrolighed om kommercielt følsomme</w:t>
      </w:r>
      <w:r>
        <w:t xml:space="preserve"> </w:t>
      </w:r>
      <w:r w:rsidRPr="0075600C">
        <w:t xml:space="preserve">oplysninger. </w:t>
      </w:r>
    </w:p>
    <w:p w14:paraId="288D6748" w14:textId="77777777" w:rsidR="008E058A" w:rsidRPr="0075600C" w:rsidRDefault="008E058A" w:rsidP="008E058A">
      <w:pPr>
        <w:ind w:left="720" w:right="-567"/>
      </w:pPr>
    </w:p>
    <w:p w14:paraId="53BFEB67" w14:textId="77777777" w:rsidR="008E058A" w:rsidRPr="0075600C" w:rsidRDefault="008E058A" w:rsidP="008E058A">
      <w:pPr>
        <w:numPr>
          <w:ilvl w:val="0"/>
          <w:numId w:val="75"/>
        </w:numPr>
        <w:ind w:right="-567"/>
      </w:pPr>
      <w:r w:rsidRPr="0075600C">
        <w:t>En meddelt tilladelse kan tilbagekaldes, såfremt nogen af de for tilladelsen fastsatte vilkår ikke opfyldes</w:t>
      </w:r>
      <w:r>
        <w:t>.</w:t>
      </w:r>
    </w:p>
    <w:p w14:paraId="04B6BBBE" w14:textId="77777777" w:rsidR="008E058A" w:rsidRPr="0075600C" w:rsidRDefault="008E058A" w:rsidP="008E058A">
      <w:pPr>
        <w:ind w:left="720" w:right="-567"/>
      </w:pPr>
    </w:p>
    <w:p w14:paraId="714D1C05" w14:textId="77777777" w:rsidR="008E058A" w:rsidRDefault="008E058A" w:rsidP="008E058A">
      <w:pPr>
        <w:numPr>
          <w:ilvl w:val="0"/>
          <w:numId w:val="75"/>
        </w:numPr>
        <w:spacing w:after="60"/>
        <w:ind w:right="-567" w:hanging="357"/>
      </w:pPr>
      <w:r>
        <w:t>Der kan pålægges bødestraf, jf. VE-lovens § 72, ved</w:t>
      </w:r>
    </w:p>
    <w:p w14:paraId="3638EE44" w14:textId="77777777" w:rsidR="008E058A" w:rsidRDefault="008E058A" w:rsidP="008E058A">
      <w:pPr>
        <w:numPr>
          <w:ilvl w:val="0"/>
          <w:numId w:val="85"/>
        </w:numPr>
        <w:spacing w:after="60"/>
        <w:ind w:right="-567" w:hanging="357"/>
      </w:pPr>
      <w:r>
        <w:t xml:space="preserve">tilsidesættelse af </w:t>
      </w:r>
      <w:r w:rsidRPr="005F483D">
        <w:t>vilkår i denne tilladelse</w:t>
      </w:r>
      <w:r>
        <w:t>,</w:t>
      </w:r>
    </w:p>
    <w:p w14:paraId="411989AF" w14:textId="77777777" w:rsidR="008E058A" w:rsidRDefault="008E058A" w:rsidP="008E058A">
      <w:pPr>
        <w:numPr>
          <w:ilvl w:val="0"/>
          <w:numId w:val="85"/>
        </w:numPr>
        <w:spacing w:after="60"/>
        <w:ind w:right="-567" w:hanging="357"/>
      </w:pPr>
      <w:r>
        <w:t>undladelse af at afgive oplysninger som omhandlet i § 59, eller</w:t>
      </w:r>
    </w:p>
    <w:p w14:paraId="0BC3D665" w14:textId="77777777" w:rsidR="008E058A" w:rsidRDefault="008E058A" w:rsidP="008E058A">
      <w:pPr>
        <w:numPr>
          <w:ilvl w:val="0"/>
          <w:numId w:val="85"/>
        </w:numPr>
        <w:spacing w:after="60"/>
        <w:ind w:right="-567" w:hanging="357"/>
      </w:pPr>
      <w:r>
        <w:t>a</w:t>
      </w:r>
      <w:r w:rsidRPr="005F483D">
        <w:t>fgivelse af urigtige eller vildledende oplysninger</w:t>
      </w:r>
      <w:r>
        <w:t xml:space="preserve"> eller undladelse af at afgive oplysninger efter anmodning.</w:t>
      </w:r>
    </w:p>
    <w:p w14:paraId="73048FAB" w14:textId="77777777" w:rsidR="008E058A" w:rsidRPr="0075600C" w:rsidRDefault="008E058A" w:rsidP="008E058A">
      <w:pPr>
        <w:ind w:left="720" w:right="-567"/>
      </w:pPr>
    </w:p>
    <w:p w14:paraId="11088F0E" w14:textId="77777777" w:rsidR="008E058A" w:rsidRPr="005F483D" w:rsidRDefault="008E058A" w:rsidP="008E058A">
      <w:pPr>
        <w:ind w:right="-567"/>
        <w:rPr>
          <w:b/>
        </w:rPr>
      </w:pPr>
      <w:r w:rsidRPr="005F483D">
        <w:rPr>
          <w:b/>
        </w:rPr>
        <w:t>Klageadgang</w:t>
      </w:r>
    </w:p>
    <w:p w14:paraId="1064D033" w14:textId="77777777" w:rsidR="008E058A" w:rsidRPr="0075600C" w:rsidRDefault="008E058A" w:rsidP="008E058A">
      <w:pPr>
        <w:pStyle w:val="Listeafsnit"/>
        <w:numPr>
          <w:ilvl w:val="0"/>
          <w:numId w:val="86"/>
        </w:numPr>
        <w:ind w:left="720" w:right="-567" w:hanging="425"/>
      </w:pPr>
      <w:r w:rsidRPr="005F483D">
        <w:lastRenderedPageBreak/>
        <w:t xml:space="preserve">Klager over denne tilladelse kan i henhold til § </w:t>
      </w:r>
      <w:r>
        <w:t>66</w:t>
      </w:r>
      <w:r w:rsidRPr="005F483D">
        <w:t xml:space="preserve"> i </w:t>
      </w:r>
      <w:r>
        <w:t>VE-loven</w:t>
      </w:r>
      <w:r w:rsidRPr="005F483D">
        <w:t xml:space="preserve"> af klageberettigede indbringes for Energiklagenævnet, Frederiksborggade 15, 1360, København K. Klagen skal være indgivet skriftligt inden 4 uger efter, at denne tilladelse er meddelt. </w:t>
      </w:r>
      <w:r w:rsidRPr="0075600C">
        <w:t>Tilladelsen må ikke udnyttes, før klagefristen er udløbet. Klage over tilladelsen har ikke opsættende virkning, medmindre Energiklagenævnet bestemmer anderledes. Energiklagenævnets afgørelse kan ikke påklages til anden administrativ myndighed.</w:t>
      </w:r>
    </w:p>
    <w:p w14:paraId="0693EC47" w14:textId="77777777" w:rsidR="008E058A" w:rsidRDefault="008E058A" w:rsidP="008E058A">
      <w:pPr>
        <w:ind w:right="-567"/>
      </w:pPr>
      <w:r>
        <w:br w:type="page"/>
      </w:r>
    </w:p>
    <w:p w14:paraId="73DC18A9" w14:textId="77777777" w:rsidR="008E058A" w:rsidRPr="005F483D" w:rsidRDefault="008E058A" w:rsidP="008E058A">
      <w:pPr>
        <w:ind w:right="-567"/>
        <w:rPr>
          <w:b/>
        </w:rPr>
      </w:pPr>
      <w:r w:rsidRPr="005F483D">
        <w:rPr>
          <w:b/>
        </w:rPr>
        <w:lastRenderedPageBreak/>
        <w:t xml:space="preserve">Bilag </w:t>
      </w:r>
      <w:r>
        <w:rPr>
          <w:b/>
        </w:rPr>
        <w:t>8</w:t>
      </w:r>
    </w:p>
    <w:p w14:paraId="5DAB066D" w14:textId="6E95F42F" w:rsidR="008E058A" w:rsidRPr="004F43F8" w:rsidRDefault="008E058A" w:rsidP="008E058A">
      <w:pPr>
        <w:ind w:right="-567"/>
        <w:jc w:val="center"/>
        <w:rPr>
          <w:b/>
        </w:rPr>
      </w:pPr>
      <w:r w:rsidRPr="004D6C89">
        <w:rPr>
          <w:b/>
        </w:rPr>
        <w:t xml:space="preserve">Bevilling til elproduktion til </w:t>
      </w:r>
      <w:r>
        <w:rPr>
          <w:b/>
        </w:rPr>
        <w:t>h</w:t>
      </w:r>
      <w:r w:rsidRPr="00BC03C5">
        <w:rPr>
          <w:b/>
        </w:rPr>
        <w:t>avmøllepark</w:t>
      </w:r>
      <w:r>
        <w:rPr>
          <w:b/>
        </w:rPr>
        <w:t>en</w:t>
      </w:r>
      <w:r w:rsidRPr="005713FB">
        <w:rPr>
          <w:b/>
        </w:rPr>
        <w:t xml:space="preserve"> </w:t>
      </w:r>
      <w:r>
        <w:rPr>
          <w:b/>
        </w:rPr>
        <w:t>Kriegers Flak</w:t>
      </w:r>
      <w:r w:rsidRPr="00B123C9">
        <w:rPr>
          <w:b/>
        </w:rPr>
        <w:t xml:space="preserve"> </w:t>
      </w:r>
    </w:p>
    <w:p w14:paraId="0522672E" w14:textId="77777777" w:rsidR="008E058A" w:rsidRPr="004D6C89" w:rsidRDefault="008E058A" w:rsidP="008E058A">
      <w:pPr>
        <w:ind w:right="-567"/>
        <w:jc w:val="center"/>
        <w:rPr>
          <w:b/>
          <w:sz w:val="28"/>
        </w:rPr>
      </w:pPr>
    </w:p>
    <w:p w14:paraId="13DD128D" w14:textId="77777777" w:rsidR="008E058A" w:rsidRDefault="008E058A" w:rsidP="008E058A">
      <w:pPr>
        <w:ind w:right="-567"/>
        <w:rPr>
          <w:i/>
        </w:rPr>
      </w:pPr>
      <w:r>
        <w:rPr>
          <w:i/>
        </w:rPr>
        <w:t xml:space="preserve">[En koncessionshaver, som er blevet prækvalificeret i forbindelse med dette udbud og dermed har opfyldt kravene til økonomisk, finansiel og teknisk og kapacitet, antages også at opfylde kravene </w:t>
      </w:r>
      <w:r w:rsidRPr="005F483D">
        <w:rPr>
          <w:i/>
        </w:rPr>
        <w:t xml:space="preserve">til teknisk og finansiel kapacitet </w:t>
      </w:r>
      <w:r>
        <w:rPr>
          <w:i/>
        </w:rPr>
        <w:t xml:space="preserve">i forbindelse med ansøgning om </w:t>
      </w:r>
      <w:r w:rsidRPr="005F483D">
        <w:rPr>
          <w:i/>
        </w:rPr>
        <w:t>bevilling</w:t>
      </w:r>
      <w:r>
        <w:rPr>
          <w:i/>
        </w:rPr>
        <w:t xml:space="preserve"> til elproduktion</w:t>
      </w:r>
      <w:r w:rsidRPr="005F483D">
        <w:rPr>
          <w:i/>
        </w:rPr>
        <w:t>.</w:t>
      </w:r>
      <w:r>
        <w:rPr>
          <w:i/>
        </w:rPr>
        <w:t xml:space="preserve"> </w:t>
      </w:r>
    </w:p>
    <w:p w14:paraId="231D5F9A" w14:textId="77777777" w:rsidR="008E058A" w:rsidRDefault="008E058A" w:rsidP="008E058A">
      <w:pPr>
        <w:ind w:right="-567"/>
        <w:rPr>
          <w:i/>
        </w:rPr>
      </w:pPr>
    </w:p>
    <w:p w14:paraId="38E94926" w14:textId="77777777" w:rsidR="008E058A" w:rsidRDefault="008E058A" w:rsidP="008E058A">
      <w:pPr>
        <w:ind w:right="-567"/>
        <w:rPr>
          <w:i/>
        </w:rPr>
      </w:pPr>
      <w:r>
        <w:rPr>
          <w:i/>
        </w:rPr>
        <w:t xml:space="preserve">Teksten nedenfor tager udgangspunkt i, at koncessionshaver er den samme, som den der blev prækvalificeret. </w:t>
      </w:r>
    </w:p>
    <w:p w14:paraId="68A8051A" w14:textId="77777777" w:rsidR="008E058A" w:rsidRDefault="008E058A" w:rsidP="008E058A">
      <w:pPr>
        <w:ind w:right="-567"/>
        <w:rPr>
          <w:i/>
        </w:rPr>
      </w:pPr>
    </w:p>
    <w:p w14:paraId="10D8AF88" w14:textId="77777777" w:rsidR="008E058A" w:rsidRDefault="008E058A" w:rsidP="008E058A">
      <w:pPr>
        <w:ind w:right="-567"/>
        <w:rPr>
          <w:i/>
        </w:rPr>
      </w:pPr>
      <w:r>
        <w:rPr>
          <w:i/>
        </w:rPr>
        <w:t xml:space="preserve">Den tekniske kapacitet sikrer blandt andet, at den daglige drift af parken varetages forsvarligt af kompetent personale med teknisk indsigt. Dette kan blandt andet sikres ved, at bevillingshaveren dokumenterer gennem skriftlige aftaler at råde over den fornødne tekniske kapacitet. </w:t>
      </w:r>
    </w:p>
    <w:p w14:paraId="63D2BC43" w14:textId="77777777" w:rsidR="008E058A" w:rsidRDefault="008E058A" w:rsidP="008E058A">
      <w:pPr>
        <w:ind w:right="-567"/>
        <w:rPr>
          <w:i/>
        </w:rPr>
      </w:pPr>
    </w:p>
    <w:p w14:paraId="268D3799" w14:textId="77777777" w:rsidR="008E058A" w:rsidRDefault="008E058A" w:rsidP="008E058A">
      <w:pPr>
        <w:ind w:right="-567"/>
        <w:rPr>
          <w:i/>
        </w:rPr>
      </w:pPr>
      <w:r>
        <w:rPr>
          <w:i/>
        </w:rPr>
        <w:t xml:space="preserve">Den finansielle kapacitet skal ud over at sikre, at der er økonomi bag driften af parken, herunder økonomi til at sikre en teknisk forsvarlig drift af parken, også sikre, at der er midler til, at bevillingens krav løbende kan opfyldes, herunder kravet om, at der skal ryddes op på området, når havvindmølleparken engang skal afvikles.] </w:t>
      </w:r>
    </w:p>
    <w:p w14:paraId="129AB995" w14:textId="77777777" w:rsidR="008E058A" w:rsidRPr="005F483D" w:rsidRDefault="008E058A" w:rsidP="008E058A">
      <w:pPr>
        <w:ind w:right="-567"/>
      </w:pPr>
    </w:p>
    <w:p w14:paraId="54CE4A2A" w14:textId="77777777" w:rsidR="008E058A" w:rsidRDefault="008E058A" w:rsidP="008E058A">
      <w:pPr>
        <w:ind w:right="-567"/>
        <w:rPr>
          <w:b/>
        </w:rPr>
      </w:pPr>
      <w:r w:rsidRPr="005F483D">
        <w:rPr>
          <w:b/>
        </w:rPr>
        <w:t>Bevillingens område</w:t>
      </w:r>
    </w:p>
    <w:p w14:paraId="09002093" w14:textId="77777777" w:rsidR="008E058A" w:rsidRPr="005F483D" w:rsidRDefault="008E058A" w:rsidP="008E058A">
      <w:pPr>
        <w:ind w:right="-567"/>
        <w:rPr>
          <w:b/>
        </w:rPr>
      </w:pPr>
    </w:p>
    <w:p w14:paraId="64EE6FC8" w14:textId="5D2DC04E" w:rsidR="008E058A" w:rsidRPr="005F483D" w:rsidRDefault="008E058A" w:rsidP="008E058A">
      <w:pPr>
        <w:ind w:right="-567"/>
      </w:pPr>
      <w:r w:rsidRPr="005F483D">
        <w:t xml:space="preserve">I medfør af </w:t>
      </w:r>
      <w:r w:rsidRPr="00645EFC">
        <w:t xml:space="preserve">§ 10 i lov om elforsyning, jf. lovbekendtgørelse </w:t>
      </w:r>
      <w:r w:rsidR="00742316">
        <w:t xml:space="preserve"> nr. 418 af 25. april 2016 </w:t>
      </w:r>
      <w:r>
        <w:t>som ændret ved lov nr. 345 af 8. april 2014, lov nr. 633 af 16. juni 2014, lov nr. 1498 af 23. december 2014, lov nr. 574 af 4. april 2015 samt lov nr. 744 af 1. juni 2015,</w:t>
      </w:r>
      <w:r w:rsidRPr="005F483D">
        <w:t xml:space="preserve"> meddeler Energistyrelsen hermed koncessionshaver bevilling til at drive elproduktion fra </w:t>
      </w:r>
      <w:r>
        <w:t xml:space="preserve">Kriegers Flak på xx MW </w:t>
      </w:r>
      <w:r w:rsidRPr="005F483D">
        <w:t xml:space="preserve">på de i elforsyningsloven angivne betingelser og på de nedenfor angivne vilkår. </w:t>
      </w:r>
      <w:r>
        <w:t xml:space="preserve">Bevillingen giver ikke ret til at drive elproduktion på andre elproduktionsanlæg. </w:t>
      </w:r>
    </w:p>
    <w:p w14:paraId="2A433754" w14:textId="77777777" w:rsidR="008E058A" w:rsidRPr="005F483D" w:rsidRDefault="008E058A" w:rsidP="008E058A">
      <w:pPr>
        <w:ind w:right="-567"/>
      </w:pPr>
    </w:p>
    <w:p w14:paraId="6FAE6C07" w14:textId="77777777" w:rsidR="008E058A" w:rsidRPr="005F483D" w:rsidRDefault="008E058A" w:rsidP="008E058A">
      <w:pPr>
        <w:ind w:right="-567"/>
        <w:rPr>
          <w:b/>
        </w:rPr>
      </w:pPr>
      <w:r w:rsidRPr="005F483D">
        <w:rPr>
          <w:b/>
        </w:rPr>
        <w:t xml:space="preserve">Den bevillingshavende virksomhed </w:t>
      </w:r>
    </w:p>
    <w:p w14:paraId="11733292" w14:textId="77777777" w:rsidR="008E058A" w:rsidRDefault="008E058A" w:rsidP="008E058A">
      <w:pPr>
        <w:ind w:right="-567"/>
      </w:pPr>
    </w:p>
    <w:p w14:paraId="0B67BF6B" w14:textId="77777777" w:rsidR="008E058A" w:rsidRDefault="008E058A" w:rsidP="008E058A">
      <w:pPr>
        <w:ind w:right="-567"/>
      </w:pPr>
      <w:r>
        <w:t>K</w:t>
      </w:r>
      <w:r w:rsidRPr="005F483D">
        <w:t xml:space="preserve">oncessionshaver </w:t>
      </w:r>
      <w:r w:rsidRPr="00D00BD1">
        <w:rPr>
          <w:i/>
          <w:sz w:val="22"/>
        </w:rPr>
        <w:t>[</w:t>
      </w:r>
      <w:r w:rsidRPr="00D00BD1">
        <w:rPr>
          <w:i/>
        </w:rPr>
        <w:t xml:space="preserve">evt.: som er X % ejet af [ ]og X % ejet af [ </w:t>
      </w:r>
      <w:r>
        <w:rPr>
          <w:i/>
        </w:rPr>
        <w:t xml:space="preserve"> </w:t>
      </w:r>
      <w:r w:rsidRPr="00D00BD1">
        <w:rPr>
          <w:i/>
        </w:rPr>
        <w:t xml:space="preserve"> ]]</w:t>
      </w:r>
      <w:r w:rsidRPr="005F483D">
        <w:t>.</w:t>
      </w:r>
      <w:r>
        <w:t xml:space="preserve"> K</w:t>
      </w:r>
      <w:r w:rsidRPr="005F483D">
        <w:t>oncessionshaver</w:t>
      </w:r>
      <w:r>
        <w:t xml:space="preserve"> </w:t>
      </w:r>
      <w:r w:rsidRPr="005F483D">
        <w:t>er registreret som: [indsæt navn], (herefter "virksomheden") [Indsæt CVR-nr.] [indsæt adresse]</w:t>
      </w:r>
      <w:r>
        <w:t>.</w:t>
      </w:r>
    </w:p>
    <w:p w14:paraId="26271E13" w14:textId="77777777" w:rsidR="008E058A" w:rsidRDefault="008E058A" w:rsidP="008E058A">
      <w:pPr>
        <w:ind w:right="-567"/>
      </w:pPr>
    </w:p>
    <w:p w14:paraId="45B98D34" w14:textId="77777777" w:rsidR="008E058A" w:rsidRDefault="008E058A" w:rsidP="008E058A">
      <w:pPr>
        <w:ind w:right="-567"/>
      </w:pPr>
      <w:r w:rsidRPr="005F483D">
        <w:t xml:space="preserve">Til bedømmelse af virksomhedens finansielle kapacitet, jf. </w:t>
      </w:r>
      <w:r w:rsidRPr="00645EFC">
        <w:t>elforsyningslovens § 10, stk. 3</w:t>
      </w:r>
      <w:r w:rsidRPr="005F483D">
        <w:t xml:space="preserve">, har </w:t>
      </w:r>
      <w:r>
        <w:t xml:space="preserve">Energistyrelsen lagt til grund, at </w:t>
      </w:r>
      <w:r w:rsidRPr="005F483D">
        <w:t xml:space="preserve">virksomheden </w:t>
      </w:r>
      <w:r>
        <w:t xml:space="preserve">har oplyst, </w:t>
      </w:r>
      <w:r w:rsidRPr="005F483D">
        <w:t xml:space="preserve">at </w:t>
      </w:r>
      <w:r>
        <w:t>virksomheden</w:t>
      </w:r>
      <w:r w:rsidRPr="005F483D">
        <w:t xml:space="preserve"> </w:t>
      </w:r>
      <w:r>
        <w:t xml:space="preserve">vil have en omsætning på </w:t>
      </w:r>
      <w:r w:rsidRPr="002B5061">
        <w:rPr>
          <w:i/>
        </w:rPr>
        <w:t>[   ]</w:t>
      </w:r>
      <w:r>
        <w:t xml:space="preserve"> DKK og en solvensprocent på </w:t>
      </w:r>
      <w:r w:rsidRPr="002B5061">
        <w:rPr>
          <w:i/>
        </w:rPr>
        <w:t>[   ]</w:t>
      </w:r>
      <w:r>
        <w:t xml:space="preserve"> eller en rating på </w:t>
      </w:r>
      <w:r w:rsidRPr="002B5061">
        <w:rPr>
          <w:i/>
        </w:rPr>
        <w:t>[   ]</w:t>
      </w:r>
      <w:r>
        <w:t>.</w:t>
      </w:r>
    </w:p>
    <w:p w14:paraId="7A6AD69C" w14:textId="77777777" w:rsidR="008E058A" w:rsidRDefault="008E058A" w:rsidP="008E058A">
      <w:pPr>
        <w:ind w:right="-567"/>
      </w:pPr>
    </w:p>
    <w:p w14:paraId="6FB80CE4" w14:textId="355A0D3B" w:rsidR="008E058A" w:rsidRDefault="008E058A" w:rsidP="008E058A">
      <w:pPr>
        <w:ind w:right="-567"/>
      </w:pPr>
      <w:r w:rsidRPr="005F483D">
        <w:t xml:space="preserve">Til bedømmelse af virksomhedens tekniske kapacitet, jf. </w:t>
      </w:r>
      <w:r w:rsidRPr="00645EFC">
        <w:t>elforsyningslovens § 10, stk. 3, har</w:t>
      </w:r>
      <w:r w:rsidRPr="005F483D">
        <w:t xml:space="preserve"> Energistyrelsen lagt de oplysninger til grund, som fremgår af bevillingsansøgningen med bilag. </w:t>
      </w:r>
      <w:r>
        <w:t>Det fremgår af ansøgningen, at den tekniske kapacitet sikres ved, at virksomheden råder over teknisk kapacitet i relation til drift og vedligeholdelse af en havmøllepark.</w:t>
      </w:r>
    </w:p>
    <w:p w14:paraId="02D3682A" w14:textId="77777777" w:rsidR="008E058A" w:rsidRPr="005F483D" w:rsidRDefault="008E058A" w:rsidP="008E058A">
      <w:pPr>
        <w:ind w:right="-567"/>
      </w:pPr>
    </w:p>
    <w:p w14:paraId="034FC4F0" w14:textId="77777777" w:rsidR="008E058A" w:rsidRPr="005F483D" w:rsidRDefault="008E058A" w:rsidP="008E058A">
      <w:pPr>
        <w:ind w:right="-567"/>
      </w:pPr>
      <w:r>
        <w:t xml:space="preserve">Virksomheden er derfor i besiddelse af omfattende teknisk kapacitet inden for drift og vedligeholdelse af havvindmølleparker, ligesom virksomheden råder over miljøfaglig ekspertise. Det er således oplyst, at </w:t>
      </w:r>
      <w:r w:rsidRPr="002B5061">
        <w:rPr>
          <w:i/>
        </w:rPr>
        <w:t>[   ]</w:t>
      </w:r>
    </w:p>
    <w:p w14:paraId="2642EF14" w14:textId="77777777" w:rsidR="008E058A" w:rsidRDefault="008E058A" w:rsidP="008E058A">
      <w:pPr>
        <w:ind w:right="-567"/>
      </w:pPr>
    </w:p>
    <w:p w14:paraId="70DA8C1A" w14:textId="77777777" w:rsidR="008E058A" w:rsidRDefault="008E058A" w:rsidP="008E058A">
      <w:pPr>
        <w:ind w:right="-567"/>
        <w:rPr>
          <w:i/>
        </w:rPr>
      </w:pPr>
      <w:r>
        <w:lastRenderedPageBreak/>
        <w:t>Energistyrelsen har på den baggrund fundet, at virksomheden opfylder kravet i elforsyningslovens § 10, stk. 3, om at have den fornødne tekniske og finansielle kapacitet.</w:t>
      </w:r>
    </w:p>
    <w:p w14:paraId="0B3DC2B3" w14:textId="77777777" w:rsidR="008E058A" w:rsidRPr="005F483D" w:rsidRDefault="008E058A" w:rsidP="008E058A">
      <w:pPr>
        <w:ind w:right="-567"/>
      </w:pPr>
    </w:p>
    <w:p w14:paraId="5B630D3D" w14:textId="77777777" w:rsidR="008E058A" w:rsidRDefault="008E058A" w:rsidP="008E058A">
      <w:pPr>
        <w:ind w:right="-567"/>
        <w:rPr>
          <w:b/>
        </w:rPr>
      </w:pPr>
      <w:r w:rsidRPr="005F483D">
        <w:rPr>
          <w:b/>
        </w:rPr>
        <w:t>Bevillingen gives på følgende vilkår:</w:t>
      </w:r>
    </w:p>
    <w:p w14:paraId="01FFD08E" w14:textId="77777777" w:rsidR="008E058A" w:rsidRPr="005F483D" w:rsidRDefault="008E058A" w:rsidP="008E058A">
      <w:pPr>
        <w:ind w:right="-567"/>
        <w:rPr>
          <w:b/>
        </w:rPr>
      </w:pPr>
    </w:p>
    <w:p w14:paraId="4DF08092" w14:textId="77777777" w:rsidR="008E058A" w:rsidRDefault="008E058A" w:rsidP="008E058A">
      <w:pPr>
        <w:numPr>
          <w:ilvl w:val="0"/>
          <w:numId w:val="81"/>
        </w:numPr>
        <w:ind w:right="-567"/>
      </w:pPr>
      <w:r>
        <w:t>K</w:t>
      </w:r>
      <w:r w:rsidRPr="005F483D">
        <w:t xml:space="preserve">oncessionshaver </w:t>
      </w:r>
      <w:r>
        <w:t>vil</w:t>
      </w:r>
      <w:r w:rsidRPr="005F483D">
        <w:t xml:space="preserve"> drive </w:t>
      </w:r>
      <w:r>
        <w:t xml:space="preserve">Kriegers Flak </w:t>
      </w:r>
      <w:r w:rsidRPr="005F483D">
        <w:t>og vil være eneansvarlig operatør over</w:t>
      </w:r>
      <w:r>
        <w:t xml:space="preserve"> </w:t>
      </w:r>
      <w:r w:rsidRPr="005F483D">
        <w:t>for myndighederne. Driften skal ske i overe</w:t>
      </w:r>
      <w:r>
        <w:t>nsstemmelse med elproduktionstilladelse af [xx</w:t>
      </w:r>
      <w:r w:rsidRPr="005F483D">
        <w:t>]</w:t>
      </w:r>
      <w:r>
        <w:t>.</w:t>
      </w:r>
    </w:p>
    <w:p w14:paraId="1E814898" w14:textId="77777777" w:rsidR="008E058A" w:rsidRPr="005F483D" w:rsidRDefault="008E058A" w:rsidP="008E058A">
      <w:pPr>
        <w:ind w:left="360" w:right="-567"/>
      </w:pPr>
    </w:p>
    <w:p w14:paraId="60CABABF" w14:textId="5ABA6759" w:rsidR="008E058A" w:rsidRPr="00EF24B8" w:rsidRDefault="008E058A" w:rsidP="008E058A">
      <w:pPr>
        <w:numPr>
          <w:ilvl w:val="0"/>
          <w:numId w:val="81"/>
        </w:numPr>
        <w:ind w:right="-567"/>
      </w:pPr>
      <w:r w:rsidRPr="005F483D">
        <w:t xml:space="preserve">Bevillingen gælder i 25 år at regne </w:t>
      </w:r>
      <w:r>
        <w:t xml:space="preserve">fra nettilslutningstidspunktet, som er det tidspunkt, hvor første kWh leveres til det kollektive </w:t>
      </w:r>
      <w:r w:rsidRPr="00EF24B8">
        <w:t>elnet fra havmølleparken. Koncessionshaver kan ansøge om forlængelse af bevillingen ud over dette tidspunkt.</w:t>
      </w:r>
    </w:p>
    <w:p w14:paraId="5C6B0ED2" w14:textId="77777777" w:rsidR="008E058A" w:rsidRPr="005F483D" w:rsidRDefault="008E058A" w:rsidP="008E058A">
      <w:pPr>
        <w:ind w:right="-567"/>
      </w:pPr>
    </w:p>
    <w:p w14:paraId="12247B8A" w14:textId="77777777" w:rsidR="008E058A" w:rsidRPr="00D00BD1" w:rsidRDefault="008E058A" w:rsidP="008E058A">
      <w:pPr>
        <w:numPr>
          <w:ilvl w:val="0"/>
          <w:numId w:val="81"/>
        </w:numPr>
        <w:ind w:right="-567"/>
      </w:pPr>
      <w:r w:rsidRPr="008F6C20">
        <w:t>Koncessionshaver er i bevillingsperioden forpligtet til at underrette Energistyrelsen, såfremt koncess</w:t>
      </w:r>
      <w:r w:rsidRPr="00D00BD1">
        <w:t xml:space="preserve">ionshaver erhverver eller sælger elproduktionsenheder på over 25 MW i Danmark. Bevillingshaveren er ligeledes forpligtet til inden for rammerne af elforsyningslovens bestemmelser at indhente tilladelse fra Energinet.dk som systemansvarlig </w:t>
      </w:r>
      <w:r w:rsidRPr="008969CE">
        <w:t>virksomhed og indhente tilladelse fra Energistyrelsen</w:t>
      </w:r>
      <w:r w:rsidRPr="00D00BD1">
        <w:t>, såfremt anlæg, eller dele af anlæg med en kapacitet på over 25 MW ønskes taget ud af drift i længere tid.</w:t>
      </w:r>
    </w:p>
    <w:p w14:paraId="1CA40A2B" w14:textId="77777777" w:rsidR="008E058A" w:rsidRDefault="008E058A" w:rsidP="008E058A">
      <w:pPr>
        <w:pStyle w:val="Listeafsnit"/>
        <w:ind w:right="-567"/>
        <w:rPr>
          <w:highlight w:val="red"/>
        </w:rPr>
      </w:pPr>
    </w:p>
    <w:p w14:paraId="5C26CD77" w14:textId="77777777" w:rsidR="008E058A" w:rsidRPr="008F6C20" w:rsidRDefault="008E058A" w:rsidP="008E058A">
      <w:pPr>
        <w:numPr>
          <w:ilvl w:val="0"/>
          <w:numId w:val="81"/>
        </w:numPr>
        <w:ind w:right="-567"/>
      </w:pPr>
      <w:r>
        <w:t>Det er et vilkår for denne bevilling, at koncessionshaver til stadighed råder over den fornødne tekniske og finansielle kapacitet til at drive Kriegers Flak.</w:t>
      </w:r>
    </w:p>
    <w:p w14:paraId="57A530C3" w14:textId="77777777" w:rsidR="008E058A" w:rsidRDefault="008E058A" w:rsidP="008E058A">
      <w:pPr>
        <w:ind w:right="-567"/>
      </w:pPr>
    </w:p>
    <w:p w14:paraId="774C7D35" w14:textId="77777777" w:rsidR="008E058A" w:rsidRDefault="008E058A" w:rsidP="008E058A">
      <w:pPr>
        <w:numPr>
          <w:ilvl w:val="0"/>
          <w:numId w:val="81"/>
        </w:numPr>
        <w:ind w:right="-567"/>
      </w:pPr>
      <w:r w:rsidRPr="005F483D">
        <w:t>Væsentlige ændringer, herunder skrotninger af elproduktionsanlæg</w:t>
      </w:r>
      <w:r>
        <w:t>,</w:t>
      </w:r>
      <w:r w:rsidRPr="005F483D">
        <w:t xml:space="preserve"> kan kun ske efter forudgående tilladelse fra Energistyrelsen, jf. </w:t>
      </w:r>
      <w:r w:rsidRPr="001335A8">
        <w:t>elforsyningslovens § 11</w:t>
      </w:r>
      <w:r w:rsidRPr="00645EFC">
        <w:t>.</w:t>
      </w:r>
    </w:p>
    <w:p w14:paraId="4C6C4853" w14:textId="77777777" w:rsidR="008E058A" w:rsidRPr="005F483D" w:rsidRDefault="008E058A" w:rsidP="008E058A">
      <w:pPr>
        <w:ind w:left="1305" w:right="-567"/>
      </w:pPr>
    </w:p>
    <w:p w14:paraId="711F6B8B" w14:textId="77777777" w:rsidR="008E058A" w:rsidRPr="001335A8" w:rsidRDefault="008E058A" w:rsidP="008E058A">
      <w:pPr>
        <w:numPr>
          <w:ilvl w:val="0"/>
          <w:numId w:val="81"/>
        </w:numPr>
        <w:ind w:right="-567"/>
      </w:pPr>
      <w:r w:rsidRPr="005F483D">
        <w:t xml:space="preserve">Efter 5 år fra denne bevillings dato og med et forudgående varsel på 1 år, kan Energistyrelsen fastsætte nye vilkår i denne bevilling, jf. </w:t>
      </w:r>
      <w:r w:rsidRPr="001335A8">
        <w:t>elforsyningslovens § 52.</w:t>
      </w:r>
    </w:p>
    <w:p w14:paraId="5D6DBA11" w14:textId="77777777" w:rsidR="008E058A" w:rsidRDefault="008E058A" w:rsidP="008E058A">
      <w:pPr>
        <w:ind w:right="-567"/>
      </w:pPr>
    </w:p>
    <w:p w14:paraId="558800B5" w14:textId="77777777" w:rsidR="008E058A" w:rsidRDefault="008E058A" w:rsidP="008E058A">
      <w:pPr>
        <w:ind w:right="-567"/>
        <w:rPr>
          <w:b/>
        </w:rPr>
      </w:pPr>
      <w:r w:rsidRPr="00DD65B0">
        <w:rPr>
          <w:b/>
        </w:rPr>
        <w:t>Afvikling og oprydning</w:t>
      </w:r>
    </w:p>
    <w:p w14:paraId="5D8FF41F" w14:textId="77777777" w:rsidR="008E058A" w:rsidRDefault="008E058A" w:rsidP="008E058A">
      <w:pPr>
        <w:ind w:right="-567"/>
        <w:rPr>
          <w:b/>
        </w:rPr>
      </w:pPr>
    </w:p>
    <w:p w14:paraId="0BAD8689" w14:textId="5709A323" w:rsidR="00290368" w:rsidRPr="00AC104E" w:rsidRDefault="00290368" w:rsidP="00AC104E">
      <w:pPr>
        <w:pStyle w:val="Listeafsnit"/>
        <w:numPr>
          <w:ilvl w:val="0"/>
          <w:numId w:val="81"/>
        </w:numPr>
        <w:spacing w:after="120" w:line="276" w:lineRule="auto"/>
        <w:ind w:right="-567"/>
        <w:rPr>
          <w:snapToGrid w:val="0"/>
        </w:rPr>
      </w:pPr>
      <w:r w:rsidRPr="00290368">
        <w:rPr>
          <w:snapToGrid w:val="0"/>
        </w:rPr>
        <w:t>Koncessionshaver er forpligtet til for egen regning at genetablere den tidligere tilstand i området, herunder foretage den oprensning og oprydning, som er nødvendig på området, samt at afvikle og bortskaffe elpr</w:t>
      </w:r>
      <w:r w:rsidRPr="00AC104E">
        <w:rPr>
          <w:snapToGrid w:val="0"/>
        </w:rPr>
        <w:t>oduktionsanlægget efter en af Energistyrelsen godkendt afviklingsplan, såfremt</w:t>
      </w:r>
    </w:p>
    <w:p w14:paraId="1B0EE4FA" w14:textId="77777777" w:rsidR="00290368" w:rsidRPr="00964017" w:rsidRDefault="00290368" w:rsidP="00290368">
      <w:pPr>
        <w:numPr>
          <w:ilvl w:val="0"/>
          <w:numId w:val="45"/>
        </w:numPr>
        <w:tabs>
          <w:tab w:val="num" w:pos="1560"/>
        </w:tabs>
        <w:spacing w:after="120" w:line="276" w:lineRule="auto"/>
        <w:ind w:left="1560" w:right="-567" w:hanging="426"/>
      </w:pPr>
      <w:r w:rsidRPr="00964017">
        <w:t xml:space="preserve">elproduktionstilladelsen udløber, </w:t>
      </w:r>
    </w:p>
    <w:p w14:paraId="25730EEF" w14:textId="77777777" w:rsidR="00290368" w:rsidRPr="00964017" w:rsidRDefault="00290368" w:rsidP="00290368">
      <w:pPr>
        <w:numPr>
          <w:ilvl w:val="0"/>
          <w:numId w:val="45"/>
        </w:numPr>
        <w:tabs>
          <w:tab w:val="num" w:pos="1560"/>
        </w:tabs>
        <w:spacing w:after="120" w:line="276" w:lineRule="auto"/>
        <w:ind w:left="1560" w:right="-567" w:hanging="426"/>
      </w:pPr>
      <w:r w:rsidRPr="00964017">
        <w:t>anlægget ikke vedligeholdes eller ødelægges,</w:t>
      </w:r>
    </w:p>
    <w:p w14:paraId="4A109E92" w14:textId="77777777" w:rsidR="00290368" w:rsidRPr="00964017" w:rsidRDefault="00290368" w:rsidP="00290368">
      <w:pPr>
        <w:numPr>
          <w:ilvl w:val="0"/>
          <w:numId w:val="45"/>
        </w:numPr>
        <w:tabs>
          <w:tab w:val="num" w:pos="1560"/>
        </w:tabs>
        <w:spacing w:after="120" w:line="276" w:lineRule="auto"/>
        <w:ind w:left="1560" w:right="-567" w:hanging="426"/>
      </w:pPr>
      <w:r w:rsidRPr="00964017">
        <w:t>anlægget ikke længere anvendes som vindmøllepark, eller</w:t>
      </w:r>
    </w:p>
    <w:p w14:paraId="7AA02645" w14:textId="77777777" w:rsidR="00290368" w:rsidRPr="00964017" w:rsidRDefault="00290368" w:rsidP="00290368">
      <w:pPr>
        <w:numPr>
          <w:ilvl w:val="0"/>
          <w:numId w:val="45"/>
        </w:numPr>
        <w:tabs>
          <w:tab w:val="num" w:pos="1560"/>
        </w:tabs>
        <w:spacing w:line="276" w:lineRule="auto"/>
        <w:ind w:left="1560" w:right="-567" w:hanging="426"/>
      </w:pPr>
      <w:r w:rsidRPr="00964017">
        <w:t>vilkår for elproduktionstilladelsen ikke opfyldes eller overholdes.</w:t>
      </w:r>
    </w:p>
    <w:p w14:paraId="6CE92019" w14:textId="77777777" w:rsidR="00290368" w:rsidRPr="00964017" w:rsidRDefault="00290368" w:rsidP="00290368">
      <w:pPr>
        <w:tabs>
          <w:tab w:val="num" w:pos="1134"/>
        </w:tabs>
        <w:ind w:left="1134" w:right="-567" w:hanging="1134"/>
      </w:pPr>
    </w:p>
    <w:p w14:paraId="468142A9" w14:textId="77777777" w:rsidR="00290368" w:rsidRPr="00964017" w:rsidRDefault="00290368" w:rsidP="00290368">
      <w:pPr>
        <w:tabs>
          <w:tab w:val="num" w:pos="1134"/>
        </w:tabs>
        <w:spacing w:after="240"/>
        <w:ind w:left="1134" w:right="-567" w:hanging="1134"/>
        <w:rPr>
          <w:snapToGrid w:val="0"/>
        </w:rPr>
      </w:pPr>
      <w:r w:rsidRPr="00964017">
        <w:rPr>
          <w:snapToGrid w:val="0"/>
        </w:rPr>
        <w:tab/>
        <w:t xml:space="preserve">Energistyrelsen kan pålægge koncessionshaver i henhold til en af Energistyrelsen fastsat tidsplan helt eller delvist at fjerne alle anlæg. </w:t>
      </w:r>
    </w:p>
    <w:p w14:paraId="67E736AB" w14:textId="724B077E" w:rsidR="00290368" w:rsidRPr="00AC104E" w:rsidRDefault="00290368" w:rsidP="00AC104E">
      <w:pPr>
        <w:pStyle w:val="Listeafsnit"/>
        <w:numPr>
          <w:ilvl w:val="0"/>
          <w:numId w:val="81"/>
        </w:numPr>
        <w:spacing w:after="120" w:line="276" w:lineRule="auto"/>
        <w:ind w:right="-567"/>
        <w:rPr>
          <w:snapToGrid w:val="0"/>
        </w:rPr>
      </w:pPr>
      <w:r w:rsidRPr="00290368">
        <w:rPr>
          <w:snapToGrid w:val="0"/>
        </w:rPr>
        <w:t xml:space="preserve">Koncessionshaver skal indsende en plan for afviklingen af vindmøllerne samt kabelforbindelserne mellem møllerne (afviklingsplan) til Energistyrelsens godkendelse, </w:t>
      </w:r>
    </w:p>
    <w:p w14:paraId="2C291FD4" w14:textId="77777777" w:rsidR="00290368" w:rsidRPr="00964017" w:rsidRDefault="00290368" w:rsidP="00290368">
      <w:pPr>
        <w:numPr>
          <w:ilvl w:val="0"/>
          <w:numId w:val="45"/>
        </w:numPr>
        <w:tabs>
          <w:tab w:val="num" w:pos="1560"/>
        </w:tabs>
        <w:spacing w:after="120" w:line="276" w:lineRule="auto"/>
        <w:ind w:left="1560" w:right="-567" w:hanging="426"/>
      </w:pPr>
      <w:r w:rsidRPr="00964017">
        <w:lastRenderedPageBreak/>
        <w:t xml:space="preserve">senest 2 år inden udløb af elproduktionstilladelsen, </w:t>
      </w:r>
    </w:p>
    <w:p w14:paraId="40B6DC76" w14:textId="77777777" w:rsidR="00290368" w:rsidRPr="00964017" w:rsidRDefault="00290368" w:rsidP="00290368">
      <w:pPr>
        <w:numPr>
          <w:ilvl w:val="0"/>
          <w:numId w:val="45"/>
        </w:numPr>
        <w:tabs>
          <w:tab w:val="num" w:pos="1560"/>
        </w:tabs>
        <w:spacing w:after="120" w:line="276" w:lineRule="auto"/>
        <w:ind w:left="1560" w:right="-567" w:hanging="426"/>
      </w:pPr>
      <w:r w:rsidRPr="00964017">
        <w:t xml:space="preserve">2 år før det tidspunkt, hvor et eller flere anlæg mv. forventes at ville have udtjent deres formål, </w:t>
      </w:r>
    </w:p>
    <w:p w14:paraId="4234698B" w14:textId="77777777" w:rsidR="00290368" w:rsidRPr="00964017" w:rsidRDefault="00290368" w:rsidP="00290368">
      <w:pPr>
        <w:numPr>
          <w:ilvl w:val="0"/>
          <w:numId w:val="45"/>
        </w:numPr>
        <w:tabs>
          <w:tab w:val="num" w:pos="1560"/>
        </w:tabs>
        <w:spacing w:after="120" w:line="276" w:lineRule="auto"/>
        <w:ind w:left="1560" w:right="-567" w:hanging="426"/>
      </w:pPr>
      <w:r w:rsidRPr="00964017">
        <w:t>hvis anlægget ikke vedligeholdes eller ødelægges, eller</w:t>
      </w:r>
    </w:p>
    <w:p w14:paraId="6FC1C8B1" w14:textId="77777777" w:rsidR="00290368" w:rsidRPr="00964017" w:rsidRDefault="00290368" w:rsidP="00290368">
      <w:pPr>
        <w:numPr>
          <w:ilvl w:val="0"/>
          <w:numId w:val="45"/>
        </w:numPr>
        <w:tabs>
          <w:tab w:val="num" w:pos="1560"/>
        </w:tabs>
        <w:spacing w:after="120" w:line="276" w:lineRule="auto"/>
        <w:ind w:left="1560" w:right="-567" w:hanging="426"/>
      </w:pPr>
      <w:r w:rsidRPr="00964017">
        <w:t>hvis vilkårene i elproduktionstilladelsen ikke opfyldes eller overholdes.</w:t>
      </w:r>
    </w:p>
    <w:p w14:paraId="783D2E46" w14:textId="77777777" w:rsidR="00290368" w:rsidRPr="00964017" w:rsidRDefault="00290368" w:rsidP="00290368">
      <w:pPr>
        <w:tabs>
          <w:tab w:val="num" w:pos="1134"/>
        </w:tabs>
        <w:ind w:left="1134" w:right="-567" w:hanging="1134"/>
      </w:pPr>
    </w:p>
    <w:p w14:paraId="5E253CEC" w14:textId="77777777" w:rsidR="00290368" w:rsidRPr="00964017" w:rsidRDefault="00290368" w:rsidP="00290368">
      <w:pPr>
        <w:tabs>
          <w:tab w:val="num" w:pos="709"/>
        </w:tabs>
        <w:spacing w:after="240"/>
        <w:ind w:left="709" w:right="-567" w:hanging="709"/>
        <w:rPr>
          <w:snapToGrid w:val="0"/>
        </w:rPr>
      </w:pPr>
      <w:r w:rsidRPr="00964017">
        <w:rPr>
          <w:snapToGrid w:val="0"/>
        </w:rPr>
        <w:tab/>
        <w:t>Afviklingsplanen skal indeholde en redegørelse for fjernelsen af anlæggene og forslag til en tidsplan for gennemførelsen. Energistyrelsen kan fastsætte nærmere krav til, hvad planen skal indeholde.</w:t>
      </w:r>
    </w:p>
    <w:p w14:paraId="37CB0199" w14:textId="77777777" w:rsidR="00290368" w:rsidRDefault="00290368" w:rsidP="00290368">
      <w:pPr>
        <w:tabs>
          <w:tab w:val="num" w:pos="709"/>
        </w:tabs>
        <w:spacing w:after="240"/>
        <w:ind w:left="709" w:right="-567" w:hanging="709"/>
        <w:rPr>
          <w:snapToGrid w:val="0"/>
        </w:rPr>
      </w:pPr>
      <w:r w:rsidRPr="00964017">
        <w:rPr>
          <w:snapToGrid w:val="0"/>
        </w:rPr>
        <w:tab/>
        <w:t>Udover en plan for fysiske afvikling af parken skal Koncessionshaver i overensstemmelse med de til den tid gældende VVM-regler sammen med afviklingsplanen indsende en detaljeret vurdering af planen</w:t>
      </w:r>
      <w:r>
        <w:rPr>
          <w:snapToGrid w:val="0"/>
        </w:rPr>
        <w:t>s eventuelle miljøkonsekvenser.</w:t>
      </w:r>
    </w:p>
    <w:p w14:paraId="559F0F90" w14:textId="02090F85" w:rsidR="00290368" w:rsidRPr="00964017" w:rsidRDefault="00290368" w:rsidP="00AC104E">
      <w:pPr>
        <w:tabs>
          <w:tab w:val="num" w:pos="709"/>
        </w:tabs>
        <w:spacing w:after="240"/>
        <w:ind w:left="709" w:right="-567"/>
        <w:rPr>
          <w:snapToGrid w:val="0"/>
        </w:rPr>
      </w:pPr>
      <w:r w:rsidRPr="00964017">
        <w:rPr>
          <w:snapToGrid w:val="0"/>
        </w:rPr>
        <w:t xml:space="preserve">Miljøvurderingen skal give Energistyrelsen grundlaget for at træffe afgørelse om, hvorvidt der skal udarbejdes en VVM-redegørelse. Såfremt der ikke skal udarbejdes en VVM-redegørelse, offentliggøres denne afgørelse senest samtidig med, at tilladelse meddeles ansøgeren. </w:t>
      </w:r>
    </w:p>
    <w:p w14:paraId="5224DB62" w14:textId="77777777" w:rsidR="00290368" w:rsidRPr="00964017" w:rsidRDefault="00290368" w:rsidP="00290368">
      <w:pPr>
        <w:tabs>
          <w:tab w:val="num" w:pos="709"/>
        </w:tabs>
        <w:spacing w:after="240"/>
        <w:ind w:left="709" w:right="-567" w:hanging="709"/>
        <w:rPr>
          <w:snapToGrid w:val="0"/>
        </w:rPr>
      </w:pPr>
      <w:r w:rsidRPr="00964017">
        <w:rPr>
          <w:snapToGrid w:val="0"/>
        </w:rPr>
        <w:tab/>
        <w:t xml:space="preserve">Energistyrelsen vil sende afviklingsplanen og miljøvurderingen i høring hos relevante myndigheder med henblik på at fastsætte specifikke vilkår for afviklingen af havmølleparken. Det drejer sig eksempelvis om vilkår vedrørende skibssikkerhed, afmærkning eller miljøbeskyttelse. </w:t>
      </w:r>
    </w:p>
    <w:p w14:paraId="6B0110CC" w14:textId="77777777" w:rsidR="00290368" w:rsidRPr="00964017" w:rsidRDefault="00290368" w:rsidP="00290368">
      <w:pPr>
        <w:tabs>
          <w:tab w:val="num" w:pos="709"/>
        </w:tabs>
        <w:spacing w:after="240"/>
        <w:ind w:left="709" w:right="-567" w:hanging="709"/>
        <w:rPr>
          <w:snapToGrid w:val="0"/>
        </w:rPr>
      </w:pPr>
      <w:r w:rsidRPr="00964017">
        <w:rPr>
          <w:snapToGrid w:val="0"/>
        </w:rPr>
        <w:tab/>
        <w:t>Såfremt kun en delvis fjernelse af anlægget til den tid vil være påkrævet, kan dette ledsages af et krav om, at tilbageblivende dele af fundamenterne ikke må blotlægges i forbindelse med naturlige, dynamiske ændringer i sedimentet. Det kan endvidere forventes, at der vil blive stillet krav om, at der skal anvendes den bedst tilgængelige teknik og den bedste miljømæssige praksis i forbindelse med fjernelse af anlægget.</w:t>
      </w:r>
    </w:p>
    <w:p w14:paraId="22EE45EA" w14:textId="5B2939D9" w:rsidR="00290368" w:rsidRPr="00AC104E" w:rsidRDefault="00290368" w:rsidP="00AC104E">
      <w:pPr>
        <w:pStyle w:val="Listeafsnit"/>
        <w:numPr>
          <w:ilvl w:val="0"/>
          <w:numId w:val="81"/>
        </w:numPr>
        <w:spacing w:after="240" w:line="280" w:lineRule="atLeast"/>
        <w:ind w:right="-567"/>
        <w:rPr>
          <w:snapToGrid w:val="0"/>
        </w:rPr>
      </w:pPr>
      <w:r w:rsidRPr="00290368">
        <w:rPr>
          <w:snapToGrid w:val="0"/>
        </w:rPr>
        <w:t>Koncessionshaver skal stille en tilstrækkelig og af Energistyrelsen godkendt sikkerhed for afvikling af anlægget. Sikkerhedsstillelsen skal være etableret se</w:t>
      </w:r>
      <w:r w:rsidRPr="00AC104E">
        <w:rPr>
          <w:snapToGrid w:val="0"/>
        </w:rPr>
        <w:t xml:space="preserve">nest 12 år efter levering af første kWh til det kollektive elnet fra første mølle. Dette gælder også selvom, at der måtte indtræde en afviklingsforpligtelse tidligere, se ovenfor under 4.1. Senest 6 måneder før dette tidspunkt skal koncessionshaveren forelægge Energistyrelsen en plan for, hvordan sikkerhedsstillelsen vil blive gennemført. Sikkerhedsstillelsen skal være på mindst 600 mio. DKK, medmindre Energistyrelsen kan godkende et lavere beløb. Opfylder koncessionshaver ikke oprydningsforpligtelsen, betales udgifterne til oprydningen af sikkerhedsstillelsen, idet omfang sikkerhedsstillelsen dækker disse udgifter. </w:t>
      </w:r>
    </w:p>
    <w:p w14:paraId="29FCF9C0" w14:textId="76F58386" w:rsidR="00290368" w:rsidRPr="006F255C" w:rsidRDefault="00290368" w:rsidP="00290368">
      <w:pPr>
        <w:tabs>
          <w:tab w:val="num" w:pos="709"/>
        </w:tabs>
        <w:spacing w:after="240"/>
        <w:ind w:left="709" w:right="-567" w:hanging="709"/>
        <w:rPr>
          <w:snapToGrid w:val="0"/>
        </w:rPr>
      </w:pPr>
      <w:r w:rsidRPr="006F255C">
        <w:rPr>
          <w:snapToGrid w:val="0"/>
        </w:rPr>
        <w:tab/>
        <w:t xml:space="preserve">Kan koncessionshaveren over for Energistyrelsen senest 11 år og 6 måneder efter nettilslutning af første mølle dokumentere, at omkostningerne til oprydning må forventes at blive lavere end 600 mio. DKK, kan Energistyrelsen beslutte at nedsætte dette beløb. </w:t>
      </w:r>
      <w:r w:rsidR="00D6128F" w:rsidRPr="00D6128F">
        <w:rPr>
          <w:snapToGrid w:val="0"/>
        </w:rPr>
        <w:t>Energistyrelsen kan kræve en tredjepartsverificering af vurderingen af omkostningerne til nedtagning og afvikling på koncessionshaverens regning.</w:t>
      </w:r>
    </w:p>
    <w:p w14:paraId="6906091F" w14:textId="77777777" w:rsidR="00290368" w:rsidRPr="006F255C" w:rsidRDefault="00290368" w:rsidP="00290368">
      <w:pPr>
        <w:tabs>
          <w:tab w:val="num" w:pos="709"/>
        </w:tabs>
        <w:spacing w:after="240"/>
        <w:ind w:left="709" w:right="-567" w:hanging="709"/>
        <w:rPr>
          <w:snapToGrid w:val="0"/>
        </w:rPr>
      </w:pPr>
      <w:r w:rsidRPr="006F255C">
        <w:rPr>
          <w:snapToGrid w:val="0"/>
        </w:rPr>
        <w:lastRenderedPageBreak/>
        <w:tab/>
        <w:t xml:space="preserve">Mindst 100 mio. DKK af sikkerhedsstillelsen skal stilles i form af en garanti fra en finansiel institution, et forsikringsselskab eller lignende. Den finansielle institution eller forsikringsselskabet eller lignende, der stiller garantien, skal opfylde nærmere krav til rating, som fastsættes af Energistyrelsen i god tid, før sikkerheden skal være etableret. Den resterende del af sikkerhedsstillelsen kan i stedet stilles i form af en moderselskabsgaranti. I dette tilfælde skal garantien dække alle potentielle omkostninger forbundet med oprydningsforpligtelsen. For at Energistyrelsen kan acceptere en moderselskabsgaranti for den resterende del af sikkerhedsstillelsen, skal moderselskabet have en fornøden finansiel kapacitet, som vil blive vurderet af Energistyrelsen. Moderselskabet skal endvidere hvert 5. år indsendes en fornyet dokumentation for selskabets finansielle kapacitet til Energistyrelsen således, at styrelsen løbende kan sikre sig, at den finansielle kapacitet er til stede. </w:t>
      </w:r>
    </w:p>
    <w:p w14:paraId="2798EA51" w14:textId="01A80025" w:rsidR="00290368" w:rsidRPr="006F255C" w:rsidRDefault="00290368" w:rsidP="00290368">
      <w:pPr>
        <w:tabs>
          <w:tab w:val="num" w:pos="709"/>
        </w:tabs>
        <w:spacing w:after="240"/>
        <w:ind w:left="709" w:right="-567" w:hanging="709"/>
        <w:rPr>
          <w:snapToGrid w:val="0"/>
        </w:rPr>
      </w:pPr>
      <w:r>
        <w:rPr>
          <w:snapToGrid w:val="0"/>
        </w:rPr>
        <w:tab/>
      </w:r>
      <w:r w:rsidRPr="006F255C">
        <w:rPr>
          <w:snapToGrid w:val="0"/>
        </w:rPr>
        <w:t xml:space="preserve">Koncessionshaver hæfter dog for alle udgifter forbundet med oprydningen, uanset at disse overstiger den stillede sikkerhed.  </w:t>
      </w:r>
    </w:p>
    <w:p w14:paraId="55788B33" w14:textId="77777777" w:rsidR="008E058A" w:rsidRDefault="008E058A" w:rsidP="008E058A">
      <w:pPr>
        <w:ind w:left="720" w:right="-567"/>
        <w:rPr>
          <w:snapToGrid w:val="0"/>
        </w:rPr>
      </w:pPr>
    </w:p>
    <w:p w14:paraId="0C80FCC5" w14:textId="77777777" w:rsidR="008E058A" w:rsidRDefault="008E058A" w:rsidP="008E058A">
      <w:pPr>
        <w:ind w:right="-567"/>
        <w:rPr>
          <w:b/>
        </w:rPr>
      </w:pPr>
      <w:r w:rsidRPr="00DD65B0">
        <w:rPr>
          <w:b/>
        </w:rPr>
        <w:t>Øvrige vilkår</w:t>
      </w:r>
    </w:p>
    <w:p w14:paraId="4B6DD1DB" w14:textId="77777777" w:rsidR="008E058A" w:rsidRPr="00DD65B0" w:rsidRDefault="008E058A" w:rsidP="008E058A">
      <w:pPr>
        <w:ind w:right="-567"/>
        <w:rPr>
          <w:b/>
        </w:rPr>
      </w:pPr>
    </w:p>
    <w:p w14:paraId="4F18928D" w14:textId="77777777" w:rsidR="008E058A" w:rsidRDefault="008E058A" w:rsidP="008E058A">
      <w:pPr>
        <w:numPr>
          <w:ilvl w:val="0"/>
          <w:numId w:val="81"/>
        </w:numPr>
        <w:ind w:right="-567"/>
      </w:pPr>
      <w:r>
        <w:t>Koncessionshaver</w:t>
      </w:r>
      <w:r w:rsidRPr="00C0238A">
        <w:rPr>
          <w:snapToGrid w:val="0"/>
        </w:rPr>
        <w:t xml:space="preserve"> </w:t>
      </w:r>
      <w:r w:rsidRPr="005F483D">
        <w:rPr>
          <w:snapToGrid w:val="0"/>
        </w:rPr>
        <w:t>skal følge den til enhver tid gældende regulering, herunder EU-regler</w:t>
      </w:r>
      <w:r>
        <w:rPr>
          <w:snapToGrid w:val="0"/>
        </w:rPr>
        <w:t>, der finder umiddelbar anvendelse</w:t>
      </w:r>
      <w:r w:rsidRPr="005F483D">
        <w:rPr>
          <w:snapToGrid w:val="0"/>
        </w:rPr>
        <w:t>.</w:t>
      </w:r>
    </w:p>
    <w:p w14:paraId="7CBB1CD0" w14:textId="77777777" w:rsidR="008E058A" w:rsidRPr="005F483D" w:rsidRDefault="008E058A" w:rsidP="008E058A">
      <w:pPr>
        <w:ind w:left="720" w:right="-567"/>
      </w:pPr>
    </w:p>
    <w:p w14:paraId="314D3F7D" w14:textId="77777777" w:rsidR="008E058A" w:rsidRDefault="008E058A" w:rsidP="008E058A">
      <w:pPr>
        <w:numPr>
          <w:ilvl w:val="0"/>
          <w:numId w:val="81"/>
        </w:numPr>
        <w:ind w:right="-567"/>
      </w:pPr>
      <w:r>
        <w:t>K</w:t>
      </w:r>
      <w:r w:rsidRPr="005F483D">
        <w:t>oncessionshaver skal inden</w:t>
      </w:r>
      <w:r>
        <w:t xml:space="preserve"> </w:t>
      </w:r>
      <w:r w:rsidRPr="005F483D">
        <w:t xml:space="preserve">for rammerne af et kommercielt grundlag i videst muligt omfang medvirke til at sikre en optimal drift af det sammenhængende elforsyningsnet i Danmark. </w:t>
      </w:r>
      <w:r>
        <w:t>K</w:t>
      </w:r>
      <w:r w:rsidRPr="005F483D">
        <w:t xml:space="preserve">oncessionshaver skal i den forbindelse sikre, at krav og vilkår i meddelte godkendelser til etablering og ændring af elproduktionsanlæg opfyldes. </w:t>
      </w:r>
      <w:r>
        <w:t>K</w:t>
      </w:r>
      <w:r w:rsidRPr="005F483D">
        <w:t xml:space="preserve">oncessionshaver skal endvidere sikre, at krav, der er fastsat af Energistyrelsen eller </w:t>
      </w:r>
      <w:r>
        <w:t xml:space="preserve">af Energinet.dk som </w:t>
      </w:r>
      <w:r w:rsidRPr="005F483D">
        <w:t>systemansvarlig virksomhed for tilslutning til og benyttelse af det kollektive elforsyningsnet, opfyldes.</w:t>
      </w:r>
    </w:p>
    <w:p w14:paraId="7B8975D9" w14:textId="77777777" w:rsidR="008E058A" w:rsidRDefault="008E058A" w:rsidP="008E058A">
      <w:pPr>
        <w:pStyle w:val="Listeafsnit"/>
        <w:ind w:right="-567"/>
      </w:pPr>
    </w:p>
    <w:p w14:paraId="637B050F" w14:textId="77777777" w:rsidR="008E058A" w:rsidRPr="005F483D" w:rsidRDefault="008E058A" w:rsidP="008E058A">
      <w:pPr>
        <w:numPr>
          <w:ilvl w:val="0"/>
          <w:numId w:val="81"/>
        </w:numPr>
        <w:ind w:right="-567"/>
      </w:pPr>
      <w:r w:rsidRPr="005F483D">
        <w:t xml:space="preserve">Inden for rammerne af elforsyningslovens bestemmelser herom skal koncessionshaver stille de oplysninger til rådighed for </w:t>
      </w:r>
      <w:r>
        <w:t>Energinet.dk</w:t>
      </w:r>
      <w:r w:rsidRPr="005F483D">
        <w:t xml:space="preserve">, som er nødvendige for at </w:t>
      </w:r>
      <w:r>
        <w:t xml:space="preserve">Energinet.dk kan </w:t>
      </w:r>
      <w:r w:rsidRPr="005F483D">
        <w:t xml:space="preserve">varetage de opgaver, som </w:t>
      </w:r>
      <w:r>
        <w:t>Energinet.dk</w:t>
      </w:r>
      <w:r w:rsidRPr="005F483D">
        <w:t xml:space="preserve"> er pålagt efter elforsyningsloven.</w:t>
      </w:r>
    </w:p>
    <w:p w14:paraId="017DFAA0" w14:textId="77777777" w:rsidR="008E058A" w:rsidRPr="005F483D" w:rsidRDefault="008E058A" w:rsidP="008E058A">
      <w:pPr>
        <w:ind w:left="360" w:right="-567"/>
      </w:pPr>
    </w:p>
    <w:p w14:paraId="59048E5C" w14:textId="77777777" w:rsidR="008E058A" w:rsidRDefault="008E058A" w:rsidP="008E058A">
      <w:pPr>
        <w:numPr>
          <w:ilvl w:val="0"/>
          <w:numId w:val="81"/>
        </w:numPr>
        <w:ind w:right="-567"/>
      </w:pPr>
      <w:r>
        <w:t xml:space="preserve">Energinet.dk </w:t>
      </w:r>
      <w:r w:rsidRPr="005F483D">
        <w:t xml:space="preserve">skal bevare fortrolighed om kommercielt følsomme oplysninger, jf. </w:t>
      </w:r>
      <w:r w:rsidRPr="00414C30">
        <w:t>elforsyningslovens § 84, stk. 8</w:t>
      </w:r>
      <w:r w:rsidRPr="005F483D">
        <w:t>.</w:t>
      </w:r>
    </w:p>
    <w:p w14:paraId="1ED64F25" w14:textId="77777777" w:rsidR="008E058A" w:rsidRPr="005F483D" w:rsidRDefault="008E058A" w:rsidP="008E058A">
      <w:pPr>
        <w:ind w:left="720" w:right="-567"/>
      </w:pPr>
    </w:p>
    <w:p w14:paraId="1EA6F6B7" w14:textId="77777777" w:rsidR="008E058A" w:rsidRDefault="008E058A" w:rsidP="008E058A">
      <w:pPr>
        <w:numPr>
          <w:ilvl w:val="0"/>
          <w:numId w:val="81"/>
        </w:numPr>
        <w:ind w:right="-567"/>
      </w:pPr>
      <w:r>
        <w:t>K</w:t>
      </w:r>
      <w:r w:rsidRPr="005F483D">
        <w:t xml:space="preserve">oncessionshaver er forpligtet til at betale de udgifter, som er forbundet med Energistyrelsens tilsyn med overholdelsen af vilkår for denne bevilling, jf. </w:t>
      </w:r>
      <w:r w:rsidRPr="00645EFC">
        <w:t xml:space="preserve">elforsyningslovens </w:t>
      </w:r>
      <w:r w:rsidRPr="00414C30">
        <w:t>§ 51, stk. 1 og 2</w:t>
      </w:r>
      <w:r w:rsidRPr="005F483D">
        <w:t xml:space="preserve">. </w:t>
      </w:r>
      <w:r>
        <w:t>K</w:t>
      </w:r>
      <w:r w:rsidRPr="005F483D">
        <w:t xml:space="preserve">oncessionshaver er forpligtet til at meddele Energistyrelsen de oplysninger, som Energistyrelsen finder fornødne for udøvelse af tilsynet, jf. </w:t>
      </w:r>
      <w:r w:rsidRPr="00645EFC">
        <w:t>elforsyningslovens § 84, stk. 1</w:t>
      </w:r>
      <w:r w:rsidRPr="005F483D">
        <w:t>. Energistyrelsen skal bevare fortrolighed om kommercielt følsomme oplysninger.</w:t>
      </w:r>
    </w:p>
    <w:p w14:paraId="06538DC5" w14:textId="77777777" w:rsidR="008E058A" w:rsidRDefault="008E058A" w:rsidP="008E058A">
      <w:pPr>
        <w:pStyle w:val="Listeafsnit"/>
        <w:ind w:right="-567"/>
      </w:pPr>
    </w:p>
    <w:p w14:paraId="4E727663" w14:textId="77777777" w:rsidR="008E058A" w:rsidRDefault="008E058A" w:rsidP="008E058A">
      <w:pPr>
        <w:numPr>
          <w:ilvl w:val="0"/>
          <w:numId w:val="81"/>
        </w:numPr>
        <w:ind w:right="-567"/>
      </w:pPr>
      <w:r>
        <w:t xml:space="preserve">Bevillingen er undtaget fra retsforfølgning og kan hverken direkte eller indirekte overdrages til andre, medmindre Energistyrelsen tillader overdragelsen og godkender vilkårene herfor, jf. </w:t>
      </w:r>
      <w:r w:rsidRPr="00414C30">
        <w:t>elforsyningslovens § 53, stk. 1.</w:t>
      </w:r>
    </w:p>
    <w:p w14:paraId="18349A2B" w14:textId="77777777" w:rsidR="008E058A" w:rsidRDefault="008E058A" w:rsidP="008E058A">
      <w:pPr>
        <w:ind w:left="720" w:right="-567"/>
      </w:pPr>
    </w:p>
    <w:p w14:paraId="350B342C" w14:textId="77777777" w:rsidR="008E058A" w:rsidRDefault="008E058A" w:rsidP="008E058A">
      <w:pPr>
        <w:ind w:left="720" w:right="-567"/>
      </w:pPr>
      <w:r>
        <w:lastRenderedPageBreak/>
        <w:t>Tilladelse er i øvrigt betinget af, at den direkte og indirekte overdragelse sker i overensstemmelse med koncessionsaftalens bestemmelser herom samt EU regler om offentlige udbud.</w:t>
      </w:r>
    </w:p>
    <w:p w14:paraId="09DD3994" w14:textId="77777777" w:rsidR="008E058A" w:rsidRDefault="008E058A" w:rsidP="008E058A">
      <w:pPr>
        <w:pStyle w:val="Listeafsnit"/>
        <w:ind w:right="-567"/>
      </w:pPr>
    </w:p>
    <w:p w14:paraId="06F6A215" w14:textId="77777777" w:rsidR="008E058A" w:rsidRDefault="008E058A" w:rsidP="008E058A">
      <w:pPr>
        <w:numPr>
          <w:ilvl w:val="0"/>
          <w:numId w:val="81"/>
        </w:numPr>
        <w:ind w:right="-567"/>
      </w:pPr>
      <w:r>
        <w:t xml:space="preserve">Koncessionshaveren skal eje de anlæg, som anvendes til gennemførelsen af de bevillingspligtige aktiviteter, jf. </w:t>
      </w:r>
      <w:r w:rsidRPr="00414C30">
        <w:t>elforsyningslovens § 51, stk. 4.</w:t>
      </w:r>
    </w:p>
    <w:p w14:paraId="3EB4C5C3" w14:textId="77777777" w:rsidR="008E058A" w:rsidRDefault="008E058A" w:rsidP="008E058A">
      <w:pPr>
        <w:pStyle w:val="Listeafsnit"/>
        <w:ind w:right="-567"/>
      </w:pPr>
    </w:p>
    <w:p w14:paraId="3813A447" w14:textId="77777777" w:rsidR="008E058A" w:rsidRDefault="008E058A" w:rsidP="008E058A">
      <w:pPr>
        <w:ind w:right="-567"/>
        <w:rPr>
          <w:b/>
        </w:rPr>
      </w:pPr>
      <w:r w:rsidRPr="005F483D">
        <w:rPr>
          <w:b/>
        </w:rPr>
        <w:t>Overholdelse af bevillingsvilkår</w:t>
      </w:r>
    </w:p>
    <w:p w14:paraId="64921AD9" w14:textId="77777777" w:rsidR="008E058A" w:rsidRPr="005F483D" w:rsidRDefault="008E058A" w:rsidP="008E058A">
      <w:pPr>
        <w:ind w:right="-567"/>
        <w:rPr>
          <w:b/>
        </w:rPr>
      </w:pPr>
    </w:p>
    <w:p w14:paraId="541CD59E" w14:textId="77777777" w:rsidR="008E058A" w:rsidRDefault="008E058A" w:rsidP="008E058A">
      <w:pPr>
        <w:numPr>
          <w:ilvl w:val="0"/>
          <w:numId w:val="81"/>
        </w:numPr>
        <w:ind w:right="-567"/>
      </w:pPr>
      <w:r>
        <w:t xml:space="preserve">Der kan pålægges bødestraf, jf. </w:t>
      </w:r>
      <w:r w:rsidRPr="00414C30">
        <w:t>elforsyningslovens § 87</w:t>
      </w:r>
      <w:r>
        <w:t>, ved</w:t>
      </w:r>
    </w:p>
    <w:p w14:paraId="713BDF9E" w14:textId="77777777" w:rsidR="008E058A" w:rsidRDefault="008E058A" w:rsidP="008E058A">
      <w:pPr>
        <w:numPr>
          <w:ilvl w:val="0"/>
          <w:numId w:val="83"/>
        </w:numPr>
        <w:ind w:right="-567"/>
      </w:pPr>
      <w:r>
        <w:t xml:space="preserve">tilsidesættelse af </w:t>
      </w:r>
      <w:r w:rsidRPr="005F483D">
        <w:t xml:space="preserve">vilkår i denne </w:t>
      </w:r>
      <w:r>
        <w:t>bevilling,</w:t>
      </w:r>
    </w:p>
    <w:p w14:paraId="20FEACB5" w14:textId="77777777" w:rsidR="008E058A" w:rsidRDefault="008E058A" w:rsidP="008E058A">
      <w:pPr>
        <w:numPr>
          <w:ilvl w:val="0"/>
          <w:numId w:val="83"/>
        </w:numPr>
        <w:ind w:right="-567"/>
      </w:pPr>
      <w:r>
        <w:t>undladelse af at afgive oplysninger som omhandlet i kapitel 12 i elforsyningsloven eller</w:t>
      </w:r>
    </w:p>
    <w:p w14:paraId="65345C6A" w14:textId="77777777" w:rsidR="008E058A" w:rsidRDefault="008E058A" w:rsidP="008E058A">
      <w:pPr>
        <w:numPr>
          <w:ilvl w:val="0"/>
          <w:numId w:val="83"/>
        </w:numPr>
        <w:ind w:right="-567"/>
      </w:pPr>
      <w:r>
        <w:t xml:space="preserve">meddelelse </w:t>
      </w:r>
      <w:r w:rsidRPr="005F483D">
        <w:t>af urigtige eller vildledende oplysninger</w:t>
      </w:r>
      <w:r>
        <w:t xml:space="preserve"> eller undladelse af at afgive oplysninger efter anmodning.</w:t>
      </w:r>
    </w:p>
    <w:p w14:paraId="24CA4559" w14:textId="77777777" w:rsidR="008E058A" w:rsidRPr="005F483D" w:rsidRDefault="008E058A" w:rsidP="008E058A">
      <w:pPr>
        <w:ind w:left="360" w:right="-567"/>
      </w:pPr>
    </w:p>
    <w:p w14:paraId="7ED31DF4" w14:textId="77777777" w:rsidR="008E058A" w:rsidRDefault="008E058A" w:rsidP="008E058A">
      <w:pPr>
        <w:numPr>
          <w:ilvl w:val="0"/>
          <w:numId w:val="81"/>
        </w:numPr>
        <w:ind w:right="-567"/>
      </w:pPr>
      <w:r>
        <w:t xml:space="preserve"> I regler, som udstedes i henhold til elforsyningsloven, kan der fastsættes bødestraf for overtrædelse af bestemmelserne i eller vilkår og påbud udstedt i henhold til disse regler.</w:t>
      </w:r>
    </w:p>
    <w:p w14:paraId="04310371" w14:textId="77777777" w:rsidR="008E058A" w:rsidRDefault="008E058A" w:rsidP="008E058A">
      <w:pPr>
        <w:ind w:left="720" w:right="-567"/>
      </w:pPr>
    </w:p>
    <w:p w14:paraId="675DCBCF" w14:textId="77777777" w:rsidR="008E058A" w:rsidRPr="005F483D" w:rsidRDefault="008E058A" w:rsidP="008E058A">
      <w:pPr>
        <w:numPr>
          <w:ilvl w:val="0"/>
          <w:numId w:val="81"/>
        </w:numPr>
        <w:ind w:right="-567"/>
      </w:pPr>
      <w:r w:rsidRPr="005F483D">
        <w:t xml:space="preserve">Overtrædelse af vilkår kan i gentagelsestilfælde endvidere medføre inddragelse af bevillingen, jf. </w:t>
      </w:r>
      <w:r w:rsidRPr="00414C30">
        <w:t>elforsyningslovens § 54</w:t>
      </w:r>
      <w:r w:rsidRPr="00645EFC">
        <w:t>.</w:t>
      </w:r>
    </w:p>
    <w:p w14:paraId="1460A22A" w14:textId="77777777" w:rsidR="008E058A" w:rsidRPr="005F483D" w:rsidRDefault="008E058A" w:rsidP="008E058A">
      <w:pPr>
        <w:ind w:left="993" w:right="-567" w:hanging="993"/>
      </w:pPr>
    </w:p>
    <w:p w14:paraId="5A39D031" w14:textId="77777777" w:rsidR="008E058A" w:rsidRPr="005F483D" w:rsidRDefault="008E058A" w:rsidP="008E058A">
      <w:pPr>
        <w:ind w:right="-567"/>
        <w:rPr>
          <w:b/>
        </w:rPr>
      </w:pPr>
      <w:r w:rsidRPr="005F483D">
        <w:rPr>
          <w:b/>
        </w:rPr>
        <w:t>Accept af bevillingen og dennes vilkår og forpligtelser</w:t>
      </w:r>
    </w:p>
    <w:p w14:paraId="76F4C4B5" w14:textId="77777777" w:rsidR="008E058A" w:rsidRDefault="008E058A" w:rsidP="008E058A">
      <w:pPr>
        <w:ind w:right="-567"/>
      </w:pPr>
    </w:p>
    <w:p w14:paraId="272B5CF3" w14:textId="77777777" w:rsidR="008E058A" w:rsidRDefault="008E058A" w:rsidP="008E058A">
      <w:pPr>
        <w:spacing w:after="120"/>
        <w:ind w:right="-567"/>
      </w:pPr>
      <w:r>
        <w:t>Koncessionshaver</w:t>
      </w:r>
      <w:r w:rsidRPr="005F483D">
        <w:t xml:space="preserve"> erklærer ved sin underskrift på denne bevilling: </w:t>
      </w:r>
    </w:p>
    <w:p w14:paraId="4599A03B" w14:textId="77777777" w:rsidR="008E058A" w:rsidRDefault="008E058A" w:rsidP="008E058A">
      <w:pPr>
        <w:numPr>
          <w:ilvl w:val="0"/>
          <w:numId w:val="87"/>
        </w:numPr>
        <w:spacing w:after="120"/>
        <w:ind w:right="-567"/>
      </w:pPr>
      <w:r w:rsidRPr="005F483D">
        <w:t>at faktiske oplysninger indeholdt i denne bevillingsskrivelse virksomheden bekendt er korrekte,</w:t>
      </w:r>
    </w:p>
    <w:p w14:paraId="31A4DBFD" w14:textId="77777777" w:rsidR="008E058A" w:rsidRPr="005F483D" w:rsidRDefault="008E058A" w:rsidP="008E058A">
      <w:pPr>
        <w:numPr>
          <w:ilvl w:val="0"/>
          <w:numId w:val="87"/>
        </w:numPr>
        <w:ind w:right="-567"/>
      </w:pPr>
      <w:r w:rsidRPr="005F483D">
        <w:t xml:space="preserve">at ville opfylde de forpligtelser og vilkår, som pålægges </w:t>
      </w:r>
      <w:r>
        <w:t>konc</w:t>
      </w:r>
      <w:r w:rsidRPr="005F483D">
        <w:t>essionshaver efter bestemmelserne i elforsyningsloven</w:t>
      </w:r>
      <w:r>
        <w:t xml:space="preserve">, lov om fremme af vedvarende energi </w:t>
      </w:r>
      <w:r w:rsidRPr="005F483D">
        <w:t>og i denne bevilling.</w:t>
      </w:r>
    </w:p>
    <w:p w14:paraId="1C98499C" w14:textId="77777777" w:rsidR="008E058A" w:rsidRPr="005F483D" w:rsidRDefault="008E058A" w:rsidP="008E058A">
      <w:pPr>
        <w:ind w:right="-567"/>
      </w:pPr>
    </w:p>
    <w:p w14:paraId="194CB134" w14:textId="77777777" w:rsidR="008E058A" w:rsidRPr="005F483D" w:rsidRDefault="008E058A" w:rsidP="008E058A">
      <w:pPr>
        <w:ind w:right="-567"/>
      </w:pPr>
      <w:r w:rsidRPr="005F483D">
        <w:t>Bevillingen er først gyldig, når den er underskrevet af såvel koncessionshaver som af Energistyrelsen.</w:t>
      </w:r>
    </w:p>
    <w:p w14:paraId="2E36CEF7" w14:textId="77777777" w:rsidR="008E058A" w:rsidRPr="005F483D" w:rsidRDefault="008E058A" w:rsidP="008E058A">
      <w:pPr>
        <w:ind w:left="284" w:right="-567"/>
      </w:pPr>
    </w:p>
    <w:p w14:paraId="07AEA09E" w14:textId="77777777" w:rsidR="008E058A" w:rsidRPr="005F483D" w:rsidRDefault="008E058A" w:rsidP="008E058A">
      <w:pPr>
        <w:ind w:left="284" w:right="-567"/>
      </w:pPr>
    </w:p>
    <w:p w14:paraId="51547A6E" w14:textId="77777777" w:rsidR="008E058A" w:rsidRPr="004D6C89" w:rsidRDefault="008E058A" w:rsidP="008E058A">
      <w:pPr>
        <w:ind w:right="-567"/>
      </w:pPr>
      <w:r w:rsidRPr="004D6C89">
        <w:t xml:space="preserve">For koncessionshaver </w:t>
      </w:r>
      <w:r w:rsidRPr="004D6C89">
        <w:tab/>
      </w:r>
      <w:r w:rsidRPr="004D6C89">
        <w:tab/>
      </w:r>
      <w:r>
        <w:tab/>
      </w:r>
      <w:r w:rsidRPr="004D6C89">
        <w:tab/>
        <w:t>For Energistyrelsen</w:t>
      </w:r>
    </w:p>
    <w:p w14:paraId="30E9AE2C" w14:textId="77777777" w:rsidR="008E058A" w:rsidRDefault="008E058A" w:rsidP="008E058A">
      <w:pPr>
        <w:ind w:left="993" w:right="-567" w:hanging="993"/>
      </w:pPr>
      <w:r w:rsidRPr="004D6C89">
        <w:t>Den</w:t>
      </w:r>
      <w:r w:rsidRPr="004D6C89">
        <w:tab/>
      </w:r>
      <w:r w:rsidRPr="004D6C89">
        <w:tab/>
      </w:r>
      <w:r w:rsidRPr="004D6C89">
        <w:tab/>
      </w:r>
      <w:r w:rsidRPr="004D6C89">
        <w:tab/>
      </w:r>
      <w:r w:rsidRPr="004D6C89">
        <w:tab/>
      </w:r>
      <w:r w:rsidRPr="004D6C89">
        <w:tab/>
      </w:r>
      <w:proofErr w:type="spellStart"/>
      <w:r w:rsidRPr="004D6C89">
        <w:t>Den</w:t>
      </w:r>
      <w:proofErr w:type="spellEnd"/>
    </w:p>
    <w:p w14:paraId="6E14C282" w14:textId="311B3916" w:rsidR="00BF6D00" w:rsidRPr="005B22EE" w:rsidRDefault="00BF6D00" w:rsidP="005B22EE">
      <w:pPr>
        <w:ind w:right="-567" w:firstLine="1304"/>
      </w:pPr>
    </w:p>
    <w:sectPr w:rsidR="00BF6D00" w:rsidRPr="005B22EE" w:rsidSect="00092FAD">
      <w:headerReference w:type="even" r:id="rId68"/>
      <w:headerReference w:type="default" r:id="rId69"/>
      <w:footerReference w:type="even" r:id="rId70"/>
      <w:footerReference w:type="default" r:id="rId71"/>
      <w:headerReference w:type="first" r:id="rId72"/>
      <w:footerReference w:type="first" r:id="rId73"/>
      <w:pgSz w:w="11906" w:h="16838"/>
      <w:pgMar w:top="1701" w:right="1983"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EBE15" w14:textId="77777777" w:rsidR="00165270" w:rsidRDefault="00165270">
      <w:r>
        <w:separator/>
      </w:r>
    </w:p>
  </w:endnote>
  <w:endnote w:type="continuationSeparator" w:id="0">
    <w:p w14:paraId="1E5DC163" w14:textId="77777777" w:rsidR="00165270" w:rsidRDefault="00165270">
      <w:r>
        <w:continuationSeparator/>
      </w:r>
    </w:p>
  </w:endnote>
  <w:endnote w:type="continuationNotice" w:id="1">
    <w:p w14:paraId="1CCF7DB6" w14:textId="77777777" w:rsidR="00165270" w:rsidRDefault="00165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5BCF1" w14:textId="77777777" w:rsidR="00165270" w:rsidRDefault="00165270" w:rsidP="004F78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9CE602A" w14:textId="77777777" w:rsidR="00165270" w:rsidRDefault="00165270" w:rsidP="00F851BD">
    <w:pPr>
      <w:pStyle w:val="Sidefod"/>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CECAD" w14:textId="77777777" w:rsidR="00165270" w:rsidRDefault="00165270">
    <w:pPr>
      <w:pStyle w:val="Sidefod"/>
    </w:pPr>
    <w:r>
      <w:tab/>
      <w:t xml:space="preserve">Side </w:t>
    </w:r>
    <w:r w:rsidRPr="00260B3C">
      <w:rPr>
        <w:rStyle w:val="Sidetal"/>
      </w:rPr>
      <w:fldChar w:fldCharType="begin"/>
    </w:r>
    <w:r w:rsidRPr="00260B3C">
      <w:rPr>
        <w:rStyle w:val="Sidetal"/>
      </w:rPr>
      <w:instrText xml:space="preserve"> PAGE </w:instrText>
    </w:r>
    <w:r w:rsidRPr="00260B3C">
      <w:rPr>
        <w:rStyle w:val="Sidetal"/>
      </w:rPr>
      <w:fldChar w:fldCharType="separate"/>
    </w:r>
    <w:r w:rsidR="00A3018B">
      <w:rPr>
        <w:rStyle w:val="Sidetal"/>
        <w:noProof/>
      </w:rPr>
      <w:t>113</w:t>
    </w:r>
    <w:r w:rsidRPr="00260B3C">
      <w:rPr>
        <w:rStyle w:val="Sidet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2BD7" w14:textId="77777777" w:rsidR="00165270" w:rsidRDefault="00165270">
    <w:pPr>
      <w:pStyle w:val="Sidefod"/>
    </w:pPr>
    <w:r>
      <w:tab/>
      <w:t xml:space="preserve">Side </w:t>
    </w:r>
    <w:r w:rsidRPr="00260B3C">
      <w:rPr>
        <w:rStyle w:val="Sidetal"/>
      </w:rPr>
      <w:fldChar w:fldCharType="begin"/>
    </w:r>
    <w:r w:rsidRPr="00260B3C">
      <w:rPr>
        <w:rStyle w:val="Sidetal"/>
      </w:rPr>
      <w:instrText xml:space="preserve"> PAGE </w:instrText>
    </w:r>
    <w:r w:rsidRPr="00260B3C">
      <w:rPr>
        <w:rStyle w:val="Sidetal"/>
      </w:rPr>
      <w:fldChar w:fldCharType="separate"/>
    </w:r>
    <w:r w:rsidR="00A3018B">
      <w:rPr>
        <w:rStyle w:val="Sidetal"/>
        <w:noProof/>
      </w:rPr>
      <w:t>98</w:t>
    </w:r>
    <w:r w:rsidRPr="00260B3C">
      <w:rPr>
        <w:rStyle w:val="Sidet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110D6" w14:textId="77777777" w:rsidR="00165270" w:rsidRDefault="00165270" w:rsidP="004F78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25FC865" w14:textId="77777777" w:rsidR="00165270" w:rsidRDefault="00165270" w:rsidP="00F851BD">
    <w:pPr>
      <w:pStyle w:val="Sidefod"/>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F912B" w14:textId="77777777" w:rsidR="00165270" w:rsidRDefault="00165270" w:rsidP="004F78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3018B">
      <w:rPr>
        <w:rStyle w:val="Sidetal"/>
        <w:noProof/>
      </w:rPr>
      <w:t>124</w:t>
    </w:r>
    <w:r>
      <w:rPr>
        <w:rStyle w:val="Sidetal"/>
      </w:rPr>
      <w:fldChar w:fldCharType="end"/>
    </w:r>
  </w:p>
  <w:p w14:paraId="6860E02E" w14:textId="76968812" w:rsidR="00165270" w:rsidRDefault="00165270" w:rsidP="00D62A22">
    <w:pPr>
      <w:pStyle w:val="Sidefod"/>
      <w:ind w:right="360"/>
      <w:jc w:val="center"/>
    </w:pPr>
    <w:r>
      <w:t>Juni 2016</w:t>
    </w:r>
  </w:p>
  <w:p w14:paraId="67854270" w14:textId="77777777" w:rsidR="00165270" w:rsidRDefault="00165270" w:rsidP="00D62A22">
    <w:pPr>
      <w:pStyle w:val="Sidefod"/>
      <w:ind w:right="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FF48F" w14:textId="77777777" w:rsidR="00165270" w:rsidRDefault="0016527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60046" w14:textId="77777777" w:rsidR="00165270" w:rsidRDefault="00165270" w:rsidP="004F78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3018B">
      <w:rPr>
        <w:rStyle w:val="Sidetal"/>
        <w:noProof/>
      </w:rPr>
      <w:t>61</w:t>
    </w:r>
    <w:r>
      <w:rPr>
        <w:rStyle w:val="Sidetal"/>
      </w:rPr>
      <w:fldChar w:fldCharType="end"/>
    </w:r>
  </w:p>
  <w:p w14:paraId="4805644E" w14:textId="5D17D6C1" w:rsidR="00165270" w:rsidRDefault="00165270" w:rsidP="00D62A22">
    <w:pPr>
      <w:pStyle w:val="Sidefod"/>
      <w:ind w:right="360"/>
      <w:jc w:val="center"/>
    </w:pPr>
    <w:r>
      <w:t>Juni 2016</w:t>
    </w:r>
  </w:p>
  <w:p w14:paraId="11E5ED50" w14:textId="77777777" w:rsidR="00165270" w:rsidRDefault="00165270" w:rsidP="00D62A22">
    <w:pPr>
      <w:pStyle w:val="Sidefod"/>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3CB27" w14:textId="77777777" w:rsidR="00165270" w:rsidRDefault="00165270">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DAA8F" w14:textId="77777777" w:rsidR="00165270" w:rsidRDefault="00165270">
    <w:pPr>
      <w:pStyle w:val="Sidefod"/>
    </w:pPr>
    <w:r>
      <w:tab/>
    </w:r>
    <w:bookmarkStart w:id="17" w:name="sd_lan_page_n1"/>
    <w:r>
      <w:t>Side</w:t>
    </w:r>
    <w:bookmarkEnd w:id="17"/>
    <w:r>
      <w:t xml:space="preserve"> </w:t>
    </w:r>
    <w:r w:rsidRPr="00260B3C">
      <w:rPr>
        <w:rStyle w:val="Sidetal"/>
      </w:rPr>
      <w:fldChar w:fldCharType="begin"/>
    </w:r>
    <w:r w:rsidRPr="00260B3C">
      <w:rPr>
        <w:rStyle w:val="Sidetal"/>
      </w:rPr>
      <w:instrText xml:space="preserve"> PAGE </w:instrText>
    </w:r>
    <w:r w:rsidRPr="00260B3C">
      <w:rPr>
        <w:rStyle w:val="Sidetal"/>
      </w:rPr>
      <w:fldChar w:fldCharType="separate"/>
    </w:r>
    <w:r w:rsidR="00A3018B">
      <w:rPr>
        <w:rStyle w:val="Sidetal"/>
        <w:noProof/>
      </w:rPr>
      <w:t>68</w:t>
    </w:r>
    <w:r w:rsidRPr="00260B3C">
      <w:rPr>
        <w:rStyle w:val="Sidet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F151" w14:textId="77777777" w:rsidR="00165270" w:rsidRDefault="00165270">
    <w:pPr>
      <w:pStyle w:val="Sidefod"/>
    </w:pPr>
    <w:r>
      <w:tab/>
      <w:t xml:space="preserve">Side </w:t>
    </w:r>
    <w:r w:rsidRPr="00260B3C">
      <w:rPr>
        <w:rStyle w:val="Sidetal"/>
      </w:rPr>
      <w:fldChar w:fldCharType="begin"/>
    </w:r>
    <w:r w:rsidRPr="00260B3C">
      <w:rPr>
        <w:rStyle w:val="Sidetal"/>
      </w:rPr>
      <w:instrText xml:space="preserve"> PAGE </w:instrText>
    </w:r>
    <w:r w:rsidRPr="00260B3C">
      <w:rPr>
        <w:rStyle w:val="Sidetal"/>
      </w:rPr>
      <w:fldChar w:fldCharType="separate"/>
    </w:r>
    <w:r w:rsidR="00A3018B">
      <w:rPr>
        <w:rStyle w:val="Sidetal"/>
        <w:noProof/>
      </w:rPr>
      <w:t>65</w:t>
    </w:r>
    <w:r w:rsidRPr="00260B3C">
      <w:rPr>
        <w:rStyle w:val="Sidet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4E834" w14:textId="77777777" w:rsidR="00165270" w:rsidRDefault="00165270">
    <w:pPr>
      <w:pStyle w:val="Sidefo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D6D19" w14:textId="77777777" w:rsidR="00165270" w:rsidRDefault="00165270">
    <w:pPr>
      <w:pStyle w:val="Sidefod"/>
    </w:pPr>
    <w:r>
      <w:tab/>
    </w:r>
    <w:bookmarkStart w:id="25" w:name="SD_LAN_Page"/>
    <w:r>
      <w:t>Side</w:t>
    </w:r>
    <w:bookmarkEnd w:id="25"/>
    <w:r>
      <w:t xml:space="preserve"> </w:t>
    </w:r>
    <w:r>
      <w:rPr>
        <w:rStyle w:val="Sidetal"/>
      </w:rPr>
      <w:fldChar w:fldCharType="begin"/>
    </w:r>
    <w:r>
      <w:rPr>
        <w:rStyle w:val="Sidetal"/>
      </w:rPr>
      <w:instrText xml:space="preserve"> PAGE </w:instrText>
    </w:r>
    <w:r>
      <w:rPr>
        <w:rStyle w:val="Sidetal"/>
      </w:rPr>
      <w:fldChar w:fldCharType="separate"/>
    </w:r>
    <w:r w:rsidR="00A3018B">
      <w:rPr>
        <w:rStyle w:val="Sidetal"/>
        <w:noProof/>
      </w:rPr>
      <w:t>72</w:t>
    </w:r>
    <w:r>
      <w:rPr>
        <w:rStyle w:val="Sidet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30D8A" w14:textId="77777777" w:rsidR="00165270" w:rsidRDefault="00165270">
    <w:pPr>
      <w:pStyle w:val="Sidefo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F57F9" w14:textId="77777777" w:rsidR="00165270" w:rsidRDefault="0016527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12CA2" w14:textId="77777777" w:rsidR="00165270" w:rsidRDefault="00165270">
      <w:r>
        <w:separator/>
      </w:r>
    </w:p>
  </w:footnote>
  <w:footnote w:type="continuationSeparator" w:id="0">
    <w:p w14:paraId="0B7A29CC" w14:textId="77777777" w:rsidR="00165270" w:rsidRDefault="00165270">
      <w:r>
        <w:continuationSeparator/>
      </w:r>
    </w:p>
  </w:footnote>
  <w:footnote w:type="continuationNotice" w:id="1">
    <w:p w14:paraId="2F42F9EF" w14:textId="77777777" w:rsidR="00165270" w:rsidRDefault="001652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2EA0" w14:textId="55594CEA" w:rsidR="00165270" w:rsidRDefault="00A3018B">
    <w:pPr>
      <w:pStyle w:val="Sidehoved"/>
    </w:pPr>
    <w:r>
      <w:rPr>
        <w:noProof/>
      </w:rPr>
      <w:pict w14:anchorId="091A6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66" o:spid="_x0000_s4098" type="#_x0000_t136" style="position:absolute;margin-left:0;margin-top:0;width:573.55pt;height:45.85pt;rotation:315;z-index:-251645952;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F65FA" w14:textId="0A6279EC" w:rsidR="00165270" w:rsidRDefault="00A3018B">
    <w:pPr>
      <w:pStyle w:val="Sidehoved"/>
    </w:pPr>
    <w:r>
      <w:rPr>
        <w:noProof/>
      </w:rPr>
      <w:pict w14:anchorId="5827C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5" o:spid="_x0000_s4107" type="#_x0000_t136" style="position:absolute;margin-left:0;margin-top:0;width:573.55pt;height:45.85pt;rotation:315;z-index:-251627520;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18D64" w14:textId="3E833332" w:rsidR="00165270" w:rsidRDefault="00A3018B">
    <w:pPr>
      <w:pStyle w:val="Sidehoved"/>
    </w:pPr>
    <w:r>
      <w:rPr>
        <w:noProof/>
      </w:rPr>
      <w:pict w14:anchorId="68D1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6" o:spid="_x0000_s4108" type="#_x0000_t136" style="position:absolute;margin-left:0;margin-top:0;width:573.55pt;height:45.85pt;rotation:315;z-index:-251625472;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47E3C" w14:textId="357AAF19" w:rsidR="00165270" w:rsidRDefault="00A3018B">
    <w:pPr>
      <w:pStyle w:val="Sidehoved"/>
    </w:pPr>
    <w:r>
      <w:rPr>
        <w:noProof/>
      </w:rPr>
      <w:pict w14:anchorId="5A9F8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4" o:spid="_x0000_s4106" type="#_x0000_t136" style="position:absolute;margin-left:0;margin-top:0;width:573.55pt;height:45.85pt;rotation:315;z-index:-251629568;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r w:rsidR="00165270">
      <w:rPr>
        <w:noProof/>
      </w:rPr>
      <w:drawing>
        <wp:anchor distT="0" distB="0" distL="114300" distR="114300" simplePos="0" relativeHeight="251665408" behindDoc="1" locked="0" layoutInCell="1" allowOverlap="1" wp14:anchorId="0C788F6B" wp14:editId="0822B532">
          <wp:simplePos x="0" y="0"/>
          <wp:positionH relativeFrom="page">
            <wp:posOffset>201295</wp:posOffset>
          </wp:positionH>
          <wp:positionV relativeFrom="page">
            <wp:posOffset>10039985</wp:posOffset>
          </wp:positionV>
          <wp:extent cx="1692275" cy="396240"/>
          <wp:effectExtent l="0" t="0" r="3175" b="3810"/>
          <wp:wrapNone/>
          <wp:docPr id="13" name="Logo2_HIDE_1_2" descr="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HIDE_1_2" descr="Logo_da-D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396240"/>
                  </a:xfrm>
                  <a:prstGeom prst="rect">
                    <a:avLst/>
                  </a:prstGeom>
                  <a:noFill/>
                </pic:spPr>
              </pic:pic>
            </a:graphicData>
          </a:graphic>
          <wp14:sizeRelH relativeFrom="page">
            <wp14:pctWidth>0</wp14:pctWidth>
          </wp14:sizeRelH>
          <wp14:sizeRelV relativeFrom="page">
            <wp14:pctHeight>0</wp14:pctHeight>
          </wp14:sizeRelV>
        </wp:anchor>
      </w:drawing>
    </w:r>
    <w:r w:rsidR="00165270">
      <w:rPr>
        <w:noProof/>
      </w:rPr>
      <w:drawing>
        <wp:anchor distT="0" distB="0" distL="114300" distR="114300" simplePos="0" relativeHeight="251666432" behindDoc="1" locked="0" layoutInCell="1" allowOverlap="1" wp14:anchorId="368DF0EB" wp14:editId="7E603239">
          <wp:simplePos x="0" y="0"/>
          <wp:positionH relativeFrom="page">
            <wp:posOffset>5061585</wp:posOffset>
          </wp:positionH>
          <wp:positionV relativeFrom="page">
            <wp:posOffset>367030</wp:posOffset>
          </wp:positionV>
          <wp:extent cx="2318385" cy="648335"/>
          <wp:effectExtent l="0" t="0" r="5715" b="0"/>
          <wp:wrapNone/>
          <wp:docPr id="14" name="Logo1_HIDE_1_2" descr="ENS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HIDE_1_2" descr="ENSLogo_da-D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8385" cy="6483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B8A28" w14:textId="67A3EE46" w:rsidR="00165270" w:rsidRDefault="00A3018B">
    <w:pPr>
      <w:pStyle w:val="Sidehoved"/>
    </w:pPr>
    <w:r>
      <w:rPr>
        <w:noProof/>
      </w:rPr>
      <w:pict w14:anchorId="3AF86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8" o:spid="_x0000_s4110" type="#_x0000_t136" style="position:absolute;margin-left:0;margin-top:0;width:573.55pt;height:45.85pt;rotation:315;z-index:-251621376;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34BD7" w14:textId="2F27384E" w:rsidR="00165270" w:rsidRDefault="00A3018B">
    <w:pPr>
      <w:pStyle w:val="Sidehoved"/>
    </w:pPr>
    <w:r>
      <w:rPr>
        <w:noProof/>
      </w:rPr>
      <w:pict w14:anchorId="41427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9" o:spid="_x0000_s4111" type="#_x0000_t136" style="position:absolute;margin-left:0;margin-top:0;width:573.55pt;height:45.85pt;rotation:315;z-index:-251619328;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AC435" w14:textId="5A73DAC5" w:rsidR="00165270" w:rsidRDefault="00A3018B">
    <w:pPr>
      <w:pStyle w:val="Sidehoved"/>
    </w:pPr>
    <w:r>
      <w:rPr>
        <w:noProof/>
      </w:rPr>
      <w:pict w14:anchorId="6D6BC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7" o:spid="_x0000_s4109" type="#_x0000_t136" style="position:absolute;margin-left:0;margin-top:0;width:573.55pt;height:45.85pt;rotation:315;z-index:-251623424;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0AD76" w14:textId="15A7E4D3" w:rsidR="00165270" w:rsidRDefault="00A3018B">
    <w:pPr>
      <w:pStyle w:val="Sidehoved"/>
    </w:pPr>
    <w:r>
      <w:rPr>
        <w:noProof/>
      </w:rPr>
      <w:pict w14:anchorId="26EAB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67" o:spid="_x0000_s4099" type="#_x0000_t136" style="position:absolute;margin-left:0;margin-top:0;width:573.55pt;height:45.85pt;rotation:315;z-index:-251643904;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851F" w14:textId="58E0CD1E" w:rsidR="00165270" w:rsidRDefault="00A3018B">
    <w:pPr>
      <w:pStyle w:val="Sidehoved"/>
    </w:pPr>
    <w:r>
      <w:rPr>
        <w:noProof/>
      </w:rPr>
      <w:pict w14:anchorId="188C4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65" o:spid="_x0000_s4097" type="#_x0000_t136" style="position:absolute;margin-left:0;margin-top:0;width:573.55pt;height:45.85pt;rotation:315;z-index:-251648000;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FC39E" w14:textId="12B0F2A7" w:rsidR="00165270" w:rsidRDefault="00A3018B">
    <w:pPr>
      <w:pStyle w:val="Sidehoved"/>
    </w:pPr>
    <w:r>
      <w:rPr>
        <w:noProof/>
      </w:rPr>
      <w:pict w14:anchorId="08BB4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69" o:spid="_x0000_s4101" type="#_x0000_t136" style="position:absolute;margin-left:0;margin-top:0;width:573.55pt;height:45.85pt;rotation:315;z-index:-251639808;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E189" w14:textId="7A90E595" w:rsidR="00165270" w:rsidRDefault="00A3018B">
    <w:pPr>
      <w:pStyle w:val="Sidehoved"/>
    </w:pPr>
    <w:r>
      <w:rPr>
        <w:noProof/>
      </w:rPr>
      <w:pict w14:anchorId="03F21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0" o:spid="_x0000_s4102" type="#_x0000_t136" style="position:absolute;margin-left:0;margin-top:0;width:573.55pt;height:45.85pt;rotation:315;z-index:-251637760;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CAEF" w14:textId="795C32A6" w:rsidR="00165270" w:rsidRDefault="00A3018B">
    <w:pPr>
      <w:pStyle w:val="Sidehoved"/>
    </w:pPr>
    <w:r>
      <w:rPr>
        <w:noProof/>
      </w:rPr>
      <w:pict w14:anchorId="057BC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68" o:spid="_x0000_s4100" type="#_x0000_t136" style="position:absolute;margin-left:0;margin-top:0;width:573.55pt;height:45.85pt;rotation:315;z-index:-251641856;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169CA" w14:textId="48310B60" w:rsidR="00165270" w:rsidRDefault="00A3018B">
    <w:pPr>
      <w:pStyle w:val="Sidehoved"/>
    </w:pPr>
    <w:r>
      <w:rPr>
        <w:noProof/>
      </w:rPr>
      <w:pict w14:anchorId="04764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2" o:spid="_x0000_s4104" type="#_x0000_t136" style="position:absolute;margin-left:0;margin-top:0;width:573.55pt;height:45.85pt;rotation:315;z-index:-251633664;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DDAF" w14:textId="74032448" w:rsidR="00165270" w:rsidRDefault="00A3018B">
    <w:pPr>
      <w:pStyle w:val="Sidehoved"/>
    </w:pPr>
    <w:r>
      <w:rPr>
        <w:noProof/>
      </w:rPr>
      <w:pict w14:anchorId="1F64A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3" o:spid="_x0000_s4105" type="#_x0000_t136" style="position:absolute;margin-left:0;margin-top:0;width:573.55pt;height:45.85pt;rotation:315;z-index:-251631616;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15140"/>
      <w:tblOverlap w:val="never"/>
      <w:tblW w:w="97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162"/>
      <w:gridCol w:w="341"/>
      <w:gridCol w:w="1858"/>
      <w:gridCol w:w="273"/>
      <w:gridCol w:w="2025"/>
      <w:gridCol w:w="825"/>
      <w:gridCol w:w="2281"/>
    </w:tblGrid>
    <w:tr w:rsidR="00165270" w14:paraId="13A8F0B8" w14:textId="77777777" w:rsidTr="009E2533">
      <w:trPr>
        <w:trHeight w:val="1273"/>
      </w:trPr>
      <w:tc>
        <w:tcPr>
          <w:tcW w:w="2155" w:type="dxa"/>
          <w:tcBorders>
            <w:top w:val="single" w:sz="4" w:space="0" w:color="FFFFFF"/>
            <w:left w:val="single" w:sz="4" w:space="0" w:color="FFFFFF"/>
            <w:bottom w:val="single" w:sz="4" w:space="0" w:color="FFFFFF"/>
            <w:right w:val="single" w:sz="4" w:space="0" w:color="FFFFFF"/>
          </w:tcBorders>
        </w:tcPr>
        <w:p w14:paraId="2CB826F1" w14:textId="00B252B8" w:rsidR="00165270" w:rsidRDefault="00A3018B">
          <w:pPr>
            <w:pStyle w:val="Template-Firmainfohoved"/>
          </w:pPr>
          <w:bookmarkStart w:id="26" w:name="SD_OFF_Office"/>
          <w:bookmarkStart w:id="27" w:name="sagsbehandlerinfo" w:colFirst="6" w:colLast="6"/>
          <w:r>
            <w:pict w14:anchorId="35B87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8871" o:spid="_x0000_s4103" type="#_x0000_t136" style="position:absolute;margin-left:0;margin-top:0;width:573.55pt;height:45.85pt;rotation:315;z-index:-251635712;mso-position-horizontal:center;mso-position-horizontal-relative:margin;mso-position-vertical:center;mso-position-vertical-relative:margin" o:allowincell="f" fillcolor="silver" stroked="f">
                <v:fill opacity=".5"/>
                <v:textpath style="font-family:&quot;Times New Roman&quot;;font-size:1pt" string="ENDELIGT UDBUDSMATERIALE"/>
                <w10:wrap anchorx="margin" anchory="margin"/>
              </v:shape>
            </w:pict>
          </w:r>
          <w:r w:rsidR="00165270">
            <w:t>Energistyrelsen</w:t>
          </w:r>
          <w:bookmarkEnd w:id="26"/>
        </w:p>
        <w:p w14:paraId="2FBAA506" w14:textId="77777777" w:rsidR="00165270" w:rsidRDefault="00165270">
          <w:pPr>
            <w:pStyle w:val="Template-Firmainfo"/>
          </w:pPr>
          <w:bookmarkStart w:id="28" w:name="SD_OFF_Address1"/>
          <w:r>
            <w:t>Amaliegade 44</w:t>
          </w:r>
          <w:bookmarkEnd w:id="28"/>
        </w:p>
        <w:p w14:paraId="265996DF" w14:textId="77777777" w:rsidR="00165270" w:rsidRDefault="00165270">
          <w:pPr>
            <w:pStyle w:val="Template-Firmainfo"/>
          </w:pPr>
          <w:bookmarkStart w:id="29" w:name="SD_OFF_Address2"/>
          <w:r>
            <w:t>1256 København K</w:t>
          </w:r>
          <w:bookmarkEnd w:id="29"/>
        </w:p>
        <w:p w14:paraId="55FDAB9F" w14:textId="77777777" w:rsidR="00165270" w:rsidRDefault="00165270">
          <w:pPr>
            <w:pStyle w:val="Template-Firmainfo"/>
          </w:pPr>
        </w:p>
        <w:p w14:paraId="7FADDEF4" w14:textId="77777777" w:rsidR="00165270" w:rsidRDefault="00165270">
          <w:pPr>
            <w:pStyle w:val="Template-Firmainfo"/>
          </w:pPr>
        </w:p>
      </w:tc>
      <w:tc>
        <w:tcPr>
          <w:tcW w:w="340" w:type="dxa"/>
          <w:tcBorders>
            <w:top w:val="single" w:sz="4" w:space="0" w:color="FFFFFF"/>
            <w:left w:val="single" w:sz="4" w:space="0" w:color="FFFFFF"/>
            <w:bottom w:val="single" w:sz="4" w:space="0" w:color="FFFFFF"/>
            <w:right w:val="single" w:sz="4" w:space="0" w:color="FFFFFF"/>
          </w:tcBorders>
        </w:tcPr>
        <w:p w14:paraId="4C4F41EF" w14:textId="77777777" w:rsidR="00165270" w:rsidRDefault="00165270">
          <w:pPr>
            <w:pStyle w:val="Template-Firmainfo"/>
          </w:pPr>
        </w:p>
      </w:tc>
      <w:tc>
        <w:tcPr>
          <w:tcW w:w="1852" w:type="dxa"/>
          <w:tcBorders>
            <w:top w:val="single" w:sz="4" w:space="0" w:color="FFFFFF"/>
            <w:left w:val="single" w:sz="4" w:space="0" w:color="FFFFFF"/>
            <w:bottom w:val="single" w:sz="4" w:space="0" w:color="FFFFFF"/>
            <w:right w:val="single" w:sz="4" w:space="0" w:color="FFFFFF"/>
          </w:tcBorders>
          <w:hideMark/>
        </w:tcPr>
        <w:p w14:paraId="17A13B14" w14:textId="77777777" w:rsidR="00165270" w:rsidRDefault="00165270">
          <w:pPr>
            <w:pStyle w:val="Template-Firmainfo"/>
            <w:rPr>
              <w:lang w:val="pt-BR"/>
            </w:rPr>
          </w:pPr>
          <w:bookmarkStart w:id="30" w:name="SD_LAN_Phone"/>
          <w:r>
            <w:rPr>
              <w:lang w:val="pt-BR"/>
            </w:rPr>
            <w:t>Tlf.</w:t>
          </w:r>
          <w:bookmarkEnd w:id="30"/>
          <w:r>
            <w:rPr>
              <w:lang w:val="pt-BR"/>
            </w:rPr>
            <w:tab/>
          </w:r>
          <w:bookmarkStart w:id="31" w:name="SD_OFF_Phone"/>
          <w:r>
            <w:rPr>
              <w:lang w:val="pt-BR"/>
            </w:rPr>
            <w:t>33 92 67 00</w:t>
          </w:r>
          <w:bookmarkEnd w:id="31"/>
        </w:p>
        <w:p w14:paraId="1F642C29" w14:textId="77777777" w:rsidR="00165270" w:rsidRDefault="00165270">
          <w:pPr>
            <w:pStyle w:val="Template-Firmainfo"/>
            <w:rPr>
              <w:lang w:val="pt-BR"/>
            </w:rPr>
          </w:pPr>
          <w:r>
            <w:rPr>
              <w:lang w:val="pt-BR"/>
            </w:rPr>
            <w:t>Fax</w:t>
          </w:r>
          <w:r>
            <w:rPr>
              <w:lang w:val="pt-BR"/>
            </w:rPr>
            <w:tab/>
          </w:r>
          <w:bookmarkStart w:id="32" w:name="SD_OFF_Fax"/>
          <w:r>
            <w:rPr>
              <w:lang w:val="pt-BR"/>
            </w:rPr>
            <w:t>33 11 47 43</w:t>
          </w:r>
          <w:bookmarkEnd w:id="32"/>
        </w:p>
        <w:p w14:paraId="60FED5B8" w14:textId="77777777" w:rsidR="00165270" w:rsidRDefault="00165270">
          <w:pPr>
            <w:pStyle w:val="Template-Firmainfo"/>
            <w:rPr>
              <w:lang w:val="pt-BR"/>
            </w:rPr>
          </w:pPr>
          <w:bookmarkStart w:id="33" w:name="SD_LAN_Email"/>
          <w:r>
            <w:rPr>
              <w:lang w:val="pt-BR"/>
            </w:rPr>
            <w:t>E-mail</w:t>
          </w:r>
          <w:bookmarkEnd w:id="33"/>
          <w:r>
            <w:rPr>
              <w:lang w:val="pt-BR"/>
            </w:rPr>
            <w:t>: ens@ens.dk</w:t>
          </w:r>
        </w:p>
        <w:p w14:paraId="2B59CFDB" w14:textId="77777777" w:rsidR="00165270" w:rsidRDefault="00165270">
          <w:pPr>
            <w:pStyle w:val="Template-Firmainfo"/>
            <w:rPr>
              <w:lang w:val="de-DE"/>
            </w:rPr>
          </w:pPr>
          <w:r>
            <w:rPr>
              <w:lang w:val="de-DE"/>
            </w:rPr>
            <w:t>www.ens.dk</w:t>
          </w:r>
        </w:p>
      </w:tc>
      <w:tc>
        <w:tcPr>
          <w:tcW w:w="272" w:type="dxa"/>
          <w:tcBorders>
            <w:top w:val="single" w:sz="4" w:space="0" w:color="FFFFFF"/>
            <w:left w:val="single" w:sz="4" w:space="0" w:color="FFFFFF"/>
            <w:bottom w:val="single" w:sz="4" w:space="0" w:color="FFFFFF"/>
            <w:right w:val="single" w:sz="4" w:space="0" w:color="FFFFFF"/>
          </w:tcBorders>
        </w:tcPr>
        <w:p w14:paraId="2F87E07F" w14:textId="77777777" w:rsidR="00165270" w:rsidRDefault="00165270">
          <w:pPr>
            <w:pStyle w:val="Template-Firmainfo"/>
            <w:rPr>
              <w:lang w:val="de-DE"/>
            </w:rPr>
          </w:pPr>
        </w:p>
      </w:tc>
      <w:tc>
        <w:tcPr>
          <w:tcW w:w="2019" w:type="dxa"/>
          <w:tcBorders>
            <w:top w:val="single" w:sz="4" w:space="0" w:color="FFFFFF"/>
            <w:left w:val="single" w:sz="4" w:space="0" w:color="FFFFFF"/>
            <w:bottom w:val="single" w:sz="4" w:space="0" w:color="FFFFFF"/>
            <w:right w:val="single" w:sz="4" w:space="0" w:color="FFFFFF"/>
          </w:tcBorders>
          <w:hideMark/>
        </w:tcPr>
        <w:p w14:paraId="0ABC3D1C" w14:textId="77777777" w:rsidR="00165270" w:rsidRDefault="00165270">
          <w:pPr>
            <w:pStyle w:val="Template-Firmainfo"/>
          </w:pPr>
          <w:bookmarkStart w:id="34" w:name="SD_LAN_OfficeHours"/>
          <w:r>
            <w:t>Ekspeditionstid</w:t>
          </w:r>
          <w:bookmarkEnd w:id="34"/>
          <w:r>
            <w:t>:</w:t>
          </w:r>
        </w:p>
        <w:p w14:paraId="72810DE5" w14:textId="77777777" w:rsidR="00165270" w:rsidRDefault="00165270">
          <w:pPr>
            <w:pStyle w:val="Template-Firmainfo"/>
          </w:pPr>
          <w:bookmarkStart w:id="35" w:name="SD_LAN_MondayThursday"/>
          <w:r>
            <w:t>Mandag-torsdag</w:t>
          </w:r>
          <w:bookmarkEnd w:id="35"/>
          <w:r>
            <w:t xml:space="preserve"> 8.30-16</w:t>
          </w:r>
        </w:p>
        <w:p w14:paraId="5BFF0945" w14:textId="77777777" w:rsidR="00165270" w:rsidRDefault="00165270">
          <w:pPr>
            <w:pStyle w:val="Template-Firmainfo"/>
          </w:pPr>
          <w:bookmarkStart w:id="36" w:name="SD_LAN_Friday"/>
          <w:r>
            <w:t>Fredag</w:t>
          </w:r>
          <w:bookmarkEnd w:id="36"/>
          <w:r>
            <w:t xml:space="preserve"> 8.30-15.30</w:t>
          </w:r>
        </w:p>
        <w:p w14:paraId="6213784D" w14:textId="77777777" w:rsidR="00165270" w:rsidRDefault="00165270">
          <w:pPr>
            <w:pStyle w:val="Template-Firmainfo"/>
          </w:pPr>
          <w:bookmarkStart w:id="37" w:name="SD_LAN_CVR"/>
          <w:r>
            <w:t>CVR-nr.</w:t>
          </w:r>
          <w:bookmarkEnd w:id="37"/>
          <w:r>
            <w:t xml:space="preserve"> 59 77 87 14</w:t>
          </w:r>
        </w:p>
        <w:p w14:paraId="1FFB12D1" w14:textId="77777777" w:rsidR="00165270" w:rsidRDefault="00165270">
          <w:pPr>
            <w:pStyle w:val="Template-Firmainfo"/>
          </w:pPr>
          <w:bookmarkStart w:id="38" w:name="SD_LAN_EAN"/>
          <w:r>
            <w:t>EAN-nr.</w:t>
          </w:r>
          <w:bookmarkEnd w:id="38"/>
          <w:r>
            <w:t xml:space="preserve"> 5798000020009</w:t>
          </w:r>
        </w:p>
      </w:tc>
      <w:tc>
        <w:tcPr>
          <w:tcW w:w="822" w:type="dxa"/>
          <w:tcBorders>
            <w:top w:val="single" w:sz="4" w:space="0" w:color="FFFFFF"/>
            <w:left w:val="single" w:sz="4" w:space="0" w:color="FFFFFF"/>
            <w:bottom w:val="single" w:sz="4" w:space="0" w:color="FFFFFF"/>
            <w:right w:val="single" w:sz="4" w:space="0" w:color="FFFFFF"/>
          </w:tcBorders>
        </w:tcPr>
        <w:p w14:paraId="7E0DA487" w14:textId="77777777" w:rsidR="00165270" w:rsidRDefault="00165270">
          <w:pPr>
            <w:pStyle w:val="Template-Firmainfo"/>
          </w:pPr>
        </w:p>
      </w:tc>
      <w:tc>
        <w:tcPr>
          <w:tcW w:w="2274" w:type="dxa"/>
          <w:tcBorders>
            <w:top w:val="single" w:sz="4" w:space="0" w:color="FFFFFF"/>
            <w:left w:val="single" w:sz="4" w:space="0" w:color="FFFFFF"/>
            <w:bottom w:val="single" w:sz="4" w:space="0" w:color="FFFFFF"/>
            <w:right w:val="single" w:sz="4" w:space="0" w:color="FFFFFF"/>
          </w:tcBorders>
        </w:tcPr>
        <w:p w14:paraId="6C6DCF9E" w14:textId="77777777" w:rsidR="00165270" w:rsidRDefault="00165270">
          <w:pPr>
            <w:pStyle w:val="Template-Firmainfo"/>
          </w:pPr>
          <w:bookmarkStart w:id="39" w:name="sagsbeh1__"/>
          <w:bookmarkStart w:id="40" w:name="sd_usr_name_n1"/>
          <w:bookmarkEnd w:id="39"/>
          <w:r>
            <w:t>Lisbeth Nielsen</w:t>
          </w:r>
          <w:bookmarkEnd w:id="40"/>
        </w:p>
        <w:p w14:paraId="4BC2D4E9" w14:textId="77777777" w:rsidR="00165270" w:rsidRDefault="00165270">
          <w:pPr>
            <w:pStyle w:val="Template-Firmainfo"/>
            <w:tabs>
              <w:tab w:val="clear" w:pos="510"/>
              <w:tab w:val="left" w:pos="624"/>
            </w:tabs>
          </w:pPr>
          <w:bookmarkStart w:id="41" w:name="SD_LAN_Direct"/>
          <w:bookmarkStart w:id="42" w:name="HIF_SD_USR_DirectPhone"/>
          <w:r w:rsidRPr="006B240F">
            <w:rPr>
              <w:vanish/>
            </w:rPr>
            <w:t>Tlf. dir.</w:t>
          </w:r>
          <w:bookmarkEnd w:id="41"/>
          <w:r w:rsidRPr="006B240F">
            <w:rPr>
              <w:vanish/>
            </w:rPr>
            <w:tab/>
          </w:r>
          <w:bookmarkStart w:id="43" w:name="SD_USR_DirectPhone"/>
          <w:bookmarkEnd w:id="42"/>
          <w:bookmarkEnd w:id="43"/>
        </w:p>
        <w:p w14:paraId="0C6ED9DF" w14:textId="77777777" w:rsidR="00165270" w:rsidRDefault="00165270">
          <w:pPr>
            <w:pStyle w:val="Template-Firmainfo"/>
          </w:pPr>
          <w:bookmarkStart w:id="44" w:name="SD_USR_Email"/>
          <w:bookmarkEnd w:id="44"/>
        </w:p>
      </w:tc>
    </w:tr>
  </w:tbl>
  <w:bookmarkEnd w:id="27"/>
  <w:p w14:paraId="532778DE" w14:textId="77777777" w:rsidR="00165270" w:rsidRDefault="00165270">
    <w:pPr>
      <w:pStyle w:val="Sidehoved"/>
    </w:pPr>
    <w:r>
      <w:rPr>
        <w:noProof/>
      </w:rPr>
      <w:drawing>
        <wp:anchor distT="0" distB="0" distL="114300" distR="114300" simplePos="0" relativeHeight="251659264" behindDoc="1" locked="0" layoutInCell="1" allowOverlap="1" wp14:anchorId="68C38030" wp14:editId="2F1999BD">
          <wp:simplePos x="0" y="0"/>
          <wp:positionH relativeFrom="page">
            <wp:posOffset>201295</wp:posOffset>
          </wp:positionH>
          <wp:positionV relativeFrom="page">
            <wp:posOffset>10039985</wp:posOffset>
          </wp:positionV>
          <wp:extent cx="1692275" cy="396240"/>
          <wp:effectExtent l="0" t="0" r="3175" b="3810"/>
          <wp:wrapNone/>
          <wp:docPr id="6" name="Logo2_HIDE_1_2" descr="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HIDE_1_2" descr="Logo_da-D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396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42BBB82" wp14:editId="1CC52785">
          <wp:simplePos x="0" y="0"/>
          <wp:positionH relativeFrom="page">
            <wp:posOffset>5061585</wp:posOffset>
          </wp:positionH>
          <wp:positionV relativeFrom="page">
            <wp:posOffset>367030</wp:posOffset>
          </wp:positionV>
          <wp:extent cx="2318385" cy="648335"/>
          <wp:effectExtent l="0" t="0" r="5715" b="0"/>
          <wp:wrapNone/>
          <wp:docPr id="7" name="Logo1_HIDE_1_2" descr="ENS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HIDE_1_2" descr="ENSLogo_da-D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8385" cy="648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9C2239C"/>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B366DA44"/>
    <w:styleLink w:val="Ref-liste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005F6E99"/>
    <w:multiLevelType w:val="hybridMultilevel"/>
    <w:tmpl w:val="8A52E4A8"/>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
    <w:nsid w:val="02D67649"/>
    <w:multiLevelType w:val="hybridMultilevel"/>
    <w:tmpl w:val="F5D8E17E"/>
    <w:lvl w:ilvl="0" w:tplc="0406000F">
      <w:start w:val="1"/>
      <w:numFmt w:val="decimal"/>
      <w:lvlText w:val="%1."/>
      <w:lvlJc w:val="left"/>
      <w:pPr>
        <w:tabs>
          <w:tab w:val="num" w:pos="720"/>
        </w:tabs>
        <w:ind w:left="720" w:hanging="360"/>
      </w:pPr>
    </w:lvl>
    <w:lvl w:ilvl="1" w:tplc="6E5C2E8E">
      <w:start w:val="13"/>
      <w:numFmt w:val="bullet"/>
      <w:lvlText w:val="-"/>
      <w:lvlJc w:val="left"/>
      <w:pPr>
        <w:tabs>
          <w:tab w:val="num" w:pos="1440"/>
        </w:tabs>
        <w:ind w:left="1440" w:hanging="360"/>
      </w:pPr>
      <w:rPr>
        <w:rFonts w:ascii="Arial" w:eastAsia="Times New Roman" w:hAnsi="Arial" w:cs="Aria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075901E2"/>
    <w:multiLevelType w:val="hybridMultilevel"/>
    <w:tmpl w:val="B0A4F81C"/>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5">
    <w:nsid w:val="08671371"/>
    <w:multiLevelType w:val="hybridMultilevel"/>
    <w:tmpl w:val="AF889E84"/>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6">
    <w:nsid w:val="086D7B1C"/>
    <w:multiLevelType w:val="hybridMultilevel"/>
    <w:tmpl w:val="5B6A76AE"/>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nsid w:val="087769EB"/>
    <w:multiLevelType w:val="hybridMultilevel"/>
    <w:tmpl w:val="46C2FAF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
    <w:nsid w:val="0B6D04CA"/>
    <w:multiLevelType w:val="hybridMultilevel"/>
    <w:tmpl w:val="6D8029DC"/>
    <w:lvl w:ilvl="0" w:tplc="0406000F">
      <w:start w:val="1"/>
      <w:numFmt w:val="decimal"/>
      <w:lvlText w:val="%1."/>
      <w:lvlJc w:val="left"/>
      <w:pPr>
        <w:tabs>
          <w:tab w:val="num" w:pos="720"/>
        </w:tabs>
        <w:ind w:left="720" w:hanging="360"/>
      </w:pPr>
    </w:lvl>
    <w:lvl w:ilvl="1" w:tplc="6E5C2E8E">
      <w:start w:val="13"/>
      <w:numFmt w:val="bullet"/>
      <w:lvlText w:val="-"/>
      <w:lvlJc w:val="left"/>
      <w:pPr>
        <w:tabs>
          <w:tab w:val="num" w:pos="1440"/>
        </w:tabs>
        <w:ind w:left="1440" w:hanging="360"/>
      </w:pPr>
      <w:rPr>
        <w:rFonts w:ascii="Arial" w:eastAsia="Times New Roman" w:hAnsi="Arial" w:cs="Aria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nsid w:val="0B921628"/>
    <w:multiLevelType w:val="hybridMultilevel"/>
    <w:tmpl w:val="7748AA06"/>
    <w:lvl w:ilvl="0" w:tplc="6E5C2E8E">
      <w:start w:val="13"/>
      <w:numFmt w:val="bullet"/>
      <w:lvlText w:val="-"/>
      <w:lvlJc w:val="left"/>
      <w:pPr>
        <w:ind w:left="1069" w:hanging="360"/>
      </w:pPr>
      <w:rPr>
        <w:rFonts w:ascii="Arial" w:eastAsia="Times New Roman" w:hAnsi="Arial" w:cs="Aria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0">
    <w:nsid w:val="0C3801DD"/>
    <w:multiLevelType w:val="hybridMultilevel"/>
    <w:tmpl w:val="C096E046"/>
    <w:lvl w:ilvl="0" w:tplc="6CA0C2F4">
      <w:start w:val="1"/>
      <w:numFmt w:val="decimal"/>
      <w:lvlText w:val="%1."/>
      <w:lvlJc w:val="left"/>
      <w:pPr>
        <w:ind w:left="1630" w:hanging="360"/>
      </w:pPr>
      <w:rPr>
        <w:rFonts w:hint="default"/>
        <w:b w:val="0"/>
      </w:rPr>
    </w:lvl>
    <w:lvl w:ilvl="1" w:tplc="04060003" w:tentative="1">
      <w:start w:val="1"/>
      <w:numFmt w:val="bullet"/>
      <w:lvlText w:val="o"/>
      <w:lvlJc w:val="left"/>
      <w:pPr>
        <w:ind w:left="2350" w:hanging="360"/>
      </w:pPr>
      <w:rPr>
        <w:rFonts w:ascii="Courier New" w:hAnsi="Courier New" w:cs="Courier New" w:hint="default"/>
      </w:rPr>
    </w:lvl>
    <w:lvl w:ilvl="2" w:tplc="04060005" w:tentative="1">
      <w:start w:val="1"/>
      <w:numFmt w:val="bullet"/>
      <w:lvlText w:val=""/>
      <w:lvlJc w:val="left"/>
      <w:pPr>
        <w:ind w:left="3070" w:hanging="360"/>
      </w:pPr>
      <w:rPr>
        <w:rFonts w:ascii="Wingdings" w:hAnsi="Wingdings" w:hint="default"/>
      </w:rPr>
    </w:lvl>
    <w:lvl w:ilvl="3" w:tplc="04060001" w:tentative="1">
      <w:start w:val="1"/>
      <w:numFmt w:val="bullet"/>
      <w:lvlText w:val=""/>
      <w:lvlJc w:val="left"/>
      <w:pPr>
        <w:ind w:left="3790" w:hanging="360"/>
      </w:pPr>
      <w:rPr>
        <w:rFonts w:ascii="Symbol" w:hAnsi="Symbol" w:hint="default"/>
      </w:rPr>
    </w:lvl>
    <w:lvl w:ilvl="4" w:tplc="04060003" w:tentative="1">
      <w:start w:val="1"/>
      <w:numFmt w:val="bullet"/>
      <w:lvlText w:val="o"/>
      <w:lvlJc w:val="left"/>
      <w:pPr>
        <w:ind w:left="4510" w:hanging="360"/>
      </w:pPr>
      <w:rPr>
        <w:rFonts w:ascii="Courier New" w:hAnsi="Courier New" w:cs="Courier New" w:hint="default"/>
      </w:rPr>
    </w:lvl>
    <w:lvl w:ilvl="5" w:tplc="04060005" w:tentative="1">
      <w:start w:val="1"/>
      <w:numFmt w:val="bullet"/>
      <w:lvlText w:val=""/>
      <w:lvlJc w:val="left"/>
      <w:pPr>
        <w:ind w:left="5230" w:hanging="360"/>
      </w:pPr>
      <w:rPr>
        <w:rFonts w:ascii="Wingdings" w:hAnsi="Wingdings" w:hint="default"/>
      </w:rPr>
    </w:lvl>
    <w:lvl w:ilvl="6" w:tplc="04060001" w:tentative="1">
      <w:start w:val="1"/>
      <w:numFmt w:val="bullet"/>
      <w:lvlText w:val=""/>
      <w:lvlJc w:val="left"/>
      <w:pPr>
        <w:ind w:left="5950" w:hanging="360"/>
      </w:pPr>
      <w:rPr>
        <w:rFonts w:ascii="Symbol" w:hAnsi="Symbol" w:hint="default"/>
      </w:rPr>
    </w:lvl>
    <w:lvl w:ilvl="7" w:tplc="04060003" w:tentative="1">
      <w:start w:val="1"/>
      <w:numFmt w:val="bullet"/>
      <w:lvlText w:val="o"/>
      <w:lvlJc w:val="left"/>
      <w:pPr>
        <w:ind w:left="6670" w:hanging="360"/>
      </w:pPr>
      <w:rPr>
        <w:rFonts w:ascii="Courier New" w:hAnsi="Courier New" w:cs="Courier New" w:hint="default"/>
      </w:rPr>
    </w:lvl>
    <w:lvl w:ilvl="8" w:tplc="04060005" w:tentative="1">
      <w:start w:val="1"/>
      <w:numFmt w:val="bullet"/>
      <w:lvlText w:val=""/>
      <w:lvlJc w:val="left"/>
      <w:pPr>
        <w:ind w:left="7390" w:hanging="360"/>
      </w:pPr>
      <w:rPr>
        <w:rFonts w:ascii="Wingdings" w:hAnsi="Wingdings" w:hint="default"/>
      </w:rPr>
    </w:lvl>
  </w:abstractNum>
  <w:abstractNum w:abstractNumId="11">
    <w:nsid w:val="0D8D05B3"/>
    <w:multiLevelType w:val="hybridMultilevel"/>
    <w:tmpl w:val="C3A2B30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2">
    <w:nsid w:val="0DC15CD4"/>
    <w:multiLevelType w:val="hybridMultilevel"/>
    <w:tmpl w:val="E93E9D4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3">
    <w:nsid w:val="0E712581"/>
    <w:multiLevelType w:val="hybridMultilevel"/>
    <w:tmpl w:val="17AA280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4">
    <w:nsid w:val="0F375487"/>
    <w:multiLevelType w:val="singleLevel"/>
    <w:tmpl w:val="E8EC6780"/>
    <w:lvl w:ilvl="0">
      <w:start w:val="1"/>
      <w:numFmt w:val="decimal"/>
      <w:lvlRestart w:val="0"/>
      <w:lvlText w:val="%1."/>
      <w:lvlJc w:val="left"/>
      <w:pPr>
        <w:tabs>
          <w:tab w:val="num" w:pos="360"/>
        </w:tabs>
        <w:ind w:left="360" w:hanging="360"/>
      </w:pPr>
    </w:lvl>
  </w:abstractNum>
  <w:abstractNum w:abstractNumId="15">
    <w:nsid w:val="0F6E143F"/>
    <w:multiLevelType w:val="hybridMultilevel"/>
    <w:tmpl w:val="F4504F1A"/>
    <w:lvl w:ilvl="0" w:tplc="04060001">
      <w:start w:val="1"/>
      <w:numFmt w:val="bullet"/>
      <w:lvlText w:val=""/>
      <w:lvlJc w:val="left"/>
      <w:pPr>
        <w:ind w:left="720" w:hanging="360"/>
      </w:pPr>
      <w:rPr>
        <w:rFonts w:ascii="Symbol" w:hAnsi="Symbol" w:hint="default"/>
      </w:rPr>
    </w:lvl>
    <w:lvl w:ilvl="1" w:tplc="79E6EEB4">
      <w:numFmt w:val="bullet"/>
      <w:lvlText w:val="-"/>
      <w:lvlJc w:val="left"/>
      <w:pPr>
        <w:ind w:left="1440" w:hanging="360"/>
      </w:pPr>
      <w:rPr>
        <w:rFonts w:ascii="Verdana" w:eastAsia="Times New Roman" w:hAnsi="Verdana" w:cs="TimesNewRoman"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0FC64F8C"/>
    <w:multiLevelType w:val="hybridMultilevel"/>
    <w:tmpl w:val="D92E65C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7">
    <w:nsid w:val="14110937"/>
    <w:multiLevelType w:val="multilevel"/>
    <w:tmpl w:val="C8E0E48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A64720"/>
    <w:multiLevelType w:val="hybridMultilevel"/>
    <w:tmpl w:val="B628956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14EE2B0D"/>
    <w:multiLevelType w:val="hybridMultilevel"/>
    <w:tmpl w:val="8F14761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0">
    <w:nsid w:val="15FB6267"/>
    <w:multiLevelType w:val="hybridMultilevel"/>
    <w:tmpl w:val="9CF4C346"/>
    <w:lvl w:ilvl="0" w:tplc="04060017">
      <w:start w:val="1"/>
      <w:numFmt w:val="lowerLetter"/>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16B30B8A"/>
    <w:multiLevelType w:val="hybridMultilevel"/>
    <w:tmpl w:val="822C6824"/>
    <w:styleLink w:val="TypografiAutomatisknummerering1"/>
    <w:lvl w:ilvl="0" w:tplc="2926ECCE">
      <w:start w:val="3"/>
      <w:numFmt w:val="bullet"/>
      <w:lvlText w:val="-"/>
      <w:lvlJc w:val="left"/>
      <w:pPr>
        <w:tabs>
          <w:tab w:val="num" w:pos="1080"/>
        </w:tabs>
        <w:ind w:left="1080" w:hanging="360"/>
      </w:pPr>
      <w:rPr>
        <w:rFonts w:ascii="Times New Roman" w:eastAsia="Times New Roman" w:hAnsi="Times New Roman" w:cs="Times New Roman"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194533FB"/>
    <w:multiLevelType w:val="hybridMultilevel"/>
    <w:tmpl w:val="AF889E84"/>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3">
    <w:nsid w:val="19545CE9"/>
    <w:multiLevelType w:val="multilevel"/>
    <w:tmpl w:val="EDA4480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A8343C4"/>
    <w:multiLevelType w:val="hybridMultilevel"/>
    <w:tmpl w:val="DE24BB0C"/>
    <w:lvl w:ilvl="0" w:tplc="0406000F">
      <w:start w:val="1"/>
      <w:numFmt w:val="decimal"/>
      <w:lvlText w:val="%1."/>
      <w:lvlJc w:val="left"/>
      <w:pPr>
        <w:tabs>
          <w:tab w:val="num" w:pos="360"/>
        </w:tabs>
        <w:ind w:left="360" w:hanging="360"/>
      </w:pPr>
    </w:lvl>
    <w:lvl w:ilvl="1" w:tplc="04060019">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5">
    <w:nsid w:val="1B9B4F95"/>
    <w:multiLevelType w:val="hybridMultilevel"/>
    <w:tmpl w:val="48486C36"/>
    <w:styleLink w:val="TypografiPunkttegn13"/>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1E61145E"/>
    <w:multiLevelType w:val="hybridMultilevel"/>
    <w:tmpl w:val="0158C546"/>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7">
    <w:nsid w:val="1F2B6353"/>
    <w:multiLevelType w:val="hybridMultilevel"/>
    <w:tmpl w:val="7158C3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208B1E3C"/>
    <w:multiLevelType w:val="hybridMultilevel"/>
    <w:tmpl w:val="500C4D5E"/>
    <w:styleLink w:val="TypografiAutomatisknummerering2"/>
    <w:lvl w:ilvl="0" w:tplc="32F0945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22F1366C"/>
    <w:multiLevelType w:val="multilevel"/>
    <w:tmpl w:val="995001E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694297B"/>
    <w:multiLevelType w:val="hybridMultilevel"/>
    <w:tmpl w:val="35E84E16"/>
    <w:styleLink w:val="Ref-liste1"/>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26B524BA"/>
    <w:multiLevelType w:val="hybridMultilevel"/>
    <w:tmpl w:val="C9401EA8"/>
    <w:lvl w:ilvl="0" w:tplc="0406000F">
      <w:start w:val="1"/>
      <w:numFmt w:val="decimal"/>
      <w:lvlText w:val="%1."/>
      <w:lvlJc w:val="left"/>
      <w:pPr>
        <w:tabs>
          <w:tab w:val="num" w:pos="720"/>
        </w:tabs>
        <w:ind w:left="720" w:hanging="360"/>
      </w:pPr>
    </w:lvl>
    <w:lvl w:ilvl="1" w:tplc="6E5C2E8E">
      <w:start w:val="13"/>
      <w:numFmt w:val="bullet"/>
      <w:lvlText w:val="-"/>
      <w:lvlJc w:val="left"/>
      <w:pPr>
        <w:tabs>
          <w:tab w:val="num" w:pos="1440"/>
        </w:tabs>
        <w:ind w:left="1440" w:hanging="360"/>
      </w:pPr>
      <w:rPr>
        <w:rFonts w:ascii="Arial" w:eastAsia="Times New Roman" w:hAnsi="Arial" w:cs="Aria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nsid w:val="270763A6"/>
    <w:multiLevelType w:val="hybridMultilevel"/>
    <w:tmpl w:val="261C8870"/>
    <w:lvl w:ilvl="0" w:tplc="6E5C2E8E">
      <w:start w:val="13"/>
      <w:numFmt w:val="bullet"/>
      <w:lvlText w:val="-"/>
      <w:lvlJc w:val="left"/>
      <w:pPr>
        <w:tabs>
          <w:tab w:val="num" w:pos="720"/>
        </w:tabs>
        <w:ind w:left="720" w:hanging="360"/>
      </w:pPr>
      <w:rPr>
        <w:rFonts w:ascii="Arial" w:eastAsia="Times New Roman" w:hAnsi="Arial" w:cs="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28C374B9"/>
    <w:multiLevelType w:val="hybridMultilevel"/>
    <w:tmpl w:val="805A740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4">
    <w:nsid w:val="2A77524F"/>
    <w:multiLevelType w:val="hybridMultilevel"/>
    <w:tmpl w:val="D992403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5">
    <w:nsid w:val="2B2E41E7"/>
    <w:multiLevelType w:val="hybridMultilevel"/>
    <w:tmpl w:val="EB70B69E"/>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6">
    <w:nsid w:val="2C2B201E"/>
    <w:multiLevelType w:val="hybridMultilevel"/>
    <w:tmpl w:val="9C7A8C50"/>
    <w:lvl w:ilvl="0" w:tplc="D2162BD4">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nsid w:val="2ED60B8C"/>
    <w:multiLevelType w:val="hybridMultilevel"/>
    <w:tmpl w:val="337A3C00"/>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38">
    <w:nsid w:val="2F0E5F2E"/>
    <w:multiLevelType w:val="hybridMultilevel"/>
    <w:tmpl w:val="05E477A4"/>
    <w:lvl w:ilvl="0" w:tplc="F7504024">
      <w:start w:val="1"/>
      <w:numFmt w:val="lowerLetter"/>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39">
    <w:nsid w:val="306F4567"/>
    <w:multiLevelType w:val="hybridMultilevel"/>
    <w:tmpl w:val="7CB4902A"/>
    <w:lvl w:ilvl="0" w:tplc="0406000F">
      <w:start w:val="1"/>
      <w:numFmt w:val="decimal"/>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0F">
      <w:start w:val="1"/>
      <w:numFmt w:val="decimal"/>
      <w:lvlText w:val="%3."/>
      <w:lvlJc w:val="left"/>
      <w:pPr>
        <w:tabs>
          <w:tab w:val="num" w:pos="2340"/>
        </w:tabs>
        <w:ind w:left="2340" w:hanging="36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nsid w:val="30F141DF"/>
    <w:multiLevelType w:val="hybridMultilevel"/>
    <w:tmpl w:val="78DAA044"/>
    <w:lvl w:ilvl="0" w:tplc="04060001">
      <w:start w:val="1"/>
      <w:numFmt w:val="bullet"/>
      <w:lvlText w:val=""/>
      <w:lvlJc w:val="left"/>
      <w:pPr>
        <w:ind w:left="720" w:hanging="360"/>
      </w:pPr>
      <w:rPr>
        <w:rFonts w:ascii="Symbol" w:hAnsi="Symbol" w:hint="default"/>
      </w:rPr>
    </w:lvl>
    <w:lvl w:ilvl="1" w:tplc="C33EC406">
      <w:start w:val="15"/>
      <w:numFmt w:val="bullet"/>
      <w:lvlText w:val="-"/>
      <w:lvlJc w:val="left"/>
      <w:pPr>
        <w:ind w:left="1440" w:hanging="360"/>
      </w:pPr>
      <w:rPr>
        <w:rFonts w:ascii="Times New Roman" w:eastAsiaTheme="minorHAnsi" w:hAnsi="Times New Roman" w:cs="Times New Roman" w:hint="default"/>
        <w:sz w:val="24"/>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31E609AF"/>
    <w:multiLevelType w:val="hybridMultilevel"/>
    <w:tmpl w:val="826018E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32274A0C"/>
    <w:multiLevelType w:val="hybridMultilevel"/>
    <w:tmpl w:val="FE442D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43">
    <w:nsid w:val="335E54F3"/>
    <w:multiLevelType w:val="hybridMultilevel"/>
    <w:tmpl w:val="C062EF0C"/>
    <w:styleLink w:val="TypografiPunkttegn1"/>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nsid w:val="33C84FD9"/>
    <w:multiLevelType w:val="multilevel"/>
    <w:tmpl w:val="3D4030C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36285D45"/>
    <w:multiLevelType w:val="hybridMultilevel"/>
    <w:tmpl w:val="E160D67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38846F1D"/>
    <w:multiLevelType w:val="hybridMultilevel"/>
    <w:tmpl w:val="B2561B7A"/>
    <w:lvl w:ilvl="0" w:tplc="6D189B56">
      <w:start w:val="1"/>
      <w:numFmt w:val="decimal"/>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7">
    <w:nsid w:val="38C479C7"/>
    <w:multiLevelType w:val="hybridMultilevel"/>
    <w:tmpl w:val="88C450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3AB62945"/>
    <w:multiLevelType w:val="hybridMultilevel"/>
    <w:tmpl w:val="9BDCEF8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9">
    <w:nsid w:val="3BBA0533"/>
    <w:multiLevelType w:val="hybridMultilevel"/>
    <w:tmpl w:val="0742EBA4"/>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50">
    <w:nsid w:val="3BFA38EE"/>
    <w:multiLevelType w:val="multilevel"/>
    <w:tmpl w:val="FF1C9486"/>
    <w:lvl w:ilvl="0">
      <w:start w:val="1"/>
      <w:numFmt w:val="bullet"/>
      <w:lvlRestart w:val="0"/>
      <w:lvlText w:val=""/>
      <w:lvlJc w:val="left"/>
      <w:pPr>
        <w:tabs>
          <w:tab w:val="num" w:pos="360"/>
        </w:tabs>
        <w:ind w:left="360" w:hanging="36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3C247CE9"/>
    <w:multiLevelType w:val="hybridMultilevel"/>
    <w:tmpl w:val="89A4FD06"/>
    <w:styleLink w:val="TypografiPunkttegn3"/>
    <w:lvl w:ilvl="0" w:tplc="04060001">
      <w:start w:val="1"/>
      <w:numFmt w:val="bullet"/>
      <w:lvlText w:val=""/>
      <w:lvlJc w:val="left"/>
      <w:pPr>
        <w:tabs>
          <w:tab w:val="num" w:pos="720"/>
        </w:tabs>
        <w:ind w:left="720" w:hanging="36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799018BA">
      <w:start w:val="1"/>
      <w:numFmt w:val="upperLetter"/>
      <w:lvlText w:val="%3."/>
      <w:lvlJc w:val="left"/>
      <w:pPr>
        <w:tabs>
          <w:tab w:val="num" w:pos="2160"/>
        </w:tabs>
        <w:ind w:left="2160" w:hanging="360"/>
      </w:pPr>
      <w:rPr>
        <w:rFont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2">
    <w:nsid w:val="3D007424"/>
    <w:multiLevelType w:val="multilevel"/>
    <w:tmpl w:val="03C4D9D0"/>
    <w:styleLink w:val="Ref-liste"/>
    <w:lvl w:ilvl="0">
      <w:start w:val="1"/>
      <w:numFmt w:val="decimal"/>
      <w:lvlText w:val="Ref. %1"/>
      <w:lvlJc w:val="left"/>
      <w:pPr>
        <w:tabs>
          <w:tab w:val="num" w:pos="851"/>
        </w:tabs>
        <w:ind w:left="851" w:hanging="851"/>
      </w:pPr>
      <w:rPr>
        <w:rFonts w:ascii="Verdana" w:hAnsi="Verdana" w:hint="default"/>
        <w:color w:val="auto"/>
        <w:sz w:val="18"/>
        <w:szCs w:val="18"/>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3E906163"/>
    <w:multiLevelType w:val="hybridMultilevel"/>
    <w:tmpl w:val="25129800"/>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54">
    <w:nsid w:val="40ED0845"/>
    <w:multiLevelType w:val="hybridMultilevel"/>
    <w:tmpl w:val="93F6DB52"/>
    <w:lvl w:ilvl="0" w:tplc="6E5C2E8E">
      <w:start w:val="13"/>
      <w:numFmt w:val="bullet"/>
      <w:lvlText w:val="-"/>
      <w:lvlJc w:val="left"/>
      <w:pPr>
        <w:ind w:left="1069" w:hanging="360"/>
      </w:pPr>
      <w:rPr>
        <w:rFonts w:ascii="Arial" w:eastAsia="Times New Roman" w:hAnsi="Arial" w:cs="Arial" w:hint="default"/>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55">
    <w:nsid w:val="40F403FE"/>
    <w:multiLevelType w:val="hybridMultilevel"/>
    <w:tmpl w:val="A6301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nsid w:val="423A71BD"/>
    <w:multiLevelType w:val="hybridMultilevel"/>
    <w:tmpl w:val="F13C3D98"/>
    <w:lvl w:ilvl="0" w:tplc="04060001">
      <w:start w:val="1"/>
      <w:numFmt w:val="bullet"/>
      <w:lvlText w:val=""/>
      <w:lvlJc w:val="left"/>
      <w:pPr>
        <w:ind w:left="720" w:hanging="360"/>
      </w:pPr>
      <w:rPr>
        <w:rFonts w:ascii="Symbol" w:hAnsi="Symbol" w:hint="default"/>
      </w:rPr>
    </w:lvl>
    <w:lvl w:ilvl="1" w:tplc="04060017">
      <w:start w:val="1"/>
      <w:numFmt w:val="lowerLetter"/>
      <w:lvlText w:val="%2)"/>
      <w:lvlJc w:val="left"/>
      <w:pPr>
        <w:ind w:left="1440" w:hanging="360"/>
      </w:pPr>
      <w:rPr>
        <w:rFont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435563CA"/>
    <w:multiLevelType w:val="multilevel"/>
    <w:tmpl w:val="AA04E6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3EF5CD1"/>
    <w:multiLevelType w:val="hybridMultilevel"/>
    <w:tmpl w:val="206E8EE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59">
    <w:nsid w:val="449A123D"/>
    <w:multiLevelType w:val="hybridMultilevel"/>
    <w:tmpl w:val="B636C1A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0">
    <w:nsid w:val="44AF21D3"/>
    <w:multiLevelType w:val="hybridMultilevel"/>
    <w:tmpl w:val="95DCB34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1">
    <w:nsid w:val="45371D9A"/>
    <w:multiLevelType w:val="hybridMultilevel"/>
    <w:tmpl w:val="8FB6D3A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2">
    <w:nsid w:val="46527994"/>
    <w:multiLevelType w:val="hybridMultilevel"/>
    <w:tmpl w:val="E36C25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3">
    <w:nsid w:val="46765724"/>
    <w:multiLevelType w:val="hybridMultilevel"/>
    <w:tmpl w:val="1D2A4BC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4">
    <w:nsid w:val="47DB4E72"/>
    <w:multiLevelType w:val="hybridMultilevel"/>
    <w:tmpl w:val="44A4B2AE"/>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5">
    <w:nsid w:val="490E5CBF"/>
    <w:multiLevelType w:val="multilevel"/>
    <w:tmpl w:val="265620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9615862"/>
    <w:multiLevelType w:val="multilevel"/>
    <w:tmpl w:val="498A89F8"/>
    <w:lvl w:ilvl="0">
      <w:start w:val="1"/>
      <w:numFmt w:val="bullet"/>
      <w:lvlRestart w:val="0"/>
      <w:lvlText w:val=""/>
      <w:lvlJc w:val="left"/>
      <w:pPr>
        <w:tabs>
          <w:tab w:val="num" w:pos="360"/>
        </w:tabs>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C1A3D62"/>
    <w:multiLevelType w:val="hybridMultilevel"/>
    <w:tmpl w:val="48486C36"/>
    <w:numStyleLink w:val="TypografiPunkttegn13"/>
  </w:abstractNum>
  <w:abstractNum w:abstractNumId="68">
    <w:nsid w:val="4F7456BA"/>
    <w:multiLevelType w:val="hybridMultilevel"/>
    <w:tmpl w:val="39C22C16"/>
    <w:lvl w:ilvl="0" w:tplc="0406000F">
      <w:start w:val="1"/>
      <w:numFmt w:val="decimal"/>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69">
    <w:nsid w:val="50286375"/>
    <w:multiLevelType w:val="hybridMultilevel"/>
    <w:tmpl w:val="0742EBA4"/>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70">
    <w:nsid w:val="5098104C"/>
    <w:multiLevelType w:val="hybridMultilevel"/>
    <w:tmpl w:val="DAD0109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1">
    <w:nsid w:val="5131182E"/>
    <w:multiLevelType w:val="hybridMultilevel"/>
    <w:tmpl w:val="A98E5BE4"/>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72">
    <w:nsid w:val="529F6031"/>
    <w:multiLevelType w:val="hybridMultilevel"/>
    <w:tmpl w:val="4D5635B6"/>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3">
    <w:nsid w:val="59264701"/>
    <w:multiLevelType w:val="multilevel"/>
    <w:tmpl w:val="46D47F0E"/>
    <w:styleLink w:val="TypografiAutomatisknummerering"/>
    <w:lvl w:ilvl="0">
      <w:start w:val="1"/>
      <w:numFmt w:val="decimal"/>
      <w:lvlText w:val="%1."/>
      <w:lvlJc w:val="left"/>
      <w:pPr>
        <w:tabs>
          <w:tab w:val="num" w:pos="357"/>
        </w:tabs>
        <w:ind w:left="357" w:hanging="357"/>
      </w:pPr>
      <w:rPr>
        <w:rFonts w:ascii="Verdana" w:hAnsi="Verdana"/>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74">
    <w:nsid w:val="59F71C8E"/>
    <w:multiLevelType w:val="hybridMultilevel"/>
    <w:tmpl w:val="719875D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5">
    <w:nsid w:val="5A8D2317"/>
    <w:multiLevelType w:val="hybridMultilevel"/>
    <w:tmpl w:val="1D2A4BC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6">
    <w:nsid w:val="5AD43157"/>
    <w:multiLevelType w:val="multilevel"/>
    <w:tmpl w:val="748A446E"/>
    <w:styleLink w:val="TypografiPunkttegn"/>
    <w:lvl w:ilvl="0">
      <w:start w:val="1"/>
      <w:numFmt w:val="bullet"/>
      <w:lvlText w:val="-"/>
      <w:lvlJc w:val="left"/>
      <w:pPr>
        <w:tabs>
          <w:tab w:val="num" w:pos="284"/>
        </w:tabs>
        <w:ind w:left="284" w:hanging="284"/>
      </w:pPr>
      <w:rPr>
        <w:rFonts w:ascii="Verdana" w:hAnsi="Verdana" w:cs="Times New Roman" w:hint="default"/>
        <w:sz w:val="18"/>
      </w:rPr>
    </w:lvl>
    <w:lvl w:ilvl="1">
      <w:start w:val="1"/>
      <w:numFmt w:val="bullet"/>
      <w:lvlText w:val="-"/>
      <w:lvlJc w:val="left"/>
      <w:pPr>
        <w:tabs>
          <w:tab w:val="num" w:pos="567"/>
        </w:tabs>
        <w:ind w:left="567" w:hanging="283"/>
      </w:pPr>
      <w:rPr>
        <w:rFonts w:ascii="Verdana" w:hAnsi="Verdana" w:cs="Times New Roman" w:hint="default"/>
        <w:sz w:val="18"/>
      </w:rPr>
    </w:lvl>
    <w:lvl w:ilvl="2">
      <w:start w:val="1"/>
      <w:numFmt w:val="bullet"/>
      <w:lvlText w:val="-"/>
      <w:lvlJc w:val="left"/>
      <w:pPr>
        <w:tabs>
          <w:tab w:val="num" w:pos="851"/>
        </w:tabs>
        <w:ind w:left="851" w:hanging="284"/>
      </w:pPr>
      <w:rPr>
        <w:rFonts w:ascii="Verdana" w:hAnsi="Verdana" w:cs="Times New Roman" w:hint="default"/>
        <w:sz w:val="18"/>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5ADB5A03"/>
    <w:multiLevelType w:val="hybridMultilevel"/>
    <w:tmpl w:val="E9DE8B4A"/>
    <w:lvl w:ilvl="0" w:tplc="79E6EEB4">
      <w:numFmt w:val="bullet"/>
      <w:lvlText w:val="-"/>
      <w:lvlJc w:val="left"/>
      <w:pPr>
        <w:ind w:left="720" w:hanging="360"/>
      </w:pPr>
      <w:rPr>
        <w:rFonts w:ascii="Verdana" w:eastAsia="Times New Roman" w:hAnsi="Verdana" w:cs="TimesNew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nsid w:val="5B4F2D8A"/>
    <w:multiLevelType w:val="hybridMultilevel"/>
    <w:tmpl w:val="7A92C980"/>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9">
    <w:nsid w:val="5B813BC1"/>
    <w:multiLevelType w:val="hybridMultilevel"/>
    <w:tmpl w:val="0600AFD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0">
    <w:nsid w:val="60887E5C"/>
    <w:multiLevelType w:val="hybridMultilevel"/>
    <w:tmpl w:val="D2D24B8C"/>
    <w:lvl w:ilvl="0" w:tplc="9ACAE0CE">
      <w:start w:val="1"/>
      <w:numFmt w:val="decimal"/>
      <w:lvlText w:val="%1."/>
      <w:lvlJc w:val="left"/>
      <w:pPr>
        <w:ind w:left="1549" w:hanging="360"/>
      </w:pPr>
      <w:rPr>
        <w:rFonts w:hint="default"/>
      </w:rPr>
    </w:lvl>
    <w:lvl w:ilvl="1" w:tplc="04060019" w:tentative="1">
      <w:start w:val="1"/>
      <w:numFmt w:val="lowerLetter"/>
      <w:lvlText w:val="%2."/>
      <w:lvlJc w:val="left"/>
      <w:pPr>
        <w:ind w:left="2269" w:hanging="360"/>
      </w:pPr>
    </w:lvl>
    <w:lvl w:ilvl="2" w:tplc="0406001B" w:tentative="1">
      <w:start w:val="1"/>
      <w:numFmt w:val="lowerRoman"/>
      <w:lvlText w:val="%3."/>
      <w:lvlJc w:val="right"/>
      <w:pPr>
        <w:ind w:left="2989" w:hanging="180"/>
      </w:pPr>
    </w:lvl>
    <w:lvl w:ilvl="3" w:tplc="0406000F" w:tentative="1">
      <w:start w:val="1"/>
      <w:numFmt w:val="decimal"/>
      <w:lvlText w:val="%4."/>
      <w:lvlJc w:val="left"/>
      <w:pPr>
        <w:ind w:left="3709" w:hanging="360"/>
      </w:pPr>
    </w:lvl>
    <w:lvl w:ilvl="4" w:tplc="04060019" w:tentative="1">
      <w:start w:val="1"/>
      <w:numFmt w:val="lowerLetter"/>
      <w:lvlText w:val="%5."/>
      <w:lvlJc w:val="left"/>
      <w:pPr>
        <w:ind w:left="4429" w:hanging="360"/>
      </w:pPr>
    </w:lvl>
    <w:lvl w:ilvl="5" w:tplc="0406001B" w:tentative="1">
      <w:start w:val="1"/>
      <w:numFmt w:val="lowerRoman"/>
      <w:lvlText w:val="%6."/>
      <w:lvlJc w:val="right"/>
      <w:pPr>
        <w:ind w:left="5149" w:hanging="180"/>
      </w:pPr>
    </w:lvl>
    <w:lvl w:ilvl="6" w:tplc="0406000F" w:tentative="1">
      <w:start w:val="1"/>
      <w:numFmt w:val="decimal"/>
      <w:lvlText w:val="%7."/>
      <w:lvlJc w:val="left"/>
      <w:pPr>
        <w:ind w:left="5869" w:hanging="360"/>
      </w:pPr>
    </w:lvl>
    <w:lvl w:ilvl="7" w:tplc="04060019" w:tentative="1">
      <w:start w:val="1"/>
      <w:numFmt w:val="lowerLetter"/>
      <w:lvlText w:val="%8."/>
      <w:lvlJc w:val="left"/>
      <w:pPr>
        <w:ind w:left="6589" w:hanging="360"/>
      </w:pPr>
    </w:lvl>
    <w:lvl w:ilvl="8" w:tplc="0406001B" w:tentative="1">
      <w:start w:val="1"/>
      <w:numFmt w:val="lowerRoman"/>
      <w:lvlText w:val="%9."/>
      <w:lvlJc w:val="right"/>
      <w:pPr>
        <w:ind w:left="7309" w:hanging="180"/>
      </w:pPr>
    </w:lvl>
  </w:abstractNum>
  <w:abstractNum w:abstractNumId="81">
    <w:nsid w:val="61205406"/>
    <w:multiLevelType w:val="hybridMultilevel"/>
    <w:tmpl w:val="7520E7EE"/>
    <w:lvl w:ilvl="0" w:tplc="670A444E">
      <w:start w:val="8"/>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2">
    <w:nsid w:val="61733F2B"/>
    <w:multiLevelType w:val="hybridMultilevel"/>
    <w:tmpl w:val="3ED27188"/>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83">
    <w:nsid w:val="622A4030"/>
    <w:multiLevelType w:val="hybridMultilevel"/>
    <w:tmpl w:val="665681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4">
    <w:nsid w:val="63F20626"/>
    <w:multiLevelType w:val="multilevel"/>
    <w:tmpl w:val="5C88390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66E94473"/>
    <w:multiLevelType w:val="hybridMultilevel"/>
    <w:tmpl w:val="54301FF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6">
    <w:nsid w:val="673238C3"/>
    <w:multiLevelType w:val="hybridMultilevel"/>
    <w:tmpl w:val="982698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7">
    <w:nsid w:val="69355BEB"/>
    <w:multiLevelType w:val="hybridMultilevel"/>
    <w:tmpl w:val="2A5EA35E"/>
    <w:lvl w:ilvl="0" w:tplc="F01042CC">
      <w:start w:val="1"/>
      <w:numFmt w:val="lowerLetter"/>
      <w:lvlText w:val="%1)"/>
      <w:lvlJc w:val="left"/>
      <w:pPr>
        <w:ind w:left="1854" w:hanging="360"/>
      </w:pPr>
      <w:rPr>
        <w:rFonts w:hint="default"/>
        <w:b w:val="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88">
    <w:nsid w:val="69B17E4F"/>
    <w:multiLevelType w:val="multilevel"/>
    <w:tmpl w:val="5AAA990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6AFA43C2"/>
    <w:multiLevelType w:val="hybridMultilevel"/>
    <w:tmpl w:val="06462AD4"/>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90">
    <w:nsid w:val="6C3323D4"/>
    <w:multiLevelType w:val="hybridMultilevel"/>
    <w:tmpl w:val="D662101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1">
    <w:nsid w:val="6C8B565D"/>
    <w:multiLevelType w:val="multilevel"/>
    <w:tmpl w:val="D1A080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792" w:hanging="432"/>
      </w:pPr>
      <w:rPr>
        <w:rFonts w:hint="default"/>
        <w:i w:val="0"/>
      </w:rPr>
    </w:lvl>
    <w:lvl w:ilvl="2">
      <w:start w:val="1"/>
      <w:numFmt w:val="lowerRoman"/>
      <w:lvlText w:val="%1.%2.%3"/>
      <w:lvlJc w:val="left"/>
      <w:pPr>
        <w:tabs>
          <w:tab w:val="num" w:pos="147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6DE65ED4"/>
    <w:multiLevelType w:val="multilevel"/>
    <w:tmpl w:val="8676D5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792" w:hanging="432"/>
      </w:pPr>
      <w:rPr>
        <w:rFonts w:hint="default"/>
        <w:b w:val="0"/>
        <w:i w:val="0"/>
      </w:rPr>
    </w:lvl>
    <w:lvl w:ilvl="2">
      <w:start w:val="1"/>
      <w:numFmt w:val="lowerRoman"/>
      <w:lvlText w:val="%1.%2.%3"/>
      <w:lvlJc w:val="left"/>
      <w:pPr>
        <w:tabs>
          <w:tab w:val="num" w:pos="147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6F6B3798"/>
    <w:multiLevelType w:val="hybridMultilevel"/>
    <w:tmpl w:val="F81C08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4">
    <w:nsid w:val="6F7D4D6F"/>
    <w:multiLevelType w:val="hybridMultilevel"/>
    <w:tmpl w:val="A7A02F7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95">
    <w:nsid w:val="6FBC4EB7"/>
    <w:multiLevelType w:val="hybridMultilevel"/>
    <w:tmpl w:val="23BE74A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6">
    <w:nsid w:val="71620C90"/>
    <w:multiLevelType w:val="hybridMultilevel"/>
    <w:tmpl w:val="49465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nsid w:val="71A46EE7"/>
    <w:multiLevelType w:val="multilevel"/>
    <w:tmpl w:val="C914B9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792" w:hanging="432"/>
      </w:pPr>
      <w:rPr>
        <w:rFonts w:hint="default"/>
        <w:i w:val="0"/>
      </w:rPr>
    </w:lvl>
    <w:lvl w:ilvl="2">
      <w:start w:val="1"/>
      <w:numFmt w:val="lowerRoman"/>
      <w:lvlText w:val="%1.%2.%3"/>
      <w:lvlJc w:val="left"/>
      <w:pPr>
        <w:tabs>
          <w:tab w:val="num" w:pos="1474"/>
        </w:tabs>
        <w:ind w:left="1224" w:hanging="504"/>
      </w:pPr>
      <w:rPr>
        <w:rFonts w:hint="default"/>
      </w:rPr>
    </w:lvl>
    <w:lvl w:ilvl="3">
      <w:start w:val="1"/>
      <w:numFmt w:val="lowerLetter"/>
      <w:lvlText w:val="%4."/>
      <w:lvlJc w:val="left"/>
      <w:pPr>
        <w:tabs>
          <w:tab w:val="num" w:pos="1800"/>
        </w:tabs>
        <w:ind w:left="1728" w:hanging="648"/>
      </w:pPr>
      <w:rPr>
        <w:rFonts w:hint="default"/>
      </w:rPr>
    </w:lvl>
    <w:lvl w:ilvl="4">
      <w:start w:val="1"/>
      <w:numFmt w:val="lowerLetter"/>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nsid w:val="724B7F03"/>
    <w:multiLevelType w:val="hybridMultilevel"/>
    <w:tmpl w:val="F42A76BE"/>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9">
    <w:nsid w:val="74041F65"/>
    <w:multiLevelType w:val="multilevel"/>
    <w:tmpl w:val="83282C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76335104"/>
    <w:multiLevelType w:val="hybridMultilevel"/>
    <w:tmpl w:val="13FAA7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1">
    <w:nsid w:val="771D5FB9"/>
    <w:multiLevelType w:val="hybridMultilevel"/>
    <w:tmpl w:val="0172B80C"/>
    <w:lvl w:ilvl="0" w:tplc="04060001">
      <w:start w:val="1"/>
      <w:numFmt w:val="bullet"/>
      <w:lvlText w:val=""/>
      <w:lvlJc w:val="left"/>
      <w:pPr>
        <w:ind w:left="720" w:hanging="360"/>
      </w:pPr>
      <w:rPr>
        <w:rFonts w:ascii="Symbol" w:hAnsi="Symbol" w:hint="default"/>
      </w:rPr>
    </w:lvl>
    <w:lvl w:ilvl="1" w:tplc="79E6EEB4">
      <w:numFmt w:val="bullet"/>
      <w:lvlText w:val="-"/>
      <w:lvlJc w:val="left"/>
      <w:pPr>
        <w:ind w:left="1440" w:hanging="360"/>
      </w:pPr>
      <w:rPr>
        <w:rFonts w:ascii="Verdana" w:eastAsia="Times New Roman" w:hAnsi="Verdana" w:cs="TimesNew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2">
    <w:nsid w:val="799E7785"/>
    <w:multiLevelType w:val="hybridMultilevel"/>
    <w:tmpl w:val="0F22044C"/>
    <w:lvl w:ilvl="0" w:tplc="06A671E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3">
    <w:nsid w:val="79AE533B"/>
    <w:multiLevelType w:val="multilevel"/>
    <w:tmpl w:val="08121E20"/>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nsid w:val="7BF5316D"/>
    <w:multiLevelType w:val="hybridMultilevel"/>
    <w:tmpl w:val="D0CA96BC"/>
    <w:lvl w:ilvl="0" w:tplc="D6EE0826">
      <w:start w:val="9"/>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5">
    <w:nsid w:val="7C814168"/>
    <w:multiLevelType w:val="hybridMultilevel"/>
    <w:tmpl w:val="FAF2DCD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06">
    <w:nsid w:val="7D3E7F23"/>
    <w:multiLevelType w:val="hybridMultilevel"/>
    <w:tmpl w:val="57A0FC16"/>
    <w:lvl w:ilvl="0" w:tplc="79E6EEB4">
      <w:numFmt w:val="bullet"/>
      <w:lvlText w:val="-"/>
      <w:lvlJc w:val="left"/>
      <w:pPr>
        <w:ind w:left="1440" w:hanging="360"/>
      </w:pPr>
      <w:rPr>
        <w:rFonts w:ascii="Verdana" w:eastAsia="Times New Roman" w:hAnsi="Verdana" w:cs="TimesNew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7">
    <w:nsid w:val="7E623767"/>
    <w:multiLevelType w:val="hybridMultilevel"/>
    <w:tmpl w:val="B6DA7FBA"/>
    <w:lvl w:ilvl="0" w:tplc="6D189B56">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8">
    <w:nsid w:val="7F2B715E"/>
    <w:multiLevelType w:val="hybridMultilevel"/>
    <w:tmpl w:val="07ACBC9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9">
    <w:nsid w:val="7FCF6BB3"/>
    <w:multiLevelType w:val="hybridMultilevel"/>
    <w:tmpl w:val="22AC68A4"/>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num w:numId="1">
    <w:abstractNumId w:val="25"/>
  </w:num>
  <w:num w:numId="2">
    <w:abstractNumId w:val="51"/>
  </w:num>
  <w:num w:numId="3">
    <w:abstractNumId w:val="4"/>
  </w:num>
  <w:num w:numId="4">
    <w:abstractNumId w:val="43"/>
  </w:num>
  <w:num w:numId="5">
    <w:abstractNumId w:val="76"/>
  </w:num>
  <w:num w:numId="6">
    <w:abstractNumId w:val="30"/>
  </w:num>
  <w:num w:numId="7">
    <w:abstractNumId w:val="21"/>
  </w:num>
  <w:num w:numId="8">
    <w:abstractNumId w:val="31"/>
  </w:num>
  <w:num w:numId="9">
    <w:abstractNumId w:val="0"/>
  </w:num>
  <w:num w:numId="10">
    <w:abstractNumId w:val="1"/>
  </w:num>
  <w:num w:numId="11">
    <w:abstractNumId w:val="28"/>
  </w:num>
  <w:num w:numId="12">
    <w:abstractNumId w:val="46"/>
  </w:num>
  <w:num w:numId="13">
    <w:abstractNumId w:val="52"/>
  </w:num>
  <w:num w:numId="14">
    <w:abstractNumId w:val="73"/>
  </w:num>
  <w:num w:numId="15">
    <w:abstractNumId w:val="24"/>
  </w:num>
  <w:num w:numId="16">
    <w:abstractNumId w:val="20"/>
  </w:num>
  <w:num w:numId="17">
    <w:abstractNumId w:val="48"/>
  </w:num>
  <w:num w:numId="18">
    <w:abstractNumId w:val="57"/>
  </w:num>
  <w:num w:numId="19">
    <w:abstractNumId w:val="75"/>
  </w:num>
  <w:num w:numId="20">
    <w:abstractNumId w:val="63"/>
  </w:num>
  <w:num w:numId="21">
    <w:abstractNumId w:val="102"/>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54"/>
  </w:num>
  <w:num w:numId="25">
    <w:abstractNumId w:val="27"/>
  </w:num>
  <w:num w:numId="26">
    <w:abstractNumId w:val="29"/>
  </w:num>
  <w:num w:numId="27">
    <w:abstractNumId w:val="44"/>
  </w:num>
  <w:num w:numId="28">
    <w:abstractNumId w:val="56"/>
  </w:num>
  <w:num w:numId="29">
    <w:abstractNumId w:val="10"/>
  </w:num>
  <w:num w:numId="30">
    <w:abstractNumId w:val="49"/>
  </w:num>
  <w:num w:numId="31">
    <w:abstractNumId w:val="53"/>
  </w:num>
  <w:num w:numId="32">
    <w:abstractNumId w:val="68"/>
  </w:num>
  <w:num w:numId="33">
    <w:abstractNumId w:val="78"/>
  </w:num>
  <w:num w:numId="34">
    <w:abstractNumId w:val="55"/>
  </w:num>
  <w:num w:numId="35">
    <w:abstractNumId w:val="72"/>
  </w:num>
  <w:num w:numId="36">
    <w:abstractNumId w:val="107"/>
  </w:num>
  <w:num w:numId="37">
    <w:abstractNumId w:val="87"/>
  </w:num>
  <w:num w:numId="38">
    <w:abstractNumId w:val="71"/>
  </w:num>
  <w:num w:numId="39">
    <w:abstractNumId w:val="40"/>
  </w:num>
  <w:num w:numId="40">
    <w:abstractNumId w:val="99"/>
  </w:num>
  <w:num w:numId="41">
    <w:abstractNumId w:val="89"/>
  </w:num>
  <w:num w:numId="42">
    <w:abstractNumId w:val="92"/>
  </w:num>
  <w:num w:numId="43">
    <w:abstractNumId w:val="32"/>
  </w:num>
  <w:num w:numId="44">
    <w:abstractNumId w:val="103"/>
  </w:num>
  <w:num w:numId="45">
    <w:abstractNumId w:val="98"/>
  </w:num>
  <w:num w:numId="46">
    <w:abstractNumId w:val="80"/>
  </w:num>
  <w:num w:numId="47">
    <w:abstractNumId w:val="39"/>
  </w:num>
  <w:num w:numId="48">
    <w:abstractNumId w:val="85"/>
  </w:num>
  <w:num w:numId="49">
    <w:abstractNumId w:val="34"/>
  </w:num>
  <w:num w:numId="50">
    <w:abstractNumId w:val="33"/>
  </w:num>
  <w:num w:numId="51">
    <w:abstractNumId w:val="58"/>
  </w:num>
  <w:num w:numId="52">
    <w:abstractNumId w:val="59"/>
  </w:num>
  <w:num w:numId="53">
    <w:abstractNumId w:val="11"/>
  </w:num>
  <w:num w:numId="54">
    <w:abstractNumId w:val="16"/>
  </w:num>
  <w:num w:numId="55">
    <w:abstractNumId w:val="2"/>
  </w:num>
  <w:num w:numId="56">
    <w:abstractNumId w:val="60"/>
  </w:num>
  <w:num w:numId="57">
    <w:abstractNumId w:val="64"/>
  </w:num>
  <w:num w:numId="58">
    <w:abstractNumId w:val="42"/>
  </w:num>
  <w:num w:numId="59">
    <w:abstractNumId w:val="105"/>
  </w:num>
  <w:num w:numId="60">
    <w:abstractNumId w:val="26"/>
  </w:num>
  <w:num w:numId="61">
    <w:abstractNumId w:val="62"/>
  </w:num>
  <w:num w:numId="62">
    <w:abstractNumId w:val="12"/>
  </w:num>
  <w:num w:numId="63">
    <w:abstractNumId w:val="74"/>
  </w:num>
  <w:num w:numId="64">
    <w:abstractNumId w:val="7"/>
  </w:num>
  <w:num w:numId="65">
    <w:abstractNumId w:val="86"/>
  </w:num>
  <w:num w:numId="66">
    <w:abstractNumId w:val="19"/>
  </w:num>
  <w:num w:numId="67">
    <w:abstractNumId w:val="83"/>
  </w:num>
  <w:num w:numId="68">
    <w:abstractNumId w:val="61"/>
  </w:num>
  <w:num w:numId="69">
    <w:abstractNumId w:val="94"/>
  </w:num>
  <w:num w:numId="70">
    <w:abstractNumId w:val="13"/>
  </w:num>
  <w:num w:numId="71">
    <w:abstractNumId w:val="97"/>
  </w:num>
  <w:num w:numId="72">
    <w:abstractNumId w:val="91"/>
  </w:num>
  <w:num w:numId="73">
    <w:abstractNumId w:val="79"/>
  </w:num>
  <w:num w:numId="74">
    <w:abstractNumId w:val="90"/>
  </w:num>
  <w:num w:numId="75">
    <w:abstractNumId w:val="35"/>
  </w:num>
  <w:num w:numId="76">
    <w:abstractNumId w:val="47"/>
  </w:num>
  <w:num w:numId="77">
    <w:abstractNumId w:val="100"/>
  </w:num>
  <w:num w:numId="78">
    <w:abstractNumId w:val="96"/>
  </w:num>
  <w:num w:numId="79">
    <w:abstractNumId w:val="15"/>
  </w:num>
  <w:num w:numId="80">
    <w:abstractNumId w:val="50"/>
  </w:num>
  <w:num w:numId="81">
    <w:abstractNumId w:val="93"/>
  </w:num>
  <w:num w:numId="82">
    <w:abstractNumId w:val="88"/>
  </w:num>
  <w:num w:numId="83">
    <w:abstractNumId w:val="6"/>
  </w:num>
  <w:num w:numId="84">
    <w:abstractNumId w:val="101"/>
  </w:num>
  <w:num w:numId="85">
    <w:abstractNumId w:val="106"/>
  </w:num>
  <w:num w:numId="86">
    <w:abstractNumId w:val="84"/>
  </w:num>
  <w:num w:numId="87">
    <w:abstractNumId w:val="70"/>
  </w:num>
  <w:num w:numId="88">
    <w:abstractNumId w:val="77"/>
  </w:num>
  <w:num w:numId="89">
    <w:abstractNumId w:val="41"/>
  </w:num>
  <w:num w:numId="90">
    <w:abstractNumId w:val="45"/>
  </w:num>
  <w:num w:numId="91">
    <w:abstractNumId w:val="108"/>
  </w:num>
  <w:num w:numId="92">
    <w:abstractNumId w:val="23"/>
  </w:num>
  <w:num w:numId="93">
    <w:abstractNumId w:val="65"/>
  </w:num>
  <w:num w:numId="94">
    <w:abstractNumId w:val="66"/>
  </w:num>
  <w:num w:numId="95">
    <w:abstractNumId w:val="82"/>
  </w:num>
  <w:num w:numId="96">
    <w:abstractNumId w:val="37"/>
  </w:num>
  <w:num w:numId="97">
    <w:abstractNumId w:val="109"/>
  </w:num>
  <w:num w:numId="98">
    <w:abstractNumId w:val="67"/>
  </w:num>
  <w:num w:numId="99">
    <w:abstractNumId w:val="8"/>
  </w:num>
  <w:num w:numId="100">
    <w:abstractNumId w:val="36"/>
  </w:num>
  <w:num w:numId="101">
    <w:abstractNumId w:val="104"/>
  </w:num>
  <w:num w:numId="102">
    <w:abstractNumId w:val="3"/>
  </w:num>
  <w:num w:numId="103">
    <w:abstractNumId w:val="14"/>
  </w:num>
  <w:num w:numId="104">
    <w:abstractNumId w:val="81"/>
  </w:num>
  <w:num w:numId="105">
    <w:abstractNumId w:val="95"/>
  </w:num>
  <w:num w:numId="106">
    <w:abstractNumId w:val="18"/>
  </w:num>
  <w:num w:numId="107">
    <w:abstractNumId w:val="38"/>
  </w:num>
  <w:num w:numId="108">
    <w:abstractNumId w:val="22"/>
  </w:num>
  <w:num w:numId="109">
    <w:abstractNumId w:val="69"/>
  </w:num>
  <w:num w:numId="110">
    <w:abstractNumId w:val="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noPunctuationKerning/>
  <w:characterSpacingControl w:val="doNotCompress"/>
  <w:hdrShapeDefaults>
    <o:shapedefaults v:ext="edit" spidmax="4112"/>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Template_ID" w:val="0"/>
  </w:docVars>
  <w:rsids>
    <w:rsidRoot w:val="00153EE4"/>
    <w:rsid w:val="00000AD9"/>
    <w:rsid w:val="00000FBC"/>
    <w:rsid w:val="000017ED"/>
    <w:rsid w:val="00001CCD"/>
    <w:rsid w:val="00002EDD"/>
    <w:rsid w:val="000030DF"/>
    <w:rsid w:val="000034FC"/>
    <w:rsid w:val="00003C6B"/>
    <w:rsid w:val="00003DA3"/>
    <w:rsid w:val="00007499"/>
    <w:rsid w:val="00010CAA"/>
    <w:rsid w:val="000133E7"/>
    <w:rsid w:val="0001398F"/>
    <w:rsid w:val="00015D27"/>
    <w:rsid w:val="00016E1E"/>
    <w:rsid w:val="00016F7F"/>
    <w:rsid w:val="00017562"/>
    <w:rsid w:val="000179B8"/>
    <w:rsid w:val="000203BD"/>
    <w:rsid w:val="00023141"/>
    <w:rsid w:val="0002328A"/>
    <w:rsid w:val="00023501"/>
    <w:rsid w:val="00023E33"/>
    <w:rsid w:val="000245B9"/>
    <w:rsid w:val="0002471A"/>
    <w:rsid w:val="00024769"/>
    <w:rsid w:val="000273F9"/>
    <w:rsid w:val="00027646"/>
    <w:rsid w:val="00027C43"/>
    <w:rsid w:val="00031740"/>
    <w:rsid w:val="00031D34"/>
    <w:rsid w:val="000320C9"/>
    <w:rsid w:val="00032EA7"/>
    <w:rsid w:val="00034BB9"/>
    <w:rsid w:val="00035DC5"/>
    <w:rsid w:val="0003668E"/>
    <w:rsid w:val="000368AE"/>
    <w:rsid w:val="000371A5"/>
    <w:rsid w:val="00037B15"/>
    <w:rsid w:val="000409C0"/>
    <w:rsid w:val="00042E09"/>
    <w:rsid w:val="00043FD3"/>
    <w:rsid w:val="00044262"/>
    <w:rsid w:val="00045838"/>
    <w:rsid w:val="00047161"/>
    <w:rsid w:val="000471F2"/>
    <w:rsid w:val="00047D14"/>
    <w:rsid w:val="00050168"/>
    <w:rsid w:val="00050E05"/>
    <w:rsid w:val="00050F12"/>
    <w:rsid w:val="000512F5"/>
    <w:rsid w:val="00051CC2"/>
    <w:rsid w:val="00054142"/>
    <w:rsid w:val="00054D04"/>
    <w:rsid w:val="000551D4"/>
    <w:rsid w:val="00055F34"/>
    <w:rsid w:val="00056100"/>
    <w:rsid w:val="0005621A"/>
    <w:rsid w:val="00056665"/>
    <w:rsid w:val="000572FB"/>
    <w:rsid w:val="00060797"/>
    <w:rsid w:val="00061CD6"/>
    <w:rsid w:val="00061FEC"/>
    <w:rsid w:val="000637B6"/>
    <w:rsid w:val="00064F69"/>
    <w:rsid w:val="00065630"/>
    <w:rsid w:val="0006614D"/>
    <w:rsid w:val="0006625A"/>
    <w:rsid w:val="000679B1"/>
    <w:rsid w:val="00070609"/>
    <w:rsid w:val="00071F20"/>
    <w:rsid w:val="00071F47"/>
    <w:rsid w:val="00071FE2"/>
    <w:rsid w:val="0007315A"/>
    <w:rsid w:val="00074B35"/>
    <w:rsid w:val="00074B96"/>
    <w:rsid w:val="000754D1"/>
    <w:rsid w:val="00076C69"/>
    <w:rsid w:val="00076D29"/>
    <w:rsid w:val="00076D99"/>
    <w:rsid w:val="000779A7"/>
    <w:rsid w:val="00077D70"/>
    <w:rsid w:val="0008149F"/>
    <w:rsid w:val="00081D07"/>
    <w:rsid w:val="00082A03"/>
    <w:rsid w:val="00083C72"/>
    <w:rsid w:val="000862A2"/>
    <w:rsid w:val="00087A75"/>
    <w:rsid w:val="00090E19"/>
    <w:rsid w:val="00091D4D"/>
    <w:rsid w:val="00092221"/>
    <w:rsid w:val="00092867"/>
    <w:rsid w:val="00092ED5"/>
    <w:rsid w:val="00092FAD"/>
    <w:rsid w:val="000948BE"/>
    <w:rsid w:val="000951F0"/>
    <w:rsid w:val="0009561A"/>
    <w:rsid w:val="00097B73"/>
    <w:rsid w:val="000A030B"/>
    <w:rsid w:val="000A0774"/>
    <w:rsid w:val="000A0775"/>
    <w:rsid w:val="000A202B"/>
    <w:rsid w:val="000A2057"/>
    <w:rsid w:val="000A2625"/>
    <w:rsid w:val="000A36B0"/>
    <w:rsid w:val="000A428D"/>
    <w:rsid w:val="000A7EE1"/>
    <w:rsid w:val="000B0287"/>
    <w:rsid w:val="000B074B"/>
    <w:rsid w:val="000B1E30"/>
    <w:rsid w:val="000B39F8"/>
    <w:rsid w:val="000B4FCD"/>
    <w:rsid w:val="000B4FFF"/>
    <w:rsid w:val="000B5FFD"/>
    <w:rsid w:val="000B6D69"/>
    <w:rsid w:val="000B7584"/>
    <w:rsid w:val="000C03A5"/>
    <w:rsid w:val="000C2379"/>
    <w:rsid w:val="000C2D7A"/>
    <w:rsid w:val="000C41F2"/>
    <w:rsid w:val="000C53B2"/>
    <w:rsid w:val="000C5FCD"/>
    <w:rsid w:val="000C7D40"/>
    <w:rsid w:val="000D43ED"/>
    <w:rsid w:val="000D656C"/>
    <w:rsid w:val="000D7A58"/>
    <w:rsid w:val="000D7E6D"/>
    <w:rsid w:val="000E05FB"/>
    <w:rsid w:val="000E09AB"/>
    <w:rsid w:val="000E14DD"/>
    <w:rsid w:val="000E1910"/>
    <w:rsid w:val="000E22F7"/>
    <w:rsid w:val="000E3BA2"/>
    <w:rsid w:val="000E57B2"/>
    <w:rsid w:val="000E6891"/>
    <w:rsid w:val="000E703B"/>
    <w:rsid w:val="000E7D33"/>
    <w:rsid w:val="000F15DA"/>
    <w:rsid w:val="000F5EAF"/>
    <w:rsid w:val="000F7317"/>
    <w:rsid w:val="000F7C46"/>
    <w:rsid w:val="00100A41"/>
    <w:rsid w:val="00101FB8"/>
    <w:rsid w:val="001037D0"/>
    <w:rsid w:val="001052EC"/>
    <w:rsid w:val="0010583C"/>
    <w:rsid w:val="001079A1"/>
    <w:rsid w:val="00110D80"/>
    <w:rsid w:val="00110E77"/>
    <w:rsid w:val="001115BB"/>
    <w:rsid w:val="00112310"/>
    <w:rsid w:val="00112C9C"/>
    <w:rsid w:val="00114CEA"/>
    <w:rsid w:val="00116927"/>
    <w:rsid w:val="00117589"/>
    <w:rsid w:val="00117EA9"/>
    <w:rsid w:val="00120A50"/>
    <w:rsid w:val="00122015"/>
    <w:rsid w:val="0012277B"/>
    <w:rsid w:val="00122E6C"/>
    <w:rsid w:val="0012337C"/>
    <w:rsid w:val="0012398C"/>
    <w:rsid w:val="00125F9B"/>
    <w:rsid w:val="00126DD0"/>
    <w:rsid w:val="00127482"/>
    <w:rsid w:val="00127B83"/>
    <w:rsid w:val="0013098D"/>
    <w:rsid w:val="001310D8"/>
    <w:rsid w:val="001313A2"/>
    <w:rsid w:val="00133562"/>
    <w:rsid w:val="00133687"/>
    <w:rsid w:val="0013374F"/>
    <w:rsid w:val="0013486C"/>
    <w:rsid w:val="00134A88"/>
    <w:rsid w:val="00134D5F"/>
    <w:rsid w:val="00135D80"/>
    <w:rsid w:val="00135E1F"/>
    <w:rsid w:val="001363CD"/>
    <w:rsid w:val="00144406"/>
    <w:rsid w:val="0014566F"/>
    <w:rsid w:val="00145B2D"/>
    <w:rsid w:val="00145B61"/>
    <w:rsid w:val="00145EAC"/>
    <w:rsid w:val="00147675"/>
    <w:rsid w:val="001508AB"/>
    <w:rsid w:val="00152F4D"/>
    <w:rsid w:val="001533F8"/>
    <w:rsid w:val="00153401"/>
    <w:rsid w:val="00153EE4"/>
    <w:rsid w:val="00156FA5"/>
    <w:rsid w:val="001576A1"/>
    <w:rsid w:val="00160C6B"/>
    <w:rsid w:val="00160CD3"/>
    <w:rsid w:val="00162AEA"/>
    <w:rsid w:val="00163C71"/>
    <w:rsid w:val="00163D9A"/>
    <w:rsid w:val="00165270"/>
    <w:rsid w:val="001653BE"/>
    <w:rsid w:val="001655B0"/>
    <w:rsid w:val="00165844"/>
    <w:rsid w:val="00165D63"/>
    <w:rsid w:val="00166519"/>
    <w:rsid w:val="001675A4"/>
    <w:rsid w:val="00167AB1"/>
    <w:rsid w:val="001703B2"/>
    <w:rsid w:val="00171A62"/>
    <w:rsid w:val="00172217"/>
    <w:rsid w:val="00172EC6"/>
    <w:rsid w:val="00173798"/>
    <w:rsid w:val="00174A61"/>
    <w:rsid w:val="00174E87"/>
    <w:rsid w:val="001761A8"/>
    <w:rsid w:val="0017639C"/>
    <w:rsid w:val="001767A1"/>
    <w:rsid w:val="00180B9F"/>
    <w:rsid w:val="00181624"/>
    <w:rsid w:val="00182BFF"/>
    <w:rsid w:val="001834AE"/>
    <w:rsid w:val="00183E3F"/>
    <w:rsid w:val="00184B9B"/>
    <w:rsid w:val="00184E79"/>
    <w:rsid w:val="001910A0"/>
    <w:rsid w:val="001915AB"/>
    <w:rsid w:val="001940EE"/>
    <w:rsid w:val="001948D8"/>
    <w:rsid w:val="00194D5E"/>
    <w:rsid w:val="0019587A"/>
    <w:rsid w:val="00195946"/>
    <w:rsid w:val="00195BD8"/>
    <w:rsid w:val="00195F12"/>
    <w:rsid w:val="00197D28"/>
    <w:rsid w:val="00197E92"/>
    <w:rsid w:val="001A0ACB"/>
    <w:rsid w:val="001A29D8"/>
    <w:rsid w:val="001A2AEB"/>
    <w:rsid w:val="001A428C"/>
    <w:rsid w:val="001A4443"/>
    <w:rsid w:val="001A4A41"/>
    <w:rsid w:val="001A4C0F"/>
    <w:rsid w:val="001A61AE"/>
    <w:rsid w:val="001A62BC"/>
    <w:rsid w:val="001A6D85"/>
    <w:rsid w:val="001A7BFE"/>
    <w:rsid w:val="001B313B"/>
    <w:rsid w:val="001B4E42"/>
    <w:rsid w:val="001C01F3"/>
    <w:rsid w:val="001C029C"/>
    <w:rsid w:val="001C102C"/>
    <w:rsid w:val="001C1E53"/>
    <w:rsid w:val="001C2CB6"/>
    <w:rsid w:val="001C3A06"/>
    <w:rsid w:val="001C5F85"/>
    <w:rsid w:val="001C6921"/>
    <w:rsid w:val="001C714D"/>
    <w:rsid w:val="001D51EE"/>
    <w:rsid w:val="001D6446"/>
    <w:rsid w:val="001D660D"/>
    <w:rsid w:val="001E144A"/>
    <w:rsid w:val="001E29E4"/>
    <w:rsid w:val="001E3F0C"/>
    <w:rsid w:val="001E59E0"/>
    <w:rsid w:val="001E6814"/>
    <w:rsid w:val="001F0C29"/>
    <w:rsid w:val="001F25C5"/>
    <w:rsid w:val="001F28CD"/>
    <w:rsid w:val="001F3569"/>
    <w:rsid w:val="001F41A1"/>
    <w:rsid w:val="001F538B"/>
    <w:rsid w:val="001F55D0"/>
    <w:rsid w:val="001F5894"/>
    <w:rsid w:val="001F6700"/>
    <w:rsid w:val="001F6BD9"/>
    <w:rsid w:val="0020001F"/>
    <w:rsid w:val="0020036A"/>
    <w:rsid w:val="00200C0A"/>
    <w:rsid w:val="00203180"/>
    <w:rsid w:val="00203242"/>
    <w:rsid w:val="00203CDC"/>
    <w:rsid w:val="00205205"/>
    <w:rsid w:val="00205263"/>
    <w:rsid w:val="00210DB7"/>
    <w:rsid w:val="002125FC"/>
    <w:rsid w:val="00212919"/>
    <w:rsid w:val="0021563A"/>
    <w:rsid w:val="00215A23"/>
    <w:rsid w:val="00215B96"/>
    <w:rsid w:val="00216D46"/>
    <w:rsid w:val="00217D70"/>
    <w:rsid w:val="0022023B"/>
    <w:rsid w:val="00220705"/>
    <w:rsid w:val="00221131"/>
    <w:rsid w:val="0022147E"/>
    <w:rsid w:val="00222A1F"/>
    <w:rsid w:val="00223B11"/>
    <w:rsid w:val="002269FC"/>
    <w:rsid w:val="00227A81"/>
    <w:rsid w:val="00232178"/>
    <w:rsid w:val="002330EB"/>
    <w:rsid w:val="00236827"/>
    <w:rsid w:val="002401E2"/>
    <w:rsid w:val="00242092"/>
    <w:rsid w:val="0024387A"/>
    <w:rsid w:val="00243E58"/>
    <w:rsid w:val="00245672"/>
    <w:rsid w:val="002457EA"/>
    <w:rsid w:val="002458C6"/>
    <w:rsid w:val="00245E5E"/>
    <w:rsid w:val="00250157"/>
    <w:rsid w:val="00252C6E"/>
    <w:rsid w:val="002540B9"/>
    <w:rsid w:val="00255E8C"/>
    <w:rsid w:val="00256DFA"/>
    <w:rsid w:val="00261D36"/>
    <w:rsid w:val="00263735"/>
    <w:rsid w:val="00264D65"/>
    <w:rsid w:val="00266696"/>
    <w:rsid w:val="00266E4E"/>
    <w:rsid w:val="002673C2"/>
    <w:rsid w:val="00267D21"/>
    <w:rsid w:val="00270BF4"/>
    <w:rsid w:val="00273834"/>
    <w:rsid w:val="002752AB"/>
    <w:rsid w:val="00275949"/>
    <w:rsid w:val="00275D4E"/>
    <w:rsid w:val="002764E4"/>
    <w:rsid w:val="00276E3E"/>
    <w:rsid w:val="0027731D"/>
    <w:rsid w:val="00280033"/>
    <w:rsid w:val="00280AE7"/>
    <w:rsid w:val="00280ECD"/>
    <w:rsid w:val="0028294D"/>
    <w:rsid w:val="002840F5"/>
    <w:rsid w:val="00284355"/>
    <w:rsid w:val="00284B82"/>
    <w:rsid w:val="00285A8F"/>
    <w:rsid w:val="002866E1"/>
    <w:rsid w:val="00286D27"/>
    <w:rsid w:val="002874FC"/>
    <w:rsid w:val="0028790A"/>
    <w:rsid w:val="00290368"/>
    <w:rsid w:val="002916E4"/>
    <w:rsid w:val="00291A28"/>
    <w:rsid w:val="00292671"/>
    <w:rsid w:val="00293CFF"/>
    <w:rsid w:val="00293F02"/>
    <w:rsid w:val="00294055"/>
    <w:rsid w:val="00294F10"/>
    <w:rsid w:val="00295A8C"/>
    <w:rsid w:val="00295D51"/>
    <w:rsid w:val="00297459"/>
    <w:rsid w:val="00297F0E"/>
    <w:rsid w:val="002A0053"/>
    <w:rsid w:val="002A033F"/>
    <w:rsid w:val="002A051B"/>
    <w:rsid w:val="002A3AF7"/>
    <w:rsid w:val="002A3B42"/>
    <w:rsid w:val="002A4A38"/>
    <w:rsid w:val="002A4A87"/>
    <w:rsid w:val="002A5555"/>
    <w:rsid w:val="002A661C"/>
    <w:rsid w:val="002A7E0E"/>
    <w:rsid w:val="002B01AE"/>
    <w:rsid w:val="002B049A"/>
    <w:rsid w:val="002B22FE"/>
    <w:rsid w:val="002B3912"/>
    <w:rsid w:val="002B3F7E"/>
    <w:rsid w:val="002B406C"/>
    <w:rsid w:val="002B7D29"/>
    <w:rsid w:val="002C060C"/>
    <w:rsid w:val="002C1176"/>
    <w:rsid w:val="002C120F"/>
    <w:rsid w:val="002C12C4"/>
    <w:rsid w:val="002C1967"/>
    <w:rsid w:val="002C1F5F"/>
    <w:rsid w:val="002C20EA"/>
    <w:rsid w:val="002C234C"/>
    <w:rsid w:val="002C2944"/>
    <w:rsid w:val="002C3614"/>
    <w:rsid w:val="002C389F"/>
    <w:rsid w:val="002C39F8"/>
    <w:rsid w:val="002C4125"/>
    <w:rsid w:val="002C4939"/>
    <w:rsid w:val="002C575F"/>
    <w:rsid w:val="002C5DAF"/>
    <w:rsid w:val="002C698C"/>
    <w:rsid w:val="002C6BBE"/>
    <w:rsid w:val="002D1114"/>
    <w:rsid w:val="002D1827"/>
    <w:rsid w:val="002D2C41"/>
    <w:rsid w:val="002D3384"/>
    <w:rsid w:val="002D3BB2"/>
    <w:rsid w:val="002D41DE"/>
    <w:rsid w:val="002D465D"/>
    <w:rsid w:val="002D5D5C"/>
    <w:rsid w:val="002D7502"/>
    <w:rsid w:val="002D7651"/>
    <w:rsid w:val="002D7AFD"/>
    <w:rsid w:val="002D7F99"/>
    <w:rsid w:val="002E0B03"/>
    <w:rsid w:val="002E15B9"/>
    <w:rsid w:val="002E1AE9"/>
    <w:rsid w:val="002E2817"/>
    <w:rsid w:val="002E373F"/>
    <w:rsid w:val="002E60C6"/>
    <w:rsid w:val="002E6196"/>
    <w:rsid w:val="002E73F7"/>
    <w:rsid w:val="002F060B"/>
    <w:rsid w:val="002F13CE"/>
    <w:rsid w:val="002F1B4D"/>
    <w:rsid w:val="002F2CA4"/>
    <w:rsid w:val="002F58C5"/>
    <w:rsid w:val="002F65A7"/>
    <w:rsid w:val="002F7149"/>
    <w:rsid w:val="00300A9F"/>
    <w:rsid w:val="00301847"/>
    <w:rsid w:val="00303C67"/>
    <w:rsid w:val="00305292"/>
    <w:rsid w:val="00306887"/>
    <w:rsid w:val="0030737B"/>
    <w:rsid w:val="003101AE"/>
    <w:rsid w:val="00310FEA"/>
    <w:rsid w:val="00311AFB"/>
    <w:rsid w:val="0031270D"/>
    <w:rsid w:val="003127B9"/>
    <w:rsid w:val="00315256"/>
    <w:rsid w:val="0031635A"/>
    <w:rsid w:val="00317927"/>
    <w:rsid w:val="00317ED4"/>
    <w:rsid w:val="00322A9D"/>
    <w:rsid w:val="00323BCE"/>
    <w:rsid w:val="00324CB0"/>
    <w:rsid w:val="003253C8"/>
    <w:rsid w:val="003255C7"/>
    <w:rsid w:val="00325612"/>
    <w:rsid w:val="003261AD"/>
    <w:rsid w:val="003261D5"/>
    <w:rsid w:val="00326F0E"/>
    <w:rsid w:val="003308D1"/>
    <w:rsid w:val="00331271"/>
    <w:rsid w:val="003326D2"/>
    <w:rsid w:val="00332CF9"/>
    <w:rsid w:val="00333953"/>
    <w:rsid w:val="0033467B"/>
    <w:rsid w:val="00334B41"/>
    <w:rsid w:val="003350C8"/>
    <w:rsid w:val="003371EF"/>
    <w:rsid w:val="00337FDC"/>
    <w:rsid w:val="003400D0"/>
    <w:rsid w:val="00341B24"/>
    <w:rsid w:val="003441C7"/>
    <w:rsid w:val="00344B03"/>
    <w:rsid w:val="00345A46"/>
    <w:rsid w:val="00345AFB"/>
    <w:rsid w:val="003462B2"/>
    <w:rsid w:val="00346806"/>
    <w:rsid w:val="00347A22"/>
    <w:rsid w:val="003538C4"/>
    <w:rsid w:val="00353DEE"/>
    <w:rsid w:val="00353EDB"/>
    <w:rsid w:val="00354F5F"/>
    <w:rsid w:val="00361405"/>
    <w:rsid w:val="003618F6"/>
    <w:rsid w:val="00361937"/>
    <w:rsid w:val="00362C8B"/>
    <w:rsid w:val="00362D38"/>
    <w:rsid w:val="003643AA"/>
    <w:rsid w:val="00364BA8"/>
    <w:rsid w:val="003662D1"/>
    <w:rsid w:val="003663A4"/>
    <w:rsid w:val="003665BE"/>
    <w:rsid w:val="0036681F"/>
    <w:rsid w:val="00372342"/>
    <w:rsid w:val="003724C7"/>
    <w:rsid w:val="003725AF"/>
    <w:rsid w:val="00373BC0"/>
    <w:rsid w:val="00373E0C"/>
    <w:rsid w:val="0037446E"/>
    <w:rsid w:val="00375084"/>
    <w:rsid w:val="00375126"/>
    <w:rsid w:val="00375F81"/>
    <w:rsid w:val="00376728"/>
    <w:rsid w:val="0037796A"/>
    <w:rsid w:val="00377A87"/>
    <w:rsid w:val="00377C43"/>
    <w:rsid w:val="00381179"/>
    <w:rsid w:val="00381312"/>
    <w:rsid w:val="00383964"/>
    <w:rsid w:val="003846DC"/>
    <w:rsid w:val="003849B3"/>
    <w:rsid w:val="00385869"/>
    <w:rsid w:val="0039009B"/>
    <w:rsid w:val="0039069B"/>
    <w:rsid w:val="00390C97"/>
    <w:rsid w:val="00390E3B"/>
    <w:rsid w:val="0039158B"/>
    <w:rsid w:val="003935F6"/>
    <w:rsid w:val="00393970"/>
    <w:rsid w:val="003939DC"/>
    <w:rsid w:val="00395697"/>
    <w:rsid w:val="0039656F"/>
    <w:rsid w:val="003973BE"/>
    <w:rsid w:val="003977A2"/>
    <w:rsid w:val="003A0A5E"/>
    <w:rsid w:val="003A0D44"/>
    <w:rsid w:val="003A1D70"/>
    <w:rsid w:val="003A245E"/>
    <w:rsid w:val="003A24D4"/>
    <w:rsid w:val="003A296F"/>
    <w:rsid w:val="003A33D4"/>
    <w:rsid w:val="003A3BEC"/>
    <w:rsid w:val="003A3EDE"/>
    <w:rsid w:val="003A48D9"/>
    <w:rsid w:val="003A4E9C"/>
    <w:rsid w:val="003A698F"/>
    <w:rsid w:val="003A7CA0"/>
    <w:rsid w:val="003B08C7"/>
    <w:rsid w:val="003B0BBD"/>
    <w:rsid w:val="003B1054"/>
    <w:rsid w:val="003B1FAE"/>
    <w:rsid w:val="003B251E"/>
    <w:rsid w:val="003B3EFC"/>
    <w:rsid w:val="003B3FD0"/>
    <w:rsid w:val="003B45CC"/>
    <w:rsid w:val="003B479E"/>
    <w:rsid w:val="003B4915"/>
    <w:rsid w:val="003B4F14"/>
    <w:rsid w:val="003B5BA5"/>
    <w:rsid w:val="003B74A1"/>
    <w:rsid w:val="003B7E39"/>
    <w:rsid w:val="003C0D81"/>
    <w:rsid w:val="003C1BCA"/>
    <w:rsid w:val="003C3193"/>
    <w:rsid w:val="003C38C5"/>
    <w:rsid w:val="003C4A85"/>
    <w:rsid w:val="003C6C21"/>
    <w:rsid w:val="003D0209"/>
    <w:rsid w:val="003D0D03"/>
    <w:rsid w:val="003D108F"/>
    <w:rsid w:val="003D1F10"/>
    <w:rsid w:val="003D21F1"/>
    <w:rsid w:val="003D2A18"/>
    <w:rsid w:val="003D2CBE"/>
    <w:rsid w:val="003D3AB5"/>
    <w:rsid w:val="003D3E0F"/>
    <w:rsid w:val="003D3FC9"/>
    <w:rsid w:val="003D43AD"/>
    <w:rsid w:val="003D4B3F"/>
    <w:rsid w:val="003D5C27"/>
    <w:rsid w:val="003D6584"/>
    <w:rsid w:val="003D73A2"/>
    <w:rsid w:val="003E0CD6"/>
    <w:rsid w:val="003E0FB3"/>
    <w:rsid w:val="003E2DCC"/>
    <w:rsid w:val="003E2ED8"/>
    <w:rsid w:val="003E48B7"/>
    <w:rsid w:val="003E4A3E"/>
    <w:rsid w:val="003E4F49"/>
    <w:rsid w:val="003E58F4"/>
    <w:rsid w:val="003E6A6B"/>
    <w:rsid w:val="003E76F9"/>
    <w:rsid w:val="003E7942"/>
    <w:rsid w:val="003F06EC"/>
    <w:rsid w:val="003F0739"/>
    <w:rsid w:val="003F144B"/>
    <w:rsid w:val="003F257E"/>
    <w:rsid w:val="003F3F80"/>
    <w:rsid w:val="003F44DC"/>
    <w:rsid w:val="003F4D5F"/>
    <w:rsid w:val="003F4EAB"/>
    <w:rsid w:val="003F546F"/>
    <w:rsid w:val="003F5808"/>
    <w:rsid w:val="003F5892"/>
    <w:rsid w:val="00401047"/>
    <w:rsid w:val="00401198"/>
    <w:rsid w:val="0040168C"/>
    <w:rsid w:val="0040223C"/>
    <w:rsid w:val="00402B18"/>
    <w:rsid w:val="00403B06"/>
    <w:rsid w:val="00404D19"/>
    <w:rsid w:val="004050B8"/>
    <w:rsid w:val="00405FBA"/>
    <w:rsid w:val="00406FF4"/>
    <w:rsid w:val="004074E2"/>
    <w:rsid w:val="004105B6"/>
    <w:rsid w:val="0041107C"/>
    <w:rsid w:val="00411301"/>
    <w:rsid w:val="00412110"/>
    <w:rsid w:val="00412461"/>
    <w:rsid w:val="00412DED"/>
    <w:rsid w:val="004136D5"/>
    <w:rsid w:val="004139B1"/>
    <w:rsid w:val="004139CB"/>
    <w:rsid w:val="00414DE2"/>
    <w:rsid w:val="0041500D"/>
    <w:rsid w:val="00415605"/>
    <w:rsid w:val="00416877"/>
    <w:rsid w:val="00416E76"/>
    <w:rsid w:val="00417EA5"/>
    <w:rsid w:val="0042095F"/>
    <w:rsid w:val="00420BF0"/>
    <w:rsid w:val="0042166D"/>
    <w:rsid w:val="004223D0"/>
    <w:rsid w:val="00423DD0"/>
    <w:rsid w:val="0042412D"/>
    <w:rsid w:val="0042436B"/>
    <w:rsid w:val="004244BC"/>
    <w:rsid w:val="00431465"/>
    <w:rsid w:val="004332A5"/>
    <w:rsid w:val="00433410"/>
    <w:rsid w:val="00433513"/>
    <w:rsid w:val="00433C7F"/>
    <w:rsid w:val="00435E38"/>
    <w:rsid w:val="00441457"/>
    <w:rsid w:val="00441639"/>
    <w:rsid w:val="00441A19"/>
    <w:rsid w:val="00441AE0"/>
    <w:rsid w:val="00443231"/>
    <w:rsid w:val="004438B2"/>
    <w:rsid w:val="00444435"/>
    <w:rsid w:val="004457AD"/>
    <w:rsid w:val="00450481"/>
    <w:rsid w:val="00450866"/>
    <w:rsid w:val="00451E14"/>
    <w:rsid w:val="00451F9B"/>
    <w:rsid w:val="00453105"/>
    <w:rsid w:val="00453407"/>
    <w:rsid w:val="00453AA4"/>
    <w:rsid w:val="00457838"/>
    <w:rsid w:val="00457931"/>
    <w:rsid w:val="00457B45"/>
    <w:rsid w:val="00461382"/>
    <w:rsid w:val="00461B45"/>
    <w:rsid w:val="00462CD2"/>
    <w:rsid w:val="00464010"/>
    <w:rsid w:val="00466490"/>
    <w:rsid w:val="00466854"/>
    <w:rsid w:val="0046764C"/>
    <w:rsid w:val="00467B8A"/>
    <w:rsid w:val="004727FD"/>
    <w:rsid w:val="00473EBC"/>
    <w:rsid w:val="00474C1E"/>
    <w:rsid w:val="00475062"/>
    <w:rsid w:val="0047578B"/>
    <w:rsid w:val="004772D7"/>
    <w:rsid w:val="00477744"/>
    <w:rsid w:val="0048030F"/>
    <w:rsid w:val="00480D57"/>
    <w:rsid w:val="0048159D"/>
    <w:rsid w:val="00483204"/>
    <w:rsid w:val="0048344B"/>
    <w:rsid w:val="004839DA"/>
    <w:rsid w:val="004852BB"/>
    <w:rsid w:val="00485704"/>
    <w:rsid w:val="00485E2D"/>
    <w:rsid w:val="00485EEE"/>
    <w:rsid w:val="00486EE4"/>
    <w:rsid w:val="004878B2"/>
    <w:rsid w:val="00492706"/>
    <w:rsid w:val="00492C4A"/>
    <w:rsid w:val="0049540F"/>
    <w:rsid w:val="00496890"/>
    <w:rsid w:val="004970F4"/>
    <w:rsid w:val="004A0CC6"/>
    <w:rsid w:val="004A2E9B"/>
    <w:rsid w:val="004A493D"/>
    <w:rsid w:val="004B09F8"/>
    <w:rsid w:val="004B1344"/>
    <w:rsid w:val="004B260F"/>
    <w:rsid w:val="004B371A"/>
    <w:rsid w:val="004B5482"/>
    <w:rsid w:val="004B56BC"/>
    <w:rsid w:val="004B57C0"/>
    <w:rsid w:val="004B5F99"/>
    <w:rsid w:val="004B7734"/>
    <w:rsid w:val="004C02D8"/>
    <w:rsid w:val="004C090E"/>
    <w:rsid w:val="004C0EFC"/>
    <w:rsid w:val="004C2486"/>
    <w:rsid w:val="004C36E3"/>
    <w:rsid w:val="004C4965"/>
    <w:rsid w:val="004C5A87"/>
    <w:rsid w:val="004C5CB9"/>
    <w:rsid w:val="004D12FE"/>
    <w:rsid w:val="004D1414"/>
    <w:rsid w:val="004D22B7"/>
    <w:rsid w:val="004D2995"/>
    <w:rsid w:val="004D2A59"/>
    <w:rsid w:val="004D2B9D"/>
    <w:rsid w:val="004D2EE6"/>
    <w:rsid w:val="004D3008"/>
    <w:rsid w:val="004D3339"/>
    <w:rsid w:val="004D4431"/>
    <w:rsid w:val="004D470B"/>
    <w:rsid w:val="004D4A46"/>
    <w:rsid w:val="004D4FDA"/>
    <w:rsid w:val="004D5829"/>
    <w:rsid w:val="004D58DD"/>
    <w:rsid w:val="004D6047"/>
    <w:rsid w:val="004D6ED7"/>
    <w:rsid w:val="004E0390"/>
    <w:rsid w:val="004E0F77"/>
    <w:rsid w:val="004E232F"/>
    <w:rsid w:val="004E37A9"/>
    <w:rsid w:val="004E3C06"/>
    <w:rsid w:val="004E417B"/>
    <w:rsid w:val="004E426E"/>
    <w:rsid w:val="004E43A3"/>
    <w:rsid w:val="004E56EA"/>
    <w:rsid w:val="004E6178"/>
    <w:rsid w:val="004E6324"/>
    <w:rsid w:val="004F02D7"/>
    <w:rsid w:val="004F040E"/>
    <w:rsid w:val="004F08A2"/>
    <w:rsid w:val="004F111F"/>
    <w:rsid w:val="004F1772"/>
    <w:rsid w:val="004F1790"/>
    <w:rsid w:val="004F588A"/>
    <w:rsid w:val="004F63EE"/>
    <w:rsid w:val="004F63F7"/>
    <w:rsid w:val="004F6BA0"/>
    <w:rsid w:val="004F7869"/>
    <w:rsid w:val="004F7C39"/>
    <w:rsid w:val="00500CB6"/>
    <w:rsid w:val="00500D31"/>
    <w:rsid w:val="00500F70"/>
    <w:rsid w:val="00501F24"/>
    <w:rsid w:val="00501FEB"/>
    <w:rsid w:val="00503552"/>
    <w:rsid w:val="0050421F"/>
    <w:rsid w:val="0050502B"/>
    <w:rsid w:val="005067FD"/>
    <w:rsid w:val="005069A6"/>
    <w:rsid w:val="00510B36"/>
    <w:rsid w:val="00511776"/>
    <w:rsid w:val="00511CF1"/>
    <w:rsid w:val="0051231E"/>
    <w:rsid w:val="0051267F"/>
    <w:rsid w:val="005139D7"/>
    <w:rsid w:val="00514982"/>
    <w:rsid w:val="0051522E"/>
    <w:rsid w:val="00515B36"/>
    <w:rsid w:val="0051638E"/>
    <w:rsid w:val="00516882"/>
    <w:rsid w:val="005170DD"/>
    <w:rsid w:val="005174E8"/>
    <w:rsid w:val="00517E7A"/>
    <w:rsid w:val="00517F72"/>
    <w:rsid w:val="00521D2D"/>
    <w:rsid w:val="00521E01"/>
    <w:rsid w:val="00523186"/>
    <w:rsid w:val="0052404E"/>
    <w:rsid w:val="00524677"/>
    <w:rsid w:val="005248B2"/>
    <w:rsid w:val="00524E05"/>
    <w:rsid w:val="00527268"/>
    <w:rsid w:val="00527311"/>
    <w:rsid w:val="0053018E"/>
    <w:rsid w:val="005343E5"/>
    <w:rsid w:val="00534853"/>
    <w:rsid w:val="00534F28"/>
    <w:rsid w:val="0053521F"/>
    <w:rsid w:val="00542DDF"/>
    <w:rsid w:val="005440A0"/>
    <w:rsid w:val="00544331"/>
    <w:rsid w:val="00544C41"/>
    <w:rsid w:val="00544DED"/>
    <w:rsid w:val="00544E9C"/>
    <w:rsid w:val="0054549D"/>
    <w:rsid w:val="00547166"/>
    <w:rsid w:val="00547204"/>
    <w:rsid w:val="0054735A"/>
    <w:rsid w:val="00551211"/>
    <w:rsid w:val="0055334E"/>
    <w:rsid w:val="00553B6B"/>
    <w:rsid w:val="0056139E"/>
    <w:rsid w:val="005619F0"/>
    <w:rsid w:val="0056286C"/>
    <w:rsid w:val="00564F35"/>
    <w:rsid w:val="0056591D"/>
    <w:rsid w:val="00565D56"/>
    <w:rsid w:val="005679FA"/>
    <w:rsid w:val="00571381"/>
    <w:rsid w:val="0057145F"/>
    <w:rsid w:val="0057178B"/>
    <w:rsid w:val="005717AD"/>
    <w:rsid w:val="00572776"/>
    <w:rsid w:val="00574C40"/>
    <w:rsid w:val="0057523A"/>
    <w:rsid w:val="0057542A"/>
    <w:rsid w:val="0057652C"/>
    <w:rsid w:val="0057747D"/>
    <w:rsid w:val="00577D84"/>
    <w:rsid w:val="005812F3"/>
    <w:rsid w:val="00581BB1"/>
    <w:rsid w:val="00581FCA"/>
    <w:rsid w:val="0058267A"/>
    <w:rsid w:val="00585126"/>
    <w:rsid w:val="00586104"/>
    <w:rsid w:val="00586763"/>
    <w:rsid w:val="00587CB9"/>
    <w:rsid w:val="005902F7"/>
    <w:rsid w:val="0059063C"/>
    <w:rsid w:val="00590B68"/>
    <w:rsid w:val="005925BE"/>
    <w:rsid w:val="00592C6F"/>
    <w:rsid w:val="00593B18"/>
    <w:rsid w:val="005952C2"/>
    <w:rsid w:val="005958E6"/>
    <w:rsid w:val="00595AA0"/>
    <w:rsid w:val="005960D0"/>
    <w:rsid w:val="00597B9D"/>
    <w:rsid w:val="005A02D7"/>
    <w:rsid w:val="005A056F"/>
    <w:rsid w:val="005A2D04"/>
    <w:rsid w:val="005A68BC"/>
    <w:rsid w:val="005A72F8"/>
    <w:rsid w:val="005A74FE"/>
    <w:rsid w:val="005A7B8B"/>
    <w:rsid w:val="005B0A92"/>
    <w:rsid w:val="005B151E"/>
    <w:rsid w:val="005B22EE"/>
    <w:rsid w:val="005B5471"/>
    <w:rsid w:val="005B5766"/>
    <w:rsid w:val="005B72DF"/>
    <w:rsid w:val="005B748C"/>
    <w:rsid w:val="005C05E9"/>
    <w:rsid w:val="005C656F"/>
    <w:rsid w:val="005C71CA"/>
    <w:rsid w:val="005C7B70"/>
    <w:rsid w:val="005D1D3C"/>
    <w:rsid w:val="005D1D88"/>
    <w:rsid w:val="005D397E"/>
    <w:rsid w:val="005D3B82"/>
    <w:rsid w:val="005D45AA"/>
    <w:rsid w:val="005D462D"/>
    <w:rsid w:val="005D4ABD"/>
    <w:rsid w:val="005D4B17"/>
    <w:rsid w:val="005D6E20"/>
    <w:rsid w:val="005D7D5F"/>
    <w:rsid w:val="005D7D9F"/>
    <w:rsid w:val="005E1F49"/>
    <w:rsid w:val="005E2480"/>
    <w:rsid w:val="005E271A"/>
    <w:rsid w:val="005E41C2"/>
    <w:rsid w:val="005E4303"/>
    <w:rsid w:val="005E4B0A"/>
    <w:rsid w:val="005E5D54"/>
    <w:rsid w:val="005E60FC"/>
    <w:rsid w:val="005E64C9"/>
    <w:rsid w:val="005E692B"/>
    <w:rsid w:val="005E6CE8"/>
    <w:rsid w:val="005E6DAE"/>
    <w:rsid w:val="005F2D2F"/>
    <w:rsid w:val="005F3775"/>
    <w:rsid w:val="005F483D"/>
    <w:rsid w:val="005F5028"/>
    <w:rsid w:val="005F6EB3"/>
    <w:rsid w:val="005F7ED3"/>
    <w:rsid w:val="0060144C"/>
    <w:rsid w:val="006014AE"/>
    <w:rsid w:val="006023E0"/>
    <w:rsid w:val="006026D7"/>
    <w:rsid w:val="00602F1E"/>
    <w:rsid w:val="00604448"/>
    <w:rsid w:val="00605315"/>
    <w:rsid w:val="006064E3"/>
    <w:rsid w:val="006066E0"/>
    <w:rsid w:val="00607042"/>
    <w:rsid w:val="0060711B"/>
    <w:rsid w:val="00607B56"/>
    <w:rsid w:val="006116D4"/>
    <w:rsid w:val="006119B9"/>
    <w:rsid w:val="00611CD7"/>
    <w:rsid w:val="00611FD8"/>
    <w:rsid w:val="00612D87"/>
    <w:rsid w:val="00613FB1"/>
    <w:rsid w:val="00614D69"/>
    <w:rsid w:val="00615863"/>
    <w:rsid w:val="00616728"/>
    <w:rsid w:val="00616AAF"/>
    <w:rsid w:val="006176EB"/>
    <w:rsid w:val="00620F68"/>
    <w:rsid w:val="00621075"/>
    <w:rsid w:val="00623450"/>
    <w:rsid w:val="00624036"/>
    <w:rsid w:val="00630070"/>
    <w:rsid w:val="006318FA"/>
    <w:rsid w:val="0063194E"/>
    <w:rsid w:val="00632911"/>
    <w:rsid w:val="00633326"/>
    <w:rsid w:val="006336C2"/>
    <w:rsid w:val="006336E5"/>
    <w:rsid w:val="00633772"/>
    <w:rsid w:val="00633E6A"/>
    <w:rsid w:val="0063477A"/>
    <w:rsid w:val="00634A8D"/>
    <w:rsid w:val="0063547D"/>
    <w:rsid w:val="00636832"/>
    <w:rsid w:val="0063713A"/>
    <w:rsid w:val="00637287"/>
    <w:rsid w:val="00640B31"/>
    <w:rsid w:val="00641ACC"/>
    <w:rsid w:val="0064421A"/>
    <w:rsid w:val="00646D39"/>
    <w:rsid w:val="006472F5"/>
    <w:rsid w:val="0065053C"/>
    <w:rsid w:val="00651113"/>
    <w:rsid w:val="00652F7D"/>
    <w:rsid w:val="00653A04"/>
    <w:rsid w:val="00654561"/>
    <w:rsid w:val="00654C70"/>
    <w:rsid w:val="006555D6"/>
    <w:rsid w:val="00656C42"/>
    <w:rsid w:val="00656C8A"/>
    <w:rsid w:val="00656D3B"/>
    <w:rsid w:val="00661247"/>
    <w:rsid w:val="0066186C"/>
    <w:rsid w:val="00661C7C"/>
    <w:rsid w:val="0066240A"/>
    <w:rsid w:val="00662663"/>
    <w:rsid w:val="00662EC7"/>
    <w:rsid w:val="00664105"/>
    <w:rsid w:val="006653FF"/>
    <w:rsid w:val="006658A6"/>
    <w:rsid w:val="00666851"/>
    <w:rsid w:val="00666E11"/>
    <w:rsid w:val="0066707D"/>
    <w:rsid w:val="0066733C"/>
    <w:rsid w:val="00673C1F"/>
    <w:rsid w:val="0067526F"/>
    <w:rsid w:val="00675458"/>
    <w:rsid w:val="0067574D"/>
    <w:rsid w:val="006759EE"/>
    <w:rsid w:val="006760B5"/>
    <w:rsid w:val="00676977"/>
    <w:rsid w:val="00682837"/>
    <w:rsid w:val="00682922"/>
    <w:rsid w:val="00682950"/>
    <w:rsid w:val="00683499"/>
    <w:rsid w:val="00683E0E"/>
    <w:rsid w:val="006841ED"/>
    <w:rsid w:val="00685000"/>
    <w:rsid w:val="006862BF"/>
    <w:rsid w:val="006866FF"/>
    <w:rsid w:val="006902AA"/>
    <w:rsid w:val="00691230"/>
    <w:rsid w:val="00691BB2"/>
    <w:rsid w:val="00691E40"/>
    <w:rsid w:val="006927CA"/>
    <w:rsid w:val="00692C6B"/>
    <w:rsid w:val="00693825"/>
    <w:rsid w:val="00693B41"/>
    <w:rsid w:val="00695AA9"/>
    <w:rsid w:val="00696573"/>
    <w:rsid w:val="006968C5"/>
    <w:rsid w:val="00696A7E"/>
    <w:rsid w:val="0069766A"/>
    <w:rsid w:val="006A06F7"/>
    <w:rsid w:val="006A0B32"/>
    <w:rsid w:val="006A3162"/>
    <w:rsid w:val="006A33A0"/>
    <w:rsid w:val="006A5216"/>
    <w:rsid w:val="006A575E"/>
    <w:rsid w:val="006A5BD4"/>
    <w:rsid w:val="006A5E57"/>
    <w:rsid w:val="006A6925"/>
    <w:rsid w:val="006B0282"/>
    <w:rsid w:val="006B02F5"/>
    <w:rsid w:val="006B0326"/>
    <w:rsid w:val="006B1356"/>
    <w:rsid w:val="006B2827"/>
    <w:rsid w:val="006B3781"/>
    <w:rsid w:val="006B3E94"/>
    <w:rsid w:val="006B523E"/>
    <w:rsid w:val="006B52EC"/>
    <w:rsid w:val="006B565A"/>
    <w:rsid w:val="006B623E"/>
    <w:rsid w:val="006B654A"/>
    <w:rsid w:val="006B66BA"/>
    <w:rsid w:val="006B6A32"/>
    <w:rsid w:val="006B77BA"/>
    <w:rsid w:val="006C13A7"/>
    <w:rsid w:val="006C161F"/>
    <w:rsid w:val="006C189F"/>
    <w:rsid w:val="006C3B18"/>
    <w:rsid w:val="006C4103"/>
    <w:rsid w:val="006C4333"/>
    <w:rsid w:val="006C49E2"/>
    <w:rsid w:val="006C554A"/>
    <w:rsid w:val="006C5FD1"/>
    <w:rsid w:val="006C7A5F"/>
    <w:rsid w:val="006D11DC"/>
    <w:rsid w:val="006D4422"/>
    <w:rsid w:val="006D5FEC"/>
    <w:rsid w:val="006D6938"/>
    <w:rsid w:val="006E0694"/>
    <w:rsid w:val="006E0E5C"/>
    <w:rsid w:val="006E20EC"/>
    <w:rsid w:val="006E4668"/>
    <w:rsid w:val="006E5CFF"/>
    <w:rsid w:val="006E5E29"/>
    <w:rsid w:val="006E62BE"/>
    <w:rsid w:val="006E642C"/>
    <w:rsid w:val="006F0551"/>
    <w:rsid w:val="006F084D"/>
    <w:rsid w:val="006F255C"/>
    <w:rsid w:val="006F4862"/>
    <w:rsid w:val="006F5484"/>
    <w:rsid w:val="006F573E"/>
    <w:rsid w:val="006F5844"/>
    <w:rsid w:val="006F6CD0"/>
    <w:rsid w:val="006F6E20"/>
    <w:rsid w:val="006F71B9"/>
    <w:rsid w:val="006F7604"/>
    <w:rsid w:val="006F77E6"/>
    <w:rsid w:val="00700539"/>
    <w:rsid w:val="00700E70"/>
    <w:rsid w:val="007034E4"/>
    <w:rsid w:val="00703622"/>
    <w:rsid w:val="007068E5"/>
    <w:rsid w:val="00710E06"/>
    <w:rsid w:val="00711824"/>
    <w:rsid w:val="007119A3"/>
    <w:rsid w:val="0071258D"/>
    <w:rsid w:val="00713AB3"/>
    <w:rsid w:val="00713AF0"/>
    <w:rsid w:val="007148E1"/>
    <w:rsid w:val="0071561E"/>
    <w:rsid w:val="00715D7A"/>
    <w:rsid w:val="007163E8"/>
    <w:rsid w:val="00716AAE"/>
    <w:rsid w:val="00717962"/>
    <w:rsid w:val="00720277"/>
    <w:rsid w:val="00720C17"/>
    <w:rsid w:val="0072103C"/>
    <w:rsid w:val="007218EB"/>
    <w:rsid w:val="00723AAA"/>
    <w:rsid w:val="0072588B"/>
    <w:rsid w:val="00725D94"/>
    <w:rsid w:val="007313CA"/>
    <w:rsid w:val="00731B06"/>
    <w:rsid w:val="00732287"/>
    <w:rsid w:val="007327DC"/>
    <w:rsid w:val="00732D2E"/>
    <w:rsid w:val="007343DF"/>
    <w:rsid w:val="0073550C"/>
    <w:rsid w:val="00735C08"/>
    <w:rsid w:val="00736BEF"/>
    <w:rsid w:val="00740751"/>
    <w:rsid w:val="007419D5"/>
    <w:rsid w:val="00742316"/>
    <w:rsid w:val="007423A5"/>
    <w:rsid w:val="00743885"/>
    <w:rsid w:val="00743B67"/>
    <w:rsid w:val="00744AD7"/>
    <w:rsid w:val="007466C6"/>
    <w:rsid w:val="0074739B"/>
    <w:rsid w:val="0075028D"/>
    <w:rsid w:val="00750645"/>
    <w:rsid w:val="00750B33"/>
    <w:rsid w:val="007523EE"/>
    <w:rsid w:val="00753DA4"/>
    <w:rsid w:val="00754070"/>
    <w:rsid w:val="00756D81"/>
    <w:rsid w:val="00756EA0"/>
    <w:rsid w:val="007575B9"/>
    <w:rsid w:val="0076041D"/>
    <w:rsid w:val="007618A4"/>
    <w:rsid w:val="00764999"/>
    <w:rsid w:val="007671F0"/>
    <w:rsid w:val="007675C0"/>
    <w:rsid w:val="00774132"/>
    <w:rsid w:val="00774354"/>
    <w:rsid w:val="007758C5"/>
    <w:rsid w:val="00775A3B"/>
    <w:rsid w:val="00775B23"/>
    <w:rsid w:val="007767EA"/>
    <w:rsid w:val="00776958"/>
    <w:rsid w:val="007771AA"/>
    <w:rsid w:val="007776EE"/>
    <w:rsid w:val="00777AF4"/>
    <w:rsid w:val="0078021A"/>
    <w:rsid w:val="00780BF5"/>
    <w:rsid w:val="00782BC6"/>
    <w:rsid w:val="00782F36"/>
    <w:rsid w:val="007831B4"/>
    <w:rsid w:val="00784F75"/>
    <w:rsid w:val="007868F1"/>
    <w:rsid w:val="00786A31"/>
    <w:rsid w:val="00787C1B"/>
    <w:rsid w:val="00787C48"/>
    <w:rsid w:val="00790298"/>
    <w:rsid w:val="00790635"/>
    <w:rsid w:val="00790E77"/>
    <w:rsid w:val="0079141E"/>
    <w:rsid w:val="00791E74"/>
    <w:rsid w:val="00792145"/>
    <w:rsid w:val="00792353"/>
    <w:rsid w:val="00795A7E"/>
    <w:rsid w:val="00796198"/>
    <w:rsid w:val="00797A54"/>
    <w:rsid w:val="007A060E"/>
    <w:rsid w:val="007A1CBC"/>
    <w:rsid w:val="007A24E5"/>
    <w:rsid w:val="007A3020"/>
    <w:rsid w:val="007A3031"/>
    <w:rsid w:val="007A5710"/>
    <w:rsid w:val="007A5DBC"/>
    <w:rsid w:val="007A7991"/>
    <w:rsid w:val="007A7FA7"/>
    <w:rsid w:val="007B06B0"/>
    <w:rsid w:val="007B0883"/>
    <w:rsid w:val="007B08D4"/>
    <w:rsid w:val="007B0AA1"/>
    <w:rsid w:val="007B1D6F"/>
    <w:rsid w:val="007B1F38"/>
    <w:rsid w:val="007B2578"/>
    <w:rsid w:val="007B457A"/>
    <w:rsid w:val="007B67E2"/>
    <w:rsid w:val="007B68D1"/>
    <w:rsid w:val="007B733D"/>
    <w:rsid w:val="007C01C1"/>
    <w:rsid w:val="007C144D"/>
    <w:rsid w:val="007C1F3F"/>
    <w:rsid w:val="007C3F1F"/>
    <w:rsid w:val="007C52C8"/>
    <w:rsid w:val="007C5864"/>
    <w:rsid w:val="007C592F"/>
    <w:rsid w:val="007C7781"/>
    <w:rsid w:val="007C7F7B"/>
    <w:rsid w:val="007D0A61"/>
    <w:rsid w:val="007D2B2B"/>
    <w:rsid w:val="007D3911"/>
    <w:rsid w:val="007D485A"/>
    <w:rsid w:val="007D4C4A"/>
    <w:rsid w:val="007D6023"/>
    <w:rsid w:val="007D701A"/>
    <w:rsid w:val="007D7112"/>
    <w:rsid w:val="007D72B4"/>
    <w:rsid w:val="007E0DE1"/>
    <w:rsid w:val="007E3343"/>
    <w:rsid w:val="007E4059"/>
    <w:rsid w:val="007E5D9F"/>
    <w:rsid w:val="007E65E1"/>
    <w:rsid w:val="007E69A4"/>
    <w:rsid w:val="007F1A4E"/>
    <w:rsid w:val="007F227E"/>
    <w:rsid w:val="007F2D2B"/>
    <w:rsid w:val="007F2DAB"/>
    <w:rsid w:val="007F397B"/>
    <w:rsid w:val="007F513B"/>
    <w:rsid w:val="007F703B"/>
    <w:rsid w:val="007F7782"/>
    <w:rsid w:val="00800C41"/>
    <w:rsid w:val="00801946"/>
    <w:rsid w:val="00801B69"/>
    <w:rsid w:val="008021BE"/>
    <w:rsid w:val="00802485"/>
    <w:rsid w:val="0080346E"/>
    <w:rsid w:val="00804D68"/>
    <w:rsid w:val="00804E17"/>
    <w:rsid w:val="00805A48"/>
    <w:rsid w:val="0080727D"/>
    <w:rsid w:val="008078B8"/>
    <w:rsid w:val="00810D81"/>
    <w:rsid w:val="008111CC"/>
    <w:rsid w:val="00811625"/>
    <w:rsid w:val="00811DE0"/>
    <w:rsid w:val="0081377E"/>
    <w:rsid w:val="008138F5"/>
    <w:rsid w:val="008141E8"/>
    <w:rsid w:val="008166EA"/>
    <w:rsid w:val="008174EF"/>
    <w:rsid w:val="00817C68"/>
    <w:rsid w:val="00820E24"/>
    <w:rsid w:val="00821F9A"/>
    <w:rsid w:val="00822948"/>
    <w:rsid w:val="008242F5"/>
    <w:rsid w:val="00824634"/>
    <w:rsid w:val="00825A9D"/>
    <w:rsid w:val="00830A9D"/>
    <w:rsid w:val="00831419"/>
    <w:rsid w:val="00831ADC"/>
    <w:rsid w:val="008325B4"/>
    <w:rsid w:val="00833370"/>
    <w:rsid w:val="00834065"/>
    <w:rsid w:val="0083672E"/>
    <w:rsid w:val="00840209"/>
    <w:rsid w:val="00841827"/>
    <w:rsid w:val="00841FFB"/>
    <w:rsid w:val="00842C6C"/>
    <w:rsid w:val="008461E4"/>
    <w:rsid w:val="008500AC"/>
    <w:rsid w:val="008519C8"/>
    <w:rsid w:val="00852CC1"/>
    <w:rsid w:val="008536CF"/>
    <w:rsid w:val="00853D98"/>
    <w:rsid w:val="0085466A"/>
    <w:rsid w:val="008553AC"/>
    <w:rsid w:val="008576FB"/>
    <w:rsid w:val="008607E4"/>
    <w:rsid w:val="00861A24"/>
    <w:rsid w:val="008620C5"/>
    <w:rsid w:val="00862FD7"/>
    <w:rsid w:val="008645D7"/>
    <w:rsid w:val="00864B48"/>
    <w:rsid w:val="00865B89"/>
    <w:rsid w:val="00866E6C"/>
    <w:rsid w:val="00867868"/>
    <w:rsid w:val="00867D09"/>
    <w:rsid w:val="008707E2"/>
    <w:rsid w:val="00871A88"/>
    <w:rsid w:val="00874501"/>
    <w:rsid w:val="00877206"/>
    <w:rsid w:val="008810AC"/>
    <w:rsid w:val="00881D4E"/>
    <w:rsid w:val="008846F4"/>
    <w:rsid w:val="00885083"/>
    <w:rsid w:val="0088577B"/>
    <w:rsid w:val="00885BBB"/>
    <w:rsid w:val="00885FD2"/>
    <w:rsid w:val="0088739D"/>
    <w:rsid w:val="00887449"/>
    <w:rsid w:val="00887E9B"/>
    <w:rsid w:val="008911E2"/>
    <w:rsid w:val="00891BB4"/>
    <w:rsid w:val="00892DBC"/>
    <w:rsid w:val="00894EA4"/>
    <w:rsid w:val="008969CE"/>
    <w:rsid w:val="00897008"/>
    <w:rsid w:val="008A09A2"/>
    <w:rsid w:val="008A13DA"/>
    <w:rsid w:val="008A1690"/>
    <w:rsid w:val="008A43DD"/>
    <w:rsid w:val="008A445D"/>
    <w:rsid w:val="008A7613"/>
    <w:rsid w:val="008A7A78"/>
    <w:rsid w:val="008B00D4"/>
    <w:rsid w:val="008B0D31"/>
    <w:rsid w:val="008B1957"/>
    <w:rsid w:val="008B1FD4"/>
    <w:rsid w:val="008B2152"/>
    <w:rsid w:val="008B33BA"/>
    <w:rsid w:val="008B3584"/>
    <w:rsid w:val="008B3EFF"/>
    <w:rsid w:val="008B446A"/>
    <w:rsid w:val="008B45B8"/>
    <w:rsid w:val="008B5B9C"/>
    <w:rsid w:val="008B6F1F"/>
    <w:rsid w:val="008B74AB"/>
    <w:rsid w:val="008B756A"/>
    <w:rsid w:val="008C02CD"/>
    <w:rsid w:val="008C1757"/>
    <w:rsid w:val="008C31B9"/>
    <w:rsid w:val="008C4895"/>
    <w:rsid w:val="008C4E7E"/>
    <w:rsid w:val="008C685E"/>
    <w:rsid w:val="008D07AF"/>
    <w:rsid w:val="008D0BD1"/>
    <w:rsid w:val="008D138A"/>
    <w:rsid w:val="008D1608"/>
    <w:rsid w:val="008D1A1A"/>
    <w:rsid w:val="008D25F5"/>
    <w:rsid w:val="008D358A"/>
    <w:rsid w:val="008D3BBA"/>
    <w:rsid w:val="008D4A87"/>
    <w:rsid w:val="008D5F6D"/>
    <w:rsid w:val="008D623E"/>
    <w:rsid w:val="008D68E7"/>
    <w:rsid w:val="008D74BE"/>
    <w:rsid w:val="008D7843"/>
    <w:rsid w:val="008E058A"/>
    <w:rsid w:val="008E0821"/>
    <w:rsid w:val="008E0D84"/>
    <w:rsid w:val="008E0E19"/>
    <w:rsid w:val="008E10F5"/>
    <w:rsid w:val="008E5170"/>
    <w:rsid w:val="008E58C6"/>
    <w:rsid w:val="008E7CBE"/>
    <w:rsid w:val="008F00AD"/>
    <w:rsid w:val="008F0AAB"/>
    <w:rsid w:val="008F1A02"/>
    <w:rsid w:val="008F22AE"/>
    <w:rsid w:val="008F4065"/>
    <w:rsid w:val="008F476D"/>
    <w:rsid w:val="008F486C"/>
    <w:rsid w:val="008F4992"/>
    <w:rsid w:val="008F7C44"/>
    <w:rsid w:val="00900253"/>
    <w:rsid w:val="009002DE"/>
    <w:rsid w:val="00901B10"/>
    <w:rsid w:val="00902DBF"/>
    <w:rsid w:val="00902F5D"/>
    <w:rsid w:val="00903911"/>
    <w:rsid w:val="00905FA4"/>
    <w:rsid w:val="00905FC4"/>
    <w:rsid w:val="00911600"/>
    <w:rsid w:val="009116BB"/>
    <w:rsid w:val="00911761"/>
    <w:rsid w:val="00911D16"/>
    <w:rsid w:val="009131A3"/>
    <w:rsid w:val="009131CE"/>
    <w:rsid w:val="00916838"/>
    <w:rsid w:val="00920BA4"/>
    <w:rsid w:val="00920D12"/>
    <w:rsid w:val="00921159"/>
    <w:rsid w:val="00921D84"/>
    <w:rsid w:val="0092278A"/>
    <w:rsid w:val="00922F3F"/>
    <w:rsid w:val="0092365C"/>
    <w:rsid w:val="00923DA0"/>
    <w:rsid w:val="00924686"/>
    <w:rsid w:val="00925925"/>
    <w:rsid w:val="00925967"/>
    <w:rsid w:val="00925A53"/>
    <w:rsid w:val="00926437"/>
    <w:rsid w:val="00930FFD"/>
    <w:rsid w:val="009318C0"/>
    <w:rsid w:val="00933E21"/>
    <w:rsid w:val="00934D0F"/>
    <w:rsid w:val="0093566C"/>
    <w:rsid w:val="00936711"/>
    <w:rsid w:val="00937135"/>
    <w:rsid w:val="00940DB3"/>
    <w:rsid w:val="009414F9"/>
    <w:rsid w:val="009422A8"/>
    <w:rsid w:val="00942783"/>
    <w:rsid w:val="0094324C"/>
    <w:rsid w:val="00944192"/>
    <w:rsid w:val="009447A6"/>
    <w:rsid w:val="0094484A"/>
    <w:rsid w:val="00944C49"/>
    <w:rsid w:val="00945E13"/>
    <w:rsid w:val="00945FBE"/>
    <w:rsid w:val="009464B9"/>
    <w:rsid w:val="00947A41"/>
    <w:rsid w:val="00947E14"/>
    <w:rsid w:val="00947E75"/>
    <w:rsid w:val="00947E95"/>
    <w:rsid w:val="0095007D"/>
    <w:rsid w:val="009506FA"/>
    <w:rsid w:val="00951557"/>
    <w:rsid w:val="00951748"/>
    <w:rsid w:val="009530A8"/>
    <w:rsid w:val="009539D6"/>
    <w:rsid w:val="00954131"/>
    <w:rsid w:val="00956022"/>
    <w:rsid w:val="00957C53"/>
    <w:rsid w:val="0096035C"/>
    <w:rsid w:val="0096035F"/>
    <w:rsid w:val="009604E0"/>
    <w:rsid w:val="00960BEE"/>
    <w:rsid w:val="00961A94"/>
    <w:rsid w:val="009637DF"/>
    <w:rsid w:val="00963C03"/>
    <w:rsid w:val="00963E03"/>
    <w:rsid w:val="00963F3A"/>
    <w:rsid w:val="00964017"/>
    <w:rsid w:val="00964DF1"/>
    <w:rsid w:val="00970A27"/>
    <w:rsid w:val="00974194"/>
    <w:rsid w:val="009764A7"/>
    <w:rsid w:val="00976B42"/>
    <w:rsid w:val="009829A1"/>
    <w:rsid w:val="00983506"/>
    <w:rsid w:val="009836DA"/>
    <w:rsid w:val="00983DE0"/>
    <w:rsid w:val="009846B8"/>
    <w:rsid w:val="009856E9"/>
    <w:rsid w:val="00986340"/>
    <w:rsid w:val="0098758B"/>
    <w:rsid w:val="00987E7B"/>
    <w:rsid w:val="00990775"/>
    <w:rsid w:val="00990B27"/>
    <w:rsid w:val="009912E6"/>
    <w:rsid w:val="00993101"/>
    <w:rsid w:val="0099394C"/>
    <w:rsid w:val="00993997"/>
    <w:rsid w:val="00993A95"/>
    <w:rsid w:val="00993C94"/>
    <w:rsid w:val="00994766"/>
    <w:rsid w:val="0099484D"/>
    <w:rsid w:val="00994E4E"/>
    <w:rsid w:val="00995192"/>
    <w:rsid w:val="00995AB1"/>
    <w:rsid w:val="00995CD2"/>
    <w:rsid w:val="009A0C74"/>
    <w:rsid w:val="009A1218"/>
    <w:rsid w:val="009A2A5F"/>
    <w:rsid w:val="009A38AB"/>
    <w:rsid w:val="009A3B1D"/>
    <w:rsid w:val="009A4422"/>
    <w:rsid w:val="009B0500"/>
    <w:rsid w:val="009B0FF1"/>
    <w:rsid w:val="009B1428"/>
    <w:rsid w:val="009B1C55"/>
    <w:rsid w:val="009B2528"/>
    <w:rsid w:val="009B3BB2"/>
    <w:rsid w:val="009B7567"/>
    <w:rsid w:val="009B75F0"/>
    <w:rsid w:val="009B79C1"/>
    <w:rsid w:val="009C039D"/>
    <w:rsid w:val="009C1411"/>
    <w:rsid w:val="009C237F"/>
    <w:rsid w:val="009C25AF"/>
    <w:rsid w:val="009C2E5D"/>
    <w:rsid w:val="009C372E"/>
    <w:rsid w:val="009C37CF"/>
    <w:rsid w:val="009C5332"/>
    <w:rsid w:val="009C56C6"/>
    <w:rsid w:val="009C7254"/>
    <w:rsid w:val="009C7ADB"/>
    <w:rsid w:val="009C7D7D"/>
    <w:rsid w:val="009D0415"/>
    <w:rsid w:val="009D12A0"/>
    <w:rsid w:val="009D321F"/>
    <w:rsid w:val="009D329D"/>
    <w:rsid w:val="009D35C2"/>
    <w:rsid w:val="009D3612"/>
    <w:rsid w:val="009D3F9C"/>
    <w:rsid w:val="009D560A"/>
    <w:rsid w:val="009D79F1"/>
    <w:rsid w:val="009D7A89"/>
    <w:rsid w:val="009E042A"/>
    <w:rsid w:val="009E129D"/>
    <w:rsid w:val="009E18BD"/>
    <w:rsid w:val="009E2533"/>
    <w:rsid w:val="009E31FA"/>
    <w:rsid w:val="009E35B7"/>
    <w:rsid w:val="009E3E03"/>
    <w:rsid w:val="009E3F24"/>
    <w:rsid w:val="009E486A"/>
    <w:rsid w:val="009E53B5"/>
    <w:rsid w:val="009E5530"/>
    <w:rsid w:val="009E58C5"/>
    <w:rsid w:val="009F048E"/>
    <w:rsid w:val="009F07D1"/>
    <w:rsid w:val="009F1304"/>
    <w:rsid w:val="009F2D19"/>
    <w:rsid w:val="009F3728"/>
    <w:rsid w:val="009F7BA7"/>
    <w:rsid w:val="009F7DCB"/>
    <w:rsid w:val="00A00463"/>
    <w:rsid w:val="00A00FB3"/>
    <w:rsid w:val="00A01D20"/>
    <w:rsid w:val="00A02599"/>
    <w:rsid w:val="00A03705"/>
    <w:rsid w:val="00A064E0"/>
    <w:rsid w:val="00A07238"/>
    <w:rsid w:val="00A07321"/>
    <w:rsid w:val="00A07469"/>
    <w:rsid w:val="00A07608"/>
    <w:rsid w:val="00A10C41"/>
    <w:rsid w:val="00A11974"/>
    <w:rsid w:val="00A11EE0"/>
    <w:rsid w:val="00A12852"/>
    <w:rsid w:val="00A131FD"/>
    <w:rsid w:val="00A14829"/>
    <w:rsid w:val="00A17B98"/>
    <w:rsid w:val="00A17BE8"/>
    <w:rsid w:val="00A20484"/>
    <w:rsid w:val="00A20B3D"/>
    <w:rsid w:val="00A20C74"/>
    <w:rsid w:val="00A21569"/>
    <w:rsid w:val="00A21E85"/>
    <w:rsid w:val="00A23038"/>
    <w:rsid w:val="00A23752"/>
    <w:rsid w:val="00A23E79"/>
    <w:rsid w:val="00A25C64"/>
    <w:rsid w:val="00A3018B"/>
    <w:rsid w:val="00A30FB4"/>
    <w:rsid w:val="00A313B9"/>
    <w:rsid w:val="00A32A0F"/>
    <w:rsid w:val="00A33922"/>
    <w:rsid w:val="00A33A5B"/>
    <w:rsid w:val="00A37297"/>
    <w:rsid w:val="00A403F6"/>
    <w:rsid w:val="00A40CF0"/>
    <w:rsid w:val="00A42ECE"/>
    <w:rsid w:val="00A435AD"/>
    <w:rsid w:val="00A43B6D"/>
    <w:rsid w:val="00A45B7D"/>
    <w:rsid w:val="00A45BAF"/>
    <w:rsid w:val="00A501CC"/>
    <w:rsid w:val="00A5054C"/>
    <w:rsid w:val="00A51BB3"/>
    <w:rsid w:val="00A524ED"/>
    <w:rsid w:val="00A527F4"/>
    <w:rsid w:val="00A535F2"/>
    <w:rsid w:val="00A537E4"/>
    <w:rsid w:val="00A54057"/>
    <w:rsid w:val="00A5467C"/>
    <w:rsid w:val="00A550F7"/>
    <w:rsid w:val="00A55248"/>
    <w:rsid w:val="00A55695"/>
    <w:rsid w:val="00A56726"/>
    <w:rsid w:val="00A5776D"/>
    <w:rsid w:val="00A6041A"/>
    <w:rsid w:val="00A60748"/>
    <w:rsid w:val="00A607C7"/>
    <w:rsid w:val="00A60E91"/>
    <w:rsid w:val="00A62AB5"/>
    <w:rsid w:val="00A65C1F"/>
    <w:rsid w:val="00A6658B"/>
    <w:rsid w:val="00A66CB2"/>
    <w:rsid w:val="00A700E4"/>
    <w:rsid w:val="00A717BC"/>
    <w:rsid w:val="00A7236B"/>
    <w:rsid w:val="00A723DD"/>
    <w:rsid w:val="00A725B3"/>
    <w:rsid w:val="00A76A33"/>
    <w:rsid w:val="00A77895"/>
    <w:rsid w:val="00A82A4B"/>
    <w:rsid w:val="00A835EE"/>
    <w:rsid w:val="00A847F5"/>
    <w:rsid w:val="00A84FF0"/>
    <w:rsid w:val="00A86749"/>
    <w:rsid w:val="00A86A81"/>
    <w:rsid w:val="00A870D9"/>
    <w:rsid w:val="00A91543"/>
    <w:rsid w:val="00A92060"/>
    <w:rsid w:val="00A93522"/>
    <w:rsid w:val="00A93580"/>
    <w:rsid w:val="00A945E8"/>
    <w:rsid w:val="00A948B5"/>
    <w:rsid w:val="00A94AFA"/>
    <w:rsid w:val="00A958BB"/>
    <w:rsid w:val="00A96411"/>
    <w:rsid w:val="00A96DB3"/>
    <w:rsid w:val="00A97D55"/>
    <w:rsid w:val="00AA12FD"/>
    <w:rsid w:val="00AA1C65"/>
    <w:rsid w:val="00AA2A48"/>
    <w:rsid w:val="00AA3FBF"/>
    <w:rsid w:val="00AA4A4B"/>
    <w:rsid w:val="00AA4CF8"/>
    <w:rsid w:val="00AA512E"/>
    <w:rsid w:val="00AA5350"/>
    <w:rsid w:val="00AA7899"/>
    <w:rsid w:val="00AB1A41"/>
    <w:rsid w:val="00AB2534"/>
    <w:rsid w:val="00AB3A55"/>
    <w:rsid w:val="00AB3C72"/>
    <w:rsid w:val="00AB4824"/>
    <w:rsid w:val="00AB4DBA"/>
    <w:rsid w:val="00AB563A"/>
    <w:rsid w:val="00AB5666"/>
    <w:rsid w:val="00AB6C85"/>
    <w:rsid w:val="00AC104E"/>
    <w:rsid w:val="00AC110D"/>
    <w:rsid w:val="00AC2DEF"/>
    <w:rsid w:val="00AC4AFB"/>
    <w:rsid w:val="00AC6086"/>
    <w:rsid w:val="00AC657C"/>
    <w:rsid w:val="00AC6BA8"/>
    <w:rsid w:val="00AD07CB"/>
    <w:rsid w:val="00AD0906"/>
    <w:rsid w:val="00AD3DB8"/>
    <w:rsid w:val="00AD4DB5"/>
    <w:rsid w:val="00AD4E4F"/>
    <w:rsid w:val="00AD5273"/>
    <w:rsid w:val="00AD5A8A"/>
    <w:rsid w:val="00AD5B2E"/>
    <w:rsid w:val="00AE317B"/>
    <w:rsid w:val="00AE3427"/>
    <w:rsid w:val="00AE5766"/>
    <w:rsid w:val="00AE5CA2"/>
    <w:rsid w:val="00AE6831"/>
    <w:rsid w:val="00AF082A"/>
    <w:rsid w:val="00AF1C4A"/>
    <w:rsid w:val="00AF2FA6"/>
    <w:rsid w:val="00AF3E77"/>
    <w:rsid w:val="00AF3F7F"/>
    <w:rsid w:val="00AF4797"/>
    <w:rsid w:val="00AF4873"/>
    <w:rsid w:val="00AF6C31"/>
    <w:rsid w:val="00AF7E03"/>
    <w:rsid w:val="00B006F9"/>
    <w:rsid w:val="00B01840"/>
    <w:rsid w:val="00B01BBE"/>
    <w:rsid w:val="00B01F50"/>
    <w:rsid w:val="00B03171"/>
    <w:rsid w:val="00B03A91"/>
    <w:rsid w:val="00B047BE"/>
    <w:rsid w:val="00B04A10"/>
    <w:rsid w:val="00B04F96"/>
    <w:rsid w:val="00B05874"/>
    <w:rsid w:val="00B06306"/>
    <w:rsid w:val="00B074E5"/>
    <w:rsid w:val="00B077F6"/>
    <w:rsid w:val="00B10219"/>
    <w:rsid w:val="00B11363"/>
    <w:rsid w:val="00B11A95"/>
    <w:rsid w:val="00B11F94"/>
    <w:rsid w:val="00B13EB6"/>
    <w:rsid w:val="00B13F83"/>
    <w:rsid w:val="00B14D95"/>
    <w:rsid w:val="00B15556"/>
    <w:rsid w:val="00B15997"/>
    <w:rsid w:val="00B15BA1"/>
    <w:rsid w:val="00B16FBE"/>
    <w:rsid w:val="00B1753F"/>
    <w:rsid w:val="00B2063A"/>
    <w:rsid w:val="00B2138C"/>
    <w:rsid w:val="00B22D84"/>
    <w:rsid w:val="00B22EC3"/>
    <w:rsid w:val="00B242FB"/>
    <w:rsid w:val="00B245AA"/>
    <w:rsid w:val="00B26A9D"/>
    <w:rsid w:val="00B27399"/>
    <w:rsid w:val="00B30280"/>
    <w:rsid w:val="00B320CE"/>
    <w:rsid w:val="00B33356"/>
    <w:rsid w:val="00B34F04"/>
    <w:rsid w:val="00B34F1D"/>
    <w:rsid w:val="00B35F00"/>
    <w:rsid w:val="00B35FD0"/>
    <w:rsid w:val="00B367C3"/>
    <w:rsid w:val="00B3690A"/>
    <w:rsid w:val="00B412EA"/>
    <w:rsid w:val="00B424F8"/>
    <w:rsid w:val="00B42E75"/>
    <w:rsid w:val="00B432E5"/>
    <w:rsid w:val="00B44AFF"/>
    <w:rsid w:val="00B45155"/>
    <w:rsid w:val="00B46296"/>
    <w:rsid w:val="00B47007"/>
    <w:rsid w:val="00B50A95"/>
    <w:rsid w:val="00B5236A"/>
    <w:rsid w:val="00B52E5A"/>
    <w:rsid w:val="00B53935"/>
    <w:rsid w:val="00B541AE"/>
    <w:rsid w:val="00B54796"/>
    <w:rsid w:val="00B54A04"/>
    <w:rsid w:val="00B564BA"/>
    <w:rsid w:val="00B56D37"/>
    <w:rsid w:val="00B56E63"/>
    <w:rsid w:val="00B573A1"/>
    <w:rsid w:val="00B57ED8"/>
    <w:rsid w:val="00B61B9F"/>
    <w:rsid w:val="00B62460"/>
    <w:rsid w:val="00B63150"/>
    <w:rsid w:val="00B63398"/>
    <w:rsid w:val="00B638B1"/>
    <w:rsid w:val="00B64FC5"/>
    <w:rsid w:val="00B65ABD"/>
    <w:rsid w:val="00B662E1"/>
    <w:rsid w:val="00B663D4"/>
    <w:rsid w:val="00B667AD"/>
    <w:rsid w:val="00B71339"/>
    <w:rsid w:val="00B72508"/>
    <w:rsid w:val="00B72A55"/>
    <w:rsid w:val="00B732C8"/>
    <w:rsid w:val="00B73B97"/>
    <w:rsid w:val="00B75176"/>
    <w:rsid w:val="00B75643"/>
    <w:rsid w:val="00B7750E"/>
    <w:rsid w:val="00B800EC"/>
    <w:rsid w:val="00B81A3A"/>
    <w:rsid w:val="00B81ABE"/>
    <w:rsid w:val="00B82C9A"/>
    <w:rsid w:val="00B82E31"/>
    <w:rsid w:val="00B838F3"/>
    <w:rsid w:val="00B84434"/>
    <w:rsid w:val="00B8468D"/>
    <w:rsid w:val="00B85F52"/>
    <w:rsid w:val="00B906DA"/>
    <w:rsid w:val="00B91508"/>
    <w:rsid w:val="00B929DF"/>
    <w:rsid w:val="00B92F7A"/>
    <w:rsid w:val="00B933E5"/>
    <w:rsid w:val="00B93840"/>
    <w:rsid w:val="00B947F0"/>
    <w:rsid w:val="00B97CC8"/>
    <w:rsid w:val="00BA0F2D"/>
    <w:rsid w:val="00BA135B"/>
    <w:rsid w:val="00BA1679"/>
    <w:rsid w:val="00BA16A9"/>
    <w:rsid w:val="00BA256B"/>
    <w:rsid w:val="00BA27F3"/>
    <w:rsid w:val="00BA344E"/>
    <w:rsid w:val="00BA3702"/>
    <w:rsid w:val="00BA3E67"/>
    <w:rsid w:val="00BA5009"/>
    <w:rsid w:val="00BA573A"/>
    <w:rsid w:val="00BA6403"/>
    <w:rsid w:val="00BA6D76"/>
    <w:rsid w:val="00BA7B51"/>
    <w:rsid w:val="00BA7E5B"/>
    <w:rsid w:val="00BB0F58"/>
    <w:rsid w:val="00BB59C1"/>
    <w:rsid w:val="00BB613D"/>
    <w:rsid w:val="00BB624B"/>
    <w:rsid w:val="00BB6326"/>
    <w:rsid w:val="00BB6C0B"/>
    <w:rsid w:val="00BB6EC1"/>
    <w:rsid w:val="00BB6FF5"/>
    <w:rsid w:val="00BB7790"/>
    <w:rsid w:val="00BB7E8B"/>
    <w:rsid w:val="00BC0320"/>
    <w:rsid w:val="00BC0ACC"/>
    <w:rsid w:val="00BC0C8C"/>
    <w:rsid w:val="00BC174D"/>
    <w:rsid w:val="00BC1B1B"/>
    <w:rsid w:val="00BC27AC"/>
    <w:rsid w:val="00BC3B7E"/>
    <w:rsid w:val="00BC449F"/>
    <w:rsid w:val="00BC52C9"/>
    <w:rsid w:val="00BC7444"/>
    <w:rsid w:val="00BD0FDC"/>
    <w:rsid w:val="00BD14AD"/>
    <w:rsid w:val="00BD2868"/>
    <w:rsid w:val="00BD2C5C"/>
    <w:rsid w:val="00BD33D1"/>
    <w:rsid w:val="00BD372A"/>
    <w:rsid w:val="00BD389F"/>
    <w:rsid w:val="00BD3E87"/>
    <w:rsid w:val="00BD4829"/>
    <w:rsid w:val="00BD4A39"/>
    <w:rsid w:val="00BD6338"/>
    <w:rsid w:val="00BD65E9"/>
    <w:rsid w:val="00BD6FEE"/>
    <w:rsid w:val="00BE074D"/>
    <w:rsid w:val="00BE1489"/>
    <w:rsid w:val="00BE19C7"/>
    <w:rsid w:val="00BE1B04"/>
    <w:rsid w:val="00BE3D42"/>
    <w:rsid w:val="00BE3F98"/>
    <w:rsid w:val="00BE422D"/>
    <w:rsid w:val="00BE42A1"/>
    <w:rsid w:val="00BE4FD2"/>
    <w:rsid w:val="00BE56A3"/>
    <w:rsid w:val="00BE5DD4"/>
    <w:rsid w:val="00BE6581"/>
    <w:rsid w:val="00BE6AA9"/>
    <w:rsid w:val="00BE6AF1"/>
    <w:rsid w:val="00BF1CA7"/>
    <w:rsid w:val="00BF23A8"/>
    <w:rsid w:val="00BF2577"/>
    <w:rsid w:val="00BF2B1A"/>
    <w:rsid w:val="00BF36D4"/>
    <w:rsid w:val="00BF4849"/>
    <w:rsid w:val="00BF4AF9"/>
    <w:rsid w:val="00BF53C5"/>
    <w:rsid w:val="00BF6358"/>
    <w:rsid w:val="00BF677B"/>
    <w:rsid w:val="00BF6B02"/>
    <w:rsid w:val="00BF6D00"/>
    <w:rsid w:val="00BF720E"/>
    <w:rsid w:val="00BF77D1"/>
    <w:rsid w:val="00C00AEB"/>
    <w:rsid w:val="00C011AE"/>
    <w:rsid w:val="00C01C7B"/>
    <w:rsid w:val="00C035EC"/>
    <w:rsid w:val="00C03621"/>
    <w:rsid w:val="00C03B72"/>
    <w:rsid w:val="00C04FA6"/>
    <w:rsid w:val="00C07B7F"/>
    <w:rsid w:val="00C10512"/>
    <w:rsid w:val="00C11F9B"/>
    <w:rsid w:val="00C12DB5"/>
    <w:rsid w:val="00C13014"/>
    <w:rsid w:val="00C13F1C"/>
    <w:rsid w:val="00C14620"/>
    <w:rsid w:val="00C179A4"/>
    <w:rsid w:val="00C2144D"/>
    <w:rsid w:val="00C21C7D"/>
    <w:rsid w:val="00C22534"/>
    <w:rsid w:val="00C23434"/>
    <w:rsid w:val="00C2594A"/>
    <w:rsid w:val="00C25D22"/>
    <w:rsid w:val="00C2637E"/>
    <w:rsid w:val="00C27107"/>
    <w:rsid w:val="00C31969"/>
    <w:rsid w:val="00C31DE5"/>
    <w:rsid w:val="00C322E4"/>
    <w:rsid w:val="00C324B5"/>
    <w:rsid w:val="00C32C7B"/>
    <w:rsid w:val="00C32F94"/>
    <w:rsid w:val="00C348BE"/>
    <w:rsid w:val="00C34D54"/>
    <w:rsid w:val="00C34DEB"/>
    <w:rsid w:val="00C35284"/>
    <w:rsid w:val="00C35378"/>
    <w:rsid w:val="00C37861"/>
    <w:rsid w:val="00C400B3"/>
    <w:rsid w:val="00C40B9A"/>
    <w:rsid w:val="00C44173"/>
    <w:rsid w:val="00C44575"/>
    <w:rsid w:val="00C457A7"/>
    <w:rsid w:val="00C46205"/>
    <w:rsid w:val="00C46A3E"/>
    <w:rsid w:val="00C47044"/>
    <w:rsid w:val="00C47245"/>
    <w:rsid w:val="00C47F19"/>
    <w:rsid w:val="00C5003C"/>
    <w:rsid w:val="00C51E63"/>
    <w:rsid w:val="00C524DC"/>
    <w:rsid w:val="00C532C2"/>
    <w:rsid w:val="00C55A8B"/>
    <w:rsid w:val="00C56054"/>
    <w:rsid w:val="00C57653"/>
    <w:rsid w:val="00C60528"/>
    <w:rsid w:val="00C62764"/>
    <w:rsid w:val="00C6323F"/>
    <w:rsid w:val="00C63B54"/>
    <w:rsid w:val="00C66B48"/>
    <w:rsid w:val="00C66D15"/>
    <w:rsid w:val="00C70073"/>
    <w:rsid w:val="00C7104B"/>
    <w:rsid w:val="00C72432"/>
    <w:rsid w:val="00C7344E"/>
    <w:rsid w:val="00C73970"/>
    <w:rsid w:val="00C75B32"/>
    <w:rsid w:val="00C75BA4"/>
    <w:rsid w:val="00C75EC8"/>
    <w:rsid w:val="00C763F3"/>
    <w:rsid w:val="00C7692A"/>
    <w:rsid w:val="00C80405"/>
    <w:rsid w:val="00C826D2"/>
    <w:rsid w:val="00C83394"/>
    <w:rsid w:val="00C83E8B"/>
    <w:rsid w:val="00C84B1F"/>
    <w:rsid w:val="00C858A7"/>
    <w:rsid w:val="00C85C76"/>
    <w:rsid w:val="00C86C67"/>
    <w:rsid w:val="00C92356"/>
    <w:rsid w:val="00C925AD"/>
    <w:rsid w:val="00C92DF4"/>
    <w:rsid w:val="00C93154"/>
    <w:rsid w:val="00C94733"/>
    <w:rsid w:val="00C94FC6"/>
    <w:rsid w:val="00C96222"/>
    <w:rsid w:val="00C96418"/>
    <w:rsid w:val="00C968B1"/>
    <w:rsid w:val="00C96C75"/>
    <w:rsid w:val="00CA0E23"/>
    <w:rsid w:val="00CA289D"/>
    <w:rsid w:val="00CA2E66"/>
    <w:rsid w:val="00CA3DBC"/>
    <w:rsid w:val="00CA3F57"/>
    <w:rsid w:val="00CA48FC"/>
    <w:rsid w:val="00CA4E71"/>
    <w:rsid w:val="00CA5A0F"/>
    <w:rsid w:val="00CA5EB9"/>
    <w:rsid w:val="00CA6277"/>
    <w:rsid w:val="00CB14EE"/>
    <w:rsid w:val="00CB1E3F"/>
    <w:rsid w:val="00CB269A"/>
    <w:rsid w:val="00CB2DE0"/>
    <w:rsid w:val="00CB39D0"/>
    <w:rsid w:val="00CB50B3"/>
    <w:rsid w:val="00CB5635"/>
    <w:rsid w:val="00CB69C0"/>
    <w:rsid w:val="00CB783B"/>
    <w:rsid w:val="00CB788C"/>
    <w:rsid w:val="00CC124E"/>
    <w:rsid w:val="00CC291D"/>
    <w:rsid w:val="00CC2A52"/>
    <w:rsid w:val="00CC2E84"/>
    <w:rsid w:val="00CC346E"/>
    <w:rsid w:val="00CC3BE9"/>
    <w:rsid w:val="00CC40AE"/>
    <w:rsid w:val="00CC55BD"/>
    <w:rsid w:val="00CC56E6"/>
    <w:rsid w:val="00CD07F6"/>
    <w:rsid w:val="00CD136B"/>
    <w:rsid w:val="00CD209E"/>
    <w:rsid w:val="00CD2EF3"/>
    <w:rsid w:val="00CD3B56"/>
    <w:rsid w:val="00CD46F1"/>
    <w:rsid w:val="00CD51FC"/>
    <w:rsid w:val="00CD5DC2"/>
    <w:rsid w:val="00CD5FCD"/>
    <w:rsid w:val="00CE0025"/>
    <w:rsid w:val="00CE01BD"/>
    <w:rsid w:val="00CE2F00"/>
    <w:rsid w:val="00CE44A1"/>
    <w:rsid w:val="00CE4588"/>
    <w:rsid w:val="00CE4F61"/>
    <w:rsid w:val="00CE5240"/>
    <w:rsid w:val="00CE6150"/>
    <w:rsid w:val="00CE63DB"/>
    <w:rsid w:val="00CE66C0"/>
    <w:rsid w:val="00CE7DB2"/>
    <w:rsid w:val="00CF00D6"/>
    <w:rsid w:val="00CF0CC0"/>
    <w:rsid w:val="00CF1B89"/>
    <w:rsid w:val="00CF3909"/>
    <w:rsid w:val="00CF398D"/>
    <w:rsid w:val="00CF3D20"/>
    <w:rsid w:val="00CF3E57"/>
    <w:rsid w:val="00CF49AE"/>
    <w:rsid w:val="00CF4F30"/>
    <w:rsid w:val="00CF508F"/>
    <w:rsid w:val="00CF551C"/>
    <w:rsid w:val="00D003C1"/>
    <w:rsid w:val="00D00605"/>
    <w:rsid w:val="00D008C6"/>
    <w:rsid w:val="00D022E8"/>
    <w:rsid w:val="00D02678"/>
    <w:rsid w:val="00D0319C"/>
    <w:rsid w:val="00D03767"/>
    <w:rsid w:val="00D04623"/>
    <w:rsid w:val="00D06530"/>
    <w:rsid w:val="00D07AA4"/>
    <w:rsid w:val="00D11563"/>
    <w:rsid w:val="00D115F4"/>
    <w:rsid w:val="00D116A4"/>
    <w:rsid w:val="00D11F38"/>
    <w:rsid w:val="00D131BB"/>
    <w:rsid w:val="00D13D89"/>
    <w:rsid w:val="00D159D1"/>
    <w:rsid w:val="00D16A61"/>
    <w:rsid w:val="00D176B7"/>
    <w:rsid w:val="00D17CE6"/>
    <w:rsid w:val="00D20F1A"/>
    <w:rsid w:val="00D23EF5"/>
    <w:rsid w:val="00D242BF"/>
    <w:rsid w:val="00D24F5E"/>
    <w:rsid w:val="00D269B0"/>
    <w:rsid w:val="00D31270"/>
    <w:rsid w:val="00D31904"/>
    <w:rsid w:val="00D32F92"/>
    <w:rsid w:val="00D33431"/>
    <w:rsid w:val="00D33E72"/>
    <w:rsid w:val="00D35F6C"/>
    <w:rsid w:val="00D3638C"/>
    <w:rsid w:val="00D368BB"/>
    <w:rsid w:val="00D3724B"/>
    <w:rsid w:val="00D408FF"/>
    <w:rsid w:val="00D4176E"/>
    <w:rsid w:val="00D418B0"/>
    <w:rsid w:val="00D42CC2"/>
    <w:rsid w:val="00D43144"/>
    <w:rsid w:val="00D44284"/>
    <w:rsid w:val="00D44FB3"/>
    <w:rsid w:val="00D46053"/>
    <w:rsid w:val="00D4645C"/>
    <w:rsid w:val="00D5149E"/>
    <w:rsid w:val="00D53E1B"/>
    <w:rsid w:val="00D54222"/>
    <w:rsid w:val="00D548EB"/>
    <w:rsid w:val="00D54DCA"/>
    <w:rsid w:val="00D553FD"/>
    <w:rsid w:val="00D55424"/>
    <w:rsid w:val="00D561E6"/>
    <w:rsid w:val="00D563DB"/>
    <w:rsid w:val="00D56C66"/>
    <w:rsid w:val="00D606CC"/>
    <w:rsid w:val="00D60869"/>
    <w:rsid w:val="00D6128F"/>
    <w:rsid w:val="00D61D9D"/>
    <w:rsid w:val="00D62A22"/>
    <w:rsid w:val="00D62DB7"/>
    <w:rsid w:val="00D633E2"/>
    <w:rsid w:val="00D64A2E"/>
    <w:rsid w:val="00D64AC8"/>
    <w:rsid w:val="00D65211"/>
    <w:rsid w:val="00D654BF"/>
    <w:rsid w:val="00D66FE2"/>
    <w:rsid w:val="00D678FF"/>
    <w:rsid w:val="00D7023A"/>
    <w:rsid w:val="00D7359D"/>
    <w:rsid w:val="00D73CA7"/>
    <w:rsid w:val="00D75D80"/>
    <w:rsid w:val="00D77FE3"/>
    <w:rsid w:val="00D81572"/>
    <w:rsid w:val="00D83640"/>
    <w:rsid w:val="00D83F6F"/>
    <w:rsid w:val="00D84B5D"/>
    <w:rsid w:val="00D84D1C"/>
    <w:rsid w:val="00D84E67"/>
    <w:rsid w:val="00D85CF7"/>
    <w:rsid w:val="00D86C67"/>
    <w:rsid w:val="00D877D4"/>
    <w:rsid w:val="00D87DA7"/>
    <w:rsid w:val="00D90A0F"/>
    <w:rsid w:val="00D93481"/>
    <w:rsid w:val="00D9418F"/>
    <w:rsid w:val="00D94464"/>
    <w:rsid w:val="00D96D2D"/>
    <w:rsid w:val="00DA05CC"/>
    <w:rsid w:val="00DA070D"/>
    <w:rsid w:val="00DA185D"/>
    <w:rsid w:val="00DA4899"/>
    <w:rsid w:val="00DA5829"/>
    <w:rsid w:val="00DA5885"/>
    <w:rsid w:val="00DA5A73"/>
    <w:rsid w:val="00DB153B"/>
    <w:rsid w:val="00DB2716"/>
    <w:rsid w:val="00DB3632"/>
    <w:rsid w:val="00DB3B1A"/>
    <w:rsid w:val="00DB3E52"/>
    <w:rsid w:val="00DB446A"/>
    <w:rsid w:val="00DB4626"/>
    <w:rsid w:val="00DB4FB1"/>
    <w:rsid w:val="00DB6427"/>
    <w:rsid w:val="00DB6B8E"/>
    <w:rsid w:val="00DC1D21"/>
    <w:rsid w:val="00DC2F90"/>
    <w:rsid w:val="00DC3F2A"/>
    <w:rsid w:val="00DC5490"/>
    <w:rsid w:val="00DC5768"/>
    <w:rsid w:val="00DC5F8B"/>
    <w:rsid w:val="00DD049E"/>
    <w:rsid w:val="00DD0F8D"/>
    <w:rsid w:val="00DD1327"/>
    <w:rsid w:val="00DD1D71"/>
    <w:rsid w:val="00DD2031"/>
    <w:rsid w:val="00DD33FB"/>
    <w:rsid w:val="00DD462C"/>
    <w:rsid w:val="00DD4FF9"/>
    <w:rsid w:val="00DD5096"/>
    <w:rsid w:val="00DD5E59"/>
    <w:rsid w:val="00DE0115"/>
    <w:rsid w:val="00DE29B9"/>
    <w:rsid w:val="00DE2BFF"/>
    <w:rsid w:val="00DE537B"/>
    <w:rsid w:val="00DE5718"/>
    <w:rsid w:val="00DE5B40"/>
    <w:rsid w:val="00DE5E06"/>
    <w:rsid w:val="00DE6927"/>
    <w:rsid w:val="00DE6A38"/>
    <w:rsid w:val="00DE7DA3"/>
    <w:rsid w:val="00DF0CCF"/>
    <w:rsid w:val="00DF162E"/>
    <w:rsid w:val="00DF1F90"/>
    <w:rsid w:val="00DF2658"/>
    <w:rsid w:val="00DF29D4"/>
    <w:rsid w:val="00DF3426"/>
    <w:rsid w:val="00DF3D4F"/>
    <w:rsid w:val="00DF4FA2"/>
    <w:rsid w:val="00DF54BF"/>
    <w:rsid w:val="00DF5C8B"/>
    <w:rsid w:val="00DF69EC"/>
    <w:rsid w:val="00DF6AC6"/>
    <w:rsid w:val="00DF71BE"/>
    <w:rsid w:val="00DF75F6"/>
    <w:rsid w:val="00DF7668"/>
    <w:rsid w:val="00E03A0A"/>
    <w:rsid w:val="00E07034"/>
    <w:rsid w:val="00E074EF"/>
    <w:rsid w:val="00E07657"/>
    <w:rsid w:val="00E11BDB"/>
    <w:rsid w:val="00E1270F"/>
    <w:rsid w:val="00E12F7D"/>
    <w:rsid w:val="00E13D36"/>
    <w:rsid w:val="00E13F61"/>
    <w:rsid w:val="00E1449F"/>
    <w:rsid w:val="00E155E8"/>
    <w:rsid w:val="00E16FD7"/>
    <w:rsid w:val="00E17E86"/>
    <w:rsid w:val="00E25DCE"/>
    <w:rsid w:val="00E26441"/>
    <w:rsid w:val="00E26719"/>
    <w:rsid w:val="00E27CC2"/>
    <w:rsid w:val="00E301FE"/>
    <w:rsid w:val="00E318D2"/>
    <w:rsid w:val="00E31B90"/>
    <w:rsid w:val="00E32C92"/>
    <w:rsid w:val="00E34206"/>
    <w:rsid w:val="00E349F4"/>
    <w:rsid w:val="00E35267"/>
    <w:rsid w:val="00E35617"/>
    <w:rsid w:val="00E36247"/>
    <w:rsid w:val="00E371B7"/>
    <w:rsid w:val="00E407CD"/>
    <w:rsid w:val="00E419E8"/>
    <w:rsid w:val="00E42F02"/>
    <w:rsid w:val="00E44010"/>
    <w:rsid w:val="00E4544B"/>
    <w:rsid w:val="00E45C99"/>
    <w:rsid w:val="00E46044"/>
    <w:rsid w:val="00E4626D"/>
    <w:rsid w:val="00E466CE"/>
    <w:rsid w:val="00E46D2B"/>
    <w:rsid w:val="00E47380"/>
    <w:rsid w:val="00E517EF"/>
    <w:rsid w:val="00E51C43"/>
    <w:rsid w:val="00E52C92"/>
    <w:rsid w:val="00E534AB"/>
    <w:rsid w:val="00E54FD6"/>
    <w:rsid w:val="00E5509F"/>
    <w:rsid w:val="00E5532E"/>
    <w:rsid w:val="00E55497"/>
    <w:rsid w:val="00E55C4C"/>
    <w:rsid w:val="00E60B0A"/>
    <w:rsid w:val="00E60B3F"/>
    <w:rsid w:val="00E6279A"/>
    <w:rsid w:val="00E6295F"/>
    <w:rsid w:val="00E630A8"/>
    <w:rsid w:val="00E6402D"/>
    <w:rsid w:val="00E66427"/>
    <w:rsid w:val="00E671DD"/>
    <w:rsid w:val="00E72C73"/>
    <w:rsid w:val="00E73ADF"/>
    <w:rsid w:val="00E73EBB"/>
    <w:rsid w:val="00E750B9"/>
    <w:rsid w:val="00E75CAD"/>
    <w:rsid w:val="00E76B23"/>
    <w:rsid w:val="00E807B1"/>
    <w:rsid w:val="00E809C7"/>
    <w:rsid w:val="00E80D18"/>
    <w:rsid w:val="00E80EE0"/>
    <w:rsid w:val="00E80F15"/>
    <w:rsid w:val="00E81CFB"/>
    <w:rsid w:val="00E8362F"/>
    <w:rsid w:val="00E83EDA"/>
    <w:rsid w:val="00E85291"/>
    <w:rsid w:val="00E85318"/>
    <w:rsid w:val="00E85A5D"/>
    <w:rsid w:val="00E8744E"/>
    <w:rsid w:val="00E875EF"/>
    <w:rsid w:val="00E91AAD"/>
    <w:rsid w:val="00E92C5E"/>
    <w:rsid w:val="00E92C86"/>
    <w:rsid w:val="00E93AFC"/>
    <w:rsid w:val="00E93FC7"/>
    <w:rsid w:val="00E94147"/>
    <w:rsid w:val="00E95810"/>
    <w:rsid w:val="00E95A01"/>
    <w:rsid w:val="00E9688B"/>
    <w:rsid w:val="00E973E5"/>
    <w:rsid w:val="00EA003E"/>
    <w:rsid w:val="00EA013E"/>
    <w:rsid w:val="00EA02AD"/>
    <w:rsid w:val="00EA036A"/>
    <w:rsid w:val="00EA1041"/>
    <w:rsid w:val="00EA11D1"/>
    <w:rsid w:val="00EA139D"/>
    <w:rsid w:val="00EA1507"/>
    <w:rsid w:val="00EA1F9F"/>
    <w:rsid w:val="00EA2176"/>
    <w:rsid w:val="00EA4229"/>
    <w:rsid w:val="00EB1CF7"/>
    <w:rsid w:val="00EB1E3B"/>
    <w:rsid w:val="00EB3F62"/>
    <w:rsid w:val="00EB5324"/>
    <w:rsid w:val="00EB59D5"/>
    <w:rsid w:val="00EB6672"/>
    <w:rsid w:val="00EB66DB"/>
    <w:rsid w:val="00EB6ED2"/>
    <w:rsid w:val="00EB7299"/>
    <w:rsid w:val="00EB73BF"/>
    <w:rsid w:val="00EB78F2"/>
    <w:rsid w:val="00EC0711"/>
    <w:rsid w:val="00EC0C73"/>
    <w:rsid w:val="00EC0EAA"/>
    <w:rsid w:val="00EC2325"/>
    <w:rsid w:val="00EC2562"/>
    <w:rsid w:val="00EC28F5"/>
    <w:rsid w:val="00EC2CE7"/>
    <w:rsid w:val="00EC36DF"/>
    <w:rsid w:val="00EC4991"/>
    <w:rsid w:val="00EC6F63"/>
    <w:rsid w:val="00EC707A"/>
    <w:rsid w:val="00EC7C71"/>
    <w:rsid w:val="00EC7FC9"/>
    <w:rsid w:val="00ED18C6"/>
    <w:rsid w:val="00ED2B0A"/>
    <w:rsid w:val="00ED2DFC"/>
    <w:rsid w:val="00ED30F9"/>
    <w:rsid w:val="00ED34FE"/>
    <w:rsid w:val="00ED44C7"/>
    <w:rsid w:val="00ED44E8"/>
    <w:rsid w:val="00ED565D"/>
    <w:rsid w:val="00ED6B0F"/>
    <w:rsid w:val="00EE03A4"/>
    <w:rsid w:val="00EE05C5"/>
    <w:rsid w:val="00EE1D57"/>
    <w:rsid w:val="00EE4337"/>
    <w:rsid w:val="00EE5230"/>
    <w:rsid w:val="00EE52EE"/>
    <w:rsid w:val="00EE5665"/>
    <w:rsid w:val="00EE7A63"/>
    <w:rsid w:val="00EF00AE"/>
    <w:rsid w:val="00EF09BC"/>
    <w:rsid w:val="00EF2C20"/>
    <w:rsid w:val="00EF2ED5"/>
    <w:rsid w:val="00EF3F41"/>
    <w:rsid w:val="00F00AAB"/>
    <w:rsid w:val="00F01284"/>
    <w:rsid w:val="00F01571"/>
    <w:rsid w:val="00F019BF"/>
    <w:rsid w:val="00F01FE8"/>
    <w:rsid w:val="00F0588D"/>
    <w:rsid w:val="00F0698E"/>
    <w:rsid w:val="00F06A43"/>
    <w:rsid w:val="00F073A1"/>
    <w:rsid w:val="00F07A72"/>
    <w:rsid w:val="00F106B2"/>
    <w:rsid w:val="00F11153"/>
    <w:rsid w:val="00F1171B"/>
    <w:rsid w:val="00F12798"/>
    <w:rsid w:val="00F128EE"/>
    <w:rsid w:val="00F130E8"/>
    <w:rsid w:val="00F14A0F"/>
    <w:rsid w:val="00F1526B"/>
    <w:rsid w:val="00F1527D"/>
    <w:rsid w:val="00F152A5"/>
    <w:rsid w:val="00F17132"/>
    <w:rsid w:val="00F17909"/>
    <w:rsid w:val="00F17C0F"/>
    <w:rsid w:val="00F20C1B"/>
    <w:rsid w:val="00F225D7"/>
    <w:rsid w:val="00F235F1"/>
    <w:rsid w:val="00F240E2"/>
    <w:rsid w:val="00F242B2"/>
    <w:rsid w:val="00F24D9E"/>
    <w:rsid w:val="00F260E7"/>
    <w:rsid w:val="00F264E9"/>
    <w:rsid w:val="00F26B15"/>
    <w:rsid w:val="00F26BCC"/>
    <w:rsid w:val="00F27C45"/>
    <w:rsid w:val="00F30964"/>
    <w:rsid w:val="00F32047"/>
    <w:rsid w:val="00F32D40"/>
    <w:rsid w:val="00F33092"/>
    <w:rsid w:val="00F33BC5"/>
    <w:rsid w:val="00F33EC0"/>
    <w:rsid w:val="00F34A40"/>
    <w:rsid w:val="00F35104"/>
    <w:rsid w:val="00F352D7"/>
    <w:rsid w:val="00F360A0"/>
    <w:rsid w:val="00F364F2"/>
    <w:rsid w:val="00F37478"/>
    <w:rsid w:val="00F374D2"/>
    <w:rsid w:val="00F37F3F"/>
    <w:rsid w:val="00F402B1"/>
    <w:rsid w:val="00F4046E"/>
    <w:rsid w:val="00F40817"/>
    <w:rsid w:val="00F40E7D"/>
    <w:rsid w:val="00F4276A"/>
    <w:rsid w:val="00F432CF"/>
    <w:rsid w:val="00F43C43"/>
    <w:rsid w:val="00F44051"/>
    <w:rsid w:val="00F45955"/>
    <w:rsid w:val="00F46EE0"/>
    <w:rsid w:val="00F47DCE"/>
    <w:rsid w:val="00F47F0C"/>
    <w:rsid w:val="00F52258"/>
    <w:rsid w:val="00F53014"/>
    <w:rsid w:val="00F544C7"/>
    <w:rsid w:val="00F545F9"/>
    <w:rsid w:val="00F54D15"/>
    <w:rsid w:val="00F575BE"/>
    <w:rsid w:val="00F61BBE"/>
    <w:rsid w:val="00F62ACC"/>
    <w:rsid w:val="00F6369C"/>
    <w:rsid w:val="00F65957"/>
    <w:rsid w:val="00F65A7B"/>
    <w:rsid w:val="00F676B9"/>
    <w:rsid w:val="00F677D7"/>
    <w:rsid w:val="00F7060B"/>
    <w:rsid w:val="00F71B27"/>
    <w:rsid w:val="00F7255B"/>
    <w:rsid w:val="00F73711"/>
    <w:rsid w:val="00F73D8F"/>
    <w:rsid w:val="00F75E26"/>
    <w:rsid w:val="00F7689C"/>
    <w:rsid w:val="00F77A68"/>
    <w:rsid w:val="00F810F5"/>
    <w:rsid w:val="00F8201B"/>
    <w:rsid w:val="00F82270"/>
    <w:rsid w:val="00F82A46"/>
    <w:rsid w:val="00F8365C"/>
    <w:rsid w:val="00F84A48"/>
    <w:rsid w:val="00F851BD"/>
    <w:rsid w:val="00F8532C"/>
    <w:rsid w:val="00F87746"/>
    <w:rsid w:val="00F87BDE"/>
    <w:rsid w:val="00F916AC"/>
    <w:rsid w:val="00F92099"/>
    <w:rsid w:val="00F9257E"/>
    <w:rsid w:val="00F92F10"/>
    <w:rsid w:val="00F93773"/>
    <w:rsid w:val="00F94048"/>
    <w:rsid w:val="00FA1072"/>
    <w:rsid w:val="00FA377D"/>
    <w:rsid w:val="00FA3D41"/>
    <w:rsid w:val="00FA74E9"/>
    <w:rsid w:val="00FA75D4"/>
    <w:rsid w:val="00FB0A94"/>
    <w:rsid w:val="00FB0DAB"/>
    <w:rsid w:val="00FB19E5"/>
    <w:rsid w:val="00FB3058"/>
    <w:rsid w:val="00FB3E61"/>
    <w:rsid w:val="00FB3E68"/>
    <w:rsid w:val="00FB485C"/>
    <w:rsid w:val="00FB5DB1"/>
    <w:rsid w:val="00FB61DA"/>
    <w:rsid w:val="00FB6854"/>
    <w:rsid w:val="00FB6F4A"/>
    <w:rsid w:val="00FB72DF"/>
    <w:rsid w:val="00FB7D5A"/>
    <w:rsid w:val="00FB7D7A"/>
    <w:rsid w:val="00FC15DB"/>
    <w:rsid w:val="00FC245E"/>
    <w:rsid w:val="00FC3246"/>
    <w:rsid w:val="00FC3ED0"/>
    <w:rsid w:val="00FC58BD"/>
    <w:rsid w:val="00FC5AC7"/>
    <w:rsid w:val="00FC6194"/>
    <w:rsid w:val="00FC6C7E"/>
    <w:rsid w:val="00FC7155"/>
    <w:rsid w:val="00FC76E6"/>
    <w:rsid w:val="00FC7CF0"/>
    <w:rsid w:val="00FC7E5F"/>
    <w:rsid w:val="00FD018A"/>
    <w:rsid w:val="00FD0908"/>
    <w:rsid w:val="00FD3FAE"/>
    <w:rsid w:val="00FD4449"/>
    <w:rsid w:val="00FD4CCB"/>
    <w:rsid w:val="00FD5217"/>
    <w:rsid w:val="00FD6ED2"/>
    <w:rsid w:val="00FD7B8E"/>
    <w:rsid w:val="00FE126E"/>
    <w:rsid w:val="00FE3D31"/>
    <w:rsid w:val="00FE4CDB"/>
    <w:rsid w:val="00FE5F67"/>
    <w:rsid w:val="00FF076E"/>
    <w:rsid w:val="00FF0948"/>
    <w:rsid w:val="00FF16DD"/>
    <w:rsid w:val="00FF1A89"/>
    <w:rsid w:val="00FF4C2A"/>
    <w:rsid w:val="00FF56B1"/>
    <w:rsid w:val="00FF6CC0"/>
    <w:rsid w:val="00FF74F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12"/>
    <o:shapelayout v:ext="edit">
      <o:idmap v:ext="edit" data="1"/>
    </o:shapelayout>
  </w:shapeDefaults>
  <w:decimalSymbol w:val=","/>
  <w:listSeparator w:val=";"/>
  <w14:docId w14:val="6E14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5DA"/>
    <w:rPr>
      <w:sz w:val="24"/>
      <w:szCs w:val="24"/>
    </w:rPr>
  </w:style>
  <w:style w:type="paragraph" w:styleId="Overskrift1">
    <w:name w:val="heading 1"/>
    <w:basedOn w:val="Normal"/>
    <w:next w:val="Normal"/>
    <w:link w:val="Overskrift1Tegn"/>
    <w:qFormat/>
    <w:rsid w:val="00BF6D00"/>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BF6D0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nhideWhenUsed/>
    <w:qFormat/>
    <w:rsid w:val="00A1482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qFormat/>
    <w:rsid w:val="00153EE4"/>
    <w:pPr>
      <w:keepNext/>
      <w:spacing w:before="240" w:after="60"/>
      <w:outlineLvl w:val="3"/>
    </w:pPr>
    <w:rPr>
      <w:b/>
      <w:bCs/>
      <w:sz w:val="28"/>
      <w:szCs w:val="28"/>
    </w:rPr>
  </w:style>
  <w:style w:type="paragraph" w:styleId="Overskrift5">
    <w:name w:val="heading 5"/>
    <w:basedOn w:val="Normal"/>
    <w:next w:val="Normal"/>
    <w:link w:val="Overskrift5Tegn"/>
    <w:qFormat/>
    <w:rsid w:val="00A14829"/>
    <w:pPr>
      <w:tabs>
        <w:tab w:val="num" w:pos="360"/>
        <w:tab w:val="left" w:pos="1276"/>
      </w:tabs>
      <w:spacing w:before="60" w:line="288" w:lineRule="auto"/>
      <w:outlineLvl w:val="4"/>
    </w:pPr>
    <w:rPr>
      <w:rFonts w:ascii="Verdana" w:hAnsi="Verdana"/>
      <w:b/>
      <w:sz w:val="18"/>
      <w:szCs w:val="20"/>
    </w:rPr>
  </w:style>
  <w:style w:type="paragraph" w:styleId="Overskrift6">
    <w:name w:val="heading 6"/>
    <w:basedOn w:val="Overskrift1"/>
    <w:next w:val="Normal"/>
    <w:link w:val="Overskrift6Tegn"/>
    <w:qFormat/>
    <w:rsid w:val="00BF6D00"/>
    <w:pPr>
      <w:tabs>
        <w:tab w:val="left" w:pos="567"/>
        <w:tab w:val="left" w:pos="851"/>
        <w:tab w:val="left" w:pos="1134"/>
        <w:tab w:val="left" w:pos="1701"/>
        <w:tab w:val="left" w:pos="2268"/>
      </w:tabs>
      <w:overflowPunct w:val="0"/>
      <w:autoSpaceDE w:val="0"/>
      <w:autoSpaceDN w:val="0"/>
      <w:adjustRightInd w:val="0"/>
      <w:spacing w:after="160" w:line="348" w:lineRule="auto"/>
      <w:ind w:left="567" w:hanging="567"/>
      <w:jc w:val="both"/>
      <w:textAlignment w:val="baseline"/>
      <w:outlineLvl w:val="5"/>
    </w:pPr>
    <w:rPr>
      <w:rFonts w:ascii="Book Antiqua" w:hAnsi="Book Antiqua" w:cs="Times New Roman"/>
      <w:b w:val="0"/>
      <w:bCs w:val="0"/>
      <w:i/>
      <w:kern w:val="0"/>
      <w:sz w:val="23"/>
      <w:szCs w:val="22"/>
      <w:u w:val="single"/>
    </w:rPr>
  </w:style>
  <w:style w:type="paragraph" w:styleId="Overskrift7">
    <w:name w:val="heading 7"/>
    <w:basedOn w:val="Normal"/>
    <w:next w:val="Normal"/>
    <w:link w:val="Overskrift7Tegn"/>
    <w:qFormat/>
    <w:rsid w:val="00A14829"/>
    <w:pPr>
      <w:keepNext/>
      <w:tabs>
        <w:tab w:val="num" w:pos="360"/>
      </w:tabs>
      <w:spacing w:before="240" w:after="240" w:line="288" w:lineRule="auto"/>
      <w:outlineLvl w:val="6"/>
    </w:pPr>
    <w:rPr>
      <w:rFonts w:ascii="Verdana" w:hAnsi="Verdana"/>
      <w:b/>
      <w:sz w:val="18"/>
      <w:szCs w:val="20"/>
    </w:rPr>
  </w:style>
  <w:style w:type="paragraph" w:styleId="Overskrift8">
    <w:name w:val="heading 8"/>
    <w:basedOn w:val="Normal"/>
    <w:next w:val="Normal"/>
    <w:link w:val="Overskrift8Tegn"/>
    <w:qFormat/>
    <w:rsid w:val="00A14829"/>
    <w:pPr>
      <w:keepNext/>
      <w:tabs>
        <w:tab w:val="num" w:pos="360"/>
      </w:tabs>
      <w:spacing w:before="240" w:after="240" w:line="288" w:lineRule="auto"/>
      <w:outlineLvl w:val="7"/>
    </w:pPr>
    <w:rPr>
      <w:rFonts w:ascii="Verdana" w:hAnsi="Verdana"/>
      <w:b/>
      <w:sz w:val="18"/>
      <w:szCs w:val="20"/>
    </w:rPr>
  </w:style>
  <w:style w:type="paragraph" w:styleId="Overskrift9">
    <w:name w:val="heading 9"/>
    <w:basedOn w:val="Normal"/>
    <w:next w:val="Normal"/>
    <w:link w:val="Overskrift9Tegn"/>
    <w:qFormat/>
    <w:rsid w:val="00BF6D00"/>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153EE4"/>
    <w:rPr>
      <w:color w:val="0000FF"/>
      <w:u w:val="single"/>
    </w:rPr>
  </w:style>
  <w:style w:type="paragraph" w:styleId="Sidehoved">
    <w:name w:val="header"/>
    <w:basedOn w:val="Normal"/>
    <w:link w:val="SidehovedTegn"/>
    <w:uiPriority w:val="99"/>
    <w:rsid w:val="00C86C67"/>
    <w:pPr>
      <w:tabs>
        <w:tab w:val="center" w:pos="4819"/>
        <w:tab w:val="right" w:pos="9638"/>
      </w:tabs>
    </w:pPr>
  </w:style>
  <w:style w:type="paragraph" w:styleId="Sidefod">
    <w:name w:val="footer"/>
    <w:basedOn w:val="Normal"/>
    <w:link w:val="SidefodTegn"/>
    <w:uiPriority w:val="99"/>
    <w:rsid w:val="00C86C67"/>
    <w:pPr>
      <w:tabs>
        <w:tab w:val="center" w:pos="4819"/>
        <w:tab w:val="right" w:pos="9638"/>
      </w:tabs>
    </w:pPr>
  </w:style>
  <w:style w:type="paragraph" w:styleId="Markeringsbobletekst">
    <w:name w:val="Balloon Text"/>
    <w:basedOn w:val="Normal"/>
    <w:link w:val="MarkeringsbobletekstTegn"/>
    <w:semiHidden/>
    <w:rsid w:val="00C86C67"/>
    <w:rPr>
      <w:rFonts w:ascii="Tahoma" w:hAnsi="Tahoma" w:cs="Tahoma"/>
      <w:sz w:val="16"/>
      <w:szCs w:val="16"/>
    </w:rPr>
  </w:style>
  <w:style w:type="character" w:styleId="Kommentarhenvisning">
    <w:name w:val="annotation reference"/>
    <w:rsid w:val="004B371A"/>
    <w:rPr>
      <w:sz w:val="16"/>
      <w:szCs w:val="16"/>
    </w:rPr>
  </w:style>
  <w:style w:type="paragraph" w:styleId="Kommentartekst">
    <w:name w:val="annotation text"/>
    <w:basedOn w:val="Normal"/>
    <w:link w:val="KommentartekstTegn"/>
    <w:rsid w:val="004B371A"/>
    <w:rPr>
      <w:sz w:val="20"/>
      <w:szCs w:val="20"/>
    </w:rPr>
  </w:style>
  <w:style w:type="paragraph" w:styleId="Kommentaremne">
    <w:name w:val="annotation subject"/>
    <w:basedOn w:val="Kommentartekst"/>
    <w:next w:val="Kommentartekst"/>
    <w:link w:val="KommentaremneTegn"/>
    <w:rsid w:val="004B371A"/>
    <w:rPr>
      <w:b/>
      <w:bCs/>
    </w:rPr>
  </w:style>
  <w:style w:type="character" w:customStyle="1" w:styleId="stykke1">
    <w:name w:val="stykke1"/>
    <w:rsid w:val="00611FD8"/>
    <w:rPr>
      <w:rFonts w:ascii="Verdana" w:hAnsi="Verdana" w:hint="default"/>
      <w:color w:val="000000"/>
      <w:sz w:val="17"/>
      <w:szCs w:val="17"/>
    </w:rPr>
  </w:style>
  <w:style w:type="paragraph" w:customStyle="1" w:styleId="modt">
    <w:name w:val="modt"/>
    <w:basedOn w:val="Normal"/>
    <w:rsid w:val="00BF6D00"/>
    <w:pPr>
      <w:spacing w:line="280" w:lineRule="exact"/>
    </w:pPr>
    <w:rPr>
      <w:szCs w:val="20"/>
      <w:lang w:eastAsia="en-US"/>
    </w:rPr>
  </w:style>
  <w:style w:type="paragraph" w:styleId="Brdtekstindrykning">
    <w:name w:val="Body Text Indent"/>
    <w:basedOn w:val="Normal"/>
    <w:link w:val="BrdtekstindrykningTegn"/>
    <w:rsid w:val="00BF6D00"/>
    <w:pPr>
      <w:spacing w:after="120"/>
      <w:ind w:left="283"/>
    </w:pPr>
    <w:rPr>
      <w:szCs w:val="20"/>
    </w:rPr>
  </w:style>
  <w:style w:type="paragraph" w:styleId="Brdtekstindrykning2">
    <w:name w:val="Body Text Indent 2"/>
    <w:basedOn w:val="Normal"/>
    <w:link w:val="Brdtekstindrykning2Tegn"/>
    <w:rsid w:val="00BF6D00"/>
    <w:pPr>
      <w:spacing w:after="120" w:line="480" w:lineRule="auto"/>
      <w:ind w:left="283"/>
    </w:pPr>
    <w:rPr>
      <w:szCs w:val="20"/>
    </w:rPr>
  </w:style>
  <w:style w:type="numbering" w:customStyle="1" w:styleId="TypografiPunkttegn">
    <w:name w:val="Typografi Punkttegn"/>
    <w:basedOn w:val="Ingenoversigt"/>
    <w:rsid w:val="00BF6D00"/>
    <w:pPr>
      <w:numPr>
        <w:numId w:val="5"/>
      </w:numPr>
    </w:pPr>
  </w:style>
  <w:style w:type="paragraph" w:styleId="Brdtekstindrykning3">
    <w:name w:val="Body Text Indent 3"/>
    <w:basedOn w:val="Normal"/>
    <w:link w:val="Brdtekstindrykning3Tegn"/>
    <w:rsid w:val="00BF6D00"/>
    <w:pPr>
      <w:spacing w:after="120"/>
      <w:ind w:left="283"/>
    </w:pPr>
    <w:rPr>
      <w:sz w:val="16"/>
      <w:szCs w:val="16"/>
    </w:rPr>
  </w:style>
  <w:style w:type="paragraph" w:styleId="Indholdsfortegnelse1">
    <w:name w:val="toc 1"/>
    <w:basedOn w:val="Normal"/>
    <w:next w:val="Normal"/>
    <w:uiPriority w:val="39"/>
    <w:rsid w:val="00BF6D00"/>
    <w:pPr>
      <w:tabs>
        <w:tab w:val="left" w:pos="567"/>
        <w:tab w:val="right" w:leader="dot" w:pos="8823"/>
      </w:tabs>
      <w:overflowPunct w:val="0"/>
      <w:autoSpaceDE w:val="0"/>
      <w:autoSpaceDN w:val="0"/>
      <w:adjustRightInd w:val="0"/>
      <w:spacing w:line="348" w:lineRule="auto"/>
      <w:ind w:left="567" w:right="567" w:hanging="567"/>
      <w:textAlignment w:val="baseline"/>
    </w:pPr>
    <w:rPr>
      <w:rFonts w:ascii="Tahoma" w:hAnsi="Tahoma"/>
      <w:bCs/>
      <w:caps/>
      <w:sz w:val="19"/>
      <w:szCs w:val="20"/>
    </w:rPr>
  </w:style>
  <w:style w:type="paragraph" w:styleId="Titel">
    <w:name w:val="Title"/>
    <w:basedOn w:val="Normal"/>
    <w:link w:val="TitelTegn"/>
    <w:qFormat/>
    <w:rsid w:val="00BF6D00"/>
    <w:pPr>
      <w:tabs>
        <w:tab w:val="left" w:pos="567"/>
        <w:tab w:val="left" w:pos="1134"/>
        <w:tab w:val="left" w:pos="1701"/>
      </w:tabs>
      <w:overflowPunct w:val="0"/>
      <w:autoSpaceDE w:val="0"/>
      <w:autoSpaceDN w:val="0"/>
      <w:adjustRightInd w:val="0"/>
      <w:spacing w:line="360" w:lineRule="auto"/>
      <w:jc w:val="center"/>
      <w:textAlignment w:val="baseline"/>
    </w:pPr>
    <w:rPr>
      <w:rFonts w:ascii="Tahoma" w:hAnsi="Tahoma" w:cs="Arial"/>
      <w:bCs/>
      <w:spacing w:val="10"/>
      <w:sz w:val="40"/>
      <w:szCs w:val="32"/>
    </w:rPr>
  </w:style>
  <w:style w:type="character" w:styleId="Sidetal">
    <w:name w:val="page number"/>
    <w:basedOn w:val="Standardskrifttypeiafsnit"/>
    <w:rsid w:val="00F851BD"/>
  </w:style>
  <w:style w:type="character" w:styleId="BesgtHyperlink">
    <w:name w:val="FollowedHyperlink"/>
    <w:rsid w:val="003725AF"/>
    <w:rPr>
      <w:color w:val="800080"/>
      <w:u w:val="single"/>
    </w:rPr>
  </w:style>
  <w:style w:type="paragraph" w:customStyle="1" w:styleId="Default">
    <w:name w:val="Default"/>
    <w:rsid w:val="00D5149E"/>
    <w:pPr>
      <w:autoSpaceDE w:val="0"/>
      <w:autoSpaceDN w:val="0"/>
      <w:adjustRightInd w:val="0"/>
    </w:pPr>
    <w:rPr>
      <w:color w:val="000000"/>
      <w:sz w:val="24"/>
      <w:szCs w:val="24"/>
    </w:rPr>
  </w:style>
  <w:style w:type="paragraph" w:styleId="Brdtekst">
    <w:name w:val="Body Text"/>
    <w:basedOn w:val="Normal"/>
    <w:link w:val="BrdtekstTegn"/>
    <w:rsid w:val="00A55695"/>
    <w:pPr>
      <w:spacing w:after="120"/>
    </w:pPr>
  </w:style>
  <w:style w:type="paragraph" w:styleId="Fodnotetekst">
    <w:name w:val="footnote text"/>
    <w:basedOn w:val="Normal"/>
    <w:link w:val="FodnotetekstTegn"/>
    <w:rsid w:val="00A55695"/>
    <w:rPr>
      <w:sz w:val="20"/>
      <w:szCs w:val="20"/>
    </w:rPr>
  </w:style>
  <w:style w:type="character" w:styleId="Fodnotehenvisning">
    <w:name w:val="footnote reference"/>
    <w:rsid w:val="00A55695"/>
    <w:rPr>
      <w:vertAlign w:val="superscript"/>
    </w:rPr>
  </w:style>
  <w:style w:type="character" w:customStyle="1" w:styleId="SidefodTegn">
    <w:name w:val="Sidefod Tegn"/>
    <w:link w:val="Sidefod"/>
    <w:uiPriority w:val="99"/>
    <w:rsid w:val="00A55695"/>
    <w:rPr>
      <w:sz w:val="24"/>
      <w:szCs w:val="24"/>
      <w:lang w:val="da-DK" w:eastAsia="da-DK" w:bidi="ar-SA"/>
    </w:rPr>
  </w:style>
  <w:style w:type="character" w:styleId="Fremhv">
    <w:name w:val="Emphasis"/>
    <w:qFormat/>
    <w:rsid w:val="008D07AF"/>
    <w:rPr>
      <w:i/>
      <w:iCs/>
    </w:rPr>
  </w:style>
  <w:style w:type="paragraph" w:styleId="Opstilling-talellerbogst">
    <w:name w:val="List Number"/>
    <w:basedOn w:val="Normal"/>
    <w:rsid w:val="00614D69"/>
    <w:pPr>
      <w:numPr>
        <w:numId w:val="9"/>
      </w:numPr>
      <w:contextualSpacing/>
    </w:pPr>
  </w:style>
  <w:style w:type="paragraph" w:styleId="Opstilling-punkttegn">
    <w:name w:val="List Bullet"/>
    <w:basedOn w:val="Normal"/>
    <w:rsid w:val="00987E7B"/>
    <w:pPr>
      <w:numPr>
        <w:numId w:val="10"/>
      </w:numPr>
      <w:contextualSpacing/>
    </w:pPr>
  </w:style>
  <w:style w:type="paragraph" w:styleId="Korrektur">
    <w:name w:val="Revision"/>
    <w:hidden/>
    <w:uiPriority w:val="99"/>
    <w:semiHidden/>
    <w:rsid w:val="00E419E8"/>
    <w:rPr>
      <w:sz w:val="24"/>
      <w:szCs w:val="24"/>
    </w:rPr>
  </w:style>
  <w:style w:type="paragraph" w:styleId="Listeafsnit">
    <w:name w:val="List Paragraph"/>
    <w:basedOn w:val="Normal"/>
    <w:uiPriority w:val="34"/>
    <w:qFormat/>
    <w:rsid w:val="003A33D4"/>
    <w:pPr>
      <w:ind w:left="720"/>
      <w:contextualSpacing/>
    </w:pPr>
  </w:style>
  <w:style w:type="character" w:customStyle="1" w:styleId="hps">
    <w:name w:val="hps"/>
    <w:basedOn w:val="Standardskrifttypeiafsnit"/>
    <w:rsid w:val="00A064E0"/>
  </w:style>
  <w:style w:type="character" w:customStyle="1" w:styleId="KommentartekstTegn">
    <w:name w:val="Kommentartekst Tegn"/>
    <w:basedOn w:val="Standardskrifttypeiafsnit"/>
    <w:link w:val="Kommentartekst"/>
    <w:rsid w:val="006B66BA"/>
  </w:style>
  <w:style w:type="character" w:customStyle="1" w:styleId="Overskrift3Tegn">
    <w:name w:val="Overskrift 3 Tegn"/>
    <w:basedOn w:val="Standardskrifttypeiafsnit"/>
    <w:link w:val="Overskrift3"/>
    <w:rsid w:val="00A14829"/>
    <w:rPr>
      <w:rFonts w:asciiTheme="majorHAnsi" w:eastAsiaTheme="majorEastAsia" w:hAnsiTheme="majorHAnsi" w:cstheme="majorBidi"/>
      <w:b/>
      <w:bCs/>
      <w:color w:val="4F81BD" w:themeColor="accent1"/>
      <w:sz w:val="24"/>
      <w:szCs w:val="24"/>
    </w:rPr>
  </w:style>
  <w:style w:type="paragraph" w:styleId="Indholdsfortegnelse2">
    <w:name w:val="toc 2"/>
    <w:basedOn w:val="Normal"/>
    <w:next w:val="Normal"/>
    <w:autoRedefine/>
    <w:uiPriority w:val="39"/>
    <w:rsid w:val="00A14829"/>
    <w:pPr>
      <w:spacing w:after="100"/>
      <w:ind w:left="240"/>
    </w:pPr>
  </w:style>
  <w:style w:type="paragraph" w:styleId="Indholdsfortegnelse3">
    <w:name w:val="toc 3"/>
    <w:basedOn w:val="Normal"/>
    <w:next w:val="Normal"/>
    <w:autoRedefine/>
    <w:uiPriority w:val="39"/>
    <w:rsid w:val="00A14829"/>
    <w:pPr>
      <w:spacing w:after="100"/>
      <w:ind w:left="480"/>
    </w:pPr>
  </w:style>
  <w:style w:type="paragraph" w:styleId="Overskrift">
    <w:name w:val="TOC Heading"/>
    <w:basedOn w:val="Overskrift1"/>
    <w:next w:val="Normal"/>
    <w:uiPriority w:val="39"/>
    <w:semiHidden/>
    <w:unhideWhenUsed/>
    <w:qFormat/>
    <w:rsid w:val="00A1482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Overskrift5Tegn">
    <w:name w:val="Overskrift 5 Tegn"/>
    <w:basedOn w:val="Standardskrifttypeiafsnit"/>
    <w:link w:val="Overskrift5"/>
    <w:rsid w:val="00A14829"/>
    <w:rPr>
      <w:rFonts w:ascii="Verdana" w:hAnsi="Verdana"/>
      <w:b/>
      <w:sz w:val="18"/>
    </w:rPr>
  </w:style>
  <w:style w:type="character" w:customStyle="1" w:styleId="Overskrift7Tegn">
    <w:name w:val="Overskrift 7 Tegn"/>
    <w:basedOn w:val="Standardskrifttypeiafsnit"/>
    <w:link w:val="Overskrift7"/>
    <w:rsid w:val="00A14829"/>
    <w:rPr>
      <w:rFonts w:ascii="Verdana" w:hAnsi="Verdana"/>
      <w:b/>
      <w:sz w:val="18"/>
    </w:rPr>
  </w:style>
  <w:style w:type="character" w:customStyle="1" w:styleId="Overskrift8Tegn">
    <w:name w:val="Overskrift 8 Tegn"/>
    <w:basedOn w:val="Standardskrifttypeiafsnit"/>
    <w:link w:val="Overskrift8"/>
    <w:rsid w:val="00A14829"/>
    <w:rPr>
      <w:rFonts w:ascii="Verdana" w:hAnsi="Verdana"/>
      <w:b/>
      <w:sz w:val="18"/>
    </w:rPr>
  </w:style>
  <w:style w:type="numbering" w:customStyle="1" w:styleId="Ingenoversigt1">
    <w:name w:val="Ingen oversigt1"/>
    <w:next w:val="Ingenoversigt"/>
    <w:rsid w:val="00A14829"/>
  </w:style>
  <w:style w:type="paragraph" w:styleId="Indholdsfortegnelse4">
    <w:name w:val="toc 4"/>
    <w:basedOn w:val="Normal"/>
    <w:next w:val="Normal"/>
    <w:autoRedefine/>
    <w:rsid w:val="00A14829"/>
    <w:pPr>
      <w:tabs>
        <w:tab w:val="left" w:pos="3119"/>
        <w:tab w:val="right" w:pos="7314"/>
      </w:tabs>
      <w:spacing w:line="288" w:lineRule="auto"/>
      <w:ind w:left="3119" w:hanging="992"/>
    </w:pPr>
    <w:rPr>
      <w:rFonts w:ascii="Verdana" w:hAnsi="Verdana"/>
      <w:noProof/>
      <w:sz w:val="18"/>
      <w:szCs w:val="20"/>
    </w:rPr>
  </w:style>
  <w:style w:type="paragraph" w:styleId="Indholdsfortegnelse5">
    <w:name w:val="toc 5"/>
    <w:basedOn w:val="Normal"/>
    <w:next w:val="Normal"/>
    <w:autoRedefine/>
    <w:rsid w:val="00A14829"/>
    <w:pPr>
      <w:tabs>
        <w:tab w:val="left" w:pos="4253"/>
        <w:tab w:val="right" w:leader="dot" w:pos="8505"/>
      </w:tabs>
      <w:spacing w:line="288" w:lineRule="auto"/>
      <w:ind w:left="4253" w:hanging="1134"/>
    </w:pPr>
    <w:rPr>
      <w:rFonts w:ascii="Verdana" w:hAnsi="Verdana"/>
      <w:noProof/>
      <w:sz w:val="18"/>
      <w:szCs w:val="20"/>
    </w:rPr>
  </w:style>
  <w:style w:type="paragraph" w:styleId="Indholdsfortegnelse6">
    <w:name w:val="toc 6"/>
    <w:basedOn w:val="Normal"/>
    <w:next w:val="Normal"/>
    <w:autoRedefine/>
    <w:rsid w:val="00A14829"/>
    <w:pPr>
      <w:spacing w:line="288" w:lineRule="auto"/>
      <w:ind w:left="1200"/>
    </w:pPr>
    <w:rPr>
      <w:rFonts w:ascii="Verdana" w:hAnsi="Verdana"/>
      <w:sz w:val="18"/>
      <w:szCs w:val="20"/>
    </w:rPr>
  </w:style>
  <w:style w:type="paragraph" w:styleId="Citat">
    <w:name w:val="Quote"/>
    <w:basedOn w:val="Normal"/>
    <w:next w:val="Normal"/>
    <w:link w:val="CitatTegn"/>
    <w:qFormat/>
    <w:rsid w:val="00A14829"/>
    <w:pPr>
      <w:spacing w:line="288" w:lineRule="auto"/>
      <w:ind w:left="567" w:right="567"/>
    </w:pPr>
    <w:rPr>
      <w:rFonts w:ascii="Verdana" w:hAnsi="Verdana"/>
      <w:sz w:val="18"/>
      <w:szCs w:val="20"/>
    </w:rPr>
  </w:style>
  <w:style w:type="character" w:customStyle="1" w:styleId="CitatTegn">
    <w:name w:val="Citat Tegn"/>
    <w:basedOn w:val="Standardskrifttypeiafsnit"/>
    <w:link w:val="Citat"/>
    <w:rsid w:val="00A14829"/>
    <w:rPr>
      <w:rFonts w:ascii="Verdana" w:hAnsi="Verdana"/>
      <w:sz w:val="18"/>
    </w:rPr>
  </w:style>
  <w:style w:type="paragraph" w:styleId="Billedtekst">
    <w:name w:val="caption"/>
    <w:aliases w:val="Tab.,AGT ESIA,Table/Figure Heading,Caption- Figure,Caption- Figure1,Caption- Figure2,Centered,Figure Headings,Didascalia1,Tab.1,Centered1,AGT ESIA1,Table/Figure Heading1,Caption- Figure3,Caption- Figure11,Caption- Figure21,Figure Headings1"/>
    <w:basedOn w:val="Normal"/>
    <w:next w:val="Normal"/>
    <w:link w:val="BilledtekstTegn"/>
    <w:qFormat/>
    <w:rsid w:val="00A14829"/>
    <w:pPr>
      <w:spacing w:before="120" w:after="120" w:line="288" w:lineRule="auto"/>
      <w:ind w:left="851" w:hanging="851"/>
    </w:pPr>
    <w:rPr>
      <w:rFonts w:ascii="Verdana" w:hAnsi="Verdana"/>
      <w:i/>
      <w:sz w:val="18"/>
      <w:szCs w:val="18"/>
    </w:rPr>
  </w:style>
  <w:style w:type="paragraph" w:styleId="Indholdsfortegnelse9">
    <w:name w:val="toc 9"/>
    <w:basedOn w:val="Normal"/>
    <w:next w:val="Normal"/>
    <w:autoRedefine/>
    <w:rsid w:val="00A14829"/>
    <w:pPr>
      <w:spacing w:line="288" w:lineRule="auto"/>
      <w:ind w:left="1920"/>
    </w:pPr>
    <w:rPr>
      <w:rFonts w:ascii="Verdana" w:hAnsi="Verdana"/>
      <w:sz w:val="18"/>
      <w:szCs w:val="20"/>
    </w:rPr>
  </w:style>
  <w:style w:type="paragraph" w:styleId="Undertitel">
    <w:name w:val="Subtitle"/>
    <w:basedOn w:val="Normal"/>
    <w:link w:val="UndertitelTegn"/>
    <w:qFormat/>
    <w:rsid w:val="00A14829"/>
    <w:pPr>
      <w:spacing w:after="60" w:line="288" w:lineRule="auto"/>
      <w:jc w:val="center"/>
    </w:pPr>
    <w:rPr>
      <w:rFonts w:ascii="Verdana" w:hAnsi="Verdana"/>
      <w:sz w:val="18"/>
      <w:szCs w:val="20"/>
    </w:rPr>
  </w:style>
  <w:style w:type="character" w:customStyle="1" w:styleId="UndertitelTegn">
    <w:name w:val="Undertitel Tegn"/>
    <w:basedOn w:val="Standardskrifttypeiafsnit"/>
    <w:link w:val="Undertitel"/>
    <w:rsid w:val="00A14829"/>
    <w:rPr>
      <w:rFonts w:ascii="Verdana" w:hAnsi="Verdana"/>
      <w:sz w:val="18"/>
    </w:rPr>
  </w:style>
  <w:style w:type="paragraph" w:customStyle="1" w:styleId="BMpunkt">
    <w:name w:val="BM punkt"/>
    <w:basedOn w:val="Normal"/>
    <w:rsid w:val="00A14829"/>
    <w:pPr>
      <w:spacing w:line="288" w:lineRule="auto"/>
    </w:pPr>
    <w:rPr>
      <w:rFonts w:ascii="Arial" w:hAnsi="Arial"/>
      <w:b/>
      <w:sz w:val="18"/>
      <w:szCs w:val="20"/>
    </w:rPr>
  </w:style>
  <w:style w:type="paragraph" w:styleId="Slutnotetekst">
    <w:name w:val="endnote text"/>
    <w:basedOn w:val="Normal"/>
    <w:link w:val="SlutnotetekstTegn"/>
    <w:rsid w:val="00A14829"/>
    <w:pPr>
      <w:tabs>
        <w:tab w:val="left" w:pos="284"/>
      </w:tabs>
      <w:spacing w:line="288" w:lineRule="auto"/>
      <w:ind w:left="284" w:hanging="284"/>
    </w:pPr>
    <w:rPr>
      <w:rFonts w:ascii="Verdana" w:hAnsi="Verdana"/>
      <w:sz w:val="16"/>
      <w:szCs w:val="16"/>
    </w:rPr>
  </w:style>
  <w:style w:type="character" w:customStyle="1" w:styleId="SlutnotetekstTegn">
    <w:name w:val="Slutnotetekst Tegn"/>
    <w:basedOn w:val="Standardskrifttypeiafsnit"/>
    <w:link w:val="Slutnotetekst"/>
    <w:rsid w:val="00A14829"/>
    <w:rPr>
      <w:rFonts w:ascii="Verdana" w:hAnsi="Verdana"/>
      <w:sz w:val="16"/>
      <w:szCs w:val="16"/>
    </w:rPr>
  </w:style>
  <w:style w:type="character" w:styleId="Slutnotehenvisning">
    <w:name w:val="endnote reference"/>
    <w:rsid w:val="00A14829"/>
    <w:rPr>
      <w:vertAlign w:val="superscript"/>
    </w:rPr>
  </w:style>
  <w:style w:type="paragraph" w:customStyle="1" w:styleId="Brevstart">
    <w:name w:val="Brevstart"/>
    <w:basedOn w:val="Normal"/>
    <w:rsid w:val="00A14829"/>
    <w:pPr>
      <w:tabs>
        <w:tab w:val="left" w:pos="6350"/>
      </w:tabs>
      <w:spacing w:line="280" w:lineRule="exact"/>
      <w:ind w:right="-567"/>
    </w:pPr>
    <w:rPr>
      <w:rFonts w:ascii="Verdana" w:hAnsi="Verdana"/>
      <w:sz w:val="18"/>
      <w:szCs w:val="20"/>
    </w:rPr>
  </w:style>
  <w:style w:type="paragraph" w:customStyle="1" w:styleId="Fedoverskrift">
    <w:name w:val="Fed overskrift"/>
    <w:basedOn w:val="Normal"/>
    <w:next w:val="Normal"/>
    <w:rsid w:val="00A14829"/>
    <w:pPr>
      <w:keepNext/>
      <w:spacing w:line="288" w:lineRule="auto"/>
    </w:pPr>
    <w:rPr>
      <w:rFonts w:ascii="Verdana" w:hAnsi="Verdana"/>
      <w:b/>
      <w:sz w:val="18"/>
      <w:szCs w:val="20"/>
    </w:rPr>
  </w:style>
  <w:style w:type="paragraph" w:customStyle="1" w:styleId="BMpunkt2">
    <w:name w:val="BM punkt 2"/>
    <w:basedOn w:val="Normal"/>
    <w:rsid w:val="00A14829"/>
    <w:pPr>
      <w:spacing w:line="288" w:lineRule="auto"/>
    </w:pPr>
    <w:rPr>
      <w:rFonts w:ascii="Arial" w:hAnsi="Arial"/>
      <w:sz w:val="20"/>
      <w:szCs w:val="20"/>
    </w:rPr>
  </w:style>
  <w:style w:type="paragraph" w:customStyle="1" w:styleId="Udryk">
    <w:name w:val="Udryk"/>
    <w:basedOn w:val="Normal"/>
    <w:rsid w:val="00A14829"/>
    <w:pPr>
      <w:spacing w:line="288" w:lineRule="auto"/>
      <w:ind w:hanging="567"/>
    </w:pPr>
    <w:rPr>
      <w:rFonts w:ascii="Verdana" w:hAnsi="Verdana"/>
      <w:sz w:val="18"/>
      <w:szCs w:val="20"/>
    </w:rPr>
  </w:style>
  <w:style w:type="paragraph" w:customStyle="1" w:styleId="Udrykopstilling">
    <w:name w:val="Udryk opstilling"/>
    <w:basedOn w:val="Normal"/>
    <w:rsid w:val="00A14829"/>
    <w:pPr>
      <w:tabs>
        <w:tab w:val="left" w:pos="0"/>
        <w:tab w:val="left" w:pos="284"/>
      </w:tabs>
      <w:spacing w:line="288" w:lineRule="auto"/>
      <w:ind w:left="284" w:hanging="851"/>
    </w:pPr>
    <w:rPr>
      <w:rFonts w:ascii="Verdana" w:hAnsi="Verdana"/>
      <w:sz w:val="18"/>
      <w:szCs w:val="20"/>
    </w:rPr>
  </w:style>
  <w:style w:type="numbering" w:customStyle="1" w:styleId="TypografiAutomatisknummerering">
    <w:name w:val="Typografi Automatisk nummerering"/>
    <w:basedOn w:val="Ingenoversigt"/>
    <w:rsid w:val="00A14829"/>
    <w:pPr>
      <w:numPr>
        <w:numId w:val="14"/>
      </w:numPr>
    </w:pPr>
  </w:style>
  <w:style w:type="numbering" w:customStyle="1" w:styleId="TypografiPunkttegn1">
    <w:name w:val="Typografi Punkttegn1"/>
    <w:basedOn w:val="Ingenoversigt"/>
    <w:rsid w:val="00A14829"/>
    <w:pPr>
      <w:numPr>
        <w:numId w:val="4"/>
      </w:numPr>
    </w:pPr>
  </w:style>
  <w:style w:type="numbering" w:customStyle="1" w:styleId="Ref-liste">
    <w:name w:val="Ref-liste"/>
    <w:rsid w:val="00A14829"/>
    <w:pPr>
      <w:numPr>
        <w:numId w:val="13"/>
      </w:numPr>
    </w:pPr>
  </w:style>
  <w:style w:type="paragraph" w:customStyle="1" w:styleId="Marginnote">
    <w:name w:val="Marginnote"/>
    <w:basedOn w:val="Normal"/>
    <w:rsid w:val="00A14829"/>
    <w:pPr>
      <w:suppressAutoHyphens/>
      <w:spacing w:line="288" w:lineRule="auto"/>
    </w:pPr>
    <w:rPr>
      <w:rFonts w:ascii="Verdana" w:hAnsi="Verdana"/>
      <w:b/>
      <w:sz w:val="15"/>
      <w:szCs w:val="15"/>
    </w:rPr>
  </w:style>
  <w:style w:type="paragraph" w:customStyle="1" w:styleId="Modtager">
    <w:name w:val="Modtager"/>
    <w:basedOn w:val="Normal"/>
    <w:rsid w:val="00A14829"/>
    <w:pPr>
      <w:spacing w:line="288" w:lineRule="auto"/>
    </w:pPr>
    <w:rPr>
      <w:rFonts w:ascii="Verdana" w:hAnsi="Verdana"/>
      <w:sz w:val="18"/>
      <w:szCs w:val="20"/>
    </w:rPr>
  </w:style>
  <w:style w:type="character" w:customStyle="1" w:styleId="BilledtekstTegn">
    <w:name w:val="Billedtekst Tegn"/>
    <w:aliases w:val="Tab. Tegn,AGT ESIA Tegn,Table/Figure Heading Tegn,Caption- Figure Tegn,Caption- Figure1 Tegn,Caption- Figure2 Tegn,Centered Tegn,Figure Headings Tegn,Didascalia1 Tegn,Tab.1 Tegn,Centered1 Tegn,AGT ESIA1 Tegn,Table/Figure Heading1 Tegn"/>
    <w:link w:val="Billedtekst"/>
    <w:locked/>
    <w:rsid w:val="00A14829"/>
    <w:rPr>
      <w:rFonts w:ascii="Verdana" w:hAnsi="Verdana"/>
      <w:i/>
      <w:sz w:val="18"/>
      <w:szCs w:val="18"/>
    </w:rPr>
  </w:style>
  <w:style w:type="character" w:customStyle="1" w:styleId="KommentaremneTegn">
    <w:name w:val="Kommentaremne Tegn"/>
    <w:link w:val="Kommentaremne"/>
    <w:rsid w:val="00A14829"/>
    <w:rPr>
      <w:b/>
      <w:bCs/>
    </w:rPr>
  </w:style>
  <w:style w:type="paragraph" w:styleId="Almindeligtekst">
    <w:name w:val="Plain Text"/>
    <w:basedOn w:val="Normal"/>
    <w:link w:val="AlmindeligtekstTegn"/>
    <w:uiPriority w:val="99"/>
    <w:unhideWhenUsed/>
    <w:rsid w:val="00A14829"/>
    <w:rPr>
      <w:rFonts w:ascii="Calibri" w:eastAsia="Calibri" w:hAnsi="Calibri"/>
      <w:sz w:val="22"/>
      <w:szCs w:val="22"/>
      <w:lang w:eastAsia="en-US"/>
    </w:rPr>
  </w:style>
  <w:style w:type="character" w:customStyle="1" w:styleId="AlmindeligtekstTegn">
    <w:name w:val="Almindelig tekst Tegn"/>
    <w:basedOn w:val="Standardskrifttypeiafsnit"/>
    <w:link w:val="Almindeligtekst"/>
    <w:uiPriority w:val="99"/>
    <w:rsid w:val="00A14829"/>
    <w:rPr>
      <w:rFonts w:ascii="Calibri" w:eastAsia="Calibri" w:hAnsi="Calibri"/>
      <w:sz w:val="22"/>
      <w:szCs w:val="22"/>
      <w:lang w:eastAsia="en-US"/>
    </w:rPr>
  </w:style>
  <w:style w:type="character" w:customStyle="1" w:styleId="Overskrift9Tegn">
    <w:name w:val="Overskrift 9 Tegn"/>
    <w:link w:val="Overskrift9"/>
    <w:rsid w:val="008B6F1F"/>
    <w:rPr>
      <w:rFonts w:ascii="Arial" w:hAnsi="Arial" w:cs="Arial"/>
      <w:sz w:val="22"/>
      <w:szCs w:val="22"/>
    </w:rPr>
  </w:style>
  <w:style w:type="paragraph" w:customStyle="1" w:styleId="Brdtekstindryk">
    <w:name w:val="Brødtekst+indryk"/>
    <w:basedOn w:val="Normal"/>
    <w:rsid w:val="008B6F1F"/>
    <w:pPr>
      <w:tabs>
        <w:tab w:val="left" w:pos="1134"/>
        <w:tab w:val="left" w:pos="3969"/>
        <w:tab w:val="left" w:pos="6521"/>
        <w:tab w:val="right" w:pos="8148"/>
      </w:tabs>
      <w:spacing w:line="280" w:lineRule="exact"/>
      <w:ind w:left="1134"/>
      <w:jc w:val="both"/>
    </w:pPr>
    <w:rPr>
      <w:rFonts w:ascii="Tahoma" w:hAnsi="Tahoma"/>
      <w:sz w:val="20"/>
      <w:szCs w:val="20"/>
    </w:rPr>
  </w:style>
  <w:style w:type="paragraph" w:customStyle="1" w:styleId="liste1">
    <w:name w:val="liste1"/>
    <w:basedOn w:val="Normal"/>
    <w:rsid w:val="008B6F1F"/>
    <w:pPr>
      <w:ind w:left="280"/>
    </w:pPr>
    <w:rPr>
      <w:rFonts w:ascii="Tahoma" w:hAnsi="Tahoma" w:cs="Tahoma"/>
      <w:color w:val="000000"/>
    </w:rPr>
  </w:style>
  <w:style w:type="paragraph" w:customStyle="1" w:styleId="stk2">
    <w:name w:val="stk2"/>
    <w:basedOn w:val="Normal"/>
    <w:rsid w:val="008B6F1F"/>
    <w:pPr>
      <w:ind w:firstLine="240"/>
    </w:pPr>
    <w:rPr>
      <w:rFonts w:ascii="Tahoma" w:hAnsi="Tahoma" w:cs="Tahoma"/>
      <w:color w:val="000000"/>
    </w:rPr>
  </w:style>
  <w:style w:type="character" w:customStyle="1" w:styleId="shorttext">
    <w:name w:val="short_text"/>
    <w:basedOn w:val="Standardskrifttypeiafsnit"/>
    <w:rsid w:val="008B6F1F"/>
  </w:style>
  <w:style w:type="character" w:customStyle="1" w:styleId="SidehovedTegn">
    <w:name w:val="Sidehoved Tegn"/>
    <w:basedOn w:val="Standardskrifttypeiafsnit"/>
    <w:link w:val="Sidehoved"/>
    <w:uiPriority w:val="99"/>
    <w:rsid w:val="008B6F1F"/>
    <w:rPr>
      <w:sz w:val="24"/>
      <w:szCs w:val="24"/>
    </w:rPr>
  </w:style>
  <w:style w:type="paragraph" w:styleId="NormalWeb">
    <w:name w:val="Normal (Web)"/>
    <w:basedOn w:val="Normal"/>
    <w:uiPriority w:val="99"/>
    <w:unhideWhenUsed/>
    <w:rsid w:val="006318FA"/>
    <w:pPr>
      <w:spacing w:before="100" w:beforeAutospacing="1" w:after="100" w:afterAutospacing="1"/>
    </w:pPr>
    <w:rPr>
      <w:rFonts w:ascii="Times" w:hAnsi="Times"/>
      <w:sz w:val="20"/>
      <w:szCs w:val="20"/>
    </w:rPr>
  </w:style>
  <w:style w:type="paragraph" w:customStyle="1" w:styleId="Normal1">
    <w:name w:val="Normal1"/>
    <w:basedOn w:val="Normal"/>
    <w:rsid w:val="000E05FB"/>
    <w:pPr>
      <w:spacing w:before="120"/>
      <w:jc w:val="both"/>
    </w:pPr>
    <w:rPr>
      <w:rFonts w:eastAsiaTheme="minorHAnsi"/>
    </w:rPr>
  </w:style>
  <w:style w:type="paragraph" w:customStyle="1" w:styleId="Normal-medluft">
    <w:name w:val="Normal - med luft"/>
    <w:basedOn w:val="Normal"/>
    <w:rsid w:val="00CE66C0"/>
    <w:pPr>
      <w:spacing w:after="280" w:line="280" w:lineRule="atLeast"/>
    </w:pPr>
    <w:rPr>
      <w:rFonts w:ascii="Georgia" w:eastAsiaTheme="minorEastAsia" w:hAnsi="Georgia" w:cs="Georgia"/>
      <w:color w:val="0D0D0D" w:themeColor="text1" w:themeTint="F2"/>
      <w:sz w:val="21"/>
      <w:szCs w:val="21"/>
      <w:lang w:eastAsia="en-US"/>
    </w:rPr>
  </w:style>
  <w:style w:type="paragraph" w:customStyle="1" w:styleId="paragraf">
    <w:name w:val="paragraf"/>
    <w:basedOn w:val="Normal"/>
    <w:rsid w:val="001E6814"/>
    <w:pPr>
      <w:spacing w:before="200"/>
      <w:ind w:firstLine="240"/>
    </w:pPr>
    <w:rPr>
      <w:rFonts w:ascii="Tahoma" w:hAnsi="Tahoma" w:cs="Tahoma"/>
      <w:color w:val="000000"/>
    </w:rPr>
  </w:style>
  <w:style w:type="character" w:customStyle="1" w:styleId="paragrafnr1">
    <w:name w:val="paragrafnr1"/>
    <w:basedOn w:val="Standardskrifttypeiafsnit"/>
    <w:rsid w:val="001E681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1E6814"/>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1E6814"/>
    <w:rPr>
      <w:rFonts w:ascii="Tahoma" w:hAnsi="Tahoma" w:cs="Tahoma" w:hint="default"/>
      <w:color w:val="000000"/>
      <w:sz w:val="24"/>
      <w:szCs w:val="24"/>
      <w:shd w:val="clear" w:color="auto" w:fill="auto"/>
    </w:rPr>
  </w:style>
  <w:style w:type="numbering" w:customStyle="1" w:styleId="TypografiPunkttegn11">
    <w:name w:val="Typografi Punkttegn11"/>
    <w:basedOn w:val="Ingenoversigt"/>
    <w:rsid w:val="001A29D8"/>
  </w:style>
  <w:style w:type="character" w:styleId="Pladsholdertekst">
    <w:name w:val="Placeholder Text"/>
    <w:basedOn w:val="Standardskrifttypeiafsnit"/>
    <w:uiPriority w:val="99"/>
    <w:semiHidden/>
    <w:rsid w:val="00A20484"/>
    <w:rPr>
      <w:color w:val="FFFFFF"/>
    </w:rPr>
  </w:style>
  <w:style w:type="character" w:customStyle="1" w:styleId="Overskrift1Tegn">
    <w:name w:val="Overskrift 1 Tegn"/>
    <w:basedOn w:val="Standardskrifttypeiafsnit"/>
    <w:link w:val="Overskrift1"/>
    <w:rsid w:val="005B22EE"/>
    <w:rPr>
      <w:rFonts w:ascii="Arial" w:hAnsi="Arial" w:cs="Arial"/>
      <w:b/>
      <w:bCs/>
      <w:kern w:val="32"/>
      <w:sz w:val="32"/>
      <w:szCs w:val="32"/>
    </w:rPr>
  </w:style>
  <w:style w:type="character" w:customStyle="1" w:styleId="Overskrift2Tegn">
    <w:name w:val="Overskrift 2 Tegn"/>
    <w:basedOn w:val="Standardskrifttypeiafsnit"/>
    <w:link w:val="Overskrift2"/>
    <w:rsid w:val="005B22EE"/>
    <w:rPr>
      <w:rFonts w:ascii="Arial" w:hAnsi="Arial" w:cs="Arial"/>
      <w:b/>
      <w:bCs/>
      <w:i/>
      <w:iCs/>
      <w:sz w:val="28"/>
      <w:szCs w:val="28"/>
    </w:rPr>
  </w:style>
  <w:style w:type="character" w:customStyle="1" w:styleId="Overskrift4Tegn">
    <w:name w:val="Overskrift 4 Tegn"/>
    <w:basedOn w:val="Standardskrifttypeiafsnit"/>
    <w:link w:val="Overskrift4"/>
    <w:rsid w:val="005B22EE"/>
    <w:rPr>
      <w:b/>
      <w:bCs/>
      <w:sz w:val="28"/>
      <w:szCs w:val="28"/>
    </w:rPr>
  </w:style>
  <w:style w:type="character" w:customStyle="1" w:styleId="Overskrift6Tegn">
    <w:name w:val="Overskrift 6 Tegn"/>
    <w:basedOn w:val="Standardskrifttypeiafsnit"/>
    <w:link w:val="Overskrift6"/>
    <w:rsid w:val="005B22EE"/>
    <w:rPr>
      <w:rFonts w:ascii="Book Antiqua" w:hAnsi="Book Antiqua"/>
      <w:i/>
      <w:sz w:val="23"/>
      <w:szCs w:val="22"/>
      <w:u w:val="single"/>
    </w:rPr>
  </w:style>
  <w:style w:type="character" w:customStyle="1" w:styleId="MarkeringsbobletekstTegn">
    <w:name w:val="Markeringsbobletekst Tegn"/>
    <w:basedOn w:val="Standardskrifttypeiafsnit"/>
    <w:link w:val="Markeringsbobletekst"/>
    <w:semiHidden/>
    <w:rsid w:val="005B22EE"/>
    <w:rPr>
      <w:rFonts w:ascii="Tahoma" w:hAnsi="Tahoma" w:cs="Tahoma"/>
      <w:sz w:val="16"/>
      <w:szCs w:val="16"/>
    </w:rPr>
  </w:style>
  <w:style w:type="character" w:customStyle="1" w:styleId="BrdtekstindrykningTegn">
    <w:name w:val="Brødtekstindrykning Tegn"/>
    <w:basedOn w:val="Standardskrifttypeiafsnit"/>
    <w:link w:val="Brdtekstindrykning"/>
    <w:rsid w:val="005B22EE"/>
    <w:rPr>
      <w:sz w:val="24"/>
    </w:rPr>
  </w:style>
  <w:style w:type="character" w:customStyle="1" w:styleId="Brdtekstindrykning2Tegn">
    <w:name w:val="Brødtekstindrykning 2 Tegn"/>
    <w:basedOn w:val="Standardskrifttypeiafsnit"/>
    <w:link w:val="Brdtekstindrykning2"/>
    <w:rsid w:val="005B22EE"/>
    <w:rPr>
      <w:sz w:val="24"/>
    </w:rPr>
  </w:style>
  <w:style w:type="numbering" w:customStyle="1" w:styleId="TypografiPunkttegn2">
    <w:name w:val="Typografi Punkttegn2"/>
    <w:basedOn w:val="Ingenoversigt"/>
    <w:rsid w:val="005B22EE"/>
  </w:style>
  <w:style w:type="character" w:customStyle="1" w:styleId="Brdtekstindrykning3Tegn">
    <w:name w:val="Brødtekstindrykning 3 Tegn"/>
    <w:basedOn w:val="Standardskrifttypeiafsnit"/>
    <w:link w:val="Brdtekstindrykning3"/>
    <w:rsid w:val="005B22EE"/>
    <w:rPr>
      <w:sz w:val="16"/>
      <w:szCs w:val="16"/>
    </w:rPr>
  </w:style>
  <w:style w:type="character" w:customStyle="1" w:styleId="TitelTegn">
    <w:name w:val="Titel Tegn"/>
    <w:basedOn w:val="Standardskrifttypeiafsnit"/>
    <w:link w:val="Titel"/>
    <w:rsid w:val="005B22EE"/>
    <w:rPr>
      <w:rFonts w:ascii="Tahoma" w:hAnsi="Tahoma" w:cs="Arial"/>
      <w:bCs/>
      <w:spacing w:val="10"/>
      <w:sz w:val="40"/>
      <w:szCs w:val="32"/>
    </w:rPr>
  </w:style>
  <w:style w:type="character" w:customStyle="1" w:styleId="BrdtekstTegn">
    <w:name w:val="Brødtekst Tegn"/>
    <w:basedOn w:val="Standardskrifttypeiafsnit"/>
    <w:link w:val="Brdtekst"/>
    <w:rsid w:val="005B22EE"/>
    <w:rPr>
      <w:sz w:val="24"/>
      <w:szCs w:val="24"/>
    </w:rPr>
  </w:style>
  <w:style w:type="character" w:customStyle="1" w:styleId="FodnotetekstTegn">
    <w:name w:val="Fodnotetekst Tegn"/>
    <w:basedOn w:val="Standardskrifttypeiafsnit"/>
    <w:link w:val="Fodnotetekst"/>
    <w:rsid w:val="005B22EE"/>
  </w:style>
  <w:style w:type="numbering" w:customStyle="1" w:styleId="TypografiAutomatisknummerering1">
    <w:name w:val="Typografi Automatisk nummerering1"/>
    <w:basedOn w:val="Ingenoversigt"/>
    <w:rsid w:val="005B22EE"/>
    <w:pPr>
      <w:numPr>
        <w:numId w:val="7"/>
      </w:numPr>
    </w:pPr>
  </w:style>
  <w:style w:type="numbering" w:customStyle="1" w:styleId="TypografiPunkttegn12">
    <w:name w:val="Typografi Punkttegn12"/>
    <w:basedOn w:val="Ingenoversigt"/>
    <w:rsid w:val="005B22EE"/>
  </w:style>
  <w:style w:type="numbering" w:customStyle="1" w:styleId="Ref-liste1">
    <w:name w:val="Ref-liste1"/>
    <w:rsid w:val="005B22EE"/>
    <w:pPr>
      <w:numPr>
        <w:numId w:val="6"/>
      </w:numPr>
    </w:pPr>
  </w:style>
  <w:style w:type="numbering" w:customStyle="1" w:styleId="Ingenoversigt2">
    <w:name w:val="Ingen oversigt2"/>
    <w:next w:val="Ingenoversigt"/>
    <w:uiPriority w:val="99"/>
    <w:semiHidden/>
    <w:unhideWhenUsed/>
    <w:rsid w:val="009E2533"/>
  </w:style>
  <w:style w:type="paragraph" w:styleId="Brdtekst2">
    <w:name w:val="Body Text 2"/>
    <w:basedOn w:val="Normal"/>
    <w:link w:val="Brdtekst2Tegn"/>
    <w:rsid w:val="009E2533"/>
    <w:pPr>
      <w:framePr w:wrap="auto" w:vAnchor="page" w:hAnchor="text" w:y="9640"/>
      <w:spacing w:line="280" w:lineRule="atLeast"/>
      <w:suppressOverlap/>
    </w:pPr>
  </w:style>
  <w:style w:type="character" w:customStyle="1" w:styleId="Brdtekst2Tegn">
    <w:name w:val="Brødtekst 2 Tegn"/>
    <w:basedOn w:val="Standardskrifttypeiafsnit"/>
    <w:link w:val="Brdtekst2"/>
    <w:rsid w:val="009E2533"/>
    <w:rPr>
      <w:sz w:val="24"/>
      <w:szCs w:val="24"/>
    </w:rPr>
  </w:style>
  <w:style w:type="paragraph" w:customStyle="1" w:styleId="Template-Firmainfo">
    <w:name w:val="Template - Firma info"/>
    <w:basedOn w:val="Template"/>
    <w:semiHidden/>
    <w:rsid w:val="009E2533"/>
    <w:pPr>
      <w:tabs>
        <w:tab w:val="left" w:pos="510"/>
      </w:tabs>
      <w:spacing w:line="200" w:lineRule="exact"/>
    </w:pPr>
    <w:rPr>
      <w:color w:val="939397"/>
    </w:rPr>
  </w:style>
  <w:style w:type="paragraph" w:customStyle="1" w:styleId="Template-Firmainfohoved">
    <w:name w:val="Template - Firma info hoved"/>
    <w:basedOn w:val="Template"/>
    <w:semiHidden/>
    <w:rsid w:val="009E2533"/>
    <w:pPr>
      <w:spacing w:line="200" w:lineRule="exact"/>
    </w:pPr>
    <w:rPr>
      <w:b/>
      <w:color w:val="EE7708"/>
    </w:rPr>
  </w:style>
  <w:style w:type="paragraph" w:customStyle="1" w:styleId="Template-Firmainfofod">
    <w:name w:val="Template - Firma info fod"/>
    <w:basedOn w:val="Template"/>
    <w:semiHidden/>
    <w:rsid w:val="009E2533"/>
    <w:rPr>
      <w:color w:val="EE7708"/>
      <w:szCs w:val="15"/>
    </w:rPr>
  </w:style>
  <w:style w:type="paragraph" w:customStyle="1" w:styleId="Normal-Infotekst">
    <w:name w:val="Normal - Info tekst"/>
    <w:basedOn w:val="Normal"/>
    <w:semiHidden/>
    <w:rsid w:val="009E2533"/>
    <w:pPr>
      <w:spacing w:line="280" w:lineRule="atLeast"/>
    </w:pPr>
    <w:rPr>
      <w:sz w:val="20"/>
    </w:rPr>
  </w:style>
  <w:style w:type="paragraph" w:customStyle="1" w:styleId="Normal-Stillingsbetegnelse">
    <w:name w:val="Normal - Stillingsbetegnelse"/>
    <w:basedOn w:val="Normal"/>
    <w:semiHidden/>
    <w:rsid w:val="009E2533"/>
    <w:pPr>
      <w:spacing w:line="280" w:lineRule="atLeast"/>
    </w:pPr>
    <w:rPr>
      <w:i/>
    </w:rPr>
  </w:style>
  <w:style w:type="paragraph" w:customStyle="1" w:styleId="Template">
    <w:name w:val="Template"/>
    <w:basedOn w:val="Normal"/>
    <w:semiHidden/>
    <w:rsid w:val="009E2533"/>
    <w:pPr>
      <w:spacing w:line="280" w:lineRule="atLeast"/>
    </w:pPr>
    <w:rPr>
      <w:rFonts w:ascii="Verdana" w:hAnsi="Verdana"/>
      <w:noProof/>
      <w:sz w:val="15"/>
    </w:rPr>
  </w:style>
  <w:style w:type="table" w:styleId="Tabel-Gitter">
    <w:name w:val="Table Grid"/>
    <w:basedOn w:val="Tabel-Normal"/>
    <w:rsid w:val="009E2533"/>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rsid w:val="009E2533"/>
    <w:pPr>
      <w:keepNext/>
      <w:keepLines/>
      <w:spacing w:line="280" w:lineRule="atLeast"/>
    </w:pPr>
  </w:style>
  <w:style w:type="character" w:customStyle="1" w:styleId="UnderskriftTegn">
    <w:name w:val="Underskrift Tegn"/>
    <w:basedOn w:val="Standardskrifttypeiafsnit"/>
    <w:link w:val="Underskrift"/>
    <w:rsid w:val="009E2533"/>
    <w:rPr>
      <w:sz w:val="24"/>
      <w:szCs w:val="24"/>
    </w:rPr>
  </w:style>
  <w:style w:type="paragraph" w:customStyle="1" w:styleId="BodyText1">
    <w:name w:val="Body Text1"/>
    <w:basedOn w:val="Normal"/>
    <w:qFormat/>
    <w:rsid w:val="009E2533"/>
    <w:pPr>
      <w:spacing w:after="240" w:line="312" w:lineRule="auto"/>
    </w:pPr>
    <w:rPr>
      <w:rFonts w:ascii="Georgia" w:eastAsia="Calibri" w:hAnsi="Georgia"/>
      <w:sz w:val="22"/>
      <w:szCs w:val="22"/>
    </w:rPr>
  </w:style>
  <w:style w:type="numbering" w:customStyle="1" w:styleId="Ingenoversigt3">
    <w:name w:val="Ingen oversigt3"/>
    <w:next w:val="Ingenoversigt"/>
    <w:uiPriority w:val="99"/>
    <w:semiHidden/>
    <w:unhideWhenUsed/>
    <w:rsid w:val="006F255C"/>
  </w:style>
  <w:style w:type="paragraph" w:customStyle="1" w:styleId="Normal-Dokumentnavn">
    <w:name w:val="Normal - Dokument navn"/>
    <w:basedOn w:val="Normal"/>
    <w:semiHidden/>
    <w:rsid w:val="006F255C"/>
    <w:pPr>
      <w:spacing w:line="280" w:lineRule="atLeast"/>
    </w:pPr>
    <w:rPr>
      <w:rFonts w:ascii="Arial" w:hAnsi="Arial"/>
      <w:b/>
      <w:caps/>
      <w:spacing w:val="30"/>
      <w:lang w:val="nb-NO"/>
    </w:rPr>
  </w:style>
  <w:style w:type="numbering" w:customStyle="1" w:styleId="Ingenoversigt11">
    <w:name w:val="Ingen oversigt11"/>
    <w:next w:val="Ingenoversigt"/>
    <w:uiPriority w:val="99"/>
    <w:semiHidden/>
    <w:unhideWhenUsed/>
    <w:rsid w:val="006F255C"/>
  </w:style>
  <w:style w:type="numbering" w:customStyle="1" w:styleId="TypografiPunkttegn3">
    <w:name w:val="Typografi Punkttegn3"/>
    <w:basedOn w:val="Ingenoversigt"/>
    <w:rsid w:val="006F255C"/>
    <w:pPr>
      <w:numPr>
        <w:numId w:val="2"/>
      </w:numPr>
    </w:pPr>
  </w:style>
  <w:style w:type="paragraph" w:customStyle="1" w:styleId="Overskrift10">
    <w:name w:val="Overskrift1"/>
    <w:basedOn w:val="Overskrift1"/>
    <w:next w:val="Normal"/>
    <w:uiPriority w:val="39"/>
    <w:semiHidden/>
    <w:unhideWhenUsed/>
    <w:qFormat/>
    <w:rsid w:val="006F255C"/>
    <w:pPr>
      <w:keepLines/>
      <w:spacing w:before="480" w:after="0"/>
      <w:outlineLvl w:val="9"/>
    </w:pPr>
    <w:rPr>
      <w:rFonts w:ascii="Cambria" w:eastAsia="MS Gothic" w:hAnsi="Cambria" w:cs="Times New Roman"/>
      <w:color w:val="365F91"/>
      <w:kern w:val="0"/>
      <w:sz w:val="28"/>
      <w:szCs w:val="28"/>
    </w:rPr>
  </w:style>
  <w:style w:type="numbering" w:customStyle="1" w:styleId="Ingenoversigt111">
    <w:name w:val="Ingen oversigt111"/>
    <w:next w:val="Ingenoversigt"/>
    <w:rsid w:val="006F255C"/>
  </w:style>
  <w:style w:type="numbering" w:customStyle="1" w:styleId="TypografiAutomatisknummerering2">
    <w:name w:val="Typografi Automatisk nummerering2"/>
    <w:basedOn w:val="Ingenoversigt"/>
    <w:rsid w:val="006F255C"/>
    <w:pPr>
      <w:numPr>
        <w:numId w:val="11"/>
      </w:numPr>
    </w:pPr>
  </w:style>
  <w:style w:type="numbering" w:customStyle="1" w:styleId="TypografiPunkttegn13">
    <w:name w:val="Typografi Punkttegn13"/>
    <w:basedOn w:val="Ingenoversigt"/>
    <w:rsid w:val="006F255C"/>
    <w:pPr>
      <w:numPr>
        <w:numId w:val="1"/>
      </w:numPr>
    </w:pPr>
  </w:style>
  <w:style w:type="numbering" w:customStyle="1" w:styleId="Ref-liste2">
    <w:name w:val="Ref-liste2"/>
    <w:rsid w:val="006F255C"/>
    <w:pPr>
      <w:numPr>
        <w:numId w:val="10"/>
      </w:numPr>
    </w:pPr>
  </w:style>
  <w:style w:type="table" w:customStyle="1" w:styleId="Tabel-Gitter1">
    <w:name w:val="Tabel - Gitter1"/>
    <w:basedOn w:val="Tabel-Normal"/>
    <w:next w:val="Tabel-Gitter"/>
    <w:rsid w:val="00B30280"/>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Automatisknummerering3">
    <w:name w:val="Typografi Automatisk nummerering3"/>
    <w:basedOn w:val="Ingenoversigt"/>
    <w:rsid w:val="00B302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5DA"/>
    <w:rPr>
      <w:sz w:val="24"/>
      <w:szCs w:val="24"/>
    </w:rPr>
  </w:style>
  <w:style w:type="paragraph" w:styleId="Overskrift1">
    <w:name w:val="heading 1"/>
    <w:basedOn w:val="Normal"/>
    <w:next w:val="Normal"/>
    <w:link w:val="Overskrift1Tegn"/>
    <w:qFormat/>
    <w:rsid w:val="00BF6D00"/>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BF6D0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nhideWhenUsed/>
    <w:qFormat/>
    <w:rsid w:val="00A1482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qFormat/>
    <w:rsid w:val="00153EE4"/>
    <w:pPr>
      <w:keepNext/>
      <w:spacing w:before="240" w:after="60"/>
      <w:outlineLvl w:val="3"/>
    </w:pPr>
    <w:rPr>
      <w:b/>
      <w:bCs/>
      <w:sz w:val="28"/>
      <w:szCs w:val="28"/>
    </w:rPr>
  </w:style>
  <w:style w:type="paragraph" w:styleId="Overskrift5">
    <w:name w:val="heading 5"/>
    <w:basedOn w:val="Normal"/>
    <w:next w:val="Normal"/>
    <w:link w:val="Overskrift5Tegn"/>
    <w:qFormat/>
    <w:rsid w:val="00A14829"/>
    <w:pPr>
      <w:tabs>
        <w:tab w:val="num" w:pos="360"/>
        <w:tab w:val="left" w:pos="1276"/>
      </w:tabs>
      <w:spacing w:before="60" w:line="288" w:lineRule="auto"/>
      <w:outlineLvl w:val="4"/>
    </w:pPr>
    <w:rPr>
      <w:rFonts w:ascii="Verdana" w:hAnsi="Verdana"/>
      <w:b/>
      <w:sz w:val="18"/>
      <w:szCs w:val="20"/>
    </w:rPr>
  </w:style>
  <w:style w:type="paragraph" w:styleId="Overskrift6">
    <w:name w:val="heading 6"/>
    <w:basedOn w:val="Overskrift1"/>
    <w:next w:val="Normal"/>
    <w:link w:val="Overskrift6Tegn"/>
    <w:qFormat/>
    <w:rsid w:val="00BF6D00"/>
    <w:pPr>
      <w:tabs>
        <w:tab w:val="left" w:pos="567"/>
        <w:tab w:val="left" w:pos="851"/>
        <w:tab w:val="left" w:pos="1134"/>
        <w:tab w:val="left" w:pos="1701"/>
        <w:tab w:val="left" w:pos="2268"/>
      </w:tabs>
      <w:overflowPunct w:val="0"/>
      <w:autoSpaceDE w:val="0"/>
      <w:autoSpaceDN w:val="0"/>
      <w:adjustRightInd w:val="0"/>
      <w:spacing w:after="160" w:line="348" w:lineRule="auto"/>
      <w:ind w:left="567" w:hanging="567"/>
      <w:jc w:val="both"/>
      <w:textAlignment w:val="baseline"/>
      <w:outlineLvl w:val="5"/>
    </w:pPr>
    <w:rPr>
      <w:rFonts w:ascii="Book Antiqua" w:hAnsi="Book Antiqua" w:cs="Times New Roman"/>
      <w:b w:val="0"/>
      <w:bCs w:val="0"/>
      <w:i/>
      <w:kern w:val="0"/>
      <w:sz w:val="23"/>
      <w:szCs w:val="22"/>
      <w:u w:val="single"/>
    </w:rPr>
  </w:style>
  <w:style w:type="paragraph" w:styleId="Overskrift7">
    <w:name w:val="heading 7"/>
    <w:basedOn w:val="Normal"/>
    <w:next w:val="Normal"/>
    <w:link w:val="Overskrift7Tegn"/>
    <w:qFormat/>
    <w:rsid w:val="00A14829"/>
    <w:pPr>
      <w:keepNext/>
      <w:tabs>
        <w:tab w:val="num" w:pos="360"/>
      </w:tabs>
      <w:spacing w:before="240" w:after="240" w:line="288" w:lineRule="auto"/>
      <w:outlineLvl w:val="6"/>
    </w:pPr>
    <w:rPr>
      <w:rFonts w:ascii="Verdana" w:hAnsi="Verdana"/>
      <w:b/>
      <w:sz w:val="18"/>
      <w:szCs w:val="20"/>
    </w:rPr>
  </w:style>
  <w:style w:type="paragraph" w:styleId="Overskrift8">
    <w:name w:val="heading 8"/>
    <w:basedOn w:val="Normal"/>
    <w:next w:val="Normal"/>
    <w:link w:val="Overskrift8Tegn"/>
    <w:qFormat/>
    <w:rsid w:val="00A14829"/>
    <w:pPr>
      <w:keepNext/>
      <w:tabs>
        <w:tab w:val="num" w:pos="360"/>
      </w:tabs>
      <w:spacing w:before="240" w:after="240" w:line="288" w:lineRule="auto"/>
      <w:outlineLvl w:val="7"/>
    </w:pPr>
    <w:rPr>
      <w:rFonts w:ascii="Verdana" w:hAnsi="Verdana"/>
      <w:b/>
      <w:sz w:val="18"/>
      <w:szCs w:val="20"/>
    </w:rPr>
  </w:style>
  <w:style w:type="paragraph" w:styleId="Overskrift9">
    <w:name w:val="heading 9"/>
    <w:basedOn w:val="Normal"/>
    <w:next w:val="Normal"/>
    <w:link w:val="Overskrift9Tegn"/>
    <w:qFormat/>
    <w:rsid w:val="00BF6D00"/>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153EE4"/>
    <w:rPr>
      <w:color w:val="0000FF"/>
      <w:u w:val="single"/>
    </w:rPr>
  </w:style>
  <w:style w:type="paragraph" w:styleId="Sidehoved">
    <w:name w:val="header"/>
    <w:basedOn w:val="Normal"/>
    <w:link w:val="SidehovedTegn"/>
    <w:uiPriority w:val="99"/>
    <w:rsid w:val="00C86C67"/>
    <w:pPr>
      <w:tabs>
        <w:tab w:val="center" w:pos="4819"/>
        <w:tab w:val="right" w:pos="9638"/>
      </w:tabs>
    </w:pPr>
  </w:style>
  <w:style w:type="paragraph" w:styleId="Sidefod">
    <w:name w:val="footer"/>
    <w:basedOn w:val="Normal"/>
    <w:link w:val="SidefodTegn"/>
    <w:uiPriority w:val="99"/>
    <w:rsid w:val="00C86C67"/>
    <w:pPr>
      <w:tabs>
        <w:tab w:val="center" w:pos="4819"/>
        <w:tab w:val="right" w:pos="9638"/>
      </w:tabs>
    </w:pPr>
  </w:style>
  <w:style w:type="paragraph" w:styleId="Markeringsbobletekst">
    <w:name w:val="Balloon Text"/>
    <w:basedOn w:val="Normal"/>
    <w:link w:val="MarkeringsbobletekstTegn"/>
    <w:semiHidden/>
    <w:rsid w:val="00C86C67"/>
    <w:rPr>
      <w:rFonts w:ascii="Tahoma" w:hAnsi="Tahoma" w:cs="Tahoma"/>
      <w:sz w:val="16"/>
      <w:szCs w:val="16"/>
    </w:rPr>
  </w:style>
  <w:style w:type="character" w:styleId="Kommentarhenvisning">
    <w:name w:val="annotation reference"/>
    <w:rsid w:val="004B371A"/>
    <w:rPr>
      <w:sz w:val="16"/>
      <w:szCs w:val="16"/>
    </w:rPr>
  </w:style>
  <w:style w:type="paragraph" w:styleId="Kommentartekst">
    <w:name w:val="annotation text"/>
    <w:basedOn w:val="Normal"/>
    <w:link w:val="KommentartekstTegn"/>
    <w:rsid w:val="004B371A"/>
    <w:rPr>
      <w:sz w:val="20"/>
      <w:szCs w:val="20"/>
    </w:rPr>
  </w:style>
  <w:style w:type="paragraph" w:styleId="Kommentaremne">
    <w:name w:val="annotation subject"/>
    <w:basedOn w:val="Kommentartekst"/>
    <w:next w:val="Kommentartekst"/>
    <w:link w:val="KommentaremneTegn"/>
    <w:rsid w:val="004B371A"/>
    <w:rPr>
      <w:b/>
      <w:bCs/>
    </w:rPr>
  </w:style>
  <w:style w:type="character" w:customStyle="1" w:styleId="stykke1">
    <w:name w:val="stykke1"/>
    <w:rsid w:val="00611FD8"/>
    <w:rPr>
      <w:rFonts w:ascii="Verdana" w:hAnsi="Verdana" w:hint="default"/>
      <w:color w:val="000000"/>
      <w:sz w:val="17"/>
      <w:szCs w:val="17"/>
    </w:rPr>
  </w:style>
  <w:style w:type="paragraph" w:customStyle="1" w:styleId="modt">
    <w:name w:val="modt"/>
    <w:basedOn w:val="Normal"/>
    <w:rsid w:val="00BF6D00"/>
    <w:pPr>
      <w:spacing w:line="280" w:lineRule="exact"/>
    </w:pPr>
    <w:rPr>
      <w:szCs w:val="20"/>
      <w:lang w:eastAsia="en-US"/>
    </w:rPr>
  </w:style>
  <w:style w:type="paragraph" w:styleId="Brdtekstindrykning">
    <w:name w:val="Body Text Indent"/>
    <w:basedOn w:val="Normal"/>
    <w:link w:val="BrdtekstindrykningTegn"/>
    <w:rsid w:val="00BF6D00"/>
    <w:pPr>
      <w:spacing w:after="120"/>
      <w:ind w:left="283"/>
    </w:pPr>
    <w:rPr>
      <w:szCs w:val="20"/>
    </w:rPr>
  </w:style>
  <w:style w:type="paragraph" w:styleId="Brdtekstindrykning2">
    <w:name w:val="Body Text Indent 2"/>
    <w:basedOn w:val="Normal"/>
    <w:link w:val="Brdtekstindrykning2Tegn"/>
    <w:rsid w:val="00BF6D00"/>
    <w:pPr>
      <w:spacing w:after="120" w:line="480" w:lineRule="auto"/>
      <w:ind w:left="283"/>
    </w:pPr>
    <w:rPr>
      <w:szCs w:val="20"/>
    </w:rPr>
  </w:style>
  <w:style w:type="numbering" w:customStyle="1" w:styleId="TypografiPunkttegn">
    <w:name w:val="Typografi Punkttegn"/>
    <w:basedOn w:val="Ingenoversigt"/>
    <w:rsid w:val="00BF6D00"/>
    <w:pPr>
      <w:numPr>
        <w:numId w:val="5"/>
      </w:numPr>
    </w:pPr>
  </w:style>
  <w:style w:type="paragraph" w:styleId="Brdtekstindrykning3">
    <w:name w:val="Body Text Indent 3"/>
    <w:basedOn w:val="Normal"/>
    <w:link w:val="Brdtekstindrykning3Tegn"/>
    <w:rsid w:val="00BF6D00"/>
    <w:pPr>
      <w:spacing w:after="120"/>
      <w:ind w:left="283"/>
    </w:pPr>
    <w:rPr>
      <w:sz w:val="16"/>
      <w:szCs w:val="16"/>
    </w:rPr>
  </w:style>
  <w:style w:type="paragraph" w:styleId="Indholdsfortegnelse1">
    <w:name w:val="toc 1"/>
    <w:basedOn w:val="Normal"/>
    <w:next w:val="Normal"/>
    <w:uiPriority w:val="39"/>
    <w:rsid w:val="00BF6D00"/>
    <w:pPr>
      <w:tabs>
        <w:tab w:val="left" w:pos="567"/>
        <w:tab w:val="right" w:leader="dot" w:pos="8823"/>
      </w:tabs>
      <w:overflowPunct w:val="0"/>
      <w:autoSpaceDE w:val="0"/>
      <w:autoSpaceDN w:val="0"/>
      <w:adjustRightInd w:val="0"/>
      <w:spacing w:line="348" w:lineRule="auto"/>
      <w:ind w:left="567" w:right="567" w:hanging="567"/>
      <w:textAlignment w:val="baseline"/>
    </w:pPr>
    <w:rPr>
      <w:rFonts w:ascii="Tahoma" w:hAnsi="Tahoma"/>
      <w:bCs/>
      <w:caps/>
      <w:sz w:val="19"/>
      <w:szCs w:val="20"/>
    </w:rPr>
  </w:style>
  <w:style w:type="paragraph" w:styleId="Titel">
    <w:name w:val="Title"/>
    <w:basedOn w:val="Normal"/>
    <w:link w:val="TitelTegn"/>
    <w:qFormat/>
    <w:rsid w:val="00BF6D00"/>
    <w:pPr>
      <w:tabs>
        <w:tab w:val="left" w:pos="567"/>
        <w:tab w:val="left" w:pos="1134"/>
        <w:tab w:val="left" w:pos="1701"/>
      </w:tabs>
      <w:overflowPunct w:val="0"/>
      <w:autoSpaceDE w:val="0"/>
      <w:autoSpaceDN w:val="0"/>
      <w:adjustRightInd w:val="0"/>
      <w:spacing w:line="360" w:lineRule="auto"/>
      <w:jc w:val="center"/>
      <w:textAlignment w:val="baseline"/>
    </w:pPr>
    <w:rPr>
      <w:rFonts w:ascii="Tahoma" w:hAnsi="Tahoma" w:cs="Arial"/>
      <w:bCs/>
      <w:spacing w:val="10"/>
      <w:sz w:val="40"/>
      <w:szCs w:val="32"/>
    </w:rPr>
  </w:style>
  <w:style w:type="character" w:styleId="Sidetal">
    <w:name w:val="page number"/>
    <w:basedOn w:val="Standardskrifttypeiafsnit"/>
    <w:rsid w:val="00F851BD"/>
  </w:style>
  <w:style w:type="character" w:styleId="BesgtHyperlink">
    <w:name w:val="FollowedHyperlink"/>
    <w:rsid w:val="003725AF"/>
    <w:rPr>
      <w:color w:val="800080"/>
      <w:u w:val="single"/>
    </w:rPr>
  </w:style>
  <w:style w:type="paragraph" w:customStyle="1" w:styleId="Default">
    <w:name w:val="Default"/>
    <w:rsid w:val="00D5149E"/>
    <w:pPr>
      <w:autoSpaceDE w:val="0"/>
      <w:autoSpaceDN w:val="0"/>
      <w:adjustRightInd w:val="0"/>
    </w:pPr>
    <w:rPr>
      <w:color w:val="000000"/>
      <w:sz w:val="24"/>
      <w:szCs w:val="24"/>
    </w:rPr>
  </w:style>
  <w:style w:type="paragraph" w:styleId="Brdtekst">
    <w:name w:val="Body Text"/>
    <w:basedOn w:val="Normal"/>
    <w:link w:val="BrdtekstTegn"/>
    <w:rsid w:val="00A55695"/>
    <w:pPr>
      <w:spacing w:after="120"/>
    </w:pPr>
  </w:style>
  <w:style w:type="paragraph" w:styleId="Fodnotetekst">
    <w:name w:val="footnote text"/>
    <w:basedOn w:val="Normal"/>
    <w:link w:val="FodnotetekstTegn"/>
    <w:rsid w:val="00A55695"/>
    <w:rPr>
      <w:sz w:val="20"/>
      <w:szCs w:val="20"/>
    </w:rPr>
  </w:style>
  <w:style w:type="character" w:styleId="Fodnotehenvisning">
    <w:name w:val="footnote reference"/>
    <w:rsid w:val="00A55695"/>
    <w:rPr>
      <w:vertAlign w:val="superscript"/>
    </w:rPr>
  </w:style>
  <w:style w:type="character" w:customStyle="1" w:styleId="SidefodTegn">
    <w:name w:val="Sidefod Tegn"/>
    <w:link w:val="Sidefod"/>
    <w:uiPriority w:val="99"/>
    <w:rsid w:val="00A55695"/>
    <w:rPr>
      <w:sz w:val="24"/>
      <w:szCs w:val="24"/>
      <w:lang w:val="da-DK" w:eastAsia="da-DK" w:bidi="ar-SA"/>
    </w:rPr>
  </w:style>
  <w:style w:type="character" w:styleId="Fremhv">
    <w:name w:val="Emphasis"/>
    <w:qFormat/>
    <w:rsid w:val="008D07AF"/>
    <w:rPr>
      <w:i/>
      <w:iCs/>
    </w:rPr>
  </w:style>
  <w:style w:type="paragraph" w:styleId="Opstilling-talellerbogst">
    <w:name w:val="List Number"/>
    <w:basedOn w:val="Normal"/>
    <w:rsid w:val="00614D69"/>
    <w:pPr>
      <w:numPr>
        <w:numId w:val="9"/>
      </w:numPr>
      <w:contextualSpacing/>
    </w:pPr>
  </w:style>
  <w:style w:type="paragraph" w:styleId="Opstilling-punkttegn">
    <w:name w:val="List Bullet"/>
    <w:basedOn w:val="Normal"/>
    <w:rsid w:val="00987E7B"/>
    <w:pPr>
      <w:numPr>
        <w:numId w:val="10"/>
      </w:numPr>
      <w:contextualSpacing/>
    </w:pPr>
  </w:style>
  <w:style w:type="paragraph" w:styleId="Korrektur">
    <w:name w:val="Revision"/>
    <w:hidden/>
    <w:uiPriority w:val="99"/>
    <w:semiHidden/>
    <w:rsid w:val="00E419E8"/>
    <w:rPr>
      <w:sz w:val="24"/>
      <w:szCs w:val="24"/>
    </w:rPr>
  </w:style>
  <w:style w:type="paragraph" w:styleId="Listeafsnit">
    <w:name w:val="List Paragraph"/>
    <w:basedOn w:val="Normal"/>
    <w:uiPriority w:val="34"/>
    <w:qFormat/>
    <w:rsid w:val="003A33D4"/>
    <w:pPr>
      <w:ind w:left="720"/>
      <w:contextualSpacing/>
    </w:pPr>
  </w:style>
  <w:style w:type="character" w:customStyle="1" w:styleId="hps">
    <w:name w:val="hps"/>
    <w:basedOn w:val="Standardskrifttypeiafsnit"/>
    <w:rsid w:val="00A064E0"/>
  </w:style>
  <w:style w:type="character" w:customStyle="1" w:styleId="KommentartekstTegn">
    <w:name w:val="Kommentartekst Tegn"/>
    <w:basedOn w:val="Standardskrifttypeiafsnit"/>
    <w:link w:val="Kommentartekst"/>
    <w:rsid w:val="006B66BA"/>
  </w:style>
  <w:style w:type="character" w:customStyle="1" w:styleId="Overskrift3Tegn">
    <w:name w:val="Overskrift 3 Tegn"/>
    <w:basedOn w:val="Standardskrifttypeiafsnit"/>
    <w:link w:val="Overskrift3"/>
    <w:rsid w:val="00A14829"/>
    <w:rPr>
      <w:rFonts w:asciiTheme="majorHAnsi" w:eastAsiaTheme="majorEastAsia" w:hAnsiTheme="majorHAnsi" w:cstheme="majorBidi"/>
      <w:b/>
      <w:bCs/>
      <w:color w:val="4F81BD" w:themeColor="accent1"/>
      <w:sz w:val="24"/>
      <w:szCs w:val="24"/>
    </w:rPr>
  </w:style>
  <w:style w:type="paragraph" w:styleId="Indholdsfortegnelse2">
    <w:name w:val="toc 2"/>
    <w:basedOn w:val="Normal"/>
    <w:next w:val="Normal"/>
    <w:autoRedefine/>
    <w:uiPriority w:val="39"/>
    <w:rsid w:val="00A14829"/>
    <w:pPr>
      <w:spacing w:after="100"/>
      <w:ind w:left="240"/>
    </w:pPr>
  </w:style>
  <w:style w:type="paragraph" w:styleId="Indholdsfortegnelse3">
    <w:name w:val="toc 3"/>
    <w:basedOn w:val="Normal"/>
    <w:next w:val="Normal"/>
    <w:autoRedefine/>
    <w:uiPriority w:val="39"/>
    <w:rsid w:val="00A14829"/>
    <w:pPr>
      <w:spacing w:after="100"/>
      <w:ind w:left="480"/>
    </w:pPr>
  </w:style>
  <w:style w:type="paragraph" w:styleId="Overskrift">
    <w:name w:val="TOC Heading"/>
    <w:basedOn w:val="Overskrift1"/>
    <w:next w:val="Normal"/>
    <w:uiPriority w:val="39"/>
    <w:semiHidden/>
    <w:unhideWhenUsed/>
    <w:qFormat/>
    <w:rsid w:val="00A1482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Overskrift5Tegn">
    <w:name w:val="Overskrift 5 Tegn"/>
    <w:basedOn w:val="Standardskrifttypeiafsnit"/>
    <w:link w:val="Overskrift5"/>
    <w:rsid w:val="00A14829"/>
    <w:rPr>
      <w:rFonts w:ascii="Verdana" w:hAnsi="Verdana"/>
      <w:b/>
      <w:sz w:val="18"/>
    </w:rPr>
  </w:style>
  <w:style w:type="character" w:customStyle="1" w:styleId="Overskrift7Tegn">
    <w:name w:val="Overskrift 7 Tegn"/>
    <w:basedOn w:val="Standardskrifttypeiafsnit"/>
    <w:link w:val="Overskrift7"/>
    <w:rsid w:val="00A14829"/>
    <w:rPr>
      <w:rFonts w:ascii="Verdana" w:hAnsi="Verdana"/>
      <w:b/>
      <w:sz w:val="18"/>
    </w:rPr>
  </w:style>
  <w:style w:type="character" w:customStyle="1" w:styleId="Overskrift8Tegn">
    <w:name w:val="Overskrift 8 Tegn"/>
    <w:basedOn w:val="Standardskrifttypeiafsnit"/>
    <w:link w:val="Overskrift8"/>
    <w:rsid w:val="00A14829"/>
    <w:rPr>
      <w:rFonts w:ascii="Verdana" w:hAnsi="Verdana"/>
      <w:b/>
      <w:sz w:val="18"/>
    </w:rPr>
  </w:style>
  <w:style w:type="numbering" w:customStyle="1" w:styleId="Ingenoversigt1">
    <w:name w:val="Ingen oversigt1"/>
    <w:next w:val="Ingenoversigt"/>
    <w:rsid w:val="00A14829"/>
  </w:style>
  <w:style w:type="paragraph" w:styleId="Indholdsfortegnelse4">
    <w:name w:val="toc 4"/>
    <w:basedOn w:val="Normal"/>
    <w:next w:val="Normal"/>
    <w:autoRedefine/>
    <w:rsid w:val="00A14829"/>
    <w:pPr>
      <w:tabs>
        <w:tab w:val="left" w:pos="3119"/>
        <w:tab w:val="right" w:pos="7314"/>
      </w:tabs>
      <w:spacing w:line="288" w:lineRule="auto"/>
      <w:ind w:left="3119" w:hanging="992"/>
    </w:pPr>
    <w:rPr>
      <w:rFonts w:ascii="Verdana" w:hAnsi="Verdana"/>
      <w:noProof/>
      <w:sz w:val="18"/>
      <w:szCs w:val="20"/>
    </w:rPr>
  </w:style>
  <w:style w:type="paragraph" w:styleId="Indholdsfortegnelse5">
    <w:name w:val="toc 5"/>
    <w:basedOn w:val="Normal"/>
    <w:next w:val="Normal"/>
    <w:autoRedefine/>
    <w:rsid w:val="00A14829"/>
    <w:pPr>
      <w:tabs>
        <w:tab w:val="left" w:pos="4253"/>
        <w:tab w:val="right" w:leader="dot" w:pos="8505"/>
      </w:tabs>
      <w:spacing w:line="288" w:lineRule="auto"/>
      <w:ind w:left="4253" w:hanging="1134"/>
    </w:pPr>
    <w:rPr>
      <w:rFonts w:ascii="Verdana" w:hAnsi="Verdana"/>
      <w:noProof/>
      <w:sz w:val="18"/>
      <w:szCs w:val="20"/>
    </w:rPr>
  </w:style>
  <w:style w:type="paragraph" w:styleId="Indholdsfortegnelse6">
    <w:name w:val="toc 6"/>
    <w:basedOn w:val="Normal"/>
    <w:next w:val="Normal"/>
    <w:autoRedefine/>
    <w:rsid w:val="00A14829"/>
    <w:pPr>
      <w:spacing w:line="288" w:lineRule="auto"/>
      <w:ind w:left="1200"/>
    </w:pPr>
    <w:rPr>
      <w:rFonts w:ascii="Verdana" w:hAnsi="Verdana"/>
      <w:sz w:val="18"/>
      <w:szCs w:val="20"/>
    </w:rPr>
  </w:style>
  <w:style w:type="paragraph" w:styleId="Citat">
    <w:name w:val="Quote"/>
    <w:basedOn w:val="Normal"/>
    <w:next w:val="Normal"/>
    <w:link w:val="CitatTegn"/>
    <w:qFormat/>
    <w:rsid w:val="00A14829"/>
    <w:pPr>
      <w:spacing w:line="288" w:lineRule="auto"/>
      <w:ind w:left="567" w:right="567"/>
    </w:pPr>
    <w:rPr>
      <w:rFonts w:ascii="Verdana" w:hAnsi="Verdana"/>
      <w:sz w:val="18"/>
      <w:szCs w:val="20"/>
    </w:rPr>
  </w:style>
  <w:style w:type="character" w:customStyle="1" w:styleId="CitatTegn">
    <w:name w:val="Citat Tegn"/>
    <w:basedOn w:val="Standardskrifttypeiafsnit"/>
    <w:link w:val="Citat"/>
    <w:rsid w:val="00A14829"/>
    <w:rPr>
      <w:rFonts w:ascii="Verdana" w:hAnsi="Verdana"/>
      <w:sz w:val="18"/>
    </w:rPr>
  </w:style>
  <w:style w:type="paragraph" w:styleId="Billedtekst">
    <w:name w:val="caption"/>
    <w:aliases w:val="Tab.,AGT ESIA,Table/Figure Heading,Caption- Figure,Caption- Figure1,Caption- Figure2,Centered,Figure Headings,Didascalia1,Tab.1,Centered1,AGT ESIA1,Table/Figure Heading1,Caption- Figure3,Caption- Figure11,Caption- Figure21,Figure Headings1"/>
    <w:basedOn w:val="Normal"/>
    <w:next w:val="Normal"/>
    <w:link w:val="BilledtekstTegn"/>
    <w:qFormat/>
    <w:rsid w:val="00A14829"/>
    <w:pPr>
      <w:spacing w:before="120" w:after="120" w:line="288" w:lineRule="auto"/>
      <w:ind w:left="851" w:hanging="851"/>
    </w:pPr>
    <w:rPr>
      <w:rFonts w:ascii="Verdana" w:hAnsi="Verdana"/>
      <w:i/>
      <w:sz w:val="18"/>
      <w:szCs w:val="18"/>
    </w:rPr>
  </w:style>
  <w:style w:type="paragraph" w:styleId="Indholdsfortegnelse9">
    <w:name w:val="toc 9"/>
    <w:basedOn w:val="Normal"/>
    <w:next w:val="Normal"/>
    <w:autoRedefine/>
    <w:rsid w:val="00A14829"/>
    <w:pPr>
      <w:spacing w:line="288" w:lineRule="auto"/>
      <w:ind w:left="1920"/>
    </w:pPr>
    <w:rPr>
      <w:rFonts w:ascii="Verdana" w:hAnsi="Verdana"/>
      <w:sz w:val="18"/>
      <w:szCs w:val="20"/>
    </w:rPr>
  </w:style>
  <w:style w:type="paragraph" w:styleId="Undertitel">
    <w:name w:val="Subtitle"/>
    <w:basedOn w:val="Normal"/>
    <w:link w:val="UndertitelTegn"/>
    <w:qFormat/>
    <w:rsid w:val="00A14829"/>
    <w:pPr>
      <w:spacing w:after="60" w:line="288" w:lineRule="auto"/>
      <w:jc w:val="center"/>
    </w:pPr>
    <w:rPr>
      <w:rFonts w:ascii="Verdana" w:hAnsi="Verdana"/>
      <w:sz w:val="18"/>
      <w:szCs w:val="20"/>
    </w:rPr>
  </w:style>
  <w:style w:type="character" w:customStyle="1" w:styleId="UndertitelTegn">
    <w:name w:val="Undertitel Tegn"/>
    <w:basedOn w:val="Standardskrifttypeiafsnit"/>
    <w:link w:val="Undertitel"/>
    <w:rsid w:val="00A14829"/>
    <w:rPr>
      <w:rFonts w:ascii="Verdana" w:hAnsi="Verdana"/>
      <w:sz w:val="18"/>
    </w:rPr>
  </w:style>
  <w:style w:type="paragraph" w:customStyle="1" w:styleId="BMpunkt">
    <w:name w:val="BM punkt"/>
    <w:basedOn w:val="Normal"/>
    <w:rsid w:val="00A14829"/>
    <w:pPr>
      <w:spacing w:line="288" w:lineRule="auto"/>
    </w:pPr>
    <w:rPr>
      <w:rFonts w:ascii="Arial" w:hAnsi="Arial"/>
      <w:b/>
      <w:sz w:val="18"/>
      <w:szCs w:val="20"/>
    </w:rPr>
  </w:style>
  <w:style w:type="paragraph" w:styleId="Slutnotetekst">
    <w:name w:val="endnote text"/>
    <w:basedOn w:val="Normal"/>
    <w:link w:val="SlutnotetekstTegn"/>
    <w:rsid w:val="00A14829"/>
    <w:pPr>
      <w:tabs>
        <w:tab w:val="left" w:pos="284"/>
      </w:tabs>
      <w:spacing w:line="288" w:lineRule="auto"/>
      <w:ind w:left="284" w:hanging="284"/>
    </w:pPr>
    <w:rPr>
      <w:rFonts w:ascii="Verdana" w:hAnsi="Verdana"/>
      <w:sz w:val="16"/>
      <w:szCs w:val="16"/>
    </w:rPr>
  </w:style>
  <w:style w:type="character" w:customStyle="1" w:styleId="SlutnotetekstTegn">
    <w:name w:val="Slutnotetekst Tegn"/>
    <w:basedOn w:val="Standardskrifttypeiafsnit"/>
    <w:link w:val="Slutnotetekst"/>
    <w:rsid w:val="00A14829"/>
    <w:rPr>
      <w:rFonts w:ascii="Verdana" w:hAnsi="Verdana"/>
      <w:sz w:val="16"/>
      <w:szCs w:val="16"/>
    </w:rPr>
  </w:style>
  <w:style w:type="character" w:styleId="Slutnotehenvisning">
    <w:name w:val="endnote reference"/>
    <w:rsid w:val="00A14829"/>
    <w:rPr>
      <w:vertAlign w:val="superscript"/>
    </w:rPr>
  </w:style>
  <w:style w:type="paragraph" w:customStyle="1" w:styleId="Brevstart">
    <w:name w:val="Brevstart"/>
    <w:basedOn w:val="Normal"/>
    <w:rsid w:val="00A14829"/>
    <w:pPr>
      <w:tabs>
        <w:tab w:val="left" w:pos="6350"/>
      </w:tabs>
      <w:spacing w:line="280" w:lineRule="exact"/>
      <w:ind w:right="-567"/>
    </w:pPr>
    <w:rPr>
      <w:rFonts w:ascii="Verdana" w:hAnsi="Verdana"/>
      <w:sz w:val="18"/>
      <w:szCs w:val="20"/>
    </w:rPr>
  </w:style>
  <w:style w:type="paragraph" w:customStyle="1" w:styleId="Fedoverskrift">
    <w:name w:val="Fed overskrift"/>
    <w:basedOn w:val="Normal"/>
    <w:next w:val="Normal"/>
    <w:rsid w:val="00A14829"/>
    <w:pPr>
      <w:keepNext/>
      <w:spacing w:line="288" w:lineRule="auto"/>
    </w:pPr>
    <w:rPr>
      <w:rFonts w:ascii="Verdana" w:hAnsi="Verdana"/>
      <w:b/>
      <w:sz w:val="18"/>
      <w:szCs w:val="20"/>
    </w:rPr>
  </w:style>
  <w:style w:type="paragraph" w:customStyle="1" w:styleId="BMpunkt2">
    <w:name w:val="BM punkt 2"/>
    <w:basedOn w:val="Normal"/>
    <w:rsid w:val="00A14829"/>
    <w:pPr>
      <w:spacing w:line="288" w:lineRule="auto"/>
    </w:pPr>
    <w:rPr>
      <w:rFonts w:ascii="Arial" w:hAnsi="Arial"/>
      <w:sz w:val="20"/>
      <w:szCs w:val="20"/>
    </w:rPr>
  </w:style>
  <w:style w:type="paragraph" w:customStyle="1" w:styleId="Udryk">
    <w:name w:val="Udryk"/>
    <w:basedOn w:val="Normal"/>
    <w:rsid w:val="00A14829"/>
    <w:pPr>
      <w:spacing w:line="288" w:lineRule="auto"/>
      <w:ind w:hanging="567"/>
    </w:pPr>
    <w:rPr>
      <w:rFonts w:ascii="Verdana" w:hAnsi="Verdana"/>
      <w:sz w:val="18"/>
      <w:szCs w:val="20"/>
    </w:rPr>
  </w:style>
  <w:style w:type="paragraph" w:customStyle="1" w:styleId="Udrykopstilling">
    <w:name w:val="Udryk opstilling"/>
    <w:basedOn w:val="Normal"/>
    <w:rsid w:val="00A14829"/>
    <w:pPr>
      <w:tabs>
        <w:tab w:val="left" w:pos="0"/>
        <w:tab w:val="left" w:pos="284"/>
      </w:tabs>
      <w:spacing w:line="288" w:lineRule="auto"/>
      <w:ind w:left="284" w:hanging="851"/>
    </w:pPr>
    <w:rPr>
      <w:rFonts w:ascii="Verdana" w:hAnsi="Verdana"/>
      <w:sz w:val="18"/>
      <w:szCs w:val="20"/>
    </w:rPr>
  </w:style>
  <w:style w:type="numbering" w:customStyle="1" w:styleId="TypografiAutomatisknummerering">
    <w:name w:val="Typografi Automatisk nummerering"/>
    <w:basedOn w:val="Ingenoversigt"/>
    <w:rsid w:val="00A14829"/>
    <w:pPr>
      <w:numPr>
        <w:numId w:val="14"/>
      </w:numPr>
    </w:pPr>
  </w:style>
  <w:style w:type="numbering" w:customStyle="1" w:styleId="TypografiPunkttegn1">
    <w:name w:val="Typografi Punkttegn1"/>
    <w:basedOn w:val="Ingenoversigt"/>
    <w:rsid w:val="00A14829"/>
    <w:pPr>
      <w:numPr>
        <w:numId w:val="4"/>
      </w:numPr>
    </w:pPr>
  </w:style>
  <w:style w:type="numbering" w:customStyle="1" w:styleId="Ref-liste">
    <w:name w:val="Ref-liste"/>
    <w:rsid w:val="00A14829"/>
    <w:pPr>
      <w:numPr>
        <w:numId w:val="13"/>
      </w:numPr>
    </w:pPr>
  </w:style>
  <w:style w:type="paragraph" w:customStyle="1" w:styleId="Marginnote">
    <w:name w:val="Marginnote"/>
    <w:basedOn w:val="Normal"/>
    <w:rsid w:val="00A14829"/>
    <w:pPr>
      <w:suppressAutoHyphens/>
      <w:spacing w:line="288" w:lineRule="auto"/>
    </w:pPr>
    <w:rPr>
      <w:rFonts w:ascii="Verdana" w:hAnsi="Verdana"/>
      <w:b/>
      <w:sz w:val="15"/>
      <w:szCs w:val="15"/>
    </w:rPr>
  </w:style>
  <w:style w:type="paragraph" w:customStyle="1" w:styleId="Modtager">
    <w:name w:val="Modtager"/>
    <w:basedOn w:val="Normal"/>
    <w:rsid w:val="00A14829"/>
    <w:pPr>
      <w:spacing w:line="288" w:lineRule="auto"/>
    </w:pPr>
    <w:rPr>
      <w:rFonts w:ascii="Verdana" w:hAnsi="Verdana"/>
      <w:sz w:val="18"/>
      <w:szCs w:val="20"/>
    </w:rPr>
  </w:style>
  <w:style w:type="character" w:customStyle="1" w:styleId="BilledtekstTegn">
    <w:name w:val="Billedtekst Tegn"/>
    <w:aliases w:val="Tab. Tegn,AGT ESIA Tegn,Table/Figure Heading Tegn,Caption- Figure Tegn,Caption- Figure1 Tegn,Caption- Figure2 Tegn,Centered Tegn,Figure Headings Tegn,Didascalia1 Tegn,Tab.1 Tegn,Centered1 Tegn,AGT ESIA1 Tegn,Table/Figure Heading1 Tegn"/>
    <w:link w:val="Billedtekst"/>
    <w:locked/>
    <w:rsid w:val="00A14829"/>
    <w:rPr>
      <w:rFonts w:ascii="Verdana" w:hAnsi="Verdana"/>
      <w:i/>
      <w:sz w:val="18"/>
      <w:szCs w:val="18"/>
    </w:rPr>
  </w:style>
  <w:style w:type="character" w:customStyle="1" w:styleId="KommentaremneTegn">
    <w:name w:val="Kommentaremne Tegn"/>
    <w:link w:val="Kommentaremne"/>
    <w:rsid w:val="00A14829"/>
    <w:rPr>
      <w:b/>
      <w:bCs/>
    </w:rPr>
  </w:style>
  <w:style w:type="paragraph" w:styleId="Almindeligtekst">
    <w:name w:val="Plain Text"/>
    <w:basedOn w:val="Normal"/>
    <w:link w:val="AlmindeligtekstTegn"/>
    <w:uiPriority w:val="99"/>
    <w:unhideWhenUsed/>
    <w:rsid w:val="00A14829"/>
    <w:rPr>
      <w:rFonts w:ascii="Calibri" w:eastAsia="Calibri" w:hAnsi="Calibri"/>
      <w:sz w:val="22"/>
      <w:szCs w:val="22"/>
      <w:lang w:eastAsia="en-US"/>
    </w:rPr>
  </w:style>
  <w:style w:type="character" w:customStyle="1" w:styleId="AlmindeligtekstTegn">
    <w:name w:val="Almindelig tekst Tegn"/>
    <w:basedOn w:val="Standardskrifttypeiafsnit"/>
    <w:link w:val="Almindeligtekst"/>
    <w:uiPriority w:val="99"/>
    <w:rsid w:val="00A14829"/>
    <w:rPr>
      <w:rFonts w:ascii="Calibri" w:eastAsia="Calibri" w:hAnsi="Calibri"/>
      <w:sz w:val="22"/>
      <w:szCs w:val="22"/>
      <w:lang w:eastAsia="en-US"/>
    </w:rPr>
  </w:style>
  <w:style w:type="character" w:customStyle="1" w:styleId="Overskrift9Tegn">
    <w:name w:val="Overskrift 9 Tegn"/>
    <w:link w:val="Overskrift9"/>
    <w:rsid w:val="008B6F1F"/>
    <w:rPr>
      <w:rFonts w:ascii="Arial" w:hAnsi="Arial" w:cs="Arial"/>
      <w:sz w:val="22"/>
      <w:szCs w:val="22"/>
    </w:rPr>
  </w:style>
  <w:style w:type="paragraph" w:customStyle="1" w:styleId="Brdtekstindryk">
    <w:name w:val="Brødtekst+indryk"/>
    <w:basedOn w:val="Normal"/>
    <w:rsid w:val="008B6F1F"/>
    <w:pPr>
      <w:tabs>
        <w:tab w:val="left" w:pos="1134"/>
        <w:tab w:val="left" w:pos="3969"/>
        <w:tab w:val="left" w:pos="6521"/>
        <w:tab w:val="right" w:pos="8148"/>
      </w:tabs>
      <w:spacing w:line="280" w:lineRule="exact"/>
      <w:ind w:left="1134"/>
      <w:jc w:val="both"/>
    </w:pPr>
    <w:rPr>
      <w:rFonts w:ascii="Tahoma" w:hAnsi="Tahoma"/>
      <w:sz w:val="20"/>
      <w:szCs w:val="20"/>
    </w:rPr>
  </w:style>
  <w:style w:type="paragraph" w:customStyle="1" w:styleId="liste1">
    <w:name w:val="liste1"/>
    <w:basedOn w:val="Normal"/>
    <w:rsid w:val="008B6F1F"/>
    <w:pPr>
      <w:ind w:left="280"/>
    </w:pPr>
    <w:rPr>
      <w:rFonts w:ascii="Tahoma" w:hAnsi="Tahoma" w:cs="Tahoma"/>
      <w:color w:val="000000"/>
    </w:rPr>
  </w:style>
  <w:style w:type="paragraph" w:customStyle="1" w:styleId="stk2">
    <w:name w:val="stk2"/>
    <w:basedOn w:val="Normal"/>
    <w:rsid w:val="008B6F1F"/>
    <w:pPr>
      <w:ind w:firstLine="240"/>
    </w:pPr>
    <w:rPr>
      <w:rFonts w:ascii="Tahoma" w:hAnsi="Tahoma" w:cs="Tahoma"/>
      <w:color w:val="000000"/>
    </w:rPr>
  </w:style>
  <w:style w:type="character" w:customStyle="1" w:styleId="shorttext">
    <w:name w:val="short_text"/>
    <w:basedOn w:val="Standardskrifttypeiafsnit"/>
    <w:rsid w:val="008B6F1F"/>
  </w:style>
  <w:style w:type="character" w:customStyle="1" w:styleId="SidehovedTegn">
    <w:name w:val="Sidehoved Tegn"/>
    <w:basedOn w:val="Standardskrifttypeiafsnit"/>
    <w:link w:val="Sidehoved"/>
    <w:uiPriority w:val="99"/>
    <w:rsid w:val="008B6F1F"/>
    <w:rPr>
      <w:sz w:val="24"/>
      <w:szCs w:val="24"/>
    </w:rPr>
  </w:style>
  <w:style w:type="paragraph" w:styleId="NormalWeb">
    <w:name w:val="Normal (Web)"/>
    <w:basedOn w:val="Normal"/>
    <w:uiPriority w:val="99"/>
    <w:unhideWhenUsed/>
    <w:rsid w:val="006318FA"/>
    <w:pPr>
      <w:spacing w:before="100" w:beforeAutospacing="1" w:after="100" w:afterAutospacing="1"/>
    </w:pPr>
    <w:rPr>
      <w:rFonts w:ascii="Times" w:hAnsi="Times"/>
      <w:sz w:val="20"/>
      <w:szCs w:val="20"/>
    </w:rPr>
  </w:style>
  <w:style w:type="paragraph" w:customStyle="1" w:styleId="Normal1">
    <w:name w:val="Normal1"/>
    <w:basedOn w:val="Normal"/>
    <w:rsid w:val="000E05FB"/>
    <w:pPr>
      <w:spacing w:before="120"/>
      <w:jc w:val="both"/>
    </w:pPr>
    <w:rPr>
      <w:rFonts w:eastAsiaTheme="minorHAnsi"/>
    </w:rPr>
  </w:style>
  <w:style w:type="paragraph" w:customStyle="1" w:styleId="Normal-medluft">
    <w:name w:val="Normal - med luft"/>
    <w:basedOn w:val="Normal"/>
    <w:rsid w:val="00CE66C0"/>
    <w:pPr>
      <w:spacing w:after="280" w:line="280" w:lineRule="atLeast"/>
    </w:pPr>
    <w:rPr>
      <w:rFonts w:ascii="Georgia" w:eastAsiaTheme="minorEastAsia" w:hAnsi="Georgia" w:cs="Georgia"/>
      <w:color w:val="0D0D0D" w:themeColor="text1" w:themeTint="F2"/>
      <w:sz w:val="21"/>
      <w:szCs w:val="21"/>
      <w:lang w:eastAsia="en-US"/>
    </w:rPr>
  </w:style>
  <w:style w:type="paragraph" w:customStyle="1" w:styleId="paragraf">
    <w:name w:val="paragraf"/>
    <w:basedOn w:val="Normal"/>
    <w:rsid w:val="001E6814"/>
    <w:pPr>
      <w:spacing w:before="200"/>
      <w:ind w:firstLine="240"/>
    </w:pPr>
    <w:rPr>
      <w:rFonts w:ascii="Tahoma" w:hAnsi="Tahoma" w:cs="Tahoma"/>
      <w:color w:val="000000"/>
    </w:rPr>
  </w:style>
  <w:style w:type="character" w:customStyle="1" w:styleId="paragrafnr1">
    <w:name w:val="paragrafnr1"/>
    <w:basedOn w:val="Standardskrifttypeiafsnit"/>
    <w:rsid w:val="001E681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1E6814"/>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1E6814"/>
    <w:rPr>
      <w:rFonts w:ascii="Tahoma" w:hAnsi="Tahoma" w:cs="Tahoma" w:hint="default"/>
      <w:color w:val="000000"/>
      <w:sz w:val="24"/>
      <w:szCs w:val="24"/>
      <w:shd w:val="clear" w:color="auto" w:fill="auto"/>
    </w:rPr>
  </w:style>
  <w:style w:type="numbering" w:customStyle="1" w:styleId="TypografiPunkttegn11">
    <w:name w:val="Typografi Punkttegn11"/>
    <w:basedOn w:val="Ingenoversigt"/>
    <w:rsid w:val="001A29D8"/>
  </w:style>
  <w:style w:type="character" w:styleId="Pladsholdertekst">
    <w:name w:val="Placeholder Text"/>
    <w:basedOn w:val="Standardskrifttypeiafsnit"/>
    <w:uiPriority w:val="99"/>
    <w:semiHidden/>
    <w:rsid w:val="00A20484"/>
    <w:rPr>
      <w:color w:val="FFFFFF"/>
    </w:rPr>
  </w:style>
  <w:style w:type="character" w:customStyle="1" w:styleId="Overskrift1Tegn">
    <w:name w:val="Overskrift 1 Tegn"/>
    <w:basedOn w:val="Standardskrifttypeiafsnit"/>
    <w:link w:val="Overskrift1"/>
    <w:rsid w:val="005B22EE"/>
    <w:rPr>
      <w:rFonts w:ascii="Arial" w:hAnsi="Arial" w:cs="Arial"/>
      <w:b/>
      <w:bCs/>
      <w:kern w:val="32"/>
      <w:sz w:val="32"/>
      <w:szCs w:val="32"/>
    </w:rPr>
  </w:style>
  <w:style w:type="character" w:customStyle="1" w:styleId="Overskrift2Tegn">
    <w:name w:val="Overskrift 2 Tegn"/>
    <w:basedOn w:val="Standardskrifttypeiafsnit"/>
    <w:link w:val="Overskrift2"/>
    <w:rsid w:val="005B22EE"/>
    <w:rPr>
      <w:rFonts w:ascii="Arial" w:hAnsi="Arial" w:cs="Arial"/>
      <w:b/>
      <w:bCs/>
      <w:i/>
      <w:iCs/>
      <w:sz w:val="28"/>
      <w:szCs w:val="28"/>
    </w:rPr>
  </w:style>
  <w:style w:type="character" w:customStyle="1" w:styleId="Overskrift4Tegn">
    <w:name w:val="Overskrift 4 Tegn"/>
    <w:basedOn w:val="Standardskrifttypeiafsnit"/>
    <w:link w:val="Overskrift4"/>
    <w:rsid w:val="005B22EE"/>
    <w:rPr>
      <w:b/>
      <w:bCs/>
      <w:sz w:val="28"/>
      <w:szCs w:val="28"/>
    </w:rPr>
  </w:style>
  <w:style w:type="character" w:customStyle="1" w:styleId="Overskrift6Tegn">
    <w:name w:val="Overskrift 6 Tegn"/>
    <w:basedOn w:val="Standardskrifttypeiafsnit"/>
    <w:link w:val="Overskrift6"/>
    <w:rsid w:val="005B22EE"/>
    <w:rPr>
      <w:rFonts w:ascii="Book Antiqua" w:hAnsi="Book Antiqua"/>
      <w:i/>
      <w:sz w:val="23"/>
      <w:szCs w:val="22"/>
      <w:u w:val="single"/>
    </w:rPr>
  </w:style>
  <w:style w:type="character" w:customStyle="1" w:styleId="MarkeringsbobletekstTegn">
    <w:name w:val="Markeringsbobletekst Tegn"/>
    <w:basedOn w:val="Standardskrifttypeiafsnit"/>
    <w:link w:val="Markeringsbobletekst"/>
    <w:semiHidden/>
    <w:rsid w:val="005B22EE"/>
    <w:rPr>
      <w:rFonts w:ascii="Tahoma" w:hAnsi="Tahoma" w:cs="Tahoma"/>
      <w:sz w:val="16"/>
      <w:szCs w:val="16"/>
    </w:rPr>
  </w:style>
  <w:style w:type="character" w:customStyle="1" w:styleId="BrdtekstindrykningTegn">
    <w:name w:val="Brødtekstindrykning Tegn"/>
    <w:basedOn w:val="Standardskrifttypeiafsnit"/>
    <w:link w:val="Brdtekstindrykning"/>
    <w:rsid w:val="005B22EE"/>
    <w:rPr>
      <w:sz w:val="24"/>
    </w:rPr>
  </w:style>
  <w:style w:type="character" w:customStyle="1" w:styleId="Brdtekstindrykning2Tegn">
    <w:name w:val="Brødtekstindrykning 2 Tegn"/>
    <w:basedOn w:val="Standardskrifttypeiafsnit"/>
    <w:link w:val="Brdtekstindrykning2"/>
    <w:rsid w:val="005B22EE"/>
    <w:rPr>
      <w:sz w:val="24"/>
    </w:rPr>
  </w:style>
  <w:style w:type="numbering" w:customStyle="1" w:styleId="TypografiPunkttegn2">
    <w:name w:val="Typografi Punkttegn2"/>
    <w:basedOn w:val="Ingenoversigt"/>
    <w:rsid w:val="005B22EE"/>
  </w:style>
  <w:style w:type="character" w:customStyle="1" w:styleId="Brdtekstindrykning3Tegn">
    <w:name w:val="Brødtekstindrykning 3 Tegn"/>
    <w:basedOn w:val="Standardskrifttypeiafsnit"/>
    <w:link w:val="Brdtekstindrykning3"/>
    <w:rsid w:val="005B22EE"/>
    <w:rPr>
      <w:sz w:val="16"/>
      <w:szCs w:val="16"/>
    </w:rPr>
  </w:style>
  <w:style w:type="character" w:customStyle="1" w:styleId="TitelTegn">
    <w:name w:val="Titel Tegn"/>
    <w:basedOn w:val="Standardskrifttypeiafsnit"/>
    <w:link w:val="Titel"/>
    <w:rsid w:val="005B22EE"/>
    <w:rPr>
      <w:rFonts w:ascii="Tahoma" w:hAnsi="Tahoma" w:cs="Arial"/>
      <w:bCs/>
      <w:spacing w:val="10"/>
      <w:sz w:val="40"/>
      <w:szCs w:val="32"/>
    </w:rPr>
  </w:style>
  <w:style w:type="character" w:customStyle="1" w:styleId="BrdtekstTegn">
    <w:name w:val="Brødtekst Tegn"/>
    <w:basedOn w:val="Standardskrifttypeiafsnit"/>
    <w:link w:val="Brdtekst"/>
    <w:rsid w:val="005B22EE"/>
    <w:rPr>
      <w:sz w:val="24"/>
      <w:szCs w:val="24"/>
    </w:rPr>
  </w:style>
  <w:style w:type="character" w:customStyle="1" w:styleId="FodnotetekstTegn">
    <w:name w:val="Fodnotetekst Tegn"/>
    <w:basedOn w:val="Standardskrifttypeiafsnit"/>
    <w:link w:val="Fodnotetekst"/>
    <w:rsid w:val="005B22EE"/>
  </w:style>
  <w:style w:type="numbering" w:customStyle="1" w:styleId="TypografiAutomatisknummerering1">
    <w:name w:val="Typografi Automatisk nummerering1"/>
    <w:basedOn w:val="Ingenoversigt"/>
    <w:rsid w:val="005B22EE"/>
    <w:pPr>
      <w:numPr>
        <w:numId w:val="7"/>
      </w:numPr>
    </w:pPr>
  </w:style>
  <w:style w:type="numbering" w:customStyle="1" w:styleId="TypografiPunkttegn12">
    <w:name w:val="Typografi Punkttegn12"/>
    <w:basedOn w:val="Ingenoversigt"/>
    <w:rsid w:val="005B22EE"/>
  </w:style>
  <w:style w:type="numbering" w:customStyle="1" w:styleId="Ref-liste1">
    <w:name w:val="Ref-liste1"/>
    <w:rsid w:val="005B22EE"/>
    <w:pPr>
      <w:numPr>
        <w:numId w:val="6"/>
      </w:numPr>
    </w:pPr>
  </w:style>
  <w:style w:type="numbering" w:customStyle="1" w:styleId="Ingenoversigt2">
    <w:name w:val="Ingen oversigt2"/>
    <w:next w:val="Ingenoversigt"/>
    <w:uiPriority w:val="99"/>
    <w:semiHidden/>
    <w:unhideWhenUsed/>
    <w:rsid w:val="009E2533"/>
  </w:style>
  <w:style w:type="paragraph" w:styleId="Brdtekst2">
    <w:name w:val="Body Text 2"/>
    <w:basedOn w:val="Normal"/>
    <w:link w:val="Brdtekst2Tegn"/>
    <w:rsid w:val="009E2533"/>
    <w:pPr>
      <w:framePr w:wrap="auto" w:vAnchor="page" w:hAnchor="text" w:y="9640"/>
      <w:spacing w:line="280" w:lineRule="atLeast"/>
      <w:suppressOverlap/>
    </w:pPr>
  </w:style>
  <w:style w:type="character" w:customStyle="1" w:styleId="Brdtekst2Tegn">
    <w:name w:val="Brødtekst 2 Tegn"/>
    <w:basedOn w:val="Standardskrifttypeiafsnit"/>
    <w:link w:val="Brdtekst2"/>
    <w:rsid w:val="009E2533"/>
    <w:rPr>
      <w:sz w:val="24"/>
      <w:szCs w:val="24"/>
    </w:rPr>
  </w:style>
  <w:style w:type="paragraph" w:customStyle="1" w:styleId="Template-Firmainfo">
    <w:name w:val="Template - Firma info"/>
    <w:basedOn w:val="Template"/>
    <w:semiHidden/>
    <w:rsid w:val="009E2533"/>
    <w:pPr>
      <w:tabs>
        <w:tab w:val="left" w:pos="510"/>
      </w:tabs>
      <w:spacing w:line="200" w:lineRule="exact"/>
    </w:pPr>
    <w:rPr>
      <w:color w:val="939397"/>
    </w:rPr>
  </w:style>
  <w:style w:type="paragraph" w:customStyle="1" w:styleId="Template-Firmainfohoved">
    <w:name w:val="Template - Firma info hoved"/>
    <w:basedOn w:val="Template"/>
    <w:semiHidden/>
    <w:rsid w:val="009E2533"/>
    <w:pPr>
      <w:spacing w:line="200" w:lineRule="exact"/>
    </w:pPr>
    <w:rPr>
      <w:b/>
      <w:color w:val="EE7708"/>
    </w:rPr>
  </w:style>
  <w:style w:type="paragraph" w:customStyle="1" w:styleId="Template-Firmainfofod">
    <w:name w:val="Template - Firma info fod"/>
    <w:basedOn w:val="Template"/>
    <w:semiHidden/>
    <w:rsid w:val="009E2533"/>
    <w:rPr>
      <w:color w:val="EE7708"/>
      <w:szCs w:val="15"/>
    </w:rPr>
  </w:style>
  <w:style w:type="paragraph" w:customStyle="1" w:styleId="Normal-Infotekst">
    <w:name w:val="Normal - Info tekst"/>
    <w:basedOn w:val="Normal"/>
    <w:semiHidden/>
    <w:rsid w:val="009E2533"/>
    <w:pPr>
      <w:spacing w:line="280" w:lineRule="atLeast"/>
    </w:pPr>
    <w:rPr>
      <w:sz w:val="20"/>
    </w:rPr>
  </w:style>
  <w:style w:type="paragraph" w:customStyle="1" w:styleId="Normal-Stillingsbetegnelse">
    <w:name w:val="Normal - Stillingsbetegnelse"/>
    <w:basedOn w:val="Normal"/>
    <w:semiHidden/>
    <w:rsid w:val="009E2533"/>
    <w:pPr>
      <w:spacing w:line="280" w:lineRule="atLeast"/>
    </w:pPr>
    <w:rPr>
      <w:i/>
    </w:rPr>
  </w:style>
  <w:style w:type="paragraph" w:customStyle="1" w:styleId="Template">
    <w:name w:val="Template"/>
    <w:basedOn w:val="Normal"/>
    <w:semiHidden/>
    <w:rsid w:val="009E2533"/>
    <w:pPr>
      <w:spacing w:line="280" w:lineRule="atLeast"/>
    </w:pPr>
    <w:rPr>
      <w:rFonts w:ascii="Verdana" w:hAnsi="Verdana"/>
      <w:noProof/>
      <w:sz w:val="15"/>
    </w:rPr>
  </w:style>
  <w:style w:type="table" w:styleId="Tabel-Gitter">
    <w:name w:val="Table Grid"/>
    <w:basedOn w:val="Tabel-Normal"/>
    <w:rsid w:val="009E2533"/>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rsid w:val="009E2533"/>
    <w:pPr>
      <w:keepNext/>
      <w:keepLines/>
      <w:spacing w:line="280" w:lineRule="atLeast"/>
    </w:pPr>
  </w:style>
  <w:style w:type="character" w:customStyle="1" w:styleId="UnderskriftTegn">
    <w:name w:val="Underskrift Tegn"/>
    <w:basedOn w:val="Standardskrifttypeiafsnit"/>
    <w:link w:val="Underskrift"/>
    <w:rsid w:val="009E2533"/>
    <w:rPr>
      <w:sz w:val="24"/>
      <w:szCs w:val="24"/>
    </w:rPr>
  </w:style>
  <w:style w:type="paragraph" w:customStyle="1" w:styleId="BodyText1">
    <w:name w:val="Body Text1"/>
    <w:basedOn w:val="Normal"/>
    <w:qFormat/>
    <w:rsid w:val="009E2533"/>
    <w:pPr>
      <w:spacing w:after="240" w:line="312" w:lineRule="auto"/>
    </w:pPr>
    <w:rPr>
      <w:rFonts w:ascii="Georgia" w:eastAsia="Calibri" w:hAnsi="Georgia"/>
      <w:sz w:val="22"/>
      <w:szCs w:val="22"/>
    </w:rPr>
  </w:style>
  <w:style w:type="numbering" w:customStyle="1" w:styleId="Ingenoversigt3">
    <w:name w:val="Ingen oversigt3"/>
    <w:next w:val="Ingenoversigt"/>
    <w:uiPriority w:val="99"/>
    <w:semiHidden/>
    <w:unhideWhenUsed/>
    <w:rsid w:val="006F255C"/>
  </w:style>
  <w:style w:type="paragraph" w:customStyle="1" w:styleId="Normal-Dokumentnavn">
    <w:name w:val="Normal - Dokument navn"/>
    <w:basedOn w:val="Normal"/>
    <w:semiHidden/>
    <w:rsid w:val="006F255C"/>
    <w:pPr>
      <w:spacing w:line="280" w:lineRule="atLeast"/>
    </w:pPr>
    <w:rPr>
      <w:rFonts w:ascii="Arial" w:hAnsi="Arial"/>
      <w:b/>
      <w:caps/>
      <w:spacing w:val="30"/>
      <w:lang w:val="nb-NO"/>
    </w:rPr>
  </w:style>
  <w:style w:type="numbering" w:customStyle="1" w:styleId="Ingenoversigt11">
    <w:name w:val="Ingen oversigt11"/>
    <w:next w:val="Ingenoversigt"/>
    <w:uiPriority w:val="99"/>
    <w:semiHidden/>
    <w:unhideWhenUsed/>
    <w:rsid w:val="006F255C"/>
  </w:style>
  <w:style w:type="numbering" w:customStyle="1" w:styleId="TypografiPunkttegn3">
    <w:name w:val="Typografi Punkttegn3"/>
    <w:basedOn w:val="Ingenoversigt"/>
    <w:rsid w:val="006F255C"/>
    <w:pPr>
      <w:numPr>
        <w:numId w:val="2"/>
      </w:numPr>
    </w:pPr>
  </w:style>
  <w:style w:type="paragraph" w:customStyle="1" w:styleId="Overskrift10">
    <w:name w:val="Overskrift1"/>
    <w:basedOn w:val="Overskrift1"/>
    <w:next w:val="Normal"/>
    <w:uiPriority w:val="39"/>
    <w:semiHidden/>
    <w:unhideWhenUsed/>
    <w:qFormat/>
    <w:rsid w:val="006F255C"/>
    <w:pPr>
      <w:keepLines/>
      <w:spacing w:before="480" w:after="0"/>
      <w:outlineLvl w:val="9"/>
    </w:pPr>
    <w:rPr>
      <w:rFonts w:ascii="Cambria" w:eastAsia="MS Gothic" w:hAnsi="Cambria" w:cs="Times New Roman"/>
      <w:color w:val="365F91"/>
      <w:kern w:val="0"/>
      <w:sz w:val="28"/>
      <w:szCs w:val="28"/>
    </w:rPr>
  </w:style>
  <w:style w:type="numbering" w:customStyle="1" w:styleId="Ingenoversigt111">
    <w:name w:val="Ingen oversigt111"/>
    <w:next w:val="Ingenoversigt"/>
    <w:rsid w:val="006F255C"/>
  </w:style>
  <w:style w:type="numbering" w:customStyle="1" w:styleId="TypografiAutomatisknummerering2">
    <w:name w:val="Typografi Automatisk nummerering2"/>
    <w:basedOn w:val="Ingenoversigt"/>
    <w:rsid w:val="006F255C"/>
    <w:pPr>
      <w:numPr>
        <w:numId w:val="11"/>
      </w:numPr>
    </w:pPr>
  </w:style>
  <w:style w:type="numbering" w:customStyle="1" w:styleId="TypografiPunkttegn13">
    <w:name w:val="Typografi Punkttegn13"/>
    <w:basedOn w:val="Ingenoversigt"/>
    <w:rsid w:val="006F255C"/>
    <w:pPr>
      <w:numPr>
        <w:numId w:val="1"/>
      </w:numPr>
    </w:pPr>
  </w:style>
  <w:style w:type="numbering" w:customStyle="1" w:styleId="Ref-liste2">
    <w:name w:val="Ref-liste2"/>
    <w:rsid w:val="006F255C"/>
    <w:pPr>
      <w:numPr>
        <w:numId w:val="10"/>
      </w:numPr>
    </w:pPr>
  </w:style>
  <w:style w:type="table" w:customStyle="1" w:styleId="Tabel-Gitter1">
    <w:name w:val="Tabel - Gitter1"/>
    <w:basedOn w:val="Tabel-Normal"/>
    <w:next w:val="Tabel-Gitter"/>
    <w:rsid w:val="00B30280"/>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Automatisknummerering3">
    <w:name w:val="Typografi Automatisk nummerering3"/>
    <w:basedOn w:val="Ingenoversigt"/>
    <w:rsid w:val="00B30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600943">
      <w:bodyDiv w:val="1"/>
      <w:marLeft w:val="0"/>
      <w:marRight w:val="0"/>
      <w:marTop w:val="0"/>
      <w:marBottom w:val="0"/>
      <w:divBdr>
        <w:top w:val="none" w:sz="0" w:space="0" w:color="auto"/>
        <w:left w:val="none" w:sz="0" w:space="0" w:color="auto"/>
        <w:bottom w:val="none" w:sz="0" w:space="0" w:color="auto"/>
        <w:right w:val="none" w:sz="0" w:space="0" w:color="auto"/>
      </w:divBdr>
    </w:div>
    <w:div w:id="455175035">
      <w:bodyDiv w:val="1"/>
      <w:marLeft w:val="0"/>
      <w:marRight w:val="0"/>
      <w:marTop w:val="0"/>
      <w:marBottom w:val="0"/>
      <w:divBdr>
        <w:top w:val="none" w:sz="0" w:space="0" w:color="auto"/>
        <w:left w:val="none" w:sz="0" w:space="0" w:color="auto"/>
        <w:bottom w:val="none" w:sz="0" w:space="0" w:color="auto"/>
        <w:right w:val="none" w:sz="0" w:space="0" w:color="auto"/>
      </w:divBdr>
      <w:divsChild>
        <w:div w:id="657154839">
          <w:marLeft w:val="547"/>
          <w:marRight w:val="0"/>
          <w:marTop w:val="0"/>
          <w:marBottom w:val="0"/>
          <w:divBdr>
            <w:top w:val="none" w:sz="0" w:space="0" w:color="auto"/>
            <w:left w:val="none" w:sz="0" w:space="0" w:color="auto"/>
            <w:bottom w:val="none" w:sz="0" w:space="0" w:color="auto"/>
            <w:right w:val="none" w:sz="0" w:space="0" w:color="auto"/>
          </w:divBdr>
        </w:div>
      </w:divsChild>
    </w:div>
    <w:div w:id="539976620">
      <w:bodyDiv w:val="1"/>
      <w:marLeft w:val="0"/>
      <w:marRight w:val="0"/>
      <w:marTop w:val="0"/>
      <w:marBottom w:val="0"/>
      <w:divBdr>
        <w:top w:val="none" w:sz="0" w:space="0" w:color="auto"/>
        <w:left w:val="none" w:sz="0" w:space="0" w:color="auto"/>
        <w:bottom w:val="none" w:sz="0" w:space="0" w:color="auto"/>
        <w:right w:val="none" w:sz="0" w:space="0" w:color="auto"/>
      </w:divBdr>
    </w:div>
    <w:div w:id="618341036">
      <w:bodyDiv w:val="1"/>
      <w:marLeft w:val="0"/>
      <w:marRight w:val="0"/>
      <w:marTop w:val="0"/>
      <w:marBottom w:val="0"/>
      <w:divBdr>
        <w:top w:val="none" w:sz="0" w:space="0" w:color="auto"/>
        <w:left w:val="none" w:sz="0" w:space="0" w:color="auto"/>
        <w:bottom w:val="none" w:sz="0" w:space="0" w:color="auto"/>
        <w:right w:val="none" w:sz="0" w:space="0" w:color="auto"/>
      </w:divBdr>
      <w:divsChild>
        <w:div w:id="1755934263">
          <w:marLeft w:val="0"/>
          <w:marRight w:val="0"/>
          <w:marTop w:val="0"/>
          <w:marBottom w:val="0"/>
          <w:divBdr>
            <w:top w:val="none" w:sz="0" w:space="0" w:color="auto"/>
            <w:left w:val="none" w:sz="0" w:space="0" w:color="auto"/>
            <w:bottom w:val="none" w:sz="0" w:space="0" w:color="auto"/>
            <w:right w:val="none" w:sz="0" w:space="0" w:color="auto"/>
          </w:divBdr>
        </w:div>
        <w:div w:id="1868517589">
          <w:marLeft w:val="0"/>
          <w:marRight w:val="0"/>
          <w:marTop w:val="0"/>
          <w:marBottom w:val="0"/>
          <w:divBdr>
            <w:top w:val="none" w:sz="0" w:space="0" w:color="auto"/>
            <w:left w:val="none" w:sz="0" w:space="0" w:color="auto"/>
            <w:bottom w:val="none" w:sz="0" w:space="0" w:color="auto"/>
            <w:right w:val="none" w:sz="0" w:space="0" w:color="auto"/>
          </w:divBdr>
        </w:div>
      </w:divsChild>
    </w:div>
    <w:div w:id="621959251">
      <w:bodyDiv w:val="1"/>
      <w:marLeft w:val="0"/>
      <w:marRight w:val="0"/>
      <w:marTop w:val="0"/>
      <w:marBottom w:val="0"/>
      <w:divBdr>
        <w:top w:val="none" w:sz="0" w:space="0" w:color="auto"/>
        <w:left w:val="none" w:sz="0" w:space="0" w:color="auto"/>
        <w:bottom w:val="none" w:sz="0" w:space="0" w:color="auto"/>
        <w:right w:val="none" w:sz="0" w:space="0" w:color="auto"/>
      </w:divBdr>
    </w:div>
    <w:div w:id="753891544">
      <w:bodyDiv w:val="1"/>
      <w:marLeft w:val="0"/>
      <w:marRight w:val="0"/>
      <w:marTop w:val="0"/>
      <w:marBottom w:val="0"/>
      <w:divBdr>
        <w:top w:val="none" w:sz="0" w:space="0" w:color="auto"/>
        <w:left w:val="none" w:sz="0" w:space="0" w:color="auto"/>
        <w:bottom w:val="none" w:sz="0" w:space="0" w:color="auto"/>
        <w:right w:val="none" w:sz="0" w:space="0" w:color="auto"/>
      </w:divBdr>
    </w:div>
    <w:div w:id="815418592">
      <w:bodyDiv w:val="1"/>
      <w:marLeft w:val="0"/>
      <w:marRight w:val="0"/>
      <w:marTop w:val="0"/>
      <w:marBottom w:val="0"/>
      <w:divBdr>
        <w:top w:val="none" w:sz="0" w:space="0" w:color="auto"/>
        <w:left w:val="none" w:sz="0" w:space="0" w:color="auto"/>
        <w:bottom w:val="none" w:sz="0" w:space="0" w:color="auto"/>
        <w:right w:val="none" w:sz="0" w:space="0" w:color="auto"/>
      </w:divBdr>
    </w:div>
    <w:div w:id="821968883">
      <w:bodyDiv w:val="1"/>
      <w:marLeft w:val="0"/>
      <w:marRight w:val="0"/>
      <w:marTop w:val="0"/>
      <w:marBottom w:val="0"/>
      <w:divBdr>
        <w:top w:val="none" w:sz="0" w:space="0" w:color="auto"/>
        <w:left w:val="none" w:sz="0" w:space="0" w:color="auto"/>
        <w:bottom w:val="none" w:sz="0" w:space="0" w:color="auto"/>
        <w:right w:val="none" w:sz="0" w:space="0" w:color="auto"/>
      </w:divBdr>
      <w:divsChild>
        <w:div w:id="1175459219">
          <w:marLeft w:val="0"/>
          <w:marRight w:val="0"/>
          <w:marTop w:val="0"/>
          <w:marBottom w:val="0"/>
          <w:divBdr>
            <w:top w:val="none" w:sz="0" w:space="0" w:color="auto"/>
            <w:left w:val="none" w:sz="0" w:space="0" w:color="auto"/>
            <w:bottom w:val="none" w:sz="0" w:space="0" w:color="auto"/>
            <w:right w:val="none" w:sz="0" w:space="0" w:color="auto"/>
          </w:divBdr>
          <w:divsChild>
            <w:div w:id="870410943">
              <w:marLeft w:val="0"/>
              <w:marRight w:val="0"/>
              <w:marTop w:val="0"/>
              <w:marBottom w:val="0"/>
              <w:divBdr>
                <w:top w:val="none" w:sz="0" w:space="0" w:color="auto"/>
                <w:left w:val="none" w:sz="0" w:space="0" w:color="auto"/>
                <w:bottom w:val="none" w:sz="0" w:space="0" w:color="auto"/>
                <w:right w:val="none" w:sz="0" w:space="0" w:color="auto"/>
              </w:divBdr>
              <w:divsChild>
                <w:div w:id="13729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8193">
      <w:bodyDiv w:val="1"/>
      <w:marLeft w:val="0"/>
      <w:marRight w:val="0"/>
      <w:marTop w:val="0"/>
      <w:marBottom w:val="0"/>
      <w:divBdr>
        <w:top w:val="none" w:sz="0" w:space="0" w:color="auto"/>
        <w:left w:val="none" w:sz="0" w:space="0" w:color="auto"/>
        <w:bottom w:val="none" w:sz="0" w:space="0" w:color="auto"/>
        <w:right w:val="none" w:sz="0" w:space="0" w:color="auto"/>
      </w:divBdr>
    </w:div>
    <w:div w:id="868685334">
      <w:bodyDiv w:val="1"/>
      <w:marLeft w:val="0"/>
      <w:marRight w:val="0"/>
      <w:marTop w:val="0"/>
      <w:marBottom w:val="0"/>
      <w:divBdr>
        <w:top w:val="none" w:sz="0" w:space="0" w:color="auto"/>
        <w:left w:val="none" w:sz="0" w:space="0" w:color="auto"/>
        <w:bottom w:val="none" w:sz="0" w:space="0" w:color="auto"/>
        <w:right w:val="none" w:sz="0" w:space="0" w:color="auto"/>
      </w:divBdr>
      <w:divsChild>
        <w:div w:id="2000618761">
          <w:marLeft w:val="0"/>
          <w:marRight w:val="0"/>
          <w:marTop w:val="0"/>
          <w:marBottom w:val="300"/>
          <w:divBdr>
            <w:top w:val="none" w:sz="0" w:space="0" w:color="auto"/>
            <w:left w:val="none" w:sz="0" w:space="0" w:color="auto"/>
            <w:bottom w:val="none" w:sz="0" w:space="0" w:color="auto"/>
            <w:right w:val="none" w:sz="0" w:space="0" w:color="auto"/>
          </w:divBdr>
          <w:divsChild>
            <w:div w:id="1144390539">
              <w:marLeft w:val="0"/>
              <w:marRight w:val="0"/>
              <w:marTop w:val="0"/>
              <w:marBottom w:val="0"/>
              <w:divBdr>
                <w:top w:val="none" w:sz="0" w:space="0" w:color="auto"/>
                <w:left w:val="single" w:sz="6" w:space="1" w:color="FFFFFF"/>
                <w:bottom w:val="none" w:sz="0" w:space="0" w:color="auto"/>
                <w:right w:val="single" w:sz="6" w:space="1" w:color="FFFFFF"/>
              </w:divBdr>
              <w:divsChild>
                <w:div w:id="1862933357">
                  <w:marLeft w:val="0"/>
                  <w:marRight w:val="0"/>
                  <w:marTop w:val="0"/>
                  <w:marBottom w:val="0"/>
                  <w:divBdr>
                    <w:top w:val="none" w:sz="0" w:space="0" w:color="auto"/>
                    <w:left w:val="none" w:sz="0" w:space="0" w:color="auto"/>
                    <w:bottom w:val="none" w:sz="0" w:space="0" w:color="auto"/>
                    <w:right w:val="none" w:sz="0" w:space="0" w:color="auto"/>
                  </w:divBdr>
                  <w:divsChild>
                    <w:div w:id="742872033">
                      <w:marLeft w:val="0"/>
                      <w:marRight w:val="0"/>
                      <w:marTop w:val="0"/>
                      <w:marBottom w:val="0"/>
                      <w:divBdr>
                        <w:top w:val="none" w:sz="0" w:space="0" w:color="auto"/>
                        <w:left w:val="none" w:sz="0" w:space="0" w:color="auto"/>
                        <w:bottom w:val="none" w:sz="0" w:space="0" w:color="auto"/>
                        <w:right w:val="none" w:sz="0" w:space="0" w:color="auto"/>
                      </w:divBdr>
                      <w:divsChild>
                        <w:div w:id="811484493">
                          <w:marLeft w:val="0"/>
                          <w:marRight w:val="0"/>
                          <w:marTop w:val="0"/>
                          <w:marBottom w:val="0"/>
                          <w:divBdr>
                            <w:top w:val="none" w:sz="0" w:space="0" w:color="auto"/>
                            <w:left w:val="none" w:sz="0" w:space="0" w:color="auto"/>
                            <w:bottom w:val="none" w:sz="0" w:space="0" w:color="auto"/>
                            <w:right w:val="none" w:sz="0" w:space="0" w:color="auto"/>
                          </w:divBdr>
                          <w:divsChild>
                            <w:div w:id="1177110574">
                              <w:marLeft w:val="0"/>
                              <w:marRight w:val="0"/>
                              <w:marTop w:val="0"/>
                              <w:marBottom w:val="0"/>
                              <w:divBdr>
                                <w:top w:val="none" w:sz="0" w:space="0" w:color="auto"/>
                                <w:left w:val="none" w:sz="0" w:space="0" w:color="auto"/>
                                <w:bottom w:val="none" w:sz="0" w:space="0" w:color="auto"/>
                                <w:right w:val="none" w:sz="0" w:space="0" w:color="auto"/>
                              </w:divBdr>
                              <w:divsChild>
                                <w:div w:id="1450276454">
                                  <w:marLeft w:val="0"/>
                                  <w:marRight w:val="0"/>
                                  <w:marTop w:val="0"/>
                                  <w:marBottom w:val="0"/>
                                  <w:divBdr>
                                    <w:top w:val="none" w:sz="0" w:space="0" w:color="auto"/>
                                    <w:left w:val="none" w:sz="0" w:space="0" w:color="auto"/>
                                    <w:bottom w:val="none" w:sz="0" w:space="0" w:color="auto"/>
                                    <w:right w:val="none" w:sz="0" w:space="0" w:color="auto"/>
                                  </w:divBdr>
                                  <w:divsChild>
                                    <w:div w:id="1836215923">
                                      <w:marLeft w:val="0"/>
                                      <w:marRight w:val="0"/>
                                      <w:marTop w:val="0"/>
                                      <w:marBottom w:val="0"/>
                                      <w:divBdr>
                                        <w:top w:val="none" w:sz="0" w:space="0" w:color="auto"/>
                                        <w:left w:val="none" w:sz="0" w:space="0" w:color="auto"/>
                                        <w:bottom w:val="none" w:sz="0" w:space="0" w:color="auto"/>
                                        <w:right w:val="none" w:sz="0" w:space="0" w:color="auto"/>
                                      </w:divBdr>
                                      <w:divsChild>
                                        <w:div w:id="57286257">
                                          <w:marLeft w:val="0"/>
                                          <w:marRight w:val="0"/>
                                          <w:marTop w:val="0"/>
                                          <w:marBottom w:val="0"/>
                                          <w:divBdr>
                                            <w:top w:val="none" w:sz="0" w:space="0" w:color="auto"/>
                                            <w:left w:val="none" w:sz="0" w:space="0" w:color="auto"/>
                                            <w:bottom w:val="none" w:sz="0" w:space="0" w:color="auto"/>
                                            <w:right w:val="none" w:sz="0" w:space="0" w:color="auto"/>
                                          </w:divBdr>
                                          <w:divsChild>
                                            <w:div w:id="137264746">
                                              <w:marLeft w:val="0"/>
                                              <w:marRight w:val="0"/>
                                              <w:marTop w:val="0"/>
                                              <w:marBottom w:val="0"/>
                                              <w:divBdr>
                                                <w:top w:val="none" w:sz="0" w:space="0" w:color="auto"/>
                                                <w:left w:val="none" w:sz="0" w:space="0" w:color="auto"/>
                                                <w:bottom w:val="none" w:sz="0" w:space="0" w:color="auto"/>
                                                <w:right w:val="none" w:sz="0" w:space="0" w:color="auto"/>
                                              </w:divBdr>
                                            </w:div>
                                            <w:div w:id="13090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1566670">
      <w:bodyDiv w:val="1"/>
      <w:marLeft w:val="0"/>
      <w:marRight w:val="0"/>
      <w:marTop w:val="0"/>
      <w:marBottom w:val="0"/>
      <w:divBdr>
        <w:top w:val="none" w:sz="0" w:space="0" w:color="auto"/>
        <w:left w:val="none" w:sz="0" w:space="0" w:color="auto"/>
        <w:bottom w:val="none" w:sz="0" w:space="0" w:color="auto"/>
        <w:right w:val="none" w:sz="0" w:space="0" w:color="auto"/>
      </w:divBdr>
    </w:div>
    <w:div w:id="1134912988">
      <w:bodyDiv w:val="1"/>
      <w:marLeft w:val="0"/>
      <w:marRight w:val="0"/>
      <w:marTop w:val="0"/>
      <w:marBottom w:val="0"/>
      <w:divBdr>
        <w:top w:val="none" w:sz="0" w:space="0" w:color="auto"/>
        <w:left w:val="none" w:sz="0" w:space="0" w:color="auto"/>
        <w:bottom w:val="none" w:sz="0" w:space="0" w:color="auto"/>
        <w:right w:val="none" w:sz="0" w:space="0" w:color="auto"/>
      </w:divBdr>
    </w:div>
    <w:div w:id="1161628288">
      <w:bodyDiv w:val="1"/>
      <w:marLeft w:val="0"/>
      <w:marRight w:val="0"/>
      <w:marTop w:val="0"/>
      <w:marBottom w:val="0"/>
      <w:divBdr>
        <w:top w:val="none" w:sz="0" w:space="0" w:color="auto"/>
        <w:left w:val="none" w:sz="0" w:space="0" w:color="auto"/>
        <w:bottom w:val="none" w:sz="0" w:space="0" w:color="auto"/>
        <w:right w:val="none" w:sz="0" w:space="0" w:color="auto"/>
      </w:divBdr>
      <w:divsChild>
        <w:div w:id="2125690613">
          <w:marLeft w:val="0"/>
          <w:marRight w:val="0"/>
          <w:marTop w:val="0"/>
          <w:marBottom w:val="0"/>
          <w:divBdr>
            <w:top w:val="none" w:sz="0" w:space="0" w:color="auto"/>
            <w:left w:val="none" w:sz="0" w:space="0" w:color="auto"/>
            <w:bottom w:val="none" w:sz="0" w:space="0" w:color="auto"/>
            <w:right w:val="none" w:sz="0" w:space="0" w:color="auto"/>
          </w:divBdr>
        </w:div>
      </w:divsChild>
    </w:div>
    <w:div w:id="1181163594">
      <w:bodyDiv w:val="1"/>
      <w:marLeft w:val="0"/>
      <w:marRight w:val="0"/>
      <w:marTop w:val="0"/>
      <w:marBottom w:val="0"/>
      <w:divBdr>
        <w:top w:val="none" w:sz="0" w:space="0" w:color="auto"/>
        <w:left w:val="none" w:sz="0" w:space="0" w:color="auto"/>
        <w:bottom w:val="none" w:sz="0" w:space="0" w:color="auto"/>
        <w:right w:val="none" w:sz="0" w:space="0" w:color="auto"/>
      </w:divBdr>
      <w:divsChild>
        <w:div w:id="1812403540">
          <w:marLeft w:val="0"/>
          <w:marRight w:val="0"/>
          <w:marTop w:val="0"/>
          <w:marBottom w:val="0"/>
          <w:divBdr>
            <w:top w:val="none" w:sz="0" w:space="0" w:color="auto"/>
            <w:left w:val="none" w:sz="0" w:space="0" w:color="auto"/>
            <w:bottom w:val="none" w:sz="0" w:space="0" w:color="auto"/>
            <w:right w:val="none" w:sz="0" w:space="0" w:color="auto"/>
          </w:divBdr>
        </w:div>
      </w:divsChild>
    </w:div>
    <w:div w:id="1216427001">
      <w:bodyDiv w:val="1"/>
      <w:marLeft w:val="0"/>
      <w:marRight w:val="0"/>
      <w:marTop w:val="0"/>
      <w:marBottom w:val="0"/>
      <w:divBdr>
        <w:top w:val="none" w:sz="0" w:space="0" w:color="auto"/>
        <w:left w:val="none" w:sz="0" w:space="0" w:color="auto"/>
        <w:bottom w:val="none" w:sz="0" w:space="0" w:color="auto"/>
        <w:right w:val="none" w:sz="0" w:space="0" w:color="auto"/>
      </w:divBdr>
      <w:divsChild>
        <w:div w:id="632562178">
          <w:marLeft w:val="0"/>
          <w:marRight w:val="0"/>
          <w:marTop w:val="0"/>
          <w:marBottom w:val="0"/>
          <w:divBdr>
            <w:top w:val="none" w:sz="0" w:space="0" w:color="auto"/>
            <w:left w:val="none" w:sz="0" w:space="0" w:color="auto"/>
            <w:bottom w:val="none" w:sz="0" w:space="0" w:color="auto"/>
            <w:right w:val="none" w:sz="0" w:space="0" w:color="auto"/>
          </w:divBdr>
        </w:div>
        <w:div w:id="1997957649">
          <w:marLeft w:val="0"/>
          <w:marRight w:val="0"/>
          <w:marTop w:val="0"/>
          <w:marBottom w:val="0"/>
          <w:divBdr>
            <w:top w:val="none" w:sz="0" w:space="0" w:color="auto"/>
            <w:left w:val="none" w:sz="0" w:space="0" w:color="auto"/>
            <w:bottom w:val="none" w:sz="0" w:space="0" w:color="auto"/>
            <w:right w:val="none" w:sz="0" w:space="0" w:color="auto"/>
          </w:divBdr>
        </w:div>
      </w:divsChild>
    </w:div>
    <w:div w:id="1272666173">
      <w:bodyDiv w:val="1"/>
      <w:marLeft w:val="0"/>
      <w:marRight w:val="0"/>
      <w:marTop w:val="0"/>
      <w:marBottom w:val="0"/>
      <w:divBdr>
        <w:top w:val="none" w:sz="0" w:space="0" w:color="auto"/>
        <w:left w:val="none" w:sz="0" w:space="0" w:color="auto"/>
        <w:bottom w:val="none" w:sz="0" w:space="0" w:color="auto"/>
        <w:right w:val="none" w:sz="0" w:space="0" w:color="auto"/>
      </w:divBdr>
      <w:divsChild>
        <w:div w:id="533545060">
          <w:marLeft w:val="0"/>
          <w:marRight w:val="0"/>
          <w:marTop w:val="0"/>
          <w:marBottom w:val="0"/>
          <w:divBdr>
            <w:top w:val="none" w:sz="0" w:space="0" w:color="auto"/>
            <w:left w:val="none" w:sz="0" w:space="0" w:color="auto"/>
            <w:bottom w:val="none" w:sz="0" w:space="0" w:color="auto"/>
            <w:right w:val="none" w:sz="0" w:space="0" w:color="auto"/>
          </w:divBdr>
          <w:divsChild>
            <w:div w:id="500661024">
              <w:marLeft w:val="0"/>
              <w:marRight w:val="0"/>
              <w:marTop w:val="0"/>
              <w:marBottom w:val="0"/>
              <w:divBdr>
                <w:top w:val="none" w:sz="0" w:space="0" w:color="auto"/>
                <w:left w:val="none" w:sz="0" w:space="0" w:color="auto"/>
                <w:bottom w:val="none" w:sz="0" w:space="0" w:color="auto"/>
                <w:right w:val="none" w:sz="0" w:space="0" w:color="auto"/>
              </w:divBdr>
              <w:divsChild>
                <w:div w:id="3006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55887">
      <w:bodyDiv w:val="1"/>
      <w:marLeft w:val="0"/>
      <w:marRight w:val="0"/>
      <w:marTop w:val="0"/>
      <w:marBottom w:val="0"/>
      <w:divBdr>
        <w:top w:val="none" w:sz="0" w:space="0" w:color="auto"/>
        <w:left w:val="none" w:sz="0" w:space="0" w:color="auto"/>
        <w:bottom w:val="none" w:sz="0" w:space="0" w:color="auto"/>
        <w:right w:val="none" w:sz="0" w:space="0" w:color="auto"/>
      </w:divBdr>
      <w:divsChild>
        <w:div w:id="301540891">
          <w:marLeft w:val="0"/>
          <w:marRight w:val="0"/>
          <w:marTop w:val="0"/>
          <w:marBottom w:val="0"/>
          <w:divBdr>
            <w:top w:val="none" w:sz="0" w:space="0" w:color="auto"/>
            <w:left w:val="none" w:sz="0" w:space="0" w:color="auto"/>
            <w:bottom w:val="none" w:sz="0" w:space="0" w:color="auto"/>
            <w:right w:val="none" w:sz="0" w:space="0" w:color="auto"/>
          </w:divBdr>
          <w:divsChild>
            <w:div w:id="1091320513">
              <w:marLeft w:val="0"/>
              <w:marRight w:val="0"/>
              <w:marTop w:val="0"/>
              <w:marBottom w:val="0"/>
              <w:divBdr>
                <w:top w:val="none" w:sz="0" w:space="0" w:color="auto"/>
                <w:left w:val="none" w:sz="0" w:space="0" w:color="auto"/>
                <w:bottom w:val="none" w:sz="0" w:space="0" w:color="auto"/>
                <w:right w:val="none" w:sz="0" w:space="0" w:color="auto"/>
              </w:divBdr>
              <w:divsChild>
                <w:div w:id="14353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7739">
      <w:bodyDiv w:val="1"/>
      <w:marLeft w:val="0"/>
      <w:marRight w:val="0"/>
      <w:marTop w:val="0"/>
      <w:marBottom w:val="0"/>
      <w:divBdr>
        <w:top w:val="none" w:sz="0" w:space="0" w:color="auto"/>
        <w:left w:val="none" w:sz="0" w:space="0" w:color="auto"/>
        <w:bottom w:val="none" w:sz="0" w:space="0" w:color="auto"/>
        <w:right w:val="none" w:sz="0" w:space="0" w:color="auto"/>
      </w:divBdr>
    </w:div>
    <w:div w:id="1922326194">
      <w:bodyDiv w:val="1"/>
      <w:marLeft w:val="0"/>
      <w:marRight w:val="0"/>
      <w:marTop w:val="0"/>
      <w:marBottom w:val="0"/>
      <w:divBdr>
        <w:top w:val="none" w:sz="0" w:space="0" w:color="auto"/>
        <w:left w:val="none" w:sz="0" w:space="0" w:color="auto"/>
        <w:bottom w:val="none" w:sz="0" w:space="0" w:color="auto"/>
        <w:right w:val="none" w:sz="0" w:space="0" w:color="auto"/>
      </w:divBdr>
      <w:divsChild>
        <w:div w:id="206528512">
          <w:marLeft w:val="0"/>
          <w:marRight w:val="0"/>
          <w:marTop w:val="0"/>
          <w:marBottom w:val="300"/>
          <w:divBdr>
            <w:top w:val="none" w:sz="0" w:space="0" w:color="auto"/>
            <w:left w:val="none" w:sz="0" w:space="0" w:color="auto"/>
            <w:bottom w:val="none" w:sz="0" w:space="0" w:color="auto"/>
            <w:right w:val="none" w:sz="0" w:space="0" w:color="auto"/>
          </w:divBdr>
          <w:divsChild>
            <w:div w:id="1045829507">
              <w:marLeft w:val="0"/>
              <w:marRight w:val="0"/>
              <w:marTop w:val="0"/>
              <w:marBottom w:val="0"/>
              <w:divBdr>
                <w:top w:val="none" w:sz="0" w:space="0" w:color="auto"/>
                <w:left w:val="single" w:sz="6" w:space="1" w:color="FFFFFF"/>
                <w:bottom w:val="none" w:sz="0" w:space="0" w:color="auto"/>
                <w:right w:val="single" w:sz="6" w:space="1" w:color="FFFFFF"/>
              </w:divBdr>
              <w:divsChild>
                <w:div w:id="584146325">
                  <w:marLeft w:val="0"/>
                  <w:marRight w:val="0"/>
                  <w:marTop w:val="0"/>
                  <w:marBottom w:val="0"/>
                  <w:divBdr>
                    <w:top w:val="none" w:sz="0" w:space="0" w:color="auto"/>
                    <w:left w:val="none" w:sz="0" w:space="0" w:color="auto"/>
                    <w:bottom w:val="none" w:sz="0" w:space="0" w:color="auto"/>
                    <w:right w:val="none" w:sz="0" w:space="0" w:color="auto"/>
                  </w:divBdr>
                  <w:divsChild>
                    <w:div w:id="1886747651">
                      <w:marLeft w:val="0"/>
                      <w:marRight w:val="0"/>
                      <w:marTop w:val="0"/>
                      <w:marBottom w:val="0"/>
                      <w:divBdr>
                        <w:top w:val="none" w:sz="0" w:space="0" w:color="auto"/>
                        <w:left w:val="none" w:sz="0" w:space="0" w:color="auto"/>
                        <w:bottom w:val="none" w:sz="0" w:space="0" w:color="auto"/>
                        <w:right w:val="none" w:sz="0" w:space="0" w:color="auto"/>
                      </w:divBdr>
                      <w:divsChild>
                        <w:div w:id="1790126546">
                          <w:marLeft w:val="0"/>
                          <w:marRight w:val="0"/>
                          <w:marTop w:val="0"/>
                          <w:marBottom w:val="0"/>
                          <w:divBdr>
                            <w:top w:val="none" w:sz="0" w:space="0" w:color="auto"/>
                            <w:left w:val="none" w:sz="0" w:space="0" w:color="auto"/>
                            <w:bottom w:val="none" w:sz="0" w:space="0" w:color="auto"/>
                            <w:right w:val="none" w:sz="0" w:space="0" w:color="auto"/>
                          </w:divBdr>
                          <w:divsChild>
                            <w:div w:id="1398701484">
                              <w:marLeft w:val="0"/>
                              <w:marRight w:val="0"/>
                              <w:marTop w:val="0"/>
                              <w:marBottom w:val="0"/>
                              <w:divBdr>
                                <w:top w:val="none" w:sz="0" w:space="0" w:color="auto"/>
                                <w:left w:val="none" w:sz="0" w:space="0" w:color="auto"/>
                                <w:bottom w:val="none" w:sz="0" w:space="0" w:color="auto"/>
                                <w:right w:val="none" w:sz="0" w:space="0" w:color="auto"/>
                              </w:divBdr>
                              <w:divsChild>
                                <w:div w:id="18361349">
                                  <w:marLeft w:val="0"/>
                                  <w:marRight w:val="0"/>
                                  <w:marTop w:val="0"/>
                                  <w:marBottom w:val="0"/>
                                  <w:divBdr>
                                    <w:top w:val="none" w:sz="0" w:space="0" w:color="auto"/>
                                    <w:left w:val="none" w:sz="0" w:space="0" w:color="auto"/>
                                    <w:bottom w:val="none" w:sz="0" w:space="0" w:color="auto"/>
                                    <w:right w:val="none" w:sz="0" w:space="0" w:color="auto"/>
                                  </w:divBdr>
                                  <w:divsChild>
                                    <w:div w:id="1069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176038">
      <w:bodyDiv w:val="1"/>
      <w:marLeft w:val="0"/>
      <w:marRight w:val="0"/>
      <w:marTop w:val="0"/>
      <w:marBottom w:val="0"/>
      <w:divBdr>
        <w:top w:val="none" w:sz="0" w:space="0" w:color="auto"/>
        <w:left w:val="none" w:sz="0" w:space="0" w:color="auto"/>
        <w:bottom w:val="none" w:sz="0" w:space="0" w:color="auto"/>
        <w:right w:val="none" w:sz="0" w:space="0" w:color="auto"/>
      </w:divBdr>
      <w:divsChild>
        <w:div w:id="707291727">
          <w:marLeft w:val="0"/>
          <w:marRight w:val="0"/>
          <w:marTop w:val="0"/>
          <w:marBottom w:val="0"/>
          <w:divBdr>
            <w:top w:val="none" w:sz="0" w:space="0" w:color="auto"/>
            <w:left w:val="none" w:sz="0" w:space="0" w:color="auto"/>
            <w:bottom w:val="none" w:sz="0" w:space="0" w:color="auto"/>
            <w:right w:val="none" w:sz="0" w:space="0" w:color="auto"/>
          </w:divBdr>
          <w:divsChild>
            <w:div w:id="708840049">
              <w:marLeft w:val="0"/>
              <w:marRight w:val="0"/>
              <w:marTop w:val="0"/>
              <w:marBottom w:val="0"/>
              <w:divBdr>
                <w:top w:val="none" w:sz="0" w:space="0" w:color="auto"/>
                <w:left w:val="none" w:sz="0" w:space="0" w:color="auto"/>
                <w:bottom w:val="none" w:sz="0" w:space="0" w:color="auto"/>
                <w:right w:val="none" w:sz="0" w:space="0" w:color="auto"/>
              </w:divBdr>
              <w:divsChild>
                <w:div w:id="9214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mailto:offshorewind@ens.dk" TargetMode="External"/><Relationship Id="rId26" Type="http://schemas.openxmlformats.org/officeDocument/2006/relationships/diagramColors" Target="diagrams/colors1.xml"/><Relationship Id="rId39" Type="http://schemas.openxmlformats.org/officeDocument/2006/relationships/footer" Target="footer5.xml"/><Relationship Id="rId21" Type="http://schemas.openxmlformats.org/officeDocument/2006/relationships/hyperlink" Target="http://www.energinet.dk" TargetMode="External"/><Relationship Id="rId34" Type="http://schemas.openxmlformats.org/officeDocument/2006/relationships/image" Target="media/image2.jpeg"/><Relationship Id="rId42" Type="http://schemas.openxmlformats.org/officeDocument/2006/relationships/hyperlink" Target="mailto:tl@fiskeritidende.dk" TargetMode="Externa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http://www.soefartsstyrelsen.dk/SikkerhedTilSoes/Sejladssikkerhed/EntreprenoeropgaverSoes/Documents/VURDERINGAFSEJLADSSIKKERHEDENVEDAKTIVITETERTILSOESVer26.doc" TargetMode="External"/><Relationship Id="rId63" Type="http://schemas.openxmlformats.org/officeDocument/2006/relationships/hyperlink" Target="http://energinet.dk/EN/OM-OS/Indkoeb/Technical-standards/Sider/Anlaeg-til-vands.aspx" TargetMode="External"/><Relationship Id="rId68"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naturstyrelsen.dk/annonceringer/alle-annonceringer/2015/okt/offentlig-hoering-af-krigers-flak-havmoellepark/" TargetMode="External"/><Relationship Id="rId29" Type="http://schemas.openxmlformats.org/officeDocument/2006/relationships/header" Target="header2.xml"/><Relationship Id="rId11" Type="http://schemas.openxmlformats.org/officeDocument/2006/relationships/hyperlink" Target="http://www.ens.dk/politik/dansk-klima-energipolitik/politiske-aftaler-pa-energiomradet/energiaftalen-22-marts-2012" TargetMode="External"/><Relationship Id="rId24" Type="http://schemas.openxmlformats.org/officeDocument/2006/relationships/diagramLayout" Target="diagrams/layout1.xm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image" Target="media/image3.jpeg"/><Relationship Id="rId45" Type="http://schemas.openxmlformats.org/officeDocument/2006/relationships/footer" Target="footer6.xml"/><Relationship Id="rId53" Type="http://schemas.openxmlformats.org/officeDocument/2006/relationships/header" Target="header12.xml"/><Relationship Id="rId58" Type="http://schemas.openxmlformats.org/officeDocument/2006/relationships/hyperlink" Target="mailto:mas@sok.dk" TargetMode="External"/><Relationship Id="rId66" Type="http://schemas.openxmlformats.org/officeDocument/2006/relationships/image" Target="media/image10.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erginet.dk/DA/ANLAEG-OG-PROJEKTER/Anlaegsprojekter-el/Kriegers-Flak-havmoellepark/Sider/default.aspx" TargetMode="External"/><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hyperlink" Target="mailto:jrcc@sok.dk" TargetMode="External"/><Relationship Id="rId61" Type="http://schemas.openxmlformats.org/officeDocument/2006/relationships/image" Target="media/image7.emf"/><Relationship Id="rId10" Type="http://schemas.openxmlformats.org/officeDocument/2006/relationships/hyperlink" Target="http://www.ens.dk" TargetMode="External"/><Relationship Id="rId19" Type="http://schemas.openxmlformats.org/officeDocument/2006/relationships/hyperlink" Target="http://www.ens.dk/offshorewind" TargetMode="External"/><Relationship Id="rId31" Type="http://schemas.openxmlformats.org/officeDocument/2006/relationships/footer" Target="footer2.xml"/><Relationship Id="rId44" Type="http://schemas.openxmlformats.org/officeDocument/2006/relationships/header" Target="header8.xml"/><Relationship Id="rId52" Type="http://schemas.openxmlformats.org/officeDocument/2006/relationships/footer" Target="footer10.xml"/><Relationship Id="rId60" Type="http://schemas.openxmlformats.org/officeDocument/2006/relationships/hyperlink" Target="http://energinet.dk/SiteCollectionDocuments/Danske%20dokumenter/El/Forskrift%20D2%20Tekniske%20krav%20til%20elm&#229;ling.pdf" TargetMode="External"/><Relationship Id="rId65" Type="http://schemas.openxmlformats.org/officeDocument/2006/relationships/oleObject" Target="embeddings/oleObject1.bin"/><Relationship Id="rId73"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hyperlink" Target="mailto:ens@ens.dk" TargetMode="External"/><Relationship Id="rId14" Type="http://schemas.openxmlformats.org/officeDocument/2006/relationships/hyperlink" Target="http://www.ens.dk/offshorewind" TargetMode="External"/><Relationship Id="rId22" Type="http://schemas.openxmlformats.org/officeDocument/2006/relationships/hyperlink" Target="http://www.energinet.dk/SiteCollectionDocuments/Danske%20dokumenter/El/Bilag%20til%20forskrift%20E%20-%20Kompensation%20til%20havvindm&#248;lleparker%20ved%20p&#229;budt%20nedregulering.pdf" TargetMode="External"/><Relationship Id="rId27" Type="http://schemas.microsoft.com/office/2007/relationships/diagramDrawing" Target="diagrams/drawing1.xm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www.trafikstyrelsen.dk" TargetMode="External"/><Relationship Id="rId64" Type="http://schemas.openxmlformats.org/officeDocument/2006/relationships/image" Target="media/image9.emf"/><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https://www.fm.dk/nyheder/pressemeddelelser/2014/07/aftale-om-tilbagerulning-af-fsa-mv,-d-,-og-lempelser-af-pso" TargetMode="External"/><Relationship Id="rId17" Type="http://schemas.openxmlformats.org/officeDocument/2006/relationships/hyperlink" Target="file:///\\prod.sitad.dk\dfs\cu2303\enheder\ERE\Vind%20og%20b&#248;lgeenergi\09%20Gruppe%20%20-%20Vind\Havvindm&#248;ller\Kriegers%20Flak\Udbudsbetingelser%20udkast%20til%20endelige\www.ekn.dk" TargetMode="External"/><Relationship Id="rId25" Type="http://schemas.openxmlformats.org/officeDocument/2006/relationships/diagramQuickStyle" Target="diagrams/quickStyle1.xm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hyperlink" Target="http://www.energinet.dk" TargetMode="External"/><Relationship Id="rId67" Type="http://schemas.openxmlformats.org/officeDocument/2006/relationships/oleObject" Target="embeddings/oleObject2.bin"/><Relationship Id="rId20" Type="http://schemas.openxmlformats.org/officeDocument/2006/relationships/hyperlink" Target="http://energinet.dk/DA/ANLAEG-OG-PROJEKTER/Anlaegsprojekter-el/Kriegers-Flak-havmoellepark/Sider/default.aspx" TargetMode="External"/><Relationship Id="rId41" Type="http://schemas.openxmlformats.org/officeDocument/2006/relationships/image" Target="media/image4.png"/><Relationship Id="rId54" Type="http://schemas.openxmlformats.org/officeDocument/2006/relationships/footer" Target="footer11.xml"/><Relationship Id="rId62" Type="http://schemas.openxmlformats.org/officeDocument/2006/relationships/image" Target="media/image8.jpeg"/><Relationship Id="rId70" Type="http://schemas.openxmlformats.org/officeDocument/2006/relationships/footer" Target="footer1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D62E4-220B-490E-976B-28B4E1F4295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a-DK"/>
        </a:p>
      </dgm:t>
    </dgm:pt>
    <dgm:pt modelId="{4B373497-BD72-4ABA-BF6A-C326E74F9263}">
      <dgm:prSet phldrT="[Tekst]"/>
      <dgm:spPr>
        <a:xfrm>
          <a:off x="279050" y="139668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marts 2017</a:t>
          </a:r>
        </a:p>
      </dgm:t>
    </dgm:pt>
    <dgm:pt modelId="{00D70AE0-43B3-443B-87A5-C470D9E4CABB}" type="parTrans" cxnId="{5C2CE283-9C96-4211-958C-7D7D58692957}">
      <dgm:prSet/>
      <dgm:spPr/>
      <dgm:t>
        <a:bodyPr/>
        <a:lstStyle/>
        <a:p>
          <a:endParaRPr lang="da-DK"/>
        </a:p>
      </dgm:t>
    </dgm:pt>
    <dgm:pt modelId="{A0383CA2-F668-4AA8-8A96-9A9278CF0F8C}" type="sibTrans" cxnId="{5C2CE283-9C96-4211-958C-7D7D58692957}">
      <dgm:prSet/>
      <dgm:spPr/>
      <dgm:t>
        <a:bodyPr/>
        <a:lstStyle/>
        <a:p>
          <a:endParaRPr lang="da-DK"/>
        </a:p>
      </dgm:t>
    </dgm:pt>
    <dgm:pt modelId="{CA5FBF67-A94D-4D50-B087-5C0FD8B118F3}">
      <dgm:prSet phldrT="[Tekst]"/>
      <dgm:spPr>
        <a:xfrm>
          <a:off x="0" y="1485241"/>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Detaljeret tidsplan for etablering af parken leveres til Energistyrelsen.</a:t>
          </a:r>
        </a:p>
      </dgm:t>
    </dgm:pt>
    <dgm:pt modelId="{8A2C5B73-58F9-45B1-81DD-97614397C640}" type="parTrans" cxnId="{DDBBF031-CB59-4E6D-A3CA-7AEA930A74DA}">
      <dgm:prSet/>
      <dgm:spPr/>
      <dgm:t>
        <a:bodyPr/>
        <a:lstStyle/>
        <a:p>
          <a:endParaRPr lang="da-DK"/>
        </a:p>
      </dgm:t>
    </dgm:pt>
    <dgm:pt modelId="{60F6E977-3753-4AC0-BA7D-88E068F2DC23}" type="sibTrans" cxnId="{DDBBF031-CB59-4E6D-A3CA-7AEA930A74DA}">
      <dgm:prSet/>
      <dgm:spPr/>
      <dgm:t>
        <a:bodyPr/>
        <a:lstStyle/>
        <a:p>
          <a:endParaRPr lang="da-DK"/>
        </a:p>
      </dgm:t>
    </dgm:pt>
    <dgm:pt modelId="{1D62FF53-D064-4129-9BCA-446826504F65}">
      <dgm:prSet phldrT="[Tekst]"/>
      <dgm:spPr>
        <a:xfrm>
          <a:off x="279050" y="337173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november 2018</a:t>
          </a:r>
        </a:p>
      </dgm:t>
    </dgm:pt>
    <dgm:pt modelId="{78B8A4C5-F0DC-4919-AEFF-CDF69162F093}" type="parTrans" cxnId="{D6D53EAF-7269-4060-81F9-3804378B2177}">
      <dgm:prSet/>
      <dgm:spPr/>
      <dgm:t>
        <a:bodyPr/>
        <a:lstStyle/>
        <a:p>
          <a:endParaRPr lang="da-DK"/>
        </a:p>
      </dgm:t>
    </dgm:pt>
    <dgm:pt modelId="{16D0581E-CF05-4063-90FC-9C8D99B3B926}" type="sibTrans" cxnId="{D6D53EAF-7269-4060-81F9-3804378B2177}">
      <dgm:prSet/>
      <dgm:spPr/>
      <dgm:t>
        <a:bodyPr/>
        <a:lstStyle/>
        <a:p>
          <a:endParaRPr lang="da-DK"/>
        </a:p>
      </dgm:t>
    </dgm:pt>
    <dgm:pt modelId="{ACD00C0C-089B-4370-9779-2F5CB82D97FA}">
      <dgm:prSet phldrT="[Tekst]"/>
      <dgm:spPr>
        <a:xfrm>
          <a:off x="0" y="3460291"/>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Mulighed for koncessionshaver kan starte kableoptræk, medmindre en senere dato aftales mellem koncessionshaver og Energinet.dk.</a:t>
          </a:r>
        </a:p>
      </dgm:t>
    </dgm:pt>
    <dgm:pt modelId="{A325C53C-AF76-4E66-ADA6-9C96B832D48F}" type="parTrans" cxnId="{C851FA81-A122-4E67-9B61-1DD88ECD90F5}">
      <dgm:prSet/>
      <dgm:spPr/>
      <dgm:t>
        <a:bodyPr/>
        <a:lstStyle/>
        <a:p>
          <a:endParaRPr lang="da-DK"/>
        </a:p>
      </dgm:t>
    </dgm:pt>
    <dgm:pt modelId="{8C11B26E-BE32-479C-9989-0A50616123A8}" type="sibTrans" cxnId="{C851FA81-A122-4E67-9B61-1DD88ECD90F5}">
      <dgm:prSet/>
      <dgm:spPr/>
      <dgm:t>
        <a:bodyPr/>
        <a:lstStyle/>
        <a:p>
          <a:endParaRPr lang="da-DK"/>
        </a:p>
      </dgm:t>
    </dgm:pt>
    <dgm:pt modelId="{72DB71E7-ACB5-474A-A149-9E099EDDD887}">
      <dgm:prSet phldrT="[Tekst]"/>
      <dgm:spPr>
        <a:xfrm>
          <a:off x="279050" y="420900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januar 2019</a:t>
          </a:r>
        </a:p>
      </dgm:t>
    </dgm:pt>
    <dgm:pt modelId="{F90F565E-7103-49C4-83C8-573FA3F2520B}" type="parTrans" cxnId="{25FC1D64-2015-4FCD-ADFB-06B8903A5835}">
      <dgm:prSet/>
      <dgm:spPr/>
      <dgm:t>
        <a:bodyPr/>
        <a:lstStyle/>
        <a:p>
          <a:endParaRPr lang="da-DK"/>
        </a:p>
      </dgm:t>
    </dgm:pt>
    <dgm:pt modelId="{A10D5A7E-DE86-48FE-BDB9-CD2A7B03ED29}" type="sibTrans" cxnId="{25FC1D64-2015-4FCD-ADFB-06B8903A5835}">
      <dgm:prSet/>
      <dgm:spPr/>
      <dgm:t>
        <a:bodyPr/>
        <a:lstStyle/>
        <a:p>
          <a:endParaRPr lang="da-DK"/>
        </a:p>
      </dgm:t>
    </dgm:pt>
    <dgm:pt modelId="{2982C52C-B943-4845-AEE2-87DC71519E32}">
      <dgm:prSet phldrT="[Tekst]"/>
      <dgm:spPr>
        <a:xfrm>
          <a:off x="0" y="429756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Spændingssætning af transformerplatform - medmindre en senere dato aftales imellem koncessionshaver og Energinet.dk.</a:t>
          </a:r>
        </a:p>
      </dgm:t>
    </dgm:pt>
    <dgm:pt modelId="{44BDFE27-3F65-482F-B48F-B6B72EAE88CF}" type="parTrans" cxnId="{D41E2D10-DD5F-4501-9BB7-3B9E873D7FD1}">
      <dgm:prSet/>
      <dgm:spPr/>
      <dgm:t>
        <a:bodyPr/>
        <a:lstStyle/>
        <a:p>
          <a:endParaRPr lang="da-DK"/>
        </a:p>
      </dgm:t>
    </dgm:pt>
    <dgm:pt modelId="{78330FCB-155C-40D6-9A22-0E269963B6EE}" type="sibTrans" cxnId="{D41E2D10-DD5F-4501-9BB7-3B9E873D7FD1}">
      <dgm:prSet/>
      <dgm:spPr/>
      <dgm:t>
        <a:bodyPr/>
        <a:lstStyle/>
        <a:p>
          <a:endParaRPr lang="da-DK"/>
        </a:p>
      </dgm:t>
    </dgm:pt>
    <dgm:pt modelId="{8C8076E9-EA51-491A-9041-FB146321FB8C}">
      <dgm:prSet/>
      <dgm:spPr>
        <a:xfrm>
          <a:off x="279050" y="54996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8. november 2016 kl 14:00</a:t>
          </a:r>
        </a:p>
      </dgm:t>
    </dgm:pt>
    <dgm:pt modelId="{4D5DB427-2185-4F1E-993B-7F5E810EC5E2}" type="parTrans" cxnId="{C8117CE6-ECEC-446C-B724-CA3D969548D0}">
      <dgm:prSet/>
      <dgm:spPr/>
      <dgm:t>
        <a:bodyPr/>
        <a:lstStyle/>
        <a:p>
          <a:endParaRPr lang="da-DK"/>
        </a:p>
      </dgm:t>
    </dgm:pt>
    <dgm:pt modelId="{2762BE30-E744-4839-B42D-25434FD05409}" type="sibTrans" cxnId="{C8117CE6-ECEC-446C-B724-CA3D969548D0}">
      <dgm:prSet/>
      <dgm:spPr/>
      <dgm:t>
        <a:bodyPr/>
        <a:lstStyle/>
        <a:p>
          <a:endParaRPr lang="da-DK"/>
        </a:p>
      </dgm:t>
    </dgm:pt>
    <dgm:pt modelId="{45C07C8A-F447-4E35-A3C6-F5FFD0F1649D}">
      <dgm:prSet/>
      <dgm:spPr>
        <a:xfrm>
          <a:off x="0" y="1109131"/>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Plan for oplysninger til Energinet.dk om udstyr til installation på platformen.</a:t>
          </a:r>
        </a:p>
      </dgm:t>
    </dgm:pt>
    <dgm:pt modelId="{681CD00C-4B56-4B78-B232-8CE276E63C78}" type="parTrans" cxnId="{57ADDCAB-2285-4817-ABEA-BD7FFCB80880}">
      <dgm:prSet/>
      <dgm:spPr/>
      <dgm:t>
        <a:bodyPr/>
        <a:lstStyle/>
        <a:p>
          <a:endParaRPr lang="da-DK"/>
        </a:p>
      </dgm:t>
    </dgm:pt>
    <dgm:pt modelId="{07B868B3-E3A9-4069-AE02-52D416B443D5}" type="sibTrans" cxnId="{57ADDCAB-2285-4817-ABEA-BD7FFCB80880}">
      <dgm:prSet/>
      <dgm:spPr/>
      <dgm:t>
        <a:bodyPr/>
        <a:lstStyle/>
        <a:p>
          <a:endParaRPr lang="da-DK"/>
        </a:p>
      </dgm:t>
    </dgm:pt>
    <dgm:pt modelId="{9DFF3C53-FC62-4972-9103-56831B6F0577}">
      <dgm:prSet/>
      <dgm:spPr>
        <a:xfrm>
          <a:off x="279050" y="177279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december  2017</a:t>
          </a:r>
        </a:p>
      </dgm:t>
    </dgm:pt>
    <dgm:pt modelId="{16D2FAE8-CEB0-4F37-B277-36F6CAD3CD74}" type="parTrans" cxnId="{E6BDDEB9-2BAD-414C-897F-EA1D92556F37}">
      <dgm:prSet/>
      <dgm:spPr/>
      <dgm:t>
        <a:bodyPr/>
        <a:lstStyle/>
        <a:p>
          <a:endParaRPr lang="da-DK"/>
        </a:p>
      </dgm:t>
    </dgm:pt>
    <dgm:pt modelId="{E6918A1E-A51A-498F-95E6-3EEFCEF78B69}" type="sibTrans" cxnId="{E6BDDEB9-2BAD-414C-897F-EA1D92556F37}">
      <dgm:prSet/>
      <dgm:spPr/>
      <dgm:t>
        <a:bodyPr/>
        <a:lstStyle/>
        <a:p>
          <a:endParaRPr lang="da-DK"/>
        </a:p>
      </dgm:t>
    </dgm:pt>
    <dgm:pt modelId="{704AFDF8-DDE8-4BC5-91DD-53649FFA528A}">
      <dgm:prSet/>
      <dgm:spPr>
        <a:xfrm>
          <a:off x="0" y="1861351"/>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Udstyr til installation på platformen skal være leveret til værft.</a:t>
          </a:r>
        </a:p>
      </dgm:t>
    </dgm:pt>
    <dgm:pt modelId="{7168F4C1-F111-4508-8E37-2CF0CDE34FA7}" type="parTrans" cxnId="{91CE7F85-FECC-42A3-B6F9-3D06A01A3314}">
      <dgm:prSet/>
      <dgm:spPr/>
      <dgm:t>
        <a:bodyPr/>
        <a:lstStyle/>
        <a:p>
          <a:endParaRPr lang="da-DK"/>
        </a:p>
      </dgm:t>
    </dgm:pt>
    <dgm:pt modelId="{BAA49DEF-B105-46FA-922A-6D862409BE21}" type="sibTrans" cxnId="{91CE7F85-FECC-42A3-B6F9-3D06A01A3314}">
      <dgm:prSet/>
      <dgm:spPr/>
      <dgm:t>
        <a:bodyPr/>
        <a:lstStyle/>
        <a:p>
          <a:endParaRPr lang="da-DK"/>
        </a:p>
      </dgm:t>
    </dgm:pt>
    <dgm:pt modelId="{8321BCA0-3A59-46F5-83AB-870EB72754F4}">
      <dgm:prSet/>
      <dgm:spPr>
        <a:xfrm>
          <a:off x="279050" y="4598666"/>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1.juni.2021</a:t>
          </a:r>
        </a:p>
      </dgm:t>
    </dgm:pt>
    <dgm:pt modelId="{ADC56606-4DA7-481B-BEF5-D58443FA725F}" type="parTrans" cxnId="{B85536E8-EE46-4E46-B6AB-6AD7E2486805}">
      <dgm:prSet/>
      <dgm:spPr/>
      <dgm:t>
        <a:bodyPr/>
        <a:lstStyle/>
        <a:p>
          <a:endParaRPr lang="da-DK"/>
        </a:p>
      </dgm:t>
    </dgm:pt>
    <dgm:pt modelId="{B8C54AB1-BD5D-4FB8-A735-4FC5A677EE0E}" type="sibTrans" cxnId="{B85536E8-EE46-4E46-B6AB-6AD7E2486805}">
      <dgm:prSet/>
      <dgm:spPr/>
      <dgm:t>
        <a:bodyPr/>
        <a:lstStyle/>
        <a:p>
          <a:endParaRPr lang="da-DK"/>
        </a:p>
      </dgm:t>
    </dgm:pt>
    <dgm:pt modelId="{10838E39-FFD0-4571-8486-DFC4F9359588}">
      <dgm:prSet/>
      <dgm:spPr>
        <a:xfrm>
          <a:off x="0" y="468722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Såfremt anlægsarbejdet ikke er påbegyndt før denne dato forfalder fastholdelsesboden</a:t>
          </a:r>
        </a:p>
      </dgm:t>
    </dgm:pt>
    <dgm:pt modelId="{8960F495-7BDC-4FF8-A44D-E2FAF45C98CC}" type="parTrans" cxnId="{1D2C7A12-690B-4EC6-862E-0406C41FE256}">
      <dgm:prSet/>
      <dgm:spPr/>
      <dgm:t>
        <a:bodyPr/>
        <a:lstStyle/>
        <a:p>
          <a:endParaRPr lang="da-DK"/>
        </a:p>
      </dgm:t>
    </dgm:pt>
    <dgm:pt modelId="{C149CADC-3864-424B-A632-1C86422B5C0B}" type="sibTrans" cxnId="{1D2C7A12-690B-4EC6-862E-0406C41FE256}">
      <dgm:prSet/>
      <dgm:spPr/>
      <dgm:t>
        <a:bodyPr/>
        <a:lstStyle/>
        <a:p>
          <a:endParaRPr lang="da-DK"/>
        </a:p>
      </dgm:t>
    </dgm:pt>
    <dgm:pt modelId="{F6697C75-5550-4E73-A97E-4B56B2EC3394}">
      <dgm:prSet/>
      <dgm:spPr>
        <a:xfrm>
          <a:off x="279050" y="4974776"/>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1.januar 2022</a:t>
          </a:r>
        </a:p>
      </dgm:t>
    </dgm:pt>
    <dgm:pt modelId="{691F4710-5976-4257-847D-769587DED4A5}" type="parTrans" cxnId="{8D34D8A1-60D8-4EA1-9145-8557CDA0D39A}">
      <dgm:prSet/>
      <dgm:spPr/>
      <dgm:t>
        <a:bodyPr/>
        <a:lstStyle/>
        <a:p>
          <a:endParaRPr lang="da-DK"/>
        </a:p>
      </dgm:t>
    </dgm:pt>
    <dgm:pt modelId="{49424C5C-BDB4-4FAD-B8F3-2F72BBCF0BB3}" type="sibTrans" cxnId="{8D34D8A1-60D8-4EA1-9145-8557CDA0D39A}">
      <dgm:prSet/>
      <dgm:spPr/>
      <dgm:t>
        <a:bodyPr/>
        <a:lstStyle/>
        <a:p>
          <a:endParaRPr lang="da-DK"/>
        </a:p>
      </dgm:t>
    </dgm:pt>
    <dgm:pt modelId="{7B4D08DB-94A1-4814-80A6-EF93787858D7}">
      <dgm:prSet/>
      <dgm:spPr>
        <a:xfrm>
          <a:off x="0" y="5089305"/>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Parken skal være etableret og i drift</a:t>
          </a:r>
        </a:p>
      </dgm:t>
    </dgm:pt>
    <dgm:pt modelId="{6BAB752B-BD8F-406C-B3B8-62EA03915619}" type="parTrans" cxnId="{0E3E7902-0EED-4434-B87E-599599040F24}">
      <dgm:prSet/>
      <dgm:spPr/>
      <dgm:t>
        <a:bodyPr/>
        <a:lstStyle/>
        <a:p>
          <a:endParaRPr lang="da-DK"/>
        </a:p>
      </dgm:t>
    </dgm:pt>
    <dgm:pt modelId="{BA3B5BD0-578C-434B-985D-982486D9A19E}" type="sibTrans" cxnId="{0E3E7902-0EED-4434-B87E-599599040F24}">
      <dgm:prSet/>
      <dgm:spPr/>
      <dgm:t>
        <a:bodyPr/>
        <a:lstStyle/>
        <a:p>
          <a:endParaRPr lang="da-DK"/>
        </a:p>
      </dgm:t>
    </dgm:pt>
    <dgm:pt modelId="{8EEDEE86-EBE0-4F5C-A976-0840DF4772D0}">
      <dgm:prSet/>
      <dgm:spPr>
        <a:xfrm>
          <a:off x="279050" y="6137880"/>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12 år efter nettilslutning af 1. vindmølle</a:t>
          </a:r>
        </a:p>
      </dgm:t>
    </dgm:pt>
    <dgm:pt modelId="{30059AD3-DC40-4F0A-ABAE-59D5C2C0BF43}" type="parTrans" cxnId="{E459AEDD-2A7F-41AF-90A7-04EBB089CA4F}">
      <dgm:prSet/>
      <dgm:spPr/>
      <dgm:t>
        <a:bodyPr/>
        <a:lstStyle/>
        <a:p>
          <a:endParaRPr lang="da-DK"/>
        </a:p>
      </dgm:t>
    </dgm:pt>
    <dgm:pt modelId="{9F0E9275-D464-4B61-A06E-960D259F8E11}" type="sibTrans" cxnId="{E459AEDD-2A7F-41AF-90A7-04EBB089CA4F}">
      <dgm:prSet/>
      <dgm:spPr/>
      <dgm:t>
        <a:bodyPr/>
        <a:lstStyle/>
        <a:p>
          <a:endParaRPr lang="da-DK"/>
        </a:p>
      </dgm:t>
    </dgm:pt>
    <dgm:pt modelId="{B25DAC08-5C2D-464A-86C2-FB04773B36C1}">
      <dgm:prSet/>
      <dgm:spPr>
        <a:xfrm>
          <a:off x="0" y="6208620"/>
          <a:ext cx="5581014" cy="349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Der skal stilles sikkerhed for afvikling af anlægget</a:t>
          </a:r>
        </a:p>
      </dgm:t>
    </dgm:pt>
    <dgm:pt modelId="{D8906C1A-42C2-4A33-A85F-5AF58E9AEE30}" type="parTrans" cxnId="{1D9F3A21-DA45-42DC-90B1-77BF3090E415}">
      <dgm:prSet/>
      <dgm:spPr/>
      <dgm:t>
        <a:bodyPr/>
        <a:lstStyle/>
        <a:p>
          <a:endParaRPr lang="da-DK"/>
        </a:p>
      </dgm:t>
    </dgm:pt>
    <dgm:pt modelId="{EA7E7562-D62D-472B-8FF8-EDF031400267}" type="sibTrans" cxnId="{1D9F3A21-DA45-42DC-90B1-77BF3090E415}">
      <dgm:prSet/>
      <dgm:spPr/>
      <dgm:t>
        <a:bodyPr/>
        <a:lstStyle/>
        <a:p>
          <a:endParaRPr lang="da-DK"/>
        </a:p>
      </dgm:t>
    </dgm:pt>
    <dgm:pt modelId="{5C264B74-BC83-412B-87EA-005FBCD555FE}">
      <dgm:prSet/>
      <dgm:spPr>
        <a:xfrm>
          <a:off x="0" y="6208620"/>
          <a:ext cx="5581014" cy="349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6 måneder før skal koncessionshaver forelægge plan for sikkerhedsstillelsen</a:t>
          </a:r>
        </a:p>
      </dgm:t>
    </dgm:pt>
    <dgm:pt modelId="{BA18F9C4-F4DC-42E7-B2DE-7D811E68D041}" type="parTrans" cxnId="{69FAE434-57EA-427F-A35F-3164F927E739}">
      <dgm:prSet/>
      <dgm:spPr/>
      <dgm:t>
        <a:bodyPr/>
        <a:lstStyle/>
        <a:p>
          <a:endParaRPr lang="da-DK"/>
        </a:p>
      </dgm:t>
    </dgm:pt>
    <dgm:pt modelId="{1118B616-DAA0-4674-9EA7-373B0B776302}" type="sibTrans" cxnId="{69FAE434-57EA-427F-A35F-3164F927E739}">
      <dgm:prSet/>
      <dgm:spPr/>
      <dgm:t>
        <a:bodyPr/>
        <a:lstStyle/>
        <a:p>
          <a:endParaRPr lang="da-DK"/>
        </a:p>
      </dgm:t>
    </dgm:pt>
    <dgm:pt modelId="{EE1B2446-BD8B-4D6D-8CB5-C488DAC95DD0}">
      <dgm:prSet phldrT="[Tekst]"/>
      <dgm:spPr>
        <a:xfrm>
          <a:off x="279050" y="214890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Senest 2 mdr. før anlægsstart</a:t>
          </a:r>
        </a:p>
      </dgm:t>
    </dgm:pt>
    <dgm:pt modelId="{58CA9141-347A-41A4-85D4-B060D41A7302}" type="parTrans" cxnId="{59A15825-0097-4577-BED9-2F8551A96BAA}">
      <dgm:prSet/>
      <dgm:spPr/>
      <dgm:t>
        <a:bodyPr/>
        <a:lstStyle/>
        <a:p>
          <a:endParaRPr lang="da-DK"/>
        </a:p>
      </dgm:t>
    </dgm:pt>
    <dgm:pt modelId="{8996A134-473C-4F3D-8123-9899D80D2BA4}" type="sibTrans" cxnId="{59A15825-0097-4577-BED9-2F8551A96BAA}">
      <dgm:prSet/>
      <dgm:spPr/>
      <dgm:t>
        <a:bodyPr/>
        <a:lstStyle/>
        <a:p>
          <a:endParaRPr lang="da-DK"/>
        </a:p>
      </dgm:t>
    </dgm:pt>
    <dgm:pt modelId="{B0E59985-0D32-4E62-9C94-997F52503BC9}">
      <dgm:prSet phldrT="[Tekst]"/>
      <dgm:spPr>
        <a:xfrm>
          <a:off x="0" y="2237461"/>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Detaljeret projektbeskrivelse til godkendelse hos Energistyrelsen.</a:t>
          </a:r>
        </a:p>
      </dgm:t>
    </dgm:pt>
    <dgm:pt modelId="{A505E3B1-1E3E-447F-A248-3B1916F63983}" type="parTrans" cxnId="{51FD8945-BCB1-4478-B199-707E28661A70}">
      <dgm:prSet/>
      <dgm:spPr/>
      <dgm:t>
        <a:bodyPr/>
        <a:lstStyle/>
        <a:p>
          <a:endParaRPr lang="da-DK"/>
        </a:p>
      </dgm:t>
    </dgm:pt>
    <dgm:pt modelId="{B833167F-804D-4369-94D7-C9D6ABF6A7AA}" type="sibTrans" cxnId="{51FD8945-BCB1-4478-B199-707E28661A70}">
      <dgm:prSet/>
      <dgm:spPr/>
      <dgm:t>
        <a:bodyPr/>
        <a:lstStyle/>
        <a:p>
          <a:endParaRPr lang="da-DK"/>
        </a:p>
      </dgm:t>
    </dgm:pt>
    <dgm:pt modelId="{F5815E19-324B-4CE5-B5A5-325793EE99FE}">
      <dgm:prSet/>
      <dgm:spPr>
        <a:xfrm>
          <a:off x="279050" y="533733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3 mdr. efter idriftsættelse af hele anlægget eller senest 1. april 2022</a:t>
          </a:r>
        </a:p>
      </dgm:t>
    </dgm:pt>
    <dgm:pt modelId="{EA812D7B-600E-4A33-91B3-85D8E363DD85}" type="parTrans" cxnId="{1F0601D1-7F98-4295-9798-17B37CEED7B3}">
      <dgm:prSet/>
      <dgm:spPr/>
      <dgm:t>
        <a:bodyPr/>
        <a:lstStyle/>
        <a:p>
          <a:endParaRPr lang="da-DK"/>
        </a:p>
      </dgm:t>
    </dgm:pt>
    <dgm:pt modelId="{FA7F7151-AFCF-4E3B-AEE2-7D486463AC27}" type="sibTrans" cxnId="{1F0601D1-7F98-4295-9798-17B37CEED7B3}">
      <dgm:prSet/>
      <dgm:spPr/>
      <dgm:t>
        <a:bodyPr/>
        <a:lstStyle/>
        <a:p>
          <a:endParaRPr lang="da-DK"/>
        </a:p>
      </dgm:t>
    </dgm:pt>
    <dgm:pt modelId="{604918B1-BC35-4C99-905D-A6F8F36EE624}">
      <dgm:prSet/>
      <dgm:spPr>
        <a:xfrm>
          <a:off x="0" y="542589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Dokumentation for opfyldelse af Energinet.dk's nettilslutningsbestemmelser sendes til Energinet.dk</a:t>
          </a:r>
        </a:p>
      </dgm:t>
    </dgm:pt>
    <dgm:pt modelId="{BA4F49DB-AF70-4FC1-809B-E0EE977D243C}" type="parTrans" cxnId="{5AF9F84B-A023-4049-AE28-807442A65EBB}">
      <dgm:prSet/>
      <dgm:spPr/>
      <dgm:t>
        <a:bodyPr/>
        <a:lstStyle/>
        <a:p>
          <a:endParaRPr lang="da-DK"/>
        </a:p>
      </dgm:t>
    </dgm:pt>
    <dgm:pt modelId="{48434657-B2CF-49E3-80B7-B8DE7DA3D33A}" type="sibTrans" cxnId="{5AF9F84B-A023-4049-AE28-807442A65EBB}">
      <dgm:prSet/>
      <dgm:spPr/>
      <dgm:t>
        <a:bodyPr/>
        <a:lstStyle/>
        <a:p>
          <a:endParaRPr lang="da-DK"/>
        </a:p>
      </dgm:t>
    </dgm:pt>
    <dgm:pt modelId="{A0345D42-DE46-48E0-AFDD-EBA3A51135B6}">
      <dgm:prSet/>
      <dgm:spPr>
        <a:xfrm>
          <a:off x="279050" y="656016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Senest 2 år inden udløb af elproduktionstilladelsen eller 2 år før anlæget er udtjent</a:t>
          </a:r>
        </a:p>
      </dgm:t>
    </dgm:pt>
    <dgm:pt modelId="{85CBD1FF-6920-4E48-90D1-95CDB6CBB851}" type="parTrans" cxnId="{DE946DE2-D837-4C66-A21F-6E8F7C9A50E2}">
      <dgm:prSet/>
      <dgm:spPr/>
      <dgm:t>
        <a:bodyPr/>
        <a:lstStyle/>
        <a:p>
          <a:endParaRPr lang="da-DK"/>
        </a:p>
      </dgm:t>
    </dgm:pt>
    <dgm:pt modelId="{170D4F73-78C1-4541-AB82-8B98333FF6BD}" type="sibTrans" cxnId="{DE946DE2-D837-4C66-A21F-6E8F7C9A50E2}">
      <dgm:prSet/>
      <dgm:spPr/>
      <dgm:t>
        <a:bodyPr/>
        <a:lstStyle/>
        <a:p>
          <a:endParaRPr lang="da-DK"/>
        </a:p>
      </dgm:t>
    </dgm:pt>
    <dgm:pt modelId="{753C898C-C25B-4EED-903D-FF8A7E4BA345}">
      <dgm:prSet/>
      <dgm:spPr>
        <a:xfrm>
          <a:off x="0" y="664872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Plan for anlæggets afvikling sendes til Energistyrelsens godkendelse</a:t>
          </a:r>
        </a:p>
      </dgm:t>
    </dgm:pt>
    <dgm:pt modelId="{0D4C3C3E-B6EC-4E26-937A-6709732A5CA9}" type="parTrans" cxnId="{6378F607-B536-4608-B170-43A1B657C48D}">
      <dgm:prSet/>
      <dgm:spPr/>
      <dgm:t>
        <a:bodyPr/>
        <a:lstStyle/>
        <a:p>
          <a:endParaRPr lang="da-DK"/>
        </a:p>
      </dgm:t>
    </dgm:pt>
    <dgm:pt modelId="{3C0A64B8-18CC-40ED-A104-10FFABC903D6}" type="sibTrans" cxnId="{6378F607-B536-4608-B170-43A1B657C48D}">
      <dgm:prSet/>
      <dgm:spPr/>
      <dgm:t>
        <a:bodyPr/>
        <a:lstStyle/>
        <a:p>
          <a:endParaRPr lang="da-DK"/>
        </a:p>
      </dgm:t>
    </dgm:pt>
    <dgm:pt modelId="{0FC69E0D-215B-4040-A04E-BB6F98E3BD21}">
      <dgm:prSet/>
      <dgm:spPr>
        <a:xfrm>
          <a:off x="279050" y="571344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Anlægget har produceret 30 TWh eller 20 år fra første kWh</a:t>
          </a:r>
        </a:p>
      </dgm:t>
    </dgm:pt>
    <dgm:pt modelId="{915CDD41-04D7-4412-9C23-B75200DC9709}" type="parTrans" cxnId="{AE9FF91D-BBE9-4216-94FB-2C7BE523ADF1}">
      <dgm:prSet/>
      <dgm:spPr/>
      <dgm:t>
        <a:bodyPr/>
        <a:lstStyle/>
        <a:p>
          <a:endParaRPr lang="da-DK"/>
        </a:p>
      </dgm:t>
    </dgm:pt>
    <dgm:pt modelId="{83100FD4-7BB5-4F0E-8023-9F3640AD4ED9}" type="sibTrans" cxnId="{AE9FF91D-BBE9-4216-94FB-2C7BE523ADF1}">
      <dgm:prSet/>
      <dgm:spPr/>
      <dgm:t>
        <a:bodyPr/>
        <a:lstStyle/>
        <a:p>
          <a:endParaRPr lang="da-DK"/>
        </a:p>
      </dgm:t>
    </dgm:pt>
    <dgm:pt modelId="{6DDE7FD4-B9DC-4985-A341-CC04A4098E47}">
      <dgm:prSet/>
      <dgm:spPr>
        <a:xfrm>
          <a:off x="0" y="580200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Pristillæg ophører</a:t>
          </a:r>
        </a:p>
      </dgm:t>
    </dgm:pt>
    <dgm:pt modelId="{96DC3B8A-CFCC-40FE-9C24-259A4BEE6E57}" type="parTrans" cxnId="{E94663BA-CC63-4E37-ADC5-FDE31CEFBC4B}">
      <dgm:prSet/>
      <dgm:spPr/>
      <dgm:t>
        <a:bodyPr/>
        <a:lstStyle/>
        <a:p>
          <a:endParaRPr lang="da-DK"/>
        </a:p>
      </dgm:t>
    </dgm:pt>
    <dgm:pt modelId="{6021471E-EDBB-4FB3-8739-D1C4B143983E}" type="sibTrans" cxnId="{E94663BA-CC63-4E37-ADC5-FDE31CEFBC4B}">
      <dgm:prSet/>
      <dgm:spPr/>
      <dgm:t>
        <a:bodyPr/>
        <a:lstStyle/>
        <a:p>
          <a:endParaRPr lang="da-DK"/>
        </a:p>
      </dgm:t>
    </dgm:pt>
    <dgm:pt modelId="{DD4E6561-8E32-4941-9667-5AF010BACE7D}">
      <dgm:prSet/>
      <dgm:spPr>
        <a:xfrm>
          <a:off x="279050" y="693627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25 år efter første kWh </a:t>
          </a:r>
        </a:p>
      </dgm:t>
    </dgm:pt>
    <dgm:pt modelId="{A620C2D6-5CCC-46FD-AD90-D31D2552CE5D}" type="parTrans" cxnId="{62D78B76-12AE-4524-A639-68FEB35C8F2B}">
      <dgm:prSet/>
      <dgm:spPr/>
      <dgm:t>
        <a:bodyPr/>
        <a:lstStyle/>
        <a:p>
          <a:endParaRPr lang="da-DK"/>
        </a:p>
      </dgm:t>
    </dgm:pt>
    <dgm:pt modelId="{D50725EC-67DE-44E6-9BBA-A3F1B3464E08}" type="sibTrans" cxnId="{62D78B76-12AE-4524-A639-68FEB35C8F2B}">
      <dgm:prSet/>
      <dgm:spPr/>
      <dgm:t>
        <a:bodyPr/>
        <a:lstStyle/>
        <a:p>
          <a:endParaRPr lang="da-DK"/>
        </a:p>
      </dgm:t>
    </dgm:pt>
    <dgm:pt modelId="{C1EF6FFB-EBA4-4A75-8FD5-24980B36B396}">
      <dgm:prSet/>
      <dgm:spPr>
        <a:xfrm>
          <a:off x="0" y="7024832"/>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Tilladelse til udnyttelse af vindenergien udløber</a:t>
          </a:r>
        </a:p>
      </dgm:t>
    </dgm:pt>
    <dgm:pt modelId="{4F822E87-563C-4A3A-9D9D-2E9969990B09}" type="parTrans" cxnId="{23273DAA-A335-4CD0-986C-5E7E5DEEFF05}">
      <dgm:prSet/>
      <dgm:spPr/>
      <dgm:t>
        <a:bodyPr/>
        <a:lstStyle/>
        <a:p>
          <a:endParaRPr lang="da-DK"/>
        </a:p>
      </dgm:t>
    </dgm:pt>
    <dgm:pt modelId="{4BC256A6-4C7A-4241-AD0F-3AB6282048E3}" type="sibTrans" cxnId="{23273DAA-A335-4CD0-986C-5E7E5DEEFF05}">
      <dgm:prSet/>
      <dgm:spPr/>
      <dgm:t>
        <a:bodyPr/>
        <a:lstStyle/>
        <a:p>
          <a:endParaRPr lang="da-DK"/>
        </a:p>
      </dgm:t>
    </dgm:pt>
    <dgm:pt modelId="{76E766B7-2F7B-4A1E-B06D-61B937E3B692}">
      <dgm:prSet/>
      <dgm:spPr>
        <a:xfrm>
          <a:off x="279050" y="102057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Senest 30 dage efter efter tildelingsbeslutningen</a:t>
          </a:r>
        </a:p>
      </dgm:t>
    </dgm:pt>
    <dgm:pt modelId="{43A4E0E9-B776-41B0-ADB0-DCF8E532D423}" type="parTrans" cxnId="{4F683894-468F-48C8-9D44-21A4FC8D7953}">
      <dgm:prSet/>
      <dgm:spPr/>
      <dgm:t>
        <a:bodyPr/>
        <a:lstStyle/>
        <a:p>
          <a:endParaRPr lang="da-DK"/>
        </a:p>
      </dgm:t>
    </dgm:pt>
    <dgm:pt modelId="{929B5F7A-9B53-4408-A344-3E093C2313A1}" type="sibTrans" cxnId="{4F683894-468F-48C8-9D44-21A4FC8D7953}">
      <dgm:prSet/>
      <dgm:spPr/>
      <dgm:t>
        <a:bodyPr/>
        <a:lstStyle/>
        <a:p>
          <a:endParaRPr lang="da-DK"/>
        </a:p>
      </dgm:t>
    </dgm:pt>
    <dgm:pt modelId="{F060B031-10D7-4574-9755-2BFB9989B5BF}">
      <dgm:prSet/>
      <dgm:spPr>
        <a:xfrm>
          <a:off x="0" y="638521"/>
          <a:ext cx="5581014" cy="349650"/>
        </a:xfrm>
        <a:solidFill>
          <a:sysClr val="window" lastClr="FFFFFF">
            <a:alpha val="90000"/>
          </a:sysClr>
        </a:solidFill>
        <a:ln w="25400" cap="flat" cmpd="sng" algn="ctr">
          <a:solidFill>
            <a:srgbClr val="4F81BD"/>
          </a:solidFill>
          <a:prstDash val="solid"/>
        </a:ln>
        <a:effectLst/>
      </dgm:spPr>
      <dgm:t>
        <a:bodyPr/>
        <a:lstStyle/>
        <a:p>
          <a:r>
            <a:rPr lang="da-DK">
              <a:solidFill>
                <a:sysClr val="windowText" lastClr="000000"/>
              </a:solidFill>
              <a:latin typeface="Calibri"/>
              <a:ea typeface="+mn-ea"/>
              <a:cs typeface="+mn-cs"/>
            </a:rPr>
            <a:t>Frist for tilbud. Tildeling af </a:t>
          </a:r>
          <a:r>
            <a:rPr lang="da-DK" baseline="0">
              <a:solidFill>
                <a:sysClr val="windowText" lastClr="000000"/>
              </a:solidFill>
              <a:latin typeface="Calibri"/>
              <a:ea typeface="+mn-ea"/>
              <a:cs typeface="+mn-cs"/>
            </a:rPr>
            <a:t>koncessionsaftale</a:t>
          </a:r>
          <a:r>
            <a:rPr lang="da-DK">
              <a:solidFill>
                <a:sysClr val="windowText" lastClr="000000"/>
              </a:solidFill>
              <a:latin typeface="Calibri"/>
              <a:ea typeface="+mn-ea"/>
              <a:cs typeface="+mn-cs"/>
            </a:rPr>
            <a:t> og etableringstilladelse forventes  inden udgangen af 2016.</a:t>
          </a:r>
        </a:p>
      </dgm:t>
    </dgm:pt>
    <dgm:pt modelId="{9900A4FF-11EE-4BE2-A434-A096BE542420}" type="parTrans" cxnId="{E92443B9-9B7D-49CD-86D8-BF0FDCD02C4A}">
      <dgm:prSet/>
      <dgm:spPr/>
      <dgm:t>
        <a:bodyPr/>
        <a:lstStyle/>
        <a:p>
          <a:endParaRPr lang="da-DK"/>
        </a:p>
      </dgm:t>
    </dgm:pt>
    <dgm:pt modelId="{BCBF168C-C897-4F84-8CFE-202C2978C21E}" type="sibTrans" cxnId="{E92443B9-9B7D-49CD-86D8-BF0FDCD02C4A}">
      <dgm:prSet/>
      <dgm:spPr/>
      <dgm:t>
        <a:bodyPr/>
        <a:lstStyle/>
        <a:p>
          <a:endParaRPr lang="da-DK"/>
        </a:p>
      </dgm:t>
    </dgm:pt>
    <dgm:pt modelId="{58849CBE-4037-4354-A8D4-E0EAC1300933}">
      <dgm:prSet phldrT="[Tekst]"/>
      <dgm:spPr>
        <a:xfrm>
          <a:off x="279050" y="252501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oktober 2018 eller 3 mdr. før nettilslutning</a:t>
          </a:r>
        </a:p>
      </dgm:t>
    </dgm:pt>
    <dgm:pt modelId="{1700695F-E8B4-4D87-9EC2-93B4D3EE0BB0}" type="parTrans" cxnId="{F79B0D6B-5F68-404C-B93A-52508B083AB7}">
      <dgm:prSet/>
      <dgm:spPr/>
      <dgm:t>
        <a:bodyPr/>
        <a:lstStyle/>
        <a:p>
          <a:endParaRPr lang="da-DK"/>
        </a:p>
      </dgm:t>
    </dgm:pt>
    <dgm:pt modelId="{5F5E5284-2DDA-412B-8271-38A85DC86807}" type="sibTrans" cxnId="{F79B0D6B-5F68-404C-B93A-52508B083AB7}">
      <dgm:prSet/>
      <dgm:spPr/>
      <dgm:t>
        <a:bodyPr/>
        <a:lstStyle/>
        <a:p>
          <a:endParaRPr lang="da-DK"/>
        </a:p>
      </dgm:t>
    </dgm:pt>
    <dgm:pt modelId="{89107559-D536-41F6-B7DF-AFBA6743A1F6}">
      <dgm:prSet phldrT="[Tekst]"/>
      <dgm:spPr>
        <a:xfrm>
          <a:off x="0" y="2627033"/>
          <a:ext cx="5581014" cy="2551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Foreløbig dokumentation for havvindmølleparken sendes til Energinet.dk</a:t>
          </a:r>
        </a:p>
      </dgm:t>
    </dgm:pt>
    <dgm:pt modelId="{A561A546-333B-4D91-A476-8A28EDA198E2}" type="parTrans" cxnId="{51FE2303-C878-4195-A441-789C338B550D}">
      <dgm:prSet/>
      <dgm:spPr/>
      <dgm:t>
        <a:bodyPr/>
        <a:lstStyle/>
        <a:p>
          <a:endParaRPr lang="da-DK"/>
        </a:p>
      </dgm:t>
    </dgm:pt>
    <dgm:pt modelId="{798333FE-07B1-4416-9305-44B39E3ED490}" type="sibTrans" cxnId="{51FE2303-C878-4195-A441-789C338B550D}">
      <dgm:prSet/>
      <dgm:spPr/>
      <dgm:t>
        <a:bodyPr/>
        <a:lstStyle/>
        <a:p>
          <a:endParaRPr lang="da-DK"/>
        </a:p>
      </dgm:t>
    </dgm:pt>
    <dgm:pt modelId="{57A517E0-60A7-4489-9741-CF44736C1717}">
      <dgm:prSet/>
      <dgm:spPr>
        <a:xfrm>
          <a:off x="279050" y="2901121"/>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Efter anlægsstart og senest 2 mdr før nettilslutning</a:t>
          </a:r>
          <a:endParaRPr lang="da-DK">
            <a:solidFill>
              <a:sysClr val="windowText" lastClr="000000">
                <a:hueOff val="0"/>
                <a:satOff val="0"/>
                <a:lumOff val="0"/>
                <a:alphaOff val="0"/>
              </a:sysClr>
            </a:solidFill>
            <a:latin typeface="Calibri"/>
            <a:ea typeface="+mn-ea"/>
            <a:cs typeface="+mn-cs"/>
          </a:endParaRPr>
        </a:p>
      </dgm:t>
    </dgm:pt>
    <dgm:pt modelId="{7151530A-DA50-479C-875B-8B5065609D61}" type="parTrans" cxnId="{EAF2D3D8-BE60-4F86-AF61-F5B05902F4BB}">
      <dgm:prSet/>
      <dgm:spPr/>
      <dgm:t>
        <a:bodyPr/>
        <a:lstStyle/>
        <a:p>
          <a:endParaRPr lang="da-DK"/>
        </a:p>
      </dgm:t>
    </dgm:pt>
    <dgm:pt modelId="{CC64D0F8-09D3-40E5-B48E-0561EBEED9C0}" type="sibTrans" cxnId="{EAF2D3D8-BE60-4F86-AF61-F5B05902F4BB}">
      <dgm:prSet/>
      <dgm:spPr/>
      <dgm:t>
        <a:bodyPr/>
        <a:lstStyle/>
        <a:p>
          <a:endParaRPr lang="da-DK"/>
        </a:p>
      </dgm:t>
    </dgm:pt>
    <dgm:pt modelId="{D2F4574E-14B9-482E-9D21-D9686C8DD4DF}">
      <dgm:prSet/>
      <dgm:spPr>
        <a:xfrm>
          <a:off x="0" y="2989681"/>
          <a:ext cx="5581014" cy="349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Ansøgning om elproduktionstilladelse</a:t>
          </a:r>
        </a:p>
      </dgm:t>
    </dgm:pt>
    <dgm:pt modelId="{E027FB54-7D1F-4C40-8A5A-21639A98F1E0}" type="parTrans" cxnId="{F7BD26A6-D330-4281-9418-89B9DFB76CB1}">
      <dgm:prSet/>
      <dgm:spPr/>
      <dgm:t>
        <a:bodyPr/>
        <a:lstStyle/>
        <a:p>
          <a:endParaRPr lang="da-DK"/>
        </a:p>
      </dgm:t>
    </dgm:pt>
    <dgm:pt modelId="{88FE3674-3592-46DD-A76D-974C613359C8}" type="sibTrans" cxnId="{F7BD26A6-D330-4281-9418-89B9DFB76CB1}">
      <dgm:prSet/>
      <dgm:spPr/>
      <dgm:t>
        <a:bodyPr/>
        <a:lstStyle/>
        <a:p>
          <a:endParaRPr lang="da-DK"/>
        </a:p>
      </dgm:t>
    </dgm:pt>
    <dgm:pt modelId="{5FF2BD57-161A-4469-BA03-E6A7FAA16A23}">
      <dgm:prSet/>
      <dgm:spPr>
        <a:xfrm>
          <a:off x="0" y="2989681"/>
          <a:ext cx="5581014" cy="349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Ansøgning om elproduktionsbevilling</a:t>
          </a:r>
        </a:p>
      </dgm:t>
    </dgm:pt>
    <dgm:pt modelId="{F638ABA5-CEB3-42DE-943F-663818BD1E7E}" type="parTrans" cxnId="{1D112E52-382D-4120-BD42-065D69CCD607}">
      <dgm:prSet/>
      <dgm:spPr/>
      <dgm:t>
        <a:bodyPr/>
        <a:lstStyle/>
        <a:p>
          <a:endParaRPr lang="da-DK"/>
        </a:p>
      </dgm:t>
    </dgm:pt>
    <dgm:pt modelId="{7A57295D-D460-4703-9161-608B1C2B8AE2}" type="sibTrans" cxnId="{1D112E52-382D-4120-BD42-065D69CCD607}">
      <dgm:prSet/>
      <dgm:spPr/>
      <dgm:t>
        <a:bodyPr/>
        <a:lstStyle/>
        <a:p>
          <a:endParaRPr lang="da-DK"/>
        </a:p>
      </dgm:t>
    </dgm:pt>
    <dgm:pt modelId="{3F1DD0CF-A91B-4316-A24A-8AE99425F16B}">
      <dgm:prSet phldrT="[Tekst]"/>
      <dgm:spPr>
        <a:xfrm>
          <a:off x="279050" y="3747842"/>
          <a:ext cx="3906710" cy="1771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Inden nettilslutning </a:t>
          </a:r>
          <a:endParaRPr lang="da-DK">
            <a:solidFill>
              <a:sysClr val="windowText" lastClr="000000">
                <a:hueOff val="0"/>
                <a:satOff val="0"/>
                <a:lumOff val="0"/>
                <a:alphaOff val="0"/>
              </a:sysClr>
            </a:solidFill>
            <a:latin typeface="Calibri"/>
            <a:ea typeface="+mn-ea"/>
            <a:cs typeface="+mn-cs"/>
          </a:endParaRPr>
        </a:p>
      </dgm:t>
    </dgm:pt>
    <dgm:pt modelId="{9604AB61-7692-4A6E-82E9-41F8A4F7BFAA}" type="parTrans" cxnId="{6FCADBFC-D549-463E-9C5F-585F39A2D2E8}">
      <dgm:prSet/>
      <dgm:spPr/>
      <dgm:t>
        <a:bodyPr/>
        <a:lstStyle/>
        <a:p>
          <a:endParaRPr lang="da-DK"/>
        </a:p>
      </dgm:t>
    </dgm:pt>
    <dgm:pt modelId="{8C905E00-164F-4FFB-B6A2-8719F627F164}" type="sibTrans" cxnId="{6FCADBFC-D549-463E-9C5F-585F39A2D2E8}">
      <dgm:prSet/>
      <dgm:spPr/>
      <dgm:t>
        <a:bodyPr/>
        <a:lstStyle/>
        <a:p>
          <a:endParaRPr lang="da-DK"/>
        </a:p>
      </dgm:t>
    </dgm:pt>
    <dgm:pt modelId="{41867859-962F-4A84-AF58-9DDFEB9D4FD7}">
      <dgm:prSet phldrT="[Tekst]"/>
      <dgm:spPr>
        <a:xfrm>
          <a:off x="0" y="3836402"/>
          <a:ext cx="558101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Sammen med Energinet.dk Indgå samarbejdsaftale om etablering af anlæg, samarbejdsaftale om drift og driftlederaftale jf. Stærkstrømsbekendtgørelsen</a:t>
          </a:r>
        </a:p>
      </dgm:t>
    </dgm:pt>
    <dgm:pt modelId="{543E96E4-BEA5-4595-9BE8-F3BE490A7BC4}" type="parTrans" cxnId="{8188ED4F-5B75-42E2-8C5D-D24D5E60C372}">
      <dgm:prSet/>
      <dgm:spPr/>
      <dgm:t>
        <a:bodyPr/>
        <a:lstStyle/>
        <a:p>
          <a:endParaRPr lang="da-DK"/>
        </a:p>
      </dgm:t>
    </dgm:pt>
    <dgm:pt modelId="{8CCBE757-00F4-4057-A791-39DA75E65716}" type="sibTrans" cxnId="{8188ED4F-5B75-42E2-8C5D-D24D5E60C372}">
      <dgm:prSet/>
      <dgm:spPr/>
      <dgm:t>
        <a:bodyPr/>
        <a:lstStyle/>
        <a:p>
          <a:endParaRPr lang="da-DK"/>
        </a:p>
      </dgm:t>
    </dgm:pt>
    <dgm:pt modelId="{FDC6DA24-3E7F-4ABB-B76D-02B0A393FC83}">
      <dgm:prSet/>
      <dgm:spPr>
        <a:xfrm>
          <a:off x="0" y="638521"/>
          <a:ext cx="5581014" cy="349650"/>
        </a:xfrm>
        <a:solidFill>
          <a:sysClr val="window" lastClr="FFFFFF">
            <a:alpha val="90000"/>
          </a:sysClr>
        </a:solidFill>
        <a:ln w="25400" cap="flat" cmpd="sng" algn="ctr">
          <a:solidFill>
            <a:srgbClr val="4F81BD"/>
          </a:solidFill>
          <a:prstDash val="solid"/>
        </a:ln>
        <a:effectLst/>
      </dgm:spPr>
      <dgm:t>
        <a:bodyPr/>
        <a:lstStyle/>
        <a:p>
          <a:endParaRPr lang="da-DK">
            <a:solidFill>
              <a:sysClr val="windowText" lastClr="000000"/>
            </a:solidFill>
            <a:latin typeface="Calibri"/>
            <a:ea typeface="+mn-ea"/>
            <a:cs typeface="+mn-cs"/>
          </a:endParaRPr>
        </a:p>
      </dgm:t>
    </dgm:pt>
    <dgm:pt modelId="{B5AF2CA9-B97C-48FC-A4D7-26463AE9C401}" type="parTrans" cxnId="{F5AB06A0-6054-4044-B3B9-1EF033BA4FDF}">
      <dgm:prSet/>
      <dgm:spPr/>
      <dgm:t>
        <a:bodyPr/>
        <a:lstStyle/>
        <a:p>
          <a:endParaRPr lang="da-DK"/>
        </a:p>
      </dgm:t>
    </dgm:pt>
    <dgm:pt modelId="{91F3A527-66EF-4D29-906A-E1B7FDB2AB04}" type="sibTrans" cxnId="{F5AB06A0-6054-4044-B3B9-1EF033BA4FDF}">
      <dgm:prSet/>
      <dgm:spPr/>
      <dgm:t>
        <a:bodyPr/>
        <a:lstStyle/>
        <a:p>
          <a:endParaRPr lang="da-DK"/>
        </a:p>
      </dgm:t>
    </dgm:pt>
    <dgm:pt modelId="{906539C5-5B25-42A2-8881-AD8EC7697F7E}" type="pres">
      <dgm:prSet presAssocID="{D26D62E4-220B-490E-976B-28B4E1F4295A}" presName="linear" presStyleCnt="0">
        <dgm:presLayoutVars>
          <dgm:dir/>
          <dgm:animLvl val="lvl"/>
          <dgm:resizeHandles val="exact"/>
        </dgm:presLayoutVars>
      </dgm:prSet>
      <dgm:spPr/>
      <dgm:t>
        <a:bodyPr/>
        <a:lstStyle/>
        <a:p>
          <a:endParaRPr lang="da-DK"/>
        </a:p>
      </dgm:t>
    </dgm:pt>
    <dgm:pt modelId="{26F77D5B-AB64-4320-9A39-98BB83D166E1}" type="pres">
      <dgm:prSet presAssocID="{8C8076E9-EA51-491A-9041-FB146321FB8C}" presName="parentLin" presStyleCnt="0"/>
      <dgm:spPr/>
    </dgm:pt>
    <dgm:pt modelId="{3075B146-39A9-4F9F-956A-6F4B4F95C155}" type="pres">
      <dgm:prSet presAssocID="{8C8076E9-EA51-491A-9041-FB146321FB8C}" presName="parentLeftMargin" presStyleLbl="node1" presStyleIdx="0" presStyleCnt="17"/>
      <dgm:spPr>
        <a:prstGeom prst="roundRect">
          <a:avLst/>
        </a:prstGeom>
      </dgm:spPr>
      <dgm:t>
        <a:bodyPr/>
        <a:lstStyle/>
        <a:p>
          <a:endParaRPr lang="da-DK"/>
        </a:p>
      </dgm:t>
    </dgm:pt>
    <dgm:pt modelId="{FCE11481-6142-4F13-8803-342954528B08}" type="pres">
      <dgm:prSet presAssocID="{8C8076E9-EA51-491A-9041-FB146321FB8C}" presName="parentText" presStyleLbl="node1" presStyleIdx="0" presStyleCnt="17">
        <dgm:presLayoutVars>
          <dgm:chMax val="0"/>
          <dgm:bulletEnabled val="1"/>
        </dgm:presLayoutVars>
      </dgm:prSet>
      <dgm:spPr/>
      <dgm:t>
        <a:bodyPr/>
        <a:lstStyle/>
        <a:p>
          <a:endParaRPr lang="da-DK"/>
        </a:p>
      </dgm:t>
    </dgm:pt>
    <dgm:pt modelId="{CE4F9349-5F9B-48EE-96F9-D9B47BF0B3DD}" type="pres">
      <dgm:prSet presAssocID="{8C8076E9-EA51-491A-9041-FB146321FB8C}" presName="negativeSpace" presStyleCnt="0"/>
      <dgm:spPr/>
    </dgm:pt>
    <dgm:pt modelId="{52DCF153-0EDD-4154-8B0A-D7497143BC5B}" type="pres">
      <dgm:prSet presAssocID="{8C8076E9-EA51-491A-9041-FB146321FB8C}" presName="childText" presStyleLbl="conFgAcc1" presStyleIdx="0" presStyleCnt="17">
        <dgm:presLayoutVars>
          <dgm:bulletEnabled val="1"/>
        </dgm:presLayoutVars>
      </dgm:prSet>
      <dgm:spPr>
        <a:prstGeom prst="rect">
          <a:avLst/>
        </a:prstGeom>
      </dgm:spPr>
      <dgm:t>
        <a:bodyPr/>
        <a:lstStyle/>
        <a:p>
          <a:endParaRPr lang="da-DK"/>
        </a:p>
      </dgm:t>
    </dgm:pt>
    <dgm:pt modelId="{1AB5E3D1-A46D-4B82-96CA-1B71BB1193C3}" type="pres">
      <dgm:prSet presAssocID="{2762BE30-E744-4839-B42D-25434FD05409}" presName="spaceBetweenRectangles" presStyleCnt="0"/>
      <dgm:spPr/>
    </dgm:pt>
    <dgm:pt modelId="{6E2616EA-A10F-45EC-85C5-BC4007793C0F}" type="pres">
      <dgm:prSet presAssocID="{76E766B7-2F7B-4A1E-B06D-61B937E3B692}" presName="parentLin" presStyleCnt="0"/>
      <dgm:spPr/>
    </dgm:pt>
    <dgm:pt modelId="{4A8D3563-503C-48B9-9197-8FD151D4C062}" type="pres">
      <dgm:prSet presAssocID="{76E766B7-2F7B-4A1E-B06D-61B937E3B692}" presName="parentLeftMargin" presStyleLbl="node1" presStyleIdx="0" presStyleCnt="17"/>
      <dgm:spPr>
        <a:prstGeom prst="roundRect">
          <a:avLst/>
        </a:prstGeom>
      </dgm:spPr>
      <dgm:t>
        <a:bodyPr/>
        <a:lstStyle/>
        <a:p>
          <a:endParaRPr lang="da-DK"/>
        </a:p>
      </dgm:t>
    </dgm:pt>
    <dgm:pt modelId="{5BEE5D04-9596-4FDE-9375-D2A46949AA16}" type="pres">
      <dgm:prSet presAssocID="{76E766B7-2F7B-4A1E-B06D-61B937E3B692}" presName="parentText" presStyleLbl="node1" presStyleIdx="1" presStyleCnt="17">
        <dgm:presLayoutVars>
          <dgm:chMax val="0"/>
          <dgm:bulletEnabled val="1"/>
        </dgm:presLayoutVars>
      </dgm:prSet>
      <dgm:spPr/>
      <dgm:t>
        <a:bodyPr/>
        <a:lstStyle/>
        <a:p>
          <a:endParaRPr lang="da-DK"/>
        </a:p>
      </dgm:t>
    </dgm:pt>
    <dgm:pt modelId="{8AA9AD42-E1DF-488F-971B-726FDA00DB1E}" type="pres">
      <dgm:prSet presAssocID="{76E766B7-2F7B-4A1E-B06D-61B937E3B692}" presName="negativeSpace" presStyleCnt="0"/>
      <dgm:spPr/>
    </dgm:pt>
    <dgm:pt modelId="{5E8ECF86-8B51-49F8-A708-F8C97639C0C1}" type="pres">
      <dgm:prSet presAssocID="{76E766B7-2F7B-4A1E-B06D-61B937E3B692}" presName="childText" presStyleLbl="conFgAcc1" presStyleIdx="1" presStyleCnt="17">
        <dgm:presLayoutVars>
          <dgm:bulletEnabled val="1"/>
        </dgm:presLayoutVars>
      </dgm:prSet>
      <dgm:spPr>
        <a:prstGeom prst="rect">
          <a:avLst/>
        </a:prstGeom>
      </dgm:spPr>
      <dgm:t>
        <a:bodyPr/>
        <a:lstStyle/>
        <a:p>
          <a:endParaRPr lang="da-DK"/>
        </a:p>
      </dgm:t>
    </dgm:pt>
    <dgm:pt modelId="{11E15270-88DF-4A2F-948A-0C89A40FEC57}" type="pres">
      <dgm:prSet presAssocID="{929B5F7A-9B53-4408-A344-3E093C2313A1}" presName="spaceBetweenRectangles" presStyleCnt="0"/>
      <dgm:spPr/>
    </dgm:pt>
    <dgm:pt modelId="{542FA236-DCFB-40E7-9D5B-6A57133F3F19}" type="pres">
      <dgm:prSet presAssocID="{4B373497-BD72-4ABA-BF6A-C326E74F9263}" presName="parentLin" presStyleCnt="0"/>
      <dgm:spPr/>
    </dgm:pt>
    <dgm:pt modelId="{596EE93C-8F44-4B3A-BACE-45387ED9F577}" type="pres">
      <dgm:prSet presAssocID="{4B373497-BD72-4ABA-BF6A-C326E74F9263}" presName="parentLeftMargin" presStyleLbl="node1" presStyleIdx="1" presStyleCnt="17"/>
      <dgm:spPr>
        <a:prstGeom prst="roundRect">
          <a:avLst/>
        </a:prstGeom>
      </dgm:spPr>
      <dgm:t>
        <a:bodyPr/>
        <a:lstStyle/>
        <a:p>
          <a:endParaRPr lang="da-DK"/>
        </a:p>
      </dgm:t>
    </dgm:pt>
    <dgm:pt modelId="{7674759C-8F6F-4C4F-BCB4-1DD54C8F2438}" type="pres">
      <dgm:prSet presAssocID="{4B373497-BD72-4ABA-BF6A-C326E74F9263}" presName="parentText" presStyleLbl="node1" presStyleIdx="2" presStyleCnt="17">
        <dgm:presLayoutVars>
          <dgm:chMax val="0"/>
          <dgm:bulletEnabled val="1"/>
        </dgm:presLayoutVars>
      </dgm:prSet>
      <dgm:spPr/>
      <dgm:t>
        <a:bodyPr/>
        <a:lstStyle/>
        <a:p>
          <a:endParaRPr lang="da-DK"/>
        </a:p>
      </dgm:t>
    </dgm:pt>
    <dgm:pt modelId="{05B2C76E-9F28-4234-BDE9-6E31AB77707A}" type="pres">
      <dgm:prSet presAssocID="{4B373497-BD72-4ABA-BF6A-C326E74F9263}" presName="negativeSpace" presStyleCnt="0"/>
      <dgm:spPr/>
    </dgm:pt>
    <dgm:pt modelId="{B614FB38-FE9A-48E0-B2B8-F8F91091AB41}" type="pres">
      <dgm:prSet presAssocID="{4B373497-BD72-4ABA-BF6A-C326E74F9263}" presName="childText" presStyleLbl="conFgAcc1" presStyleIdx="2" presStyleCnt="17">
        <dgm:presLayoutVars>
          <dgm:bulletEnabled val="1"/>
        </dgm:presLayoutVars>
      </dgm:prSet>
      <dgm:spPr>
        <a:prstGeom prst="rect">
          <a:avLst/>
        </a:prstGeom>
      </dgm:spPr>
      <dgm:t>
        <a:bodyPr/>
        <a:lstStyle/>
        <a:p>
          <a:endParaRPr lang="da-DK"/>
        </a:p>
      </dgm:t>
    </dgm:pt>
    <dgm:pt modelId="{E03A9B51-DE51-4569-AD52-D44C0817CCBD}" type="pres">
      <dgm:prSet presAssocID="{A0383CA2-F668-4AA8-8A96-9A9278CF0F8C}" presName="spaceBetweenRectangles" presStyleCnt="0"/>
      <dgm:spPr/>
    </dgm:pt>
    <dgm:pt modelId="{2A80899C-B38E-4871-9EE4-FD74D74A5B60}" type="pres">
      <dgm:prSet presAssocID="{9DFF3C53-FC62-4972-9103-56831B6F0577}" presName="parentLin" presStyleCnt="0"/>
      <dgm:spPr/>
    </dgm:pt>
    <dgm:pt modelId="{B6459962-274A-44A5-B3F6-FA8875CF9AB1}" type="pres">
      <dgm:prSet presAssocID="{9DFF3C53-FC62-4972-9103-56831B6F0577}" presName="parentLeftMargin" presStyleLbl="node1" presStyleIdx="2" presStyleCnt="17"/>
      <dgm:spPr>
        <a:prstGeom prst="roundRect">
          <a:avLst/>
        </a:prstGeom>
      </dgm:spPr>
      <dgm:t>
        <a:bodyPr/>
        <a:lstStyle/>
        <a:p>
          <a:endParaRPr lang="da-DK"/>
        </a:p>
      </dgm:t>
    </dgm:pt>
    <dgm:pt modelId="{FE760D50-B866-45AD-9C34-39E3ED5E17AA}" type="pres">
      <dgm:prSet presAssocID="{9DFF3C53-FC62-4972-9103-56831B6F0577}" presName="parentText" presStyleLbl="node1" presStyleIdx="3" presStyleCnt="17">
        <dgm:presLayoutVars>
          <dgm:chMax val="0"/>
          <dgm:bulletEnabled val="1"/>
        </dgm:presLayoutVars>
      </dgm:prSet>
      <dgm:spPr/>
      <dgm:t>
        <a:bodyPr/>
        <a:lstStyle/>
        <a:p>
          <a:endParaRPr lang="da-DK"/>
        </a:p>
      </dgm:t>
    </dgm:pt>
    <dgm:pt modelId="{417E1D50-E081-40CE-84E3-F3536DBAFDE0}" type="pres">
      <dgm:prSet presAssocID="{9DFF3C53-FC62-4972-9103-56831B6F0577}" presName="negativeSpace" presStyleCnt="0"/>
      <dgm:spPr/>
    </dgm:pt>
    <dgm:pt modelId="{C7B2D6EF-9831-40FD-B2F9-8FFF84B409BF}" type="pres">
      <dgm:prSet presAssocID="{9DFF3C53-FC62-4972-9103-56831B6F0577}" presName="childText" presStyleLbl="conFgAcc1" presStyleIdx="3" presStyleCnt="17">
        <dgm:presLayoutVars>
          <dgm:bulletEnabled val="1"/>
        </dgm:presLayoutVars>
      </dgm:prSet>
      <dgm:spPr>
        <a:prstGeom prst="rect">
          <a:avLst/>
        </a:prstGeom>
      </dgm:spPr>
      <dgm:t>
        <a:bodyPr/>
        <a:lstStyle/>
        <a:p>
          <a:endParaRPr lang="da-DK"/>
        </a:p>
      </dgm:t>
    </dgm:pt>
    <dgm:pt modelId="{0B068635-BB72-4AE6-A271-8C04D7061E0D}" type="pres">
      <dgm:prSet presAssocID="{E6918A1E-A51A-498F-95E6-3EEFCEF78B69}" presName="spaceBetweenRectangles" presStyleCnt="0"/>
      <dgm:spPr/>
    </dgm:pt>
    <dgm:pt modelId="{4EE3514F-536B-433C-8929-39C4415381F1}" type="pres">
      <dgm:prSet presAssocID="{EE1B2446-BD8B-4D6D-8CB5-C488DAC95DD0}" presName="parentLin" presStyleCnt="0"/>
      <dgm:spPr/>
    </dgm:pt>
    <dgm:pt modelId="{6C0F9617-5B7E-4D11-B707-CED1BCDDBB43}" type="pres">
      <dgm:prSet presAssocID="{EE1B2446-BD8B-4D6D-8CB5-C488DAC95DD0}" presName="parentLeftMargin" presStyleLbl="node1" presStyleIdx="3" presStyleCnt="17"/>
      <dgm:spPr>
        <a:prstGeom prst="roundRect">
          <a:avLst/>
        </a:prstGeom>
      </dgm:spPr>
      <dgm:t>
        <a:bodyPr/>
        <a:lstStyle/>
        <a:p>
          <a:endParaRPr lang="da-DK"/>
        </a:p>
      </dgm:t>
    </dgm:pt>
    <dgm:pt modelId="{B35842B2-8CD3-4CA0-8A76-F7731EAFF987}" type="pres">
      <dgm:prSet presAssocID="{EE1B2446-BD8B-4D6D-8CB5-C488DAC95DD0}" presName="parentText" presStyleLbl="node1" presStyleIdx="4" presStyleCnt="17">
        <dgm:presLayoutVars>
          <dgm:chMax val="0"/>
          <dgm:bulletEnabled val="1"/>
        </dgm:presLayoutVars>
      </dgm:prSet>
      <dgm:spPr/>
      <dgm:t>
        <a:bodyPr/>
        <a:lstStyle/>
        <a:p>
          <a:endParaRPr lang="da-DK"/>
        </a:p>
      </dgm:t>
    </dgm:pt>
    <dgm:pt modelId="{EE64E0F1-065E-4096-8462-4BE6021CBF9D}" type="pres">
      <dgm:prSet presAssocID="{EE1B2446-BD8B-4D6D-8CB5-C488DAC95DD0}" presName="negativeSpace" presStyleCnt="0"/>
      <dgm:spPr/>
    </dgm:pt>
    <dgm:pt modelId="{E7A766F4-FB01-4B3D-9774-B16780F820DE}" type="pres">
      <dgm:prSet presAssocID="{EE1B2446-BD8B-4D6D-8CB5-C488DAC95DD0}" presName="childText" presStyleLbl="conFgAcc1" presStyleIdx="4" presStyleCnt="17">
        <dgm:presLayoutVars>
          <dgm:bulletEnabled val="1"/>
        </dgm:presLayoutVars>
      </dgm:prSet>
      <dgm:spPr>
        <a:prstGeom prst="rect">
          <a:avLst/>
        </a:prstGeom>
      </dgm:spPr>
      <dgm:t>
        <a:bodyPr/>
        <a:lstStyle/>
        <a:p>
          <a:endParaRPr lang="da-DK"/>
        </a:p>
      </dgm:t>
    </dgm:pt>
    <dgm:pt modelId="{57AD9FEE-3E21-421F-AA1D-312690568F27}" type="pres">
      <dgm:prSet presAssocID="{8996A134-473C-4F3D-8123-9899D80D2BA4}" presName="spaceBetweenRectangles" presStyleCnt="0"/>
      <dgm:spPr/>
    </dgm:pt>
    <dgm:pt modelId="{8577C9E7-F8A5-439C-AED7-5B114AEF7AB2}" type="pres">
      <dgm:prSet presAssocID="{58849CBE-4037-4354-A8D4-E0EAC1300933}" presName="parentLin" presStyleCnt="0"/>
      <dgm:spPr/>
    </dgm:pt>
    <dgm:pt modelId="{A286093B-8C3E-4C63-9F81-9D0FAE863CC7}" type="pres">
      <dgm:prSet presAssocID="{58849CBE-4037-4354-A8D4-E0EAC1300933}" presName="parentLeftMargin" presStyleLbl="node1" presStyleIdx="4" presStyleCnt="17"/>
      <dgm:spPr>
        <a:prstGeom prst="roundRect">
          <a:avLst/>
        </a:prstGeom>
      </dgm:spPr>
      <dgm:t>
        <a:bodyPr/>
        <a:lstStyle/>
        <a:p>
          <a:endParaRPr lang="da-DK"/>
        </a:p>
      </dgm:t>
    </dgm:pt>
    <dgm:pt modelId="{3C0F80C0-1F38-44A3-A763-6F5D812243E7}" type="pres">
      <dgm:prSet presAssocID="{58849CBE-4037-4354-A8D4-E0EAC1300933}" presName="parentText" presStyleLbl="node1" presStyleIdx="5" presStyleCnt="17">
        <dgm:presLayoutVars>
          <dgm:chMax val="0"/>
          <dgm:bulletEnabled val="1"/>
        </dgm:presLayoutVars>
      </dgm:prSet>
      <dgm:spPr/>
      <dgm:t>
        <a:bodyPr/>
        <a:lstStyle/>
        <a:p>
          <a:endParaRPr lang="da-DK"/>
        </a:p>
      </dgm:t>
    </dgm:pt>
    <dgm:pt modelId="{6231299A-3C05-43CC-9BF9-AADF424B351C}" type="pres">
      <dgm:prSet presAssocID="{58849CBE-4037-4354-A8D4-E0EAC1300933}" presName="negativeSpace" presStyleCnt="0"/>
      <dgm:spPr/>
    </dgm:pt>
    <dgm:pt modelId="{64D50D33-CE8C-427B-A232-32D65E99434C}" type="pres">
      <dgm:prSet presAssocID="{58849CBE-4037-4354-A8D4-E0EAC1300933}" presName="childText" presStyleLbl="conFgAcc1" presStyleIdx="5" presStyleCnt="17" custLinFactNeighborY="41547">
        <dgm:presLayoutVars>
          <dgm:bulletEnabled val="1"/>
        </dgm:presLayoutVars>
      </dgm:prSet>
      <dgm:spPr>
        <a:prstGeom prst="rect">
          <a:avLst/>
        </a:prstGeom>
      </dgm:spPr>
      <dgm:t>
        <a:bodyPr/>
        <a:lstStyle/>
        <a:p>
          <a:endParaRPr lang="da-DK"/>
        </a:p>
      </dgm:t>
    </dgm:pt>
    <dgm:pt modelId="{894C9D32-807E-4BC0-B061-92B2BBF3BC26}" type="pres">
      <dgm:prSet presAssocID="{5F5E5284-2DDA-412B-8271-38A85DC86807}" presName="spaceBetweenRectangles" presStyleCnt="0"/>
      <dgm:spPr/>
    </dgm:pt>
    <dgm:pt modelId="{95C09D66-0137-4C7D-AA2A-B5D246B7067E}" type="pres">
      <dgm:prSet presAssocID="{57A517E0-60A7-4489-9741-CF44736C1717}" presName="parentLin" presStyleCnt="0"/>
      <dgm:spPr/>
    </dgm:pt>
    <dgm:pt modelId="{810D0921-328C-460F-8BD2-E4FBDCDCC82D}" type="pres">
      <dgm:prSet presAssocID="{57A517E0-60A7-4489-9741-CF44736C1717}" presName="parentLeftMargin" presStyleLbl="node1" presStyleIdx="5" presStyleCnt="17" custLinFactNeighborY="7653"/>
      <dgm:spPr>
        <a:prstGeom prst="roundRect">
          <a:avLst/>
        </a:prstGeom>
      </dgm:spPr>
      <dgm:t>
        <a:bodyPr/>
        <a:lstStyle/>
        <a:p>
          <a:endParaRPr lang="da-DK"/>
        </a:p>
      </dgm:t>
    </dgm:pt>
    <dgm:pt modelId="{35C4C02E-E7E1-4A93-95C1-EBD00635D1A4}" type="pres">
      <dgm:prSet presAssocID="{57A517E0-60A7-4489-9741-CF44736C1717}" presName="parentText" presStyleLbl="node1" presStyleIdx="6" presStyleCnt="17">
        <dgm:presLayoutVars>
          <dgm:chMax val="0"/>
          <dgm:bulletEnabled val="1"/>
        </dgm:presLayoutVars>
      </dgm:prSet>
      <dgm:spPr/>
      <dgm:t>
        <a:bodyPr/>
        <a:lstStyle/>
        <a:p>
          <a:endParaRPr lang="da-DK"/>
        </a:p>
      </dgm:t>
    </dgm:pt>
    <dgm:pt modelId="{01BB44CA-B59F-4D91-985D-536CD72A0F1D}" type="pres">
      <dgm:prSet presAssocID="{57A517E0-60A7-4489-9741-CF44736C1717}" presName="negativeSpace" presStyleCnt="0"/>
      <dgm:spPr/>
    </dgm:pt>
    <dgm:pt modelId="{3EFD8026-6F54-42F5-9FB4-9C8C6AAEFAA2}" type="pres">
      <dgm:prSet presAssocID="{57A517E0-60A7-4489-9741-CF44736C1717}" presName="childText" presStyleLbl="conFgAcc1" presStyleIdx="6" presStyleCnt="17">
        <dgm:presLayoutVars>
          <dgm:bulletEnabled val="1"/>
        </dgm:presLayoutVars>
      </dgm:prSet>
      <dgm:spPr>
        <a:prstGeom prst="rect">
          <a:avLst/>
        </a:prstGeom>
      </dgm:spPr>
      <dgm:t>
        <a:bodyPr/>
        <a:lstStyle/>
        <a:p>
          <a:endParaRPr lang="da-DK"/>
        </a:p>
      </dgm:t>
    </dgm:pt>
    <dgm:pt modelId="{4F99883E-AA8F-4C6F-919A-7F2252C951F6}" type="pres">
      <dgm:prSet presAssocID="{CC64D0F8-09D3-40E5-B48E-0561EBEED9C0}" presName="spaceBetweenRectangles" presStyleCnt="0"/>
      <dgm:spPr/>
    </dgm:pt>
    <dgm:pt modelId="{3A6C9484-2F1A-40EE-8CD2-F4BA31DA5C99}" type="pres">
      <dgm:prSet presAssocID="{1D62FF53-D064-4129-9BCA-446826504F65}" presName="parentLin" presStyleCnt="0"/>
      <dgm:spPr/>
    </dgm:pt>
    <dgm:pt modelId="{81A5CAE6-C719-4B0A-BAD9-35EDF3E8BDF8}" type="pres">
      <dgm:prSet presAssocID="{1D62FF53-D064-4129-9BCA-446826504F65}" presName="parentLeftMargin" presStyleLbl="node1" presStyleIdx="6" presStyleCnt="17"/>
      <dgm:spPr>
        <a:prstGeom prst="roundRect">
          <a:avLst/>
        </a:prstGeom>
      </dgm:spPr>
      <dgm:t>
        <a:bodyPr/>
        <a:lstStyle/>
        <a:p>
          <a:endParaRPr lang="da-DK"/>
        </a:p>
      </dgm:t>
    </dgm:pt>
    <dgm:pt modelId="{76798886-DFAE-4D75-A3F5-DDC2C2049D31}" type="pres">
      <dgm:prSet presAssocID="{1D62FF53-D064-4129-9BCA-446826504F65}" presName="parentText" presStyleLbl="node1" presStyleIdx="7" presStyleCnt="17">
        <dgm:presLayoutVars>
          <dgm:chMax val="0"/>
          <dgm:bulletEnabled val="1"/>
        </dgm:presLayoutVars>
      </dgm:prSet>
      <dgm:spPr/>
      <dgm:t>
        <a:bodyPr/>
        <a:lstStyle/>
        <a:p>
          <a:endParaRPr lang="da-DK"/>
        </a:p>
      </dgm:t>
    </dgm:pt>
    <dgm:pt modelId="{DC0DFD64-A8A2-4A06-BC31-9D0D5F0DCC54}" type="pres">
      <dgm:prSet presAssocID="{1D62FF53-D064-4129-9BCA-446826504F65}" presName="negativeSpace" presStyleCnt="0"/>
      <dgm:spPr/>
    </dgm:pt>
    <dgm:pt modelId="{C4B2A97A-8625-4889-89BB-5CDE9DD83DBD}" type="pres">
      <dgm:prSet presAssocID="{1D62FF53-D064-4129-9BCA-446826504F65}" presName="childText" presStyleLbl="conFgAcc1" presStyleIdx="7" presStyleCnt="17">
        <dgm:presLayoutVars>
          <dgm:bulletEnabled val="1"/>
        </dgm:presLayoutVars>
      </dgm:prSet>
      <dgm:spPr>
        <a:prstGeom prst="rect">
          <a:avLst/>
        </a:prstGeom>
      </dgm:spPr>
      <dgm:t>
        <a:bodyPr/>
        <a:lstStyle/>
        <a:p>
          <a:endParaRPr lang="da-DK"/>
        </a:p>
      </dgm:t>
    </dgm:pt>
    <dgm:pt modelId="{D01C6E7F-A9FE-44B0-A27F-156FAF89F363}" type="pres">
      <dgm:prSet presAssocID="{16D0581E-CF05-4063-90FC-9C8D99B3B926}" presName="spaceBetweenRectangles" presStyleCnt="0"/>
      <dgm:spPr/>
    </dgm:pt>
    <dgm:pt modelId="{D1065DF1-537E-4D42-9FEE-7E0A2ED4EAD8}" type="pres">
      <dgm:prSet presAssocID="{3F1DD0CF-A91B-4316-A24A-8AE99425F16B}" presName="parentLin" presStyleCnt="0"/>
      <dgm:spPr/>
    </dgm:pt>
    <dgm:pt modelId="{38D208D8-5386-464F-A3A9-556B06509AA8}" type="pres">
      <dgm:prSet presAssocID="{3F1DD0CF-A91B-4316-A24A-8AE99425F16B}" presName="parentLeftMargin" presStyleLbl="node1" presStyleIdx="7" presStyleCnt="17"/>
      <dgm:spPr>
        <a:prstGeom prst="roundRect">
          <a:avLst/>
        </a:prstGeom>
      </dgm:spPr>
      <dgm:t>
        <a:bodyPr/>
        <a:lstStyle/>
        <a:p>
          <a:endParaRPr lang="da-DK"/>
        </a:p>
      </dgm:t>
    </dgm:pt>
    <dgm:pt modelId="{307B97F7-578E-4D85-84E4-8E5273E9A48B}" type="pres">
      <dgm:prSet presAssocID="{3F1DD0CF-A91B-4316-A24A-8AE99425F16B}" presName="parentText" presStyleLbl="node1" presStyleIdx="8" presStyleCnt="17">
        <dgm:presLayoutVars>
          <dgm:chMax val="0"/>
          <dgm:bulletEnabled val="1"/>
        </dgm:presLayoutVars>
      </dgm:prSet>
      <dgm:spPr/>
      <dgm:t>
        <a:bodyPr/>
        <a:lstStyle/>
        <a:p>
          <a:endParaRPr lang="da-DK"/>
        </a:p>
      </dgm:t>
    </dgm:pt>
    <dgm:pt modelId="{51AB92B9-114A-4B36-9A7C-36698EB89DA4}" type="pres">
      <dgm:prSet presAssocID="{3F1DD0CF-A91B-4316-A24A-8AE99425F16B}" presName="negativeSpace" presStyleCnt="0"/>
      <dgm:spPr/>
    </dgm:pt>
    <dgm:pt modelId="{52B169C8-46E9-402E-A7C1-972B1063D8D3}" type="pres">
      <dgm:prSet presAssocID="{3F1DD0CF-A91B-4316-A24A-8AE99425F16B}" presName="childText" presStyleLbl="conFgAcc1" presStyleIdx="8" presStyleCnt="17">
        <dgm:presLayoutVars>
          <dgm:bulletEnabled val="1"/>
        </dgm:presLayoutVars>
      </dgm:prSet>
      <dgm:spPr>
        <a:prstGeom prst="rect">
          <a:avLst/>
        </a:prstGeom>
      </dgm:spPr>
      <dgm:t>
        <a:bodyPr/>
        <a:lstStyle/>
        <a:p>
          <a:endParaRPr lang="da-DK"/>
        </a:p>
      </dgm:t>
    </dgm:pt>
    <dgm:pt modelId="{C8B87FF0-F885-4AC7-BC27-788B19D4D978}" type="pres">
      <dgm:prSet presAssocID="{8C905E00-164F-4FFB-B6A2-8719F627F164}" presName="spaceBetweenRectangles" presStyleCnt="0"/>
      <dgm:spPr/>
    </dgm:pt>
    <dgm:pt modelId="{F0A058F5-7994-481E-9466-598A48716909}" type="pres">
      <dgm:prSet presAssocID="{72DB71E7-ACB5-474A-A149-9E099EDDD887}" presName="parentLin" presStyleCnt="0"/>
      <dgm:spPr/>
    </dgm:pt>
    <dgm:pt modelId="{0676ECE8-C885-4273-BC39-97368CE142A6}" type="pres">
      <dgm:prSet presAssocID="{72DB71E7-ACB5-474A-A149-9E099EDDD887}" presName="parentLeftMargin" presStyleLbl="node1" presStyleIdx="8" presStyleCnt="17"/>
      <dgm:spPr>
        <a:prstGeom prst="roundRect">
          <a:avLst/>
        </a:prstGeom>
      </dgm:spPr>
      <dgm:t>
        <a:bodyPr/>
        <a:lstStyle/>
        <a:p>
          <a:endParaRPr lang="da-DK"/>
        </a:p>
      </dgm:t>
    </dgm:pt>
    <dgm:pt modelId="{BFCEA635-869E-490A-86FA-19704269AB8F}" type="pres">
      <dgm:prSet presAssocID="{72DB71E7-ACB5-474A-A149-9E099EDDD887}" presName="parentText" presStyleLbl="node1" presStyleIdx="9" presStyleCnt="17">
        <dgm:presLayoutVars>
          <dgm:chMax val="0"/>
          <dgm:bulletEnabled val="1"/>
        </dgm:presLayoutVars>
      </dgm:prSet>
      <dgm:spPr/>
      <dgm:t>
        <a:bodyPr/>
        <a:lstStyle/>
        <a:p>
          <a:endParaRPr lang="da-DK"/>
        </a:p>
      </dgm:t>
    </dgm:pt>
    <dgm:pt modelId="{77C0D35C-5A1F-499A-87C0-0F997D4FECC6}" type="pres">
      <dgm:prSet presAssocID="{72DB71E7-ACB5-474A-A149-9E099EDDD887}" presName="negativeSpace" presStyleCnt="0"/>
      <dgm:spPr/>
    </dgm:pt>
    <dgm:pt modelId="{A5ED5612-60AB-4F01-9829-273B186FF5BC}" type="pres">
      <dgm:prSet presAssocID="{72DB71E7-ACB5-474A-A149-9E099EDDD887}" presName="childText" presStyleLbl="conFgAcc1" presStyleIdx="9" presStyleCnt="17">
        <dgm:presLayoutVars>
          <dgm:bulletEnabled val="1"/>
        </dgm:presLayoutVars>
      </dgm:prSet>
      <dgm:spPr>
        <a:prstGeom prst="rect">
          <a:avLst/>
        </a:prstGeom>
      </dgm:spPr>
      <dgm:t>
        <a:bodyPr/>
        <a:lstStyle/>
        <a:p>
          <a:endParaRPr lang="da-DK"/>
        </a:p>
      </dgm:t>
    </dgm:pt>
    <dgm:pt modelId="{A2B5B24D-F43C-49AB-BB8D-77D681E40A76}" type="pres">
      <dgm:prSet presAssocID="{A10D5A7E-DE86-48FE-BDB9-CD2A7B03ED29}" presName="spaceBetweenRectangles" presStyleCnt="0"/>
      <dgm:spPr/>
    </dgm:pt>
    <dgm:pt modelId="{4FD13517-B401-4A41-A118-4E13ABB80F1D}" type="pres">
      <dgm:prSet presAssocID="{8321BCA0-3A59-46F5-83AB-870EB72754F4}" presName="parentLin" presStyleCnt="0"/>
      <dgm:spPr/>
    </dgm:pt>
    <dgm:pt modelId="{494D1555-43C6-433E-BA8D-919919132AC1}" type="pres">
      <dgm:prSet presAssocID="{8321BCA0-3A59-46F5-83AB-870EB72754F4}" presName="parentLeftMargin" presStyleLbl="node1" presStyleIdx="9" presStyleCnt="17"/>
      <dgm:spPr>
        <a:prstGeom prst="roundRect">
          <a:avLst/>
        </a:prstGeom>
      </dgm:spPr>
      <dgm:t>
        <a:bodyPr/>
        <a:lstStyle/>
        <a:p>
          <a:endParaRPr lang="da-DK"/>
        </a:p>
      </dgm:t>
    </dgm:pt>
    <dgm:pt modelId="{BE2EE667-8070-46C0-83FC-57539D24F946}" type="pres">
      <dgm:prSet presAssocID="{8321BCA0-3A59-46F5-83AB-870EB72754F4}" presName="parentText" presStyleLbl="node1" presStyleIdx="10" presStyleCnt="17" custLinFactNeighborY="7653">
        <dgm:presLayoutVars>
          <dgm:chMax val="0"/>
          <dgm:bulletEnabled val="1"/>
        </dgm:presLayoutVars>
      </dgm:prSet>
      <dgm:spPr/>
      <dgm:t>
        <a:bodyPr/>
        <a:lstStyle/>
        <a:p>
          <a:endParaRPr lang="da-DK"/>
        </a:p>
      </dgm:t>
    </dgm:pt>
    <dgm:pt modelId="{08C7A81D-9597-404E-B983-9AB244AF5316}" type="pres">
      <dgm:prSet presAssocID="{8321BCA0-3A59-46F5-83AB-870EB72754F4}" presName="negativeSpace" presStyleCnt="0"/>
      <dgm:spPr/>
    </dgm:pt>
    <dgm:pt modelId="{016FB8CC-585E-4CF4-BE50-2B06C7659979}" type="pres">
      <dgm:prSet presAssocID="{8321BCA0-3A59-46F5-83AB-870EB72754F4}" presName="childText" presStyleLbl="conFgAcc1" presStyleIdx="10" presStyleCnt="17" custLinFactNeighborY="41824">
        <dgm:presLayoutVars>
          <dgm:bulletEnabled val="1"/>
        </dgm:presLayoutVars>
      </dgm:prSet>
      <dgm:spPr>
        <a:prstGeom prst="rect">
          <a:avLst/>
        </a:prstGeom>
      </dgm:spPr>
      <dgm:t>
        <a:bodyPr/>
        <a:lstStyle/>
        <a:p>
          <a:endParaRPr lang="da-DK"/>
        </a:p>
      </dgm:t>
    </dgm:pt>
    <dgm:pt modelId="{B360ED68-1353-4A80-AAB7-07D0B9F0DA80}" type="pres">
      <dgm:prSet presAssocID="{B8C54AB1-BD5D-4FB8-A735-4FC5A677EE0E}" presName="spaceBetweenRectangles" presStyleCnt="0"/>
      <dgm:spPr/>
    </dgm:pt>
    <dgm:pt modelId="{AAF87BE4-1395-49D6-9C1F-5F88EFA0FC4B}" type="pres">
      <dgm:prSet presAssocID="{F6697C75-5550-4E73-A97E-4B56B2EC3394}" presName="parentLin" presStyleCnt="0"/>
      <dgm:spPr/>
    </dgm:pt>
    <dgm:pt modelId="{D0AD71F5-F329-4519-A426-E9527A8E6C74}" type="pres">
      <dgm:prSet presAssocID="{F6697C75-5550-4E73-A97E-4B56B2EC3394}" presName="parentLeftMargin" presStyleLbl="node1" presStyleIdx="10" presStyleCnt="17"/>
      <dgm:spPr>
        <a:prstGeom prst="roundRect">
          <a:avLst/>
        </a:prstGeom>
      </dgm:spPr>
      <dgm:t>
        <a:bodyPr/>
        <a:lstStyle/>
        <a:p>
          <a:endParaRPr lang="da-DK"/>
        </a:p>
      </dgm:t>
    </dgm:pt>
    <dgm:pt modelId="{F5BDA5C0-FA3D-4DAB-8EAD-987C0CF8EC57}" type="pres">
      <dgm:prSet presAssocID="{F6697C75-5550-4E73-A97E-4B56B2EC3394}" presName="parentText" presStyleLbl="node1" presStyleIdx="11" presStyleCnt="17" custLinFactNeighborY="7653">
        <dgm:presLayoutVars>
          <dgm:chMax val="0"/>
          <dgm:bulletEnabled val="1"/>
        </dgm:presLayoutVars>
      </dgm:prSet>
      <dgm:spPr/>
      <dgm:t>
        <a:bodyPr/>
        <a:lstStyle/>
        <a:p>
          <a:endParaRPr lang="da-DK"/>
        </a:p>
      </dgm:t>
    </dgm:pt>
    <dgm:pt modelId="{518155F0-ACBB-4095-9F41-F7C5738875AB}" type="pres">
      <dgm:prSet presAssocID="{F6697C75-5550-4E73-A97E-4B56B2EC3394}" presName="negativeSpace" presStyleCnt="0"/>
      <dgm:spPr/>
    </dgm:pt>
    <dgm:pt modelId="{DFBED5D2-17F7-4238-87B3-904ABB5C83E2}" type="pres">
      <dgm:prSet presAssocID="{F6697C75-5550-4E73-A97E-4B56B2EC3394}" presName="childText" presStyleLbl="conFgAcc1" presStyleIdx="11" presStyleCnt="17" custLinFactY="2792" custLinFactNeighborY="100000">
        <dgm:presLayoutVars>
          <dgm:bulletEnabled val="1"/>
        </dgm:presLayoutVars>
      </dgm:prSet>
      <dgm:spPr>
        <a:prstGeom prst="rect">
          <a:avLst/>
        </a:prstGeom>
      </dgm:spPr>
      <dgm:t>
        <a:bodyPr/>
        <a:lstStyle/>
        <a:p>
          <a:endParaRPr lang="da-DK"/>
        </a:p>
      </dgm:t>
    </dgm:pt>
    <dgm:pt modelId="{4E7F603C-09D5-4D01-84D2-9B03DF926483}" type="pres">
      <dgm:prSet presAssocID="{49424C5C-BDB4-4FAD-B8F3-2F72BBCF0BB3}" presName="spaceBetweenRectangles" presStyleCnt="0"/>
      <dgm:spPr/>
    </dgm:pt>
    <dgm:pt modelId="{B2BF23FA-2D10-496B-AC0D-3A209EBA75E0}" type="pres">
      <dgm:prSet presAssocID="{F5815E19-324B-4CE5-B5A5-325793EE99FE}" presName="parentLin" presStyleCnt="0"/>
      <dgm:spPr/>
    </dgm:pt>
    <dgm:pt modelId="{B705B1CE-A39F-4CA9-B925-C3779F51DB92}" type="pres">
      <dgm:prSet presAssocID="{F5815E19-324B-4CE5-B5A5-325793EE99FE}" presName="parentLeftMargin" presStyleLbl="node1" presStyleIdx="11" presStyleCnt="17"/>
      <dgm:spPr>
        <a:prstGeom prst="roundRect">
          <a:avLst/>
        </a:prstGeom>
      </dgm:spPr>
      <dgm:t>
        <a:bodyPr/>
        <a:lstStyle/>
        <a:p>
          <a:endParaRPr lang="da-DK"/>
        </a:p>
      </dgm:t>
    </dgm:pt>
    <dgm:pt modelId="{472FC2EB-9493-4225-A125-9E99B7BB2A83}" type="pres">
      <dgm:prSet presAssocID="{F5815E19-324B-4CE5-B5A5-325793EE99FE}" presName="parentText" presStyleLbl="node1" presStyleIdx="12" presStyleCnt="17">
        <dgm:presLayoutVars>
          <dgm:chMax val="0"/>
          <dgm:bulletEnabled val="1"/>
        </dgm:presLayoutVars>
      </dgm:prSet>
      <dgm:spPr/>
      <dgm:t>
        <a:bodyPr/>
        <a:lstStyle/>
        <a:p>
          <a:endParaRPr lang="da-DK"/>
        </a:p>
      </dgm:t>
    </dgm:pt>
    <dgm:pt modelId="{EEDDA734-2724-491A-9CFF-7B2AE894BE59}" type="pres">
      <dgm:prSet presAssocID="{F5815E19-324B-4CE5-B5A5-325793EE99FE}" presName="negativeSpace" presStyleCnt="0"/>
      <dgm:spPr/>
    </dgm:pt>
    <dgm:pt modelId="{7993023A-7C33-417D-93DC-DA4207FEED44}" type="pres">
      <dgm:prSet presAssocID="{F5815E19-324B-4CE5-B5A5-325793EE99FE}" presName="childText" presStyleLbl="conFgAcc1" presStyleIdx="12" presStyleCnt="17">
        <dgm:presLayoutVars>
          <dgm:bulletEnabled val="1"/>
        </dgm:presLayoutVars>
      </dgm:prSet>
      <dgm:spPr>
        <a:prstGeom prst="rect">
          <a:avLst/>
        </a:prstGeom>
      </dgm:spPr>
      <dgm:t>
        <a:bodyPr/>
        <a:lstStyle/>
        <a:p>
          <a:endParaRPr lang="da-DK"/>
        </a:p>
      </dgm:t>
    </dgm:pt>
    <dgm:pt modelId="{4029DFFF-D3BB-4258-9AF3-EDC740A3627B}" type="pres">
      <dgm:prSet presAssocID="{FA7F7151-AFCF-4E3B-AEE2-7D486463AC27}" presName="spaceBetweenRectangles" presStyleCnt="0"/>
      <dgm:spPr/>
    </dgm:pt>
    <dgm:pt modelId="{F0AC620E-59DA-42C9-A956-892167CBD3C8}" type="pres">
      <dgm:prSet presAssocID="{0FC69E0D-215B-4040-A04E-BB6F98E3BD21}" presName="parentLin" presStyleCnt="0"/>
      <dgm:spPr/>
    </dgm:pt>
    <dgm:pt modelId="{92C6B690-6802-4F46-9100-44034493EAB2}" type="pres">
      <dgm:prSet presAssocID="{0FC69E0D-215B-4040-A04E-BB6F98E3BD21}" presName="parentLeftMargin" presStyleLbl="node1" presStyleIdx="12" presStyleCnt="17"/>
      <dgm:spPr>
        <a:prstGeom prst="roundRect">
          <a:avLst/>
        </a:prstGeom>
      </dgm:spPr>
      <dgm:t>
        <a:bodyPr/>
        <a:lstStyle/>
        <a:p>
          <a:endParaRPr lang="da-DK"/>
        </a:p>
      </dgm:t>
    </dgm:pt>
    <dgm:pt modelId="{222595ED-3F03-4673-ACCA-5674FF25EB27}" type="pres">
      <dgm:prSet presAssocID="{0FC69E0D-215B-4040-A04E-BB6F98E3BD21}" presName="parentText" presStyleLbl="node1" presStyleIdx="13" presStyleCnt="17">
        <dgm:presLayoutVars>
          <dgm:chMax val="0"/>
          <dgm:bulletEnabled val="1"/>
        </dgm:presLayoutVars>
      </dgm:prSet>
      <dgm:spPr/>
      <dgm:t>
        <a:bodyPr/>
        <a:lstStyle/>
        <a:p>
          <a:endParaRPr lang="da-DK"/>
        </a:p>
      </dgm:t>
    </dgm:pt>
    <dgm:pt modelId="{9D9A989A-461E-4CA8-911E-83C483899ACA}" type="pres">
      <dgm:prSet presAssocID="{0FC69E0D-215B-4040-A04E-BB6F98E3BD21}" presName="negativeSpace" presStyleCnt="0"/>
      <dgm:spPr/>
    </dgm:pt>
    <dgm:pt modelId="{270D76C0-8B5E-49A9-8878-12E7F758D111}" type="pres">
      <dgm:prSet presAssocID="{0FC69E0D-215B-4040-A04E-BB6F98E3BD21}" presName="childText" presStyleLbl="conFgAcc1" presStyleIdx="13" presStyleCnt="17">
        <dgm:presLayoutVars>
          <dgm:bulletEnabled val="1"/>
        </dgm:presLayoutVars>
      </dgm:prSet>
      <dgm:spPr>
        <a:prstGeom prst="rect">
          <a:avLst/>
        </a:prstGeom>
      </dgm:spPr>
      <dgm:t>
        <a:bodyPr/>
        <a:lstStyle/>
        <a:p>
          <a:endParaRPr lang="da-DK"/>
        </a:p>
      </dgm:t>
    </dgm:pt>
    <dgm:pt modelId="{93175A18-FFB8-4D3D-83FB-82F1E51D1A10}" type="pres">
      <dgm:prSet presAssocID="{83100FD4-7BB5-4F0E-8023-9F3640AD4ED9}" presName="spaceBetweenRectangles" presStyleCnt="0"/>
      <dgm:spPr/>
    </dgm:pt>
    <dgm:pt modelId="{E553B4A2-27A1-44B8-9FFB-B5D9ABA2C6B0}" type="pres">
      <dgm:prSet presAssocID="{8EEDEE86-EBE0-4F5C-A976-0840DF4772D0}" presName="parentLin" presStyleCnt="0"/>
      <dgm:spPr/>
    </dgm:pt>
    <dgm:pt modelId="{F76CAF1C-4BC7-4AD9-AC64-35CC159711D9}" type="pres">
      <dgm:prSet presAssocID="{8EEDEE86-EBE0-4F5C-A976-0840DF4772D0}" presName="parentLeftMargin" presStyleLbl="node1" presStyleIdx="13" presStyleCnt="17"/>
      <dgm:spPr>
        <a:prstGeom prst="roundRect">
          <a:avLst/>
        </a:prstGeom>
      </dgm:spPr>
      <dgm:t>
        <a:bodyPr/>
        <a:lstStyle/>
        <a:p>
          <a:endParaRPr lang="da-DK"/>
        </a:p>
      </dgm:t>
    </dgm:pt>
    <dgm:pt modelId="{17CA4A5E-8D84-4D48-9600-04DE6D88C0CF}" type="pres">
      <dgm:prSet presAssocID="{8EEDEE86-EBE0-4F5C-A976-0840DF4772D0}" presName="parentText" presStyleLbl="node1" presStyleIdx="14" presStyleCnt="17" custLinFactNeighborY="27286">
        <dgm:presLayoutVars>
          <dgm:chMax val="0"/>
          <dgm:bulletEnabled val="1"/>
        </dgm:presLayoutVars>
      </dgm:prSet>
      <dgm:spPr/>
      <dgm:t>
        <a:bodyPr/>
        <a:lstStyle/>
        <a:p>
          <a:endParaRPr lang="da-DK"/>
        </a:p>
      </dgm:t>
    </dgm:pt>
    <dgm:pt modelId="{BF6B6588-4262-44F9-97FA-0BF62C9B0300}" type="pres">
      <dgm:prSet presAssocID="{8EEDEE86-EBE0-4F5C-A976-0840DF4772D0}" presName="negativeSpace" presStyleCnt="0"/>
      <dgm:spPr/>
    </dgm:pt>
    <dgm:pt modelId="{5434BA5E-BDB2-4DC4-AA50-FAB0627052A3}" type="pres">
      <dgm:prSet presAssocID="{8EEDEE86-EBE0-4F5C-A976-0840DF4772D0}" presName="childText" presStyleLbl="conFgAcc1" presStyleIdx="14" presStyleCnt="17" custLinFactNeighborY="94161">
        <dgm:presLayoutVars>
          <dgm:bulletEnabled val="1"/>
        </dgm:presLayoutVars>
      </dgm:prSet>
      <dgm:spPr>
        <a:prstGeom prst="rect">
          <a:avLst/>
        </a:prstGeom>
      </dgm:spPr>
      <dgm:t>
        <a:bodyPr/>
        <a:lstStyle/>
        <a:p>
          <a:endParaRPr lang="da-DK"/>
        </a:p>
      </dgm:t>
    </dgm:pt>
    <dgm:pt modelId="{8FBF8B8C-B9BB-4431-9D78-C18287D010B0}" type="pres">
      <dgm:prSet presAssocID="{9F0E9275-D464-4B61-A06E-960D259F8E11}" presName="spaceBetweenRectangles" presStyleCnt="0"/>
      <dgm:spPr/>
    </dgm:pt>
    <dgm:pt modelId="{0B062D88-2488-4EAB-AF73-521AE4D64F54}" type="pres">
      <dgm:prSet presAssocID="{A0345D42-DE46-48E0-AFDD-EBA3A51135B6}" presName="parentLin" presStyleCnt="0"/>
      <dgm:spPr/>
    </dgm:pt>
    <dgm:pt modelId="{7237A461-4941-41D8-8863-99E452C602FD}" type="pres">
      <dgm:prSet presAssocID="{A0345D42-DE46-48E0-AFDD-EBA3A51135B6}" presName="parentLeftMargin" presStyleLbl="node1" presStyleIdx="14" presStyleCnt="17"/>
      <dgm:spPr>
        <a:prstGeom prst="roundRect">
          <a:avLst/>
        </a:prstGeom>
      </dgm:spPr>
      <dgm:t>
        <a:bodyPr/>
        <a:lstStyle/>
        <a:p>
          <a:endParaRPr lang="da-DK"/>
        </a:p>
      </dgm:t>
    </dgm:pt>
    <dgm:pt modelId="{83657286-8DBD-4228-89C2-4E3D7FE83F04}" type="pres">
      <dgm:prSet presAssocID="{A0345D42-DE46-48E0-AFDD-EBA3A51135B6}" presName="parentText" presStyleLbl="node1" presStyleIdx="15" presStyleCnt="17">
        <dgm:presLayoutVars>
          <dgm:chMax val="0"/>
          <dgm:bulletEnabled val="1"/>
        </dgm:presLayoutVars>
      </dgm:prSet>
      <dgm:spPr/>
      <dgm:t>
        <a:bodyPr/>
        <a:lstStyle/>
        <a:p>
          <a:endParaRPr lang="da-DK"/>
        </a:p>
      </dgm:t>
    </dgm:pt>
    <dgm:pt modelId="{ED31A717-6D14-4C05-A210-EBA3D3788F7A}" type="pres">
      <dgm:prSet presAssocID="{A0345D42-DE46-48E0-AFDD-EBA3A51135B6}" presName="negativeSpace" presStyleCnt="0"/>
      <dgm:spPr/>
    </dgm:pt>
    <dgm:pt modelId="{E8D32DF7-4EC8-47BE-BA56-8BE22C07C638}" type="pres">
      <dgm:prSet presAssocID="{A0345D42-DE46-48E0-AFDD-EBA3A51135B6}" presName="childText" presStyleLbl="conFgAcc1" presStyleIdx="15" presStyleCnt="17">
        <dgm:presLayoutVars>
          <dgm:bulletEnabled val="1"/>
        </dgm:presLayoutVars>
      </dgm:prSet>
      <dgm:spPr>
        <a:prstGeom prst="rect">
          <a:avLst/>
        </a:prstGeom>
      </dgm:spPr>
      <dgm:t>
        <a:bodyPr/>
        <a:lstStyle/>
        <a:p>
          <a:endParaRPr lang="da-DK"/>
        </a:p>
      </dgm:t>
    </dgm:pt>
    <dgm:pt modelId="{9C9F83F0-7262-4693-8BC3-1AE5F0A61A03}" type="pres">
      <dgm:prSet presAssocID="{170D4F73-78C1-4541-AB82-8B98333FF6BD}" presName="spaceBetweenRectangles" presStyleCnt="0"/>
      <dgm:spPr/>
    </dgm:pt>
    <dgm:pt modelId="{CC7FC83B-24CE-4E7A-82B0-8C37C000A260}" type="pres">
      <dgm:prSet presAssocID="{DD4E6561-8E32-4941-9667-5AF010BACE7D}" presName="parentLin" presStyleCnt="0"/>
      <dgm:spPr/>
    </dgm:pt>
    <dgm:pt modelId="{EE7CCF81-F520-437A-8460-16DD407CE42A}" type="pres">
      <dgm:prSet presAssocID="{DD4E6561-8E32-4941-9667-5AF010BACE7D}" presName="parentLeftMargin" presStyleLbl="node1" presStyleIdx="15" presStyleCnt="17"/>
      <dgm:spPr>
        <a:prstGeom prst="roundRect">
          <a:avLst/>
        </a:prstGeom>
      </dgm:spPr>
      <dgm:t>
        <a:bodyPr/>
        <a:lstStyle/>
        <a:p>
          <a:endParaRPr lang="da-DK"/>
        </a:p>
      </dgm:t>
    </dgm:pt>
    <dgm:pt modelId="{C364045A-8C5F-4F35-B392-D9CBD1857916}" type="pres">
      <dgm:prSet presAssocID="{DD4E6561-8E32-4941-9667-5AF010BACE7D}" presName="parentText" presStyleLbl="node1" presStyleIdx="16" presStyleCnt="17">
        <dgm:presLayoutVars>
          <dgm:chMax val="0"/>
          <dgm:bulletEnabled val="1"/>
        </dgm:presLayoutVars>
      </dgm:prSet>
      <dgm:spPr/>
      <dgm:t>
        <a:bodyPr/>
        <a:lstStyle/>
        <a:p>
          <a:endParaRPr lang="da-DK"/>
        </a:p>
      </dgm:t>
    </dgm:pt>
    <dgm:pt modelId="{E36840FF-41B8-48FB-96B1-07003EAC293D}" type="pres">
      <dgm:prSet presAssocID="{DD4E6561-8E32-4941-9667-5AF010BACE7D}" presName="negativeSpace" presStyleCnt="0"/>
      <dgm:spPr/>
    </dgm:pt>
    <dgm:pt modelId="{76366007-4653-4752-B70C-565E23DE266C}" type="pres">
      <dgm:prSet presAssocID="{DD4E6561-8E32-4941-9667-5AF010BACE7D}" presName="childText" presStyleLbl="conFgAcc1" presStyleIdx="16" presStyleCnt="17">
        <dgm:presLayoutVars>
          <dgm:bulletEnabled val="1"/>
        </dgm:presLayoutVars>
      </dgm:prSet>
      <dgm:spPr>
        <a:prstGeom prst="rect">
          <a:avLst/>
        </a:prstGeom>
      </dgm:spPr>
      <dgm:t>
        <a:bodyPr/>
        <a:lstStyle/>
        <a:p>
          <a:endParaRPr lang="da-DK"/>
        </a:p>
      </dgm:t>
    </dgm:pt>
  </dgm:ptLst>
  <dgm:cxnLst>
    <dgm:cxn modelId="{2F3E8D54-630E-4C4C-A2EC-EF7173E41253}" type="presOf" srcId="{7B4D08DB-94A1-4814-80A6-EF93787858D7}" destId="{DFBED5D2-17F7-4238-87B3-904ABB5C83E2}" srcOrd="0" destOrd="0" presId="urn:microsoft.com/office/officeart/2005/8/layout/list1"/>
    <dgm:cxn modelId="{CCC44E64-B0B9-451F-90EF-941D97D1950F}" type="presOf" srcId="{57A517E0-60A7-4489-9741-CF44736C1717}" destId="{810D0921-328C-460F-8BD2-E4FBDCDCC82D}" srcOrd="0" destOrd="0" presId="urn:microsoft.com/office/officeart/2005/8/layout/list1"/>
    <dgm:cxn modelId="{14E1B5AD-05CE-4F2C-8DA2-FC926C0F3F94}" type="presOf" srcId="{3F1DD0CF-A91B-4316-A24A-8AE99425F16B}" destId="{38D208D8-5386-464F-A3A9-556B06509AA8}" srcOrd="0" destOrd="0" presId="urn:microsoft.com/office/officeart/2005/8/layout/list1"/>
    <dgm:cxn modelId="{DE946DE2-D837-4C66-A21F-6E8F7C9A50E2}" srcId="{D26D62E4-220B-490E-976B-28B4E1F4295A}" destId="{A0345D42-DE46-48E0-AFDD-EBA3A51135B6}" srcOrd="15" destOrd="0" parTransId="{85CBD1FF-6920-4E48-90D1-95CDB6CBB851}" sibTransId="{170D4F73-78C1-4541-AB82-8B98333FF6BD}"/>
    <dgm:cxn modelId="{9B44E0E2-3284-44AB-B9BB-BBEB003A8A8E}" type="presOf" srcId="{8C8076E9-EA51-491A-9041-FB146321FB8C}" destId="{3075B146-39A9-4F9F-956A-6F4B4F95C155}" srcOrd="0" destOrd="0" presId="urn:microsoft.com/office/officeart/2005/8/layout/list1"/>
    <dgm:cxn modelId="{1D9F3A21-DA45-42DC-90B1-77BF3090E415}" srcId="{8EEDEE86-EBE0-4F5C-A976-0840DF4772D0}" destId="{B25DAC08-5C2D-464A-86C2-FB04773B36C1}" srcOrd="0" destOrd="0" parTransId="{D8906C1A-42C2-4A33-A85F-5AF58E9AEE30}" sibTransId="{EA7E7562-D62D-472B-8FF8-EDF031400267}"/>
    <dgm:cxn modelId="{1D2C7A12-690B-4EC6-862E-0406C41FE256}" srcId="{8321BCA0-3A59-46F5-83AB-870EB72754F4}" destId="{10838E39-FFD0-4571-8486-DFC4F9359588}" srcOrd="0" destOrd="0" parTransId="{8960F495-7BDC-4FF8-A44D-E2FAF45C98CC}" sibTransId="{C149CADC-3864-424B-A632-1C86422B5C0B}"/>
    <dgm:cxn modelId="{403F2D74-5033-4F63-9595-7857E6AA5385}" type="presOf" srcId="{F6697C75-5550-4E73-A97E-4B56B2EC3394}" destId="{F5BDA5C0-FA3D-4DAB-8EAD-987C0CF8EC57}" srcOrd="1" destOrd="0" presId="urn:microsoft.com/office/officeart/2005/8/layout/list1"/>
    <dgm:cxn modelId="{F4FF1F3E-6663-40D3-81B9-423BF70FDCDD}" type="presOf" srcId="{89107559-D536-41F6-B7DF-AFBA6743A1F6}" destId="{64D50D33-CE8C-427B-A232-32D65E99434C}" srcOrd="0" destOrd="0" presId="urn:microsoft.com/office/officeart/2005/8/layout/list1"/>
    <dgm:cxn modelId="{51FE2303-C878-4195-A441-789C338B550D}" srcId="{58849CBE-4037-4354-A8D4-E0EAC1300933}" destId="{89107559-D536-41F6-B7DF-AFBA6743A1F6}" srcOrd="0" destOrd="0" parTransId="{A561A546-333B-4D91-A476-8A28EDA198E2}" sibTransId="{798333FE-07B1-4416-9305-44B39E3ED490}"/>
    <dgm:cxn modelId="{E3B2F35E-D825-4EC7-84B9-197EF1436137}" type="presOf" srcId="{0FC69E0D-215B-4040-A04E-BB6F98E3BD21}" destId="{92C6B690-6802-4F46-9100-44034493EAB2}" srcOrd="0" destOrd="0" presId="urn:microsoft.com/office/officeart/2005/8/layout/list1"/>
    <dgm:cxn modelId="{D6D53EAF-7269-4060-81F9-3804378B2177}" srcId="{D26D62E4-220B-490E-976B-28B4E1F4295A}" destId="{1D62FF53-D064-4129-9BCA-446826504F65}" srcOrd="7" destOrd="0" parTransId="{78B8A4C5-F0DC-4919-AEFF-CDF69162F093}" sibTransId="{16D0581E-CF05-4063-90FC-9C8D99B3B926}"/>
    <dgm:cxn modelId="{57ADDCAB-2285-4817-ABEA-BD7FFCB80880}" srcId="{76E766B7-2F7B-4A1E-B06D-61B937E3B692}" destId="{45C07C8A-F447-4E35-A3C6-F5FFD0F1649D}" srcOrd="0" destOrd="0" parTransId="{681CD00C-4B56-4B78-B232-8CE276E63C78}" sibTransId="{07B868B3-E3A9-4069-AE02-52D416B443D5}"/>
    <dgm:cxn modelId="{688925CA-9824-462C-9358-4301563A7656}" type="presOf" srcId="{2982C52C-B943-4845-AEE2-87DC71519E32}" destId="{A5ED5612-60AB-4F01-9829-273B186FF5BC}" srcOrd="0" destOrd="0" presId="urn:microsoft.com/office/officeart/2005/8/layout/list1"/>
    <dgm:cxn modelId="{B8514329-105E-4E6B-8662-C5DC8F495ED6}" type="presOf" srcId="{D26D62E4-220B-490E-976B-28B4E1F4295A}" destId="{906539C5-5B25-42A2-8881-AD8EC7697F7E}" srcOrd="0" destOrd="0" presId="urn:microsoft.com/office/officeart/2005/8/layout/list1"/>
    <dgm:cxn modelId="{DB1F3F34-987F-4D42-BC78-BEF0AF3E6E77}" type="presOf" srcId="{A0345D42-DE46-48E0-AFDD-EBA3A51135B6}" destId="{83657286-8DBD-4228-89C2-4E3D7FE83F04}" srcOrd="1" destOrd="0" presId="urn:microsoft.com/office/officeart/2005/8/layout/list1"/>
    <dgm:cxn modelId="{6FCADBFC-D549-463E-9C5F-585F39A2D2E8}" srcId="{D26D62E4-220B-490E-976B-28B4E1F4295A}" destId="{3F1DD0CF-A91B-4316-A24A-8AE99425F16B}" srcOrd="8" destOrd="0" parTransId="{9604AB61-7692-4A6E-82E9-41F8A4F7BFAA}" sibTransId="{8C905E00-164F-4FFB-B6A2-8719F627F164}"/>
    <dgm:cxn modelId="{719FC365-006B-4ACC-A79D-53D2E8478CE7}" type="presOf" srcId="{F5815E19-324B-4CE5-B5A5-325793EE99FE}" destId="{B705B1CE-A39F-4CA9-B925-C3779F51DB92}" srcOrd="0" destOrd="0" presId="urn:microsoft.com/office/officeart/2005/8/layout/list1"/>
    <dgm:cxn modelId="{D41E2D10-DD5F-4501-9BB7-3B9E873D7FD1}" srcId="{72DB71E7-ACB5-474A-A149-9E099EDDD887}" destId="{2982C52C-B943-4845-AEE2-87DC71519E32}" srcOrd="0" destOrd="0" parTransId="{44BDFE27-3F65-482F-B48F-B6B72EAE88CF}" sibTransId="{78330FCB-155C-40D6-9A22-0E269963B6EE}"/>
    <dgm:cxn modelId="{1D112E52-382D-4120-BD42-065D69CCD607}" srcId="{57A517E0-60A7-4489-9741-CF44736C1717}" destId="{5FF2BD57-161A-4469-BA03-E6A7FAA16A23}" srcOrd="1" destOrd="0" parTransId="{F638ABA5-CEB3-42DE-943F-663818BD1E7E}" sibTransId="{7A57295D-D460-4703-9161-608B1C2B8AE2}"/>
    <dgm:cxn modelId="{BEC1CB78-C01B-41E8-B9F6-3C65CB376609}" type="presOf" srcId="{C1EF6FFB-EBA4-4A75-8FD5-24980B36B396}" destId="{76366007-4653-4752-B70C-565E23DE266C}" srcOrd="0" destOrd="0" presId="urn:microsoft.com/office/officeart/2005/8/layout/list1"/>
    <dgm:cxn modelId="{6981D392-A555-4275-881C-50DDFDD214B3}" type="presOf" srcId="{A0345D42-DE46-48E0-AFDD-EBA3A51135B6}" destId="{7237A461-4941-41D8-8863-99E452C602FD}" srcOrd="0" destOrd="0" presId="urn:microsoft.com/office/officeart/2005/8/layout/list1"/>
    <dgm:cxn modelId="{37BD36CB-4DE0-4EB9-9AD6-528373E36717}" type="presOf" srcId="{72DB71E7-ACB5-474A-A149-9E099EDDD887}" destId="{BFCEA635-869E-490A-86FA-19704269AB8F}" srcOrd="1" destOrd="0" presId="urn:microsoft.com/office/officeart/2005/8/layout/list1"/>
    <dgm:cxn modelId="{6378F607-B536-4608-B170-43A1B657C48D}" srcId="{A0345D42-DE46-48E0-AFDD-EBA3A51135B6}" destId="{753C898C-C25B-4EED-903D-FF8A7E4BA345}" srcOrd="0" destOrd="0" parTransId="{0D4C3C3E-B6EC-4E26-937A-6709732A5CA9}" sibTransId="{3C0A64B8-18CC-40ED-A104-10FFABC903D6}"/>
    <dgm:cxn modelId="{F8AE620D-0288-407E-B389-3E6CE868BC6E}" type="presOf" srcId="{9DFF3C53-FC62-4972-9103-56831B6F0577}" destId="{B6459962-274A-44A5-B3F6-FA8875CF9AB1}" srcOrd="0" destOrd="0" presId="urn:microsoft.com/office/officeart/2005/8/layout/list1"/>
    <dgm:cxn modelId="{A54A67F7-4D5A-4BE4-8891-185BCDC1CE29}" type="presOf" srcId="{72DB71E7-ACB5-474A-A149-9E099EDDD887}" destId="{0676ECE8-C885-4273-BC39-97368CE142A6}" srcOrd="0" destOrd="0" presId="urn:microsoft.com/office/officeart/2005/8/layout/list1"/>
    <dgm:cxn modelId="{03425DCF-2DBD-4175-9803-B857A83644FD}" type="presOf" srcId="{10838E39-FFD0-4571-8486-DFC4F9359588}" destId="{016FB8CC-585E-4CF4-BE50-2B06C7659979}" srcOrd="0" destOrd="0" presId="urn:microsoft.com/office/officeart/2005/8/layout/list1"/>
    <dgm:cxn modelId="{69FAE434-57EA-427F-A35F-3164F927E739}" srcId="{8EEDEE86-EBE0-4F5C-A976-0840DF4772D0}" destId="{5C264B74-BC83-412B-87EA-005FBCD555FE}" srcOrd="1" destOrd="0" parTransId="{BA18F9C4-F4DC-42E7-B2DE-7D811E68D041}" sibTransId="{1118B616-DAA0-4674-9EA7-373B0B776302}"/>
    <dgm:cxn modelId="{08405249-DE23-46F2-8E45-100C017C2D00}" type="presOf" srcId="{FDC6DA24-3E7F-4ABB-B76D-02B0A393FC83}" destId="{52DCF153-0EDD-4154-8B0A-D7497143BC5B}" srcOrd="0" destOrd="1" presId="urn:microsoft.com/office/officeart/2005/8/layout/list1"/>
    <dgm:cxn modelId="{B54CB07D-8E38-404F-A3CC-91BEC90D7D88}" type="presOf" srcId="{45C07C8A-F447-4E35-A3C6-F5FFD0F1649D}" destId="{5E8ECF86-8B51-49F8-A708-F8C97639C0C1}" srcOrd="0" destOrd="0" presId="urn:microsoft.com/office/officeart/2005/8/layout/list1"/>
    <dgm:cxn modelId="{517A79EF-814D-408F-B500-F5C0145BFDF2}" type="presOf" srcId="{1D62FF53-D064-4129-9BCA-446826504F65}" destId="{76798886-DFAE-4D75-A3F5-DDC2C2049D31}" srcOrd="1" destOrd="0" presId="urn:microsoft.com/office/officeart/2005/8/layout/list1"/>
    <dgm:cxn modelId="{DDBBF031-CB59-4E6D-A3CA-7AEA930A74DA}" srcId="{4B373497-BD72-4ABA-BF6A-C326E74F9263}" destId="{CA5FBF67-A94D-4D50-B087-5C0FD8B118F3}" srcOrd="0" destOrd="0" parTransId="{8A2C5B73-58F9-45B1-81DD-97614397C640}" sibTransId="{60F6E977-3753-4AC0-BA7D-88E068F2DC23}"/>
    <dgm:cxn modelId="{A22776C3-F3F8-4F0A-AE88-E405CAB76325}" type="presOf" srcId="{8EEDEE86-EBE0-4F5C-A976-0840DF4772D0}" destId="{F76CAF1C-4BC7-4AD9-AC64-35CC159711D9}" srcOrd="0" destOrd="0" presId="urn:microsoft.com/office/officeart/2005/8/layout/list1"/>
    <dgm:cxn modelId="{62D78B76-12AE-4524-A639-68FEB35C8F2B}" srcId="{D26D62E4-220B-490E-976B-28B4E1F4295A}" destId="{DD4E6561-8E32-4941-9667-5AF010BACE7D}" srcOrd="16" destOrd="0" parTransId="{A620C2D6-5CCC-46FD-AD90-D31D2552CE5D}" sibTransId="{D50725EC-67DE-44E6-9BBA-A3F1B3464E08}"/>
    <dgm:cxn modelId="{7FD87993-08B9-44E6-8203-B1F914DE07FF}" type="presOf" srcId="{F060B031-10D7-4574-9755-2BFB9989B5BF}" destId="{52DCF153-0EDD-4154-8B0A-D7497143BC5B}" srcOrd="0" destOrd="0" presId="urn:microsoft.com/office/officeart/2005/8/layout/list1"/>
    <dgm:cxn modelId="{A5DB977F-B5E3-4AF3-92E7-247BAE7C6AA1}" type="presOf" srcId="{76E766B7-2F7B-4A1E-B06D-61B937E3B692}" destId="{4A8D3563-503C-48B9-9197-8FD151D4C062}" srcOrd="0" destOrd="0" presId="urn:microsoft.com/office/officeart/2005/8/layout/list1"/>
    <dgm:cxn modelId="{8DEAA475-405A-47D9-8089-AC233C60D744}" type="presOf" srcId="{9DFF3C53-FC62-4972-9103-56831B6F0577}" destId="{FE760D50-B866-45AD-9C34-39E3ED5E17AA}" srcOrd="1" destOrd="0" presId="urn:microsoft.com/office/officeart/2005/8/layout/list1"/>
    <dgm:cxn modelId="{D6139E6F-3F2C-46CE-929C-2EE3B68AC3E6}" type="presOf" srcId="{F5815E19-324B-4CE5-B5A5-325793EE99FE}" destId="{472FC2EB-9493-4225-A125-9E99B7BB2A83}" srcOrd="1" destOrd="0" presId="urn:microsoft.com/office/officeart/2005/8/layout/list1"/>
    <dgm:cxn modelId="{D2D7CD4C-D8A3-4036-982B-A85E5C0FDE7B}" type="presOf" srcId="{8321BCA0-3A59-46F5-83AB-870EB72754F4}" destId="{BE2EE667-8070-46C0-83FC-57539D24F946}" srcOrd="1" destOrd="0" presId="urn:microsoft.com/office/officeart/2005/8/layout/list1"/>
    <dgm:cxn modelId="{D162A5EF-0AB5-4B8E-A088-CB4531C4C571}" type="presOf" srcId="{4B373497-BD72-4ABA-BF6A-C326E74F9263}" destId="{7674759C-8F6F-4C4F-BCB4-1DD54C8F2438}" srcOrd="1" destOrd="0" presId="urn:microsoft.com/office/officeart/2005/8/layout/list1"/>
    <dgm:cxn modelId="{25FC1D64-2015-4FCD-ADFB-06B8903A5835}" srcId="{D26D62E4-220B-490E-976B-28B4E1F4295A}" destId="{72DB71E7-ACB5-474A-A149-9E099EDDD887}" srcOrd="9" destOrd="0" parTransId="{F90F565E-7103-49C4-83C8-573FA3F2520B}" sibTransId="{A10D5A7E-DE86-48FE-BDB9-CD2A7B03ED29}"/>
    <dgm:cxn modelId="{BE835EE5-DC6E-423B-98B0-1F7E69ECEF05}" type="presOf" srcId="{704AFDF8-DDE8-4BC5-91DD-53649FFA528A}" destId="{C7B2D6EF-9831-40FD-B2F9-8FFF84B409BF}" srcOrd="0" destOrd="0" presId="urn:microsoft.com/office/officeart/2005/8/layout/list1"/>
    <dgm:cxn modelId="{215F03FF-956F-48C1-A051-8BF16085220D}" type="presOf" srcId="{8C8076E9-EA51-491A-9041-FB146321FB8C}" destId="{FCE11481-6142-4F13-8803-342954528B08}" srcOrd="1" destOrd="0" presId="urn:microsoft.com/office/officeart/2005/8/layout/list1"/>
    <dgm:cxn modelId="{D24659A4-1A2A-4D03-8404-B807CA1E67F6}" type="presOf" srcId="{604918B1-BC35-4C99-905D-A6F8F36EE624}" destId="{7993023A-7C33-417D-93DC-DA4207FEED44}" srcOrd="0" destOrd="0" presId="urn:microsoft.com/office/officeart/2005/8/layout/list1"/>
    <dgm:cxn modelId="{4F683894-468F-48C8-9D44-21A4FC8D7953}" srcId="{D26D62E4-220B-490E-976B-28B4E1F4295A}" destId="{76E766B7-2F7B-4A1E-B06D-61B937E3B692}" srcOrd="1" destOrd="0" parTransId="{43A4E0E9-B776-41B0-ADB0-DCF8E532D423}" sibTransId="{929B5F7A-9B53-4408-A344-3E093C2313A1}"/>
    <dgm:cxn modelId="{EAF2D3D8-BE60-4F86-AF61-F5B05902F4BB}" srcId="{D26D62E4-220B-490E-976B-28B4E1F4295A}" destId="{57A517E0-60A7-4489-9741-CF44736C1717}" srcOrd="6" destOrd="0" parTransId="{7151530A-DA50-479C-875B-8B5065609D61}" sibTransId="{CC64D0F8-09D3-40E5-B48E-0561EBEED9C0}"/>
    <dgm:cxn modelId="{DC56301A-6471-497A-AF99-A7B695829592}" type="presOf" srcId="{76E766B7-2F7B-4A1E-B06D-61B937E3B692}" destId="{5BEE5D04-9596-4FDE-9375-D2A46949AA16}" srcOrd="1" destOrd="0" presId="urn:microsoft.com/office/officeart/2005/8/layout/list1"/>
    <dgm:cxn modelId="{539604AA-0588-40FC-8F6D-227BCCDAF8BE}" type="presOf" srcId="{EE1B2446-BD8B-4D6D-8CB5-C488DAC95DD0}" destId="{B35842B2-8CD3-4CA0-8A76-F7731EAFF987}" srcOrd="1" destOrd="0" presId="urn:microsoft.com/office/officeart/2005/8/layout/list1"/>
    <dgm:cxn modelId="{1847E8BB-2D38-4323-97CA-29476FFE0A26}" type="presOf" srcId="{6DDE7FD4-B9DC-4985-A341-CC04A4098E47}" destId="{270D76C0-8B5E-49A9-8878-12E7F758D111}" srcOrd="0" destOrd="0" presId="urn:microsoft.com/office/officeart/2005/8/layout/list1"/>
    <dgm:cxn modelId="{C8A9A706-5E22-45B7-AFD2-A994E9274A4B}" type="presOf" srcId="{F6697C75-5550-4E73-A97E-4B56B2EC3394}" destId="{D0AD71F5-F329-4519-A426-E9527A8E6C74}" srcOrd="0" destOrd="0" presId="urn:microsoft.com/office/officeart/2005/8/layout/list1"/>
    <dgm:cxn modelId="{5DF9FE56-FF17-4BA2-8D67-2145AC2D3396}" type="presOf" srcId="{D2F4574E-14B9-482E-9D21-D9686C8DD4DF}" destId="{3EFD8026-6F54-42F5-9FB4-9C8C6AAEFAA2}" srcOrd="0" destOrd="0" presId="urn:microsoft.com/office/officeart/2005/8/layout/list1"/>
    <dgm:cxn modelId="{AE9FF91D-BBE9-4216-94FB-2C7BE523ADF1}" srcId="{D26D62E4-220B-490E-976B-28B4E1F4295A}" destId="{0FC69E0D-215B-4040-A04E-BB6F98E3BD21}" srcOrd="13" destOrd="0" parTransId="{915CDD41-04D7-4412-9C23-B75200DC9709}" sibTransId="{83100FD4-7BB5-4F0E-8023-9F3640AD4ED9}"/>
    <dgm:cxn modelId="{B52EF923-4140-40BD-9213-37B19E412A34}" type="presOf" srcId="{753C898C-C25B-4EED-903D-FF8A7E4BA345}" destId="{E8D32DF7-4EC8-47BE-BA56-8BE22C07C638}" srcOrd="0" destOrd="0" presId="urn:microsoft.com/office/officeart/2005/8/layout/list1"/>
    <dgm:cxn modelId="{C851FA81-A122-4E67-9B61-1DD88ECD90F5}" srcId="{1D62FF53-D064-4129-9BCA-446826504F65}" destId="{ACD00C0C-089B-4370-9779-2F5CB82D97FA}" srcOrd="0" destOrd="0" parTransId="{A325C53C-AF76-4E66-ADA6-9C96B832D48F}" sibTransId="{8C11B26E-BE32-479C-9989-0A50616123A8}"/>
    <dgm:cxn modelId="{5C2CE283-9C96-4211-958C-7D7D58692957}" srcId="{D26D62E4-220B-490E-976B-28B4E1F4295A}" destId="{4B373497-BD72-4ABA-BF6A-C326E74F9263}" srcOrd="2" destOrd="0" parTransId="{00D70AE0-43B3-443B-87A5-C470D9E4CABB}" sibTransId="{A0383CA2-F668-4AA8-8A96-9A9278CF0F8C}"/>
    <dgm:cxn modelId="{08EC8D4A-ED7E-4C00-B40F-CCECDC2965A7}" type="presOf" srcId="{B0E59985-0D32-4E62-9C94-997F52503BC9}" destId="{E7A766F4-FB01-4B3D-9774-B16780F820DE}" srcOrd="0" destOrd="0" presId="urn:microsoft.com/office/officeart/2005/8/layout/list1"/>
    <dgm:cxn modelId="{00306E38-A1B7-47AD-B158-CB25607670FB}" type="presOf" srcId="{EE1B2446-BD8B-4D6D-8CB5-C488DAC95DD0}" destId="{6C0F9617-5B7E-4D11-B707-CED1BCDDBB43}" srcOrd="0" destOrd="0" presId="urn:microsoft.com/office/officeart/2005/8/layout/list1"/>
    <dgm:cxn modelId="{6F36169A-EBDA-4ED0-AA4A-9515FDB7D883}" type="presOf" srcId="{5C264B74-BC83-412B-87EA-005FBCD555FE}" destId="{5434BA5E-BDB2-4DC4-AA50-FAB0627052A3}" srcOrd="0" destOrd="1" presId="urn:microsoft.com/office/officeart/2005/8/layout/list1"/>
    <dgm:cxn modelId="{C8117CE6-ECEC-446C-B724-CA3D969548D0}" srcId="{D26D62E4-220B-490E-976B-28B4E1F4295A}" destId="{8C8076E9-EA51-491A-9041-FB146321FB8C}" srcOrd="0" destOrd="0" parTransId="{4D5DB427-2185-4F1E-993B-7F5E810EC5E2}" sibTransId="{2762BE30-E744-4839-B42D-25434FD05409}"/>
    <dgm:cxn modelId="{1F0601D1-7F98-4295-9798-17B37CEED7B3}" srcId="{D26D62E4-220B-490E-976B-28B4E1F4295A}" destId="{F5815E19-324B-4CE5-B5A5-325793EE99FE}" srcOrd="12" destOrd="0" parTransId="{EA812D7B-600E-4A33-91B3-85D8E363DD85}" sibTransId="{FA7F7151-AFCF-4E3B-AEE2-7D486463AC27}"/>
    <dgm:cxn modelId="{39887C01-09D8-4BBB-B370-F8DEF0F6AE99}" type="presOf" srcId="{8321BCA0-3A59-46F5-83AB-870EB72754F4}" destId="{494D1555-43C6-433E-BA8D-919919132AC1}" srcOrd="0" destOrd="0" presId="urn:microsoft.com/office/officeart/2005/8/layout/list1"/>
    <dgm:cxn modelId="{EEAB65B6-D3C2-487B-B987-311B7AB30E34}" type="presOf" srcId="{5FF2BD57-161A-4469-BA03-E6A7FAA16A23}" destId="{3EFD8026-6F54-42F5-9FB4-9C8C6AAEFAA2}" srcOrd="0" destOrd="1" presId="urn:microsoft.com/office/officeart/2005/8/layout/list1"/>
    <dgm:cxn modelId="{F79B0D6B-5F68-404C-B93A-52508B083AB7}" srcId="{D26D62E4-220B-490E-976B-28B4E1F4295A}" destId="{58849CBE-4037-4354-A8D4-E0EAC1300933}" srcOrd="5" destOrd="0" parTransId="{1700695F-E8B4-4D87-9EC2-93B4D3EE0BB0}" sibTransId="{5F5E5284-2DDA-412B-8271-38A85DC86807}"/>
    <dgm:cxn modelId="{59A15825-0097-4577-BED9-2F8551A96BAA}" srcId="{D26D62E4-220B-490E-976B-28B4E1F4295A}" destId="{EE1B2446-BD8B-4D6D-8CB5-C488DAC95DD0}" srcOrd="4" destOrd="0" parTransId="{58CA9141-347A-41A4-85D4-B060D41A7302}" sibTransId="{8996A134-473C-4F3D-8123-9899D80D2BA4}"/>
    <dgm:cxn modelId="{A43F19A7-1230-45BB-9E5A-8636CC365142}" type="presOf" srcId="{57A517E0-60A7-4489-9741-CF44736C1717}" destId="{35C4C02E-E7E1-4A93-95C1-EBD00635D1A4}" srcOrd="1" destOrd="0" presId="urn:microsoft.com/office/officeart/2005/8/layout/list1"/>
    <dgm:cxn modelId="{E94663BA-CC63-4E37-ADC5-FDE31CEFBC4B}" srcId="{0FC69E0D-215B-4040-A04E-BB6F98E3BD21}" destId="{6DDE7FD4-B9DC-4985-A341-CC04A4098E47}" srcOrd="0" destOrd="0" parTransId="{96DC3B8A-CFCC-40FE-9C24-259A4BEE6E57}" sibTransId="{6021471E-EDBB-4FB3-8739-D1C4B143983E}"/>
    <dgm:cxn modelId="{5AF9F84B-A023-4049-AE28-807442A65EBB}" srcId="{F5815E19-324B-4CE5-B5A5-325793EE99FE}" destId="{604918B1-BC35-4C99-905D-A6F8F36EE624}" srcOrd="0" destOrd="0" parTransId="{BA4F49DB-AF70-4FC1-809B-E0EE977D243C}" sibTransId="{48434657-B2CF-49E3-80B7-B8DE7DA3D33A}"/>
    <dgm:cxn modelId="{F5AB06A0-6054-4044-B3B9-1EF033BA4FDF}" srcId="{8C8076E9-EA51-491A-9041-FB146321FB8C}" destId="{FDC6DA24-3E7F-4ABB-B76D-02B0A393FC83}" srcOrd="1" destOrd="0" parTransId="{B5AF2CA9-B97C-48FC-A4D7-26463AE9C401}" sibTransId="{91F3A527-66EF-4D29-906A-E1B7FDB2AB04}"/>
    <dgm:cxn modelId="{17D5DE0D-0796-4FDA-9B06-E8A9E4FCD1A7}" type="presOf" srcId="{ACD00C0C-089B-4370-9779-2F5CB82D97FA}" destId="{C4B2A97A-8625-4889-89BB-5CDE9DD83DBD}" srcOrd="0" destOrd="0" presId="urn:microsoft.com/office/officeart/2005/8/layout/list1"/>
    <dgm:cxn modelId="{B85536E8-EE46-4E46-B6AB-6AD7E2486805}" srcId="{D26D62E4-220B-490E-976B-28B4E1F4295A}" destId="{8321BCA0-3A59-46F5-83AB-870EB72754F4}" srcOrd="10" destOrd="0" parTransId="{ADC56606-4DA7-481B-BEF5-D58443FA725F}" sibTransId="{B8C54AB1-BD5D-4FB8-A735-4FC5A677EE0E}"/>
    <dgm:cxn modelId="{EAFCB574-E812-426F-902F-14D93AE47ADC}" type="presOf" srcId="{CA5FBF67-A94D-4D50-B087-5C0FD8B118F3}" destId="{B614FB38-FE9A-48E0-B2B8-F8F91091AB41}" srcOrd="0" destOrd="0" presId="urn:microsoft.com/office/officeart/2005/8/layout/list1"/>
    <dgm:cxn modelId="{B8FEE29F-81A0-413F-B122-726B60BD865D}" type="presOf" srcId="{4B373497-BD72-4ABA-BF6A-C326E74F9263}" destId="{596EE93C-8F44-4B3A-BACE-45387ED9F577}" srcOrd="0" destOrd="0" presId="urn:microsoft.com/office/officeart/2005/8/layout/list1"/>
    <dgm:cxn modelId="{23273DAA-A335-4CD0-986C-5E7E5DEEFF05}" srcId="{DD4E6561-8E32-4941-9667-5AF010BACE7D}" destId="{C1EF6FFB-EBA4-4A75-8FD5-24980B36B396}" srcOrd="0" destOrd="0" parTransId="{4F822E87-563C-4A3A-9D9D-2E9969990B09}" sibTransId="{4BC256A6-4C7A-4241-AD0F-3AB6282048E3}"/>
    <dgm:cxn modelId="{E6BDDEB9-2BAD-414C-897F-EA1D92556F37}" srcId="{D26D62E4-220B-490E-976B-28B4E1F4295A}" destId="{9DFF3C53-FC62-4972-9103-56831B6F0577}" srcOrd="3" destOrd="0" parTransId="{16D2FAE8-CEB0-4F37-B277-36F6CAD3CD74}" sibTransId="{E6918A1E-A51A-498F-95E6-3EEFCEF78B69}"/>
    <dgm:cxn modelId="{F7BD26A6-D330-4281-9418-89B9DFB76CB1}" srcId="{57A517E0-60A7-4489-9741-CF44736C1717}" destId="{D2F4574E-14B9-482E-9D21-D9686C8DD4DF}" srcOrd="0" destOrd="0" parTransId="{E027FB54-7D1F-4C40-8A5A-21639A98F1E0}" sibTransId="{88FE3674-3592-46DD-A76D-974C613359C8}"/>
    <dgm:cxn modelId="{8188ED4F-5B75-42E2-8C5D-D24D5E60C372}" srcId="{3F1DD0CF-A91B-4316-A24A-8AE99425F16B}" destId="{41867859-962F-4A84-AF58-9DDFEB9D4FD7}" srcOrd="0" destOrd="0" parTransId="{543E96E4-BEA5-4595-9BE8-F3BE490A7BC4}" sibTransId="{8CCBE757-00F4-4057-A791-39DA75E65716}"/>
    <dgm:cxn modelId="{E459AEDD-2A7F-41AF-90A7-04EBB089CA4F}" srcId="{D26D62E4-220B-490E-976B-28B4E1F4295A}" destId="{8EEDEE86-EBE0-4F5C-A976-0840DF4772D0}" srcOrd="14" destOrd="0" parTransId="{30059AD3-DC40-4F0A-ABAE-59D5C2C0BF43}" sibTransId="{9F0E9275-D464-4B61-A06E-960D259F8E11}"/>
    <dgm:cxn modelId="{8D34D8A1-60D8-4EA1-9145-8557CDA0D39A}" srcId="{D26D62E4-220B-490E-976B-28B4E1F4295A}" destId="{F6697C75-5550-4E73-A97E-4B56B2EC3394}" srcOrd="11" destOrd="0" parTransId="{691F4710-5976-4257-847D-769587DED4A5}" sibTransId="{49424C5C-BDB4-4FAD-B8F3-2F72BBCF0BB3}"/>
    <dgm:cxn modelId="{795C2532-CB29-4BC1-8C31-512211613CC4}" type="presOf" srcId="{B25DAC08-5C2D-464A-86C2-FB04773B36C1}" destId="{5434BA5E-BDB2-4DC4-AA50-FAB0627052A3}" srcOrd="0" destOrd="0" presId="urn:microsoft.com/office/officeart/2005/8/layout/list1"/>
    <dgm:cxn modelId="{51FD8945-BCB1-4478-B199-707E28661A70}" srcId="{EE1B2446-BD8B-4D6D-8CB5-C488DAC95DD0}" destId="{B0E59985-0D32-4E62-9C94-997F52503BC9}" srcOrd="0" destOrd="0" parTransId="{A505E3B1-1E3E-447F-A248-3B1916F63983}" sibTransId="{B833167F-804D-4369-94D7-C9D6ABF6A7AA}"/>
    <dgm:cxn modelId="{B2C096E2-6A6B-4E00-86C9-7A83F7012E09}" type="presOf" srcId="{58849CBE-4037-4354-A8D4-E0EAC1300933}" destId="{A286093B-8C3E-4C63-9F81-9D0FAE863CC7}" srcOrd="0" destOrd="0" presId="urn:microsoft.com/office/officeart/2005/8/layout/list1"/>
    <dgm:cxn modelId="{FE72545C-0127-4C18-AF72-1BD9EE333463}" type="presOf" srcId="{DD4E6561-8E32-4941-9667-5AF010BACE7D}" destId="{EE7CCF81-F520-437A-8460-16DD407CE42A}" srcOrd="0" destOrd="0" presId="urn:microsoft.com/office/officeart/2005/8/layout/list1"/>
    <dgm:cxn modelId="{8B761BFF-60BB-4BB4-AA24-876B0D357924}" type="presOf" srcId="{3F1DD0CF-A91B-4316-A24A-8AE99425F16B}" destId="{307B97F7-578E-4D85-84E4-8E5273E9A48B}" srcOrd="1" destOrd="0" presId="urn:microsoft.com/office/officeart/2005/8/layout/list1"/>
    <dgm:cxn modelId="{A23F38CB-7C06-4576-96FE-B75FCC8AC452}" type="presOf" srcId="{8EEDEE86-EBE0-4F5C-A976-0840DF4772D0}" destId="{17CA4A5E-8D84-4D48-9600-04DE6D88C0CF}" srcOrd="1" destOrd="0" presId="urn:microsoft.com/office/officeart/2005/8/layout/list1"/>
    <dgm:cxn modelId="{91CE7F85-FECC-42A3-B6F9-3D06A01A3314}" srcId="{9DFF3C53-FC62-4972-9103-56831B6F0577}" destId="{704AFDF8-DDE8-4BC5-91DD-53649FFA528A}" srcOrd="0" destOrd="0" parTransId="{7168F4C1-F111-4508-8E37-2CF0CDE34FA7}" sibTransId="{BAA49DEF-B105-46FA-922A-6D862409BE21}"/>
    <dgm:cxn modelId="{12C7415C-AB81-42A5-9B30-50F9271D50E3}" type="presOf" srcId="{1D62FF53-D064-4129-9BCA-446826504F65}" destId="{81A5CAE6-C719-4B0A-BAD9-35EDF3E8BDF8}" srcOrd="0" destOrd="0" presId="urn:microsoft.com/office/officeart/2005/8/layout/list1"/>
    <dgm:cxn modelId="{2E965C7A-448E-45C3-8333-638BD39FD447}" type="presOf" srcId="{41867859-962F-4A84-AF58-9DDFEB9D4FD7}" destId="{52B169C8-46E9-402E-A7C1-972B1063D8D3}" srcOrd="0" destOrd="0" presId="urn:microsoft.com/office/officeart/2005/8/layout/list1"/>
    <dgm:cxn modelId="{223245E9-8023-416B-82E0-E635E84A4C74}" type="presOf" srcId="{DD4E6561-8E32-4941-9667-5AF010BACE7D}" destId="{C364045A-8C5F-4F35-B392-D9CBD1857916}" srcOrd="1" destOrd="0" presId="urn:microsoft.com/office/officeart/2005/8/layout/list1"/>
    <dgm:cxn modelId="{3FE25AD2-D547-4082-A57D-CD8E004D787E}" type="presOf" srcId="{0FC69E0D-215B-4040-A04E-BB6F98E3BD21}" destId="{222595ED-3F03-4673-ACCA-5674FF25EB27}" srcOrd="1" destOrd="0" presId="urn:microsoft.com/office/officeart/2005/8/layout/list1"/>
    <dgm:cxn modelId="{0E3E7902-0EED-4434-B87E-599599040F24}" srcId="{F6697C75-5550-4E73-A97E-4B56B2EC3394}" destId="{7B4D08DB-94A1-4814-80A6-EF93787858D7}" srcOrd="0" destOrd="0" parTransId="{6BAB752B-BD8F-406C-B3B8-62EA03915619}" sibTransId="{BA3B5BD0-578C-434B-985D-982486D9A19E}"/>
    <dgm:cxn modelId="{2B6872B2-703A-49C9-B470-15AD489EAA12}" type="presOf" srcId="{58849CBE-4037-4354-A8D4-E0EAC1300933}" destId="{3C0F80C0-1F38-44A3-A763-6F5D812243E7}" srcOrd="1" destOrd="0" presId="urn:microsoft.com/office/officeart/2005/8/layout/list1"/>
    <dgm:cxn modelId="{E92443B9-9B7D-49CD-86D8-BF0FDCD02C4A}" srcId="{8C8076E9-EA51-491A-9041-FB146321FB8C}" destId="{F060B031-10D7-4574-9755-2BFB9989B5BF}" srcOrd="0" destOrd="0" parTransId="{9900A4FF-11EE-4BE2-A434-A096BE542420}" sibTransId="{BCBF168C-C897-4F84-8CFE-202C2978C21E}"/>
    <dgm:cxn modelId="{6E069A0C-E028-4722-88F7-2D46DC181271}" type="presParOf" srcId="{906539C5-5B25-42A2-8881-AD8EC7697F7E}" destId="{26F77D5B-AB64-4320-9A39-98BB83D166E1}" srcOrd="0" destOrd="0" presId="urn:microsoft.com/office/officeart/2005/8/layout/list1"/>
    <dgm:cxn modelId="{EE45FA3F-0CBE-47B0-B0C2-89984A3F4AFF}" type="presParOf" srcId="{26F77D5B-AB64-4320-9A39-98BB83D166E1}" destId="{3075B146-39A9-4F9F-956A-6F4B4F95C155}" srcOrd="0" destOrd="0" presId="urn:microsoft.com/office/officeart/2005/8/layout/list1"/>
    <dgm:cxn modelId="{E7479752-0F53-4C4D-A0A3-E5ED53ED853C}" type="presParOf" srcId="{26F77D5B-AB64-4320-9A39-98BB83D166E1}" destId="{FCE11481-6142-4F13-8803-342954528B08}" srcOrd="1" destOrd="0" presId="urn:microsoft.com/office/officeart/2005/8/layout/list1"/>
    <dgm:cxn modelId="{D9BB7E19-0C54-4699-80E8-FF3EB9B2055A}" type="presParOf" srcId="{906539C5-5B25-42A2-8881-AD8EC7697F7E}" destId="{CE4F9349-5F9B-48EE-96F9-D9B47BF0B3DD}" srcOrd="1" destOrd="0" presId="urn:microsoft.com/office/officeart/2005/8/layout/list1"/>
    <dgm:cxn modelId="{ADF40B90-B38C-405D-ACB1-96E8C8A4B4CB}" type="presParOf" srcId="{906539C5-5B25-42A2-8881-AD8EC7697F7E}" destId="{52DCF153-0EDD-4154-8B0A-D7497143BC5B}" srcOrd="2" destOrd="0" presId="urn:microsoft.com/office/officeart/2005/8/layout/list1"/>
    <dgm:cxn modelId="{59A66981-BE7F-480A-880E-B62C63852EE9}" type="presParOf" srcId="{906539C5-5B25-42A2-8881-AD8EC7697F7E}" destId="{1AB5E3D1-A46D-4B82-96CA-1B71BB1193C3}" srcOrd="3" destOrd="0" presId="urn:microsoft.com/office/officeart/2005/8/layout/list1"/>
    <dgm:cxn modelId="{2E03265C-9817-4CA9-AD9E-5502BBE36B43}" type="presParOf" srcId="{906539C5-5B25-42A2-8881-AD8EC7697F7E}" destId="{6E2616EA-A10F-45EC-85C5-BC4007793C0F}" srcOrd="4" destOrd="0" presId="urn:microsoft.com/office/officeart/2005/8/layout/list1"/>
    <dgm:cxn modelId="{78A37129-8101-4060-B211-C09FF8228433}" type="presParOf" srcId="{6E2616EA-A10F-45EC-85C5-BC4007793C0F}" destId="{4A8D3563-503C-48B9-9197-8FD151D4C062}" srcOrd="0" destOrd="0" presId="urn:microsoft.com/office/officeart/2005/8/layout/list1"/>
    <dgm:cxn modelId="{98674342-A3D9-4256-AE45-779102533457}" type="presParOf" srcId="{6E2616EA-A10F-45EC-85C5-BC4007793C0F}" destId="{5BEE5D04-9596-4FDE-9375-D2A46949AA16}" srcOrd="1" destOrd="0" presId="urn:microsoft.com/office/officeart/2005/8/layout/list1"/>
    <dgm:cxn modelId="{147FB46B-59CB-458A-AD50-33E280A13BA5}" type="presParOf" srcId="{906539C5-5B25-42A2-8881-AD8EC7697F7E}" destId="{8AA9AD42-E1DF-488F-971B-726FDA00DB1E}" srcOrd="5" destOrd="0" presId="urn:microsoft.com/office/officeart/2005/8/layout/list1"/>
    <dgm:cxn modelId="{260618D3-75DB-433C-B7C7-F9488692E76E}" type="presParOf" srcId="{906539C5-5B25-42A2-8881-AD8EC7697F7E}" destId="{5E8ECF86-8B51-49F8-A708-F8C97639C0C1}" srcOrd="6" destOrd="0" presId="urn:microsoft.com/office/officeart/2005/8/layout/list1"/>
    <dgm:cxn modelId="{276DBF31-1516-44B5-90BF-8752A69CDD20}" type="presParOf" srcId="{906539C5-5B25-42A2-8881-AD8EC7697F7E}" destId="{11E15270-88DF-4A2F-948A-0C89A40FEC57}" srcOrd="7" destOrd="0" presId="urn:microsoft.com/office/officeart/2005/8/layout/list1"/>
    <dgm:cxn modelId="{FD4D87CB-E7C2-4C85-AF0F-D05FD66EF770}" type="presParOf" srcId="{906539C5-5B25-42A2-8881-AD8EC7697F7E}" destId="{542FA236-DCFB-40E7-9D5B-6A57133F3F19}" srcOrd="8" destOrd="0" presId="urn:microsoft.com/office/officeart/2005/8/layout/list1"/>
    <dgm:cxn modelId="{FEEE87B8-E523-4175-AF2C-20107623AFF3}" type="presParOf" srcId="{542FA236-DCFB-40E7-9D5B-6A57133F3F19}" destId="{596EE93C-8F44-4B3A-BACE-45387ED9F577}" srcOrd="0" destOrd="0" presId="urn:microsoft.com/office/officeart/2005/8/layout/list1"/>
    <dgm:cxn modelId="{47AEE461-598E-45C3-8D6C-7D84883660C3}" type="presParOf" srcId="{542FA236-DCFB-40E7-9D5B-6A57133F3F19}" destId="{7674759C-8F6F-4C4F-BCB4-1DD54C8F2438}" srcOrd="1" destOrd="0" presId="urn:microsoft.com/office/officeart/2005/8/layout/list1"/>
    <dgm:cxn modelId="{2DBCBA8B-C31E-44BD-AAB0-D0D305E49F5C}" type="presParOf" srcId="{906539C5-5B25-42A2-8881-AD8EC7697F7E}" destId="{05B2C76E-9F28-4234-BDE9-6E31AB77707A}" srcOrd="9" destOrd="0" presId="urn:microsoft.com/office/officeart/2005/8/layout/list1"/>
    <dgm:cxn modelId="{DBE727D2-6B96-4324-91D1-DC221F87F51B}" type="presParOf" srcId="{906539C5-5B25-42A2-8881-AD8EC7697F7E}" destId="{B614FB38-FE9A-48E0-B2B8-F8F91091AB41}" srcOrd="10" destOrd="0" presId="urn:microsoft.com/office/officeart/2005/8/layout/list1"/>
    <dgm:cxn modelId="{B8A93107-8B28-46CF-AA57-CE5FC6AEEFFB}" type="presParOf" srcId="{906539C5-5B25-42A2-8881-AD8EC7697F7E}" destId="{E03A9B51-DE51-4569-AD52-D44C0817CCBD}" srcOrd="11" destOrd="0" presId="urn:microsoft.com/office/officeart/2005/8/layout/list1"/>
    <dgm:cxn modelId="{D7035E57-BCC4-481E-9BEC-9F7D302344E9}" type="presParOf" srcId="{906539C5-5B25-42A2-8881-AD8EC7697F7E}" destId="{2A80899C-B38E-4871-9EE4-FD74D74A5B60}" srcOrd="12" destOrd="0" presId="urn:microsoft.com/office/officeart/2005/8/layout/list1"/>
    <dgm:cxn modelId="{C517AAF8-A170-46AF-88B9-6E05A93AAD45}" type="presParOf" srcId="{2A80899C-B38E-4871-9EE4-FD74D74A5B60}" destId="{B6459962-274A-44A5-B3F6-FA8875CF9AB1}" srcOrd="0" destOrd="0" presId="urn:microsoft.com/office/officeart/2005/8/layout/list1"/>
    <dgm:cxn modelId="{E04B6826-99C8-4782-820A-879B894BB9CA}" type="presParOf" srcId="{2A80899C-B38E-4871-9EE4-FD74D74A5B60}" destId="{FE760D50-B866-45AD-9C34-39E3ED5E17AA}" srcOrd="1" destOrd="0" presId="urn:microsoft.com/office/officeart/2005/8/layout/list1"/>
    <dgm:cxn modelId="{D6A8B84C-88C1-4C7E-879E-F3FBD76ED68C}" type="presParOf" srcId="{906539C5-5B25-42A2-8881-AD8EC7697F7E}" destId="{417E1D50-E081-40CE-84E3-F3536DBAFDE0}" srcOrd="13" destOrd="0" presId="urn:microsoft.com/office/officeart/2005/8/layout/list1"/>
    <dgm:cxn modelId="{47B5505C-DC63-4196-9A5D-D89761D0D5C9}" type="presParOf" srcId="{906539C5-5B25-42A2-8881-AD8EC7697F7E}" destId="{C7B2D6EF-9831-40FD-B2F9-8FFF84B409BF}" srcOrd="14" destOrd="0" presId="urn:microsoft.com/office/officeart/2005/8/layout/list1"/>
    <dgm:cxn modelId="{43808C2C-3AAE-4693-942B-A493B6AFDE43}" type="presParOf" srcId="{906539C5-5B25-42A2-8881-AD8EC7697F7E}" destId="{0B068635-BB72-4AE6-A271-8C04D7061E0D}" srcOrd="15" destOrd="0" presId="urn:microsoft.com/office/officeart/2005/8/layout/list1"/>
    <dgm:cxn modelId="{81E9D8B6-D8D3-481B-9D59-A9FA23C83DC0}" type="presParOf" srcId="{906539C5-5B25-42A2-8881-AD8EC7697F7E}" destId="{4EE3514F-536B-433C-8929-39C4415381F1}" srcOrd="16" destOrd="0" presId="urn:microsoft.com/office/officeart/2005/8/layout/list1"/>
    <dgm:cxn modelId="{1C910CA7-09DE-4272-85B2-EC813987DC33}" type="presParOf" srcId="{4EE3514F-536B-433C-8929-39C4415381F1}" destId="{6C0F9617-5B7E-4D11-B707-CED1BCDDBB43}" srcOrd="0" destOrd="0" presId="urn:microsoft.com/office/officeart/2005/8/layout/list1"/>
    <dgm:cxn modelId="{CCC142DB-76C1-4C9A-A83A-FEA9ECF6E41B}" type="presParOf" srcId="{4EE3514F-536B-433C-8929-39C4415381F1}" destId="{B35842B2-8CD3-4CA0-8A76-F7731EAFF987}" srcOrd="1" destOrd="0" presId="urn:microsoft.com/office/officeart/2005/8/layout/list1"/>
    <dgm:cxn modelId="{A3A844C2-B31E-4DC6-A227-F3AF6CBB6C08}" type="presParOf" srcId="{906539C5-5B25-42A2-8881-AD8EC7697F7E}" destId="{EE64E0F1-065E-4096-8462-4BE6021CBF9D}" srcOrd="17" destOrd="0" presId="urn:microsoft.com/office/officeart/2005/8/layout/list1"/>
    <dgm:cxn modelId="{038F644B-1210-4731-8015-3EACFFE31ECA}" type="presParOf" srcId="{906539C5-5B25-42A2-8881-AD8EC7697F7E}" destId="{E7A766F4-FB01-4B3D-9774-B16780F820DE}" srcOrd="18" destOrd="0" presId="urn:microsoft.com/office/officeart/2005/8/layout/list1"/>
    <dgm:cxn modelId="{56C8F61C-8885-4B23-9D13-B2EC1926B9DD}" type="presParOf" srcId="{906539C5-5B25-42A2-8881-AD8EC7697F7E}" destId="{57AD9FEE-3E21-421F-AA1D-312690568F27}" srcOrd="19" destOrd="0" presId="urn:microsoft.com/office/officeart/2005/8/layout/list1"/>
    <dgm:cxn modelId="{D74C713B-150E-463E-A134-5FAB75FEA2CC}" type="presParOf" srcId="{906539C5-5B25-42A2-8881-AD8EC7697F7E}" destId="{8577C9E7-F8A5-439C-AED7-5B114AEF7AB2}" srcOrd="20" destOrd="0" presId="urn:microsoft.com/office/officeart/2005/8/layout/list1"/>
    <dgm:cxn modelId="{FCE8D6C7-E317-4ED2-AB24-032F4C0A9CEE}" type="presParOf" srcId="{8577C9E7-F8A5-439C-AED7-5B114AEF7AB2}" destId="{A286093B-8C3E-4C63-9F81-9D0FAE863CC7}" srcOrd="0" destOrd="0" presId="urn:microsoft.com/office/officeart/2005/8/layout/list1"/>
    <dgm:cxn modelId="{E175CD77-33A5-4D7D-8177-425C521D806C}" type="presParOf" srcId="{8577C9E7-F8A5-439C-AED7-5B114AEF7AB2}" destId="{3C0F80C0-1F38-44A3-A763-6F5D812243E7}" srcOrd="1" destOrd="0" presId="urn:microsoft.com/office/officeart/2005/8/layout/list1"/>
    <dgm:cxn modelId="{1610550E-50B6-4233-9D95-FE717BB4C108}" type="presParOf" srcId="{906539C5-5B25-42A2-8881-AD8EC7697F7E}" destId="{6231299A-3C05-43CC-9BF9-AADF424B351C}" srcOrd="21" destOrd="0" presId="urn:microsoft.com/office/officeart/2005/8/layout/list1"/>
    <dgm:cxn modelId="{068DFD01-B638-461C-830E-CBAACB57A4A3}" type="presParOf" srcId="{906539C5-5B25-42A2-8881-AD8EC7697F7E}" destId="{64D50D33-CE8C-427B-A232-32D65E99434C}" srcOrd="22" destOrd="0" presId="urn:microsoft.com/office/officeart/2005/8/layout/list1"/>
    <dgm:cxn modelId="{8B5A9C0D-34A1-401C-956C-FBCAE80A518B}" type="presParOf" srcId="{906539C5-5B25-42A2-8881-AD8EC7697F7E}" destId="{894C9D32-807E-4BC0-B061-92B2BBF3BC26}" srcOrd="23" destOrd="0" presId="urn:microsoft.com/office/officeart/2005/8/layout/list1"/>
    <dgm:cxn modelId="{036FACDB-4F81-4E82-BB9A-E7403EE874DE}" type="presParOf" srcId="{906539C5-5B25-42A2-8881-AD8EC7697F7E}" destId="{95C09D66-0137-4C7D-AA2A-B5D246B7067E}" srcOrd="24" destOrd="0" presId="urn:microsoft.com/office/officeart/2005/8/layout/list1"/>
    <dgm:cxn modelId="{4008EDEE-7DFB-4765-92AF-CC5564E5CA51}" type="presParOf" srcId="{95C09D66-0137-4C7D-AA2A-B5D246B7067E}" destId="{810D0921-328C-460F-8BD2-E4FBDCDCC82D}" srcOrd="0" destOrd="0" presId="urn:microsoft.com/office/officeart/2005/8/layout/list1"/>
    <dgm:cxn modelId="{F5861BDB-7ED5-4B57-933D-A403DB9F0BA5}" type="presParOf" srcId="{95C09D66-0137-4C7D-AA2A-B5D246B7067E}" destId="{35C4C02E-E7E1-4A93-95C1-EBD00635D1A4}" srcOrd="1" destOrd="0" presId="urn:microsoft.com/office/officeart/2005/8/layout/list1"/>
    <dgm:cxn modelId="{DFE7169B-10B2-470A-B0AF-BE3AA6AAC0BF}" type="presParOf" srcId="{906539C5-5B25-42A2-8881-AD8EC7697F7E}" destId="{01BB44CA-B59F-4D91-985D-536CD72A0F1D}" srcOrd="25" destOrd="0" presId="urn:microsoft.com/office/officeart/2005/8/layout/list1"/>
    <dgm:cxn modelId="{9D9BA529-0354-40ED-9814-79DAB5B80DEB}" type="presParOf" srcId="{906539C5-5B25-42A2-8881-AD8EC7697F7E}" destId="{3EFD8026-6F54-42F5-9FB4-9C8C6AAEFAA2}" srcOrd="26" destOrd="0" presId="urn:microsoft.com/office/officeart/2005/8/layout/list1"/>
    <dgm:cxn modelId="{6ACDFE38-58CD-4806-931A-2411CB5FBE03}" type="presParOf" srcId="{906539C5-5B25-42A2-8881-AD8EC7697F7E}" destId="{4F99883E-AA8F-4C6F-919A-7F2252C951F6}" srcOrd="27" destOrd="0" presId="urn:microsoft.com/office/officeart/2005/8/layout/list1"/>
    <dgm:cxn modelId="{E22DB209-2FCD-4AA2-9CDA-524DCEC02081}" type="presParOf" srcId="{906539C5-5B25-42A2-8881-AD8EC7697F7E}" destId="{3A6C9484-2F1A-40EE-8CD2-F4BA31DA5C99}" srcOrd="28" destOrd="0" presId="urn:microsoft.com/office/officeart/2005/8/layout/list1"/>
    <dgm:cxn modelId="{DB0B02B5-AF50-48C1-93AE-8FBF603390DD}" type="presParOf" srcId="{3A6C9484-2F1A-40EE-8CD2-F4BA31DA5C99}" destId="{81A5CAE6-C719-4B0A-BAD9-35EDF3E8BDF8}" srcOrd="0" destOrd="0" presId="urn:microsoft.com/office/officeart/2005/8/layout/list1"/>
    <dgm:cxn modelId="{DAFDB1FF-6BD8-47EB-8B87-7BE63732192D}" type="presParOf" srcId="{3A6C9484-2F1A-40EE-8CD2-F4BA31DA5C99}" destId="{76798886-DFAE-4D75-A3F5-DDC2C2049D31}" srcOrd="1" destOrd="0" presId="urn:microsoft.com/office/officeart/2005/8/layout/list1"/>
    <dgm:cxn modelId="{FA0C1C10-E4AB-470E-8F47-7052EC78A61F}" type="presParOf" srcId="{906539C5-5B25-42A2-8881-AD8EC7697F7E}" destId="{DC0DFD64-A8A2-4A06-BC31-9D0D5F0DCC54}" srcOrd="29" destOrd="0" presId="urn:microsoft.com/office/officeart/2005/8/layout/list1"/>
    <dgm:cxn modelId="{20E9E36D-6D4A-4814-ABE1-C614AC114734}" type="presParOf" srcId="{906539C5-5B25-42A2-8881-AD8EC7697F7E}" destId="{C4B2A97A-8625-4889-89BB-5CDE9DD83DBD}" srcOrd="30" destOrd="0" presId="urn:microsoft.com/office/officeart/2005/8/layout/list1"/>
    <dgm:cxn modelId="{AA6482E6-80F4-4F6D-9F5F-3A52C5E0A441}" type="presParOf" srcId="{906539C5-5B25-42A2-8881-AD8EC7697F7E}" destId="{D01C6E7F-A9FE-44B0-A27F-156FAF89F363}" srcOrd="31" destOrd="0" presId="urn:microsoft.com/office/officeart/2005/8/layout/list1"/>
    <dgm:cxn modelId="{5057B96C-6A57-49CE-AAA5-198056C73BBA}" type="presParOf" srcId="{906539C5-5B25-42A2-8881-AD8EC7697F7E}" destId="{D1065DF1-537E-4D42-9FEE-7E0A2ED4EAD8}" srcOrd="32" destOrd="0" presId="urn:microsoft.com/office/officeart/2005/8/layout/list1"/>
    <dgm:cxn modelId="{AAB07F57-55C4-45BE-8420-E080E728DFB6}" type="presParOf" srcId="{D1065DF1-537E-4D42-9FEE-7E0A2ED4EAD8}" destId="{38D208D8-5386-464F-A3A9-556B06509AA8}" srcOrd="0" destOrd="0" presId="urn:microsoft.com/office/officeart/2005/8/layout/list1"/>
    <dgm:cxn modelId="{5F476D41-EA4B-4EBA-8DF7-8B09DBD841BC}" type="presParOf" srcId="{D1065DF1-537E-4D42-9FEE-7E0A2ED4EAD8}" destId="{307B97F7-578E-4D85-84E4-8E5273E9A48B}" srcOrd="1" destOrd="0" presId="urn:microsoft.com/office/officeart/2005/8/layout/list1"/>
    <dgm:cxn modelId="{7AA8241B-FBEA-416F-B632-4F9E6937FE8E}" type="presParOf" srcId="{906539C5-5B25-42A2-8881-AD8EC7697F7E}" destId="{51AB92B9-114A-4B36-9A7C-36698EB89DA4}" srcOrd="33" destOrd="0" presId="urn:microsoft.com/office/officeart/2005/8/layout/list1"/>
    <dgm:cxn modelId="{A483DE9C-E159-4E00-8D8A-F734179B2D16}" type="presParOf" srcId="{906539C5-5B25-42A2-8881-AD8EC7697F7E}" destId="{52B169C8-46E9-402E-A7C1-972B1063D8D3}" srcOrd="34" destOrd="0" presId="urn:microsoft.com/office/officeart/2005/8/layout/list1"/>
    <dgm:cxn modelId="{FE472AC7-4011-4D6D-A009-F716A87DE28F}" type="presParOf" srcId="{906539C5-5B25-42A2-8881-AD8EC7697F7E}" destId="{C8B87FF0-F885-4AC7-BC27-788B19D4D978}" srcOrd="35" destOrd="0" presId="urn:microsoft.com/office/officeart/2005/8/layout/list1"/>
    <dgm:cxn modelId="{93416C7A-2495-41F7-8DF9-0AFE78AAE2C9}" type="presParOf" srcId="{906539C5-5B25-42A2-8881-AD8EC7697F7E}" destId="{F0A058F5-7994-481E-9466-598A48716909}" srcOrd="36" destOrd="0" presId="urn:microsoft.com/office/officeart/2005/8/layout/list1"/>
    <dgm:cxn modelId="{CEB15F4B-C24B-4C98-A2C7-F70D6C0B7DC1}" type="presParOf" srcId="{F0A058F5-7994-481E-9466-598A48716909}" destId="{0676ECE8-C885-4273-BC39-97368CE142A6}" srcOrd="0" destOrd="0" presId="urn:microsoft.com/office/officeart/2005/8/layout/list1"/>
    <dgm:cxn modelId="{257B65FE-4DCB-4A16-9141-A0BD97F947DA}" type="presParOf" srcId="{F0A058F5-7994-481E-9466-598A48716909}" destId="{BFCEA635-869E-490A-86FA-19704269AB8F}" srcOrd="1" destOrd="0" presId="urn:microsoft.com/office/officeart/2005/8/layout/list1"/>
    <dgm:cxn modelId="{BA3FF1E8-7CD8-417B-A009-4E5D12C3DC8B}" type="presParOf" srcId="{906539C5-5B25-42A2-8881-AD8EC7697F7E}" destId="{77C0D35C-5A1F-499A-87C0-0F997D4FECC6}" srcOrd="37" destOrd="0" presId="urn:microsoft.com/office/officeart/2005/8/layout/list1"/>
    <dgm:cxn modelId="{516A1C02-C694-411E-8D7D-C1D20AC0A548}" type="presParOf" srcId="{906539C5-5B25-42A2-8881-AD8EC7697F7E}" destId="{A5ED5612-60AB-4F01-9829-273B186FF5BC}" srcOrd="38" destOrd="0" presId="urn:microsoft.com/office/officeart/2005/8/layout/list1"/>
    <dgm:cxn modelId="{5A09E673-675F-4743-A4B7-DB88270F8C2E}" type="presParOf" srcId="{906539C5-5B25-42A2-8881-AD8EC7697F7E}" destId="{A2B5B24D-F43C-49AB-BB8D-77D681E40A76}" srcOrd="39" destOrd="0" presId="urn:microsoft.com/office/officeart/2005/8/layout/list1"/>
    <dgm:cxn modelId="{D34B8F78-50F1-410F-B840-E88E584622ED}" type="presParOf" srcId="{906539C5-5B25-42A2-8881-AD8EC7697F7E}" destId="{4FD13517-B401-4A41-A118-4E13ABB80F1D}" srcOrd="40" destOrd="0" presId="urn:microsoft.com/office/officeart/2005/8/layout/list1"/>
    <dgm:cxn modelId="{1DC36680-CE57-4FCB-9A3E-BF0309D7FB29}" type="presParOf" srcId="{4FD13517-B401-4A41-A118-4E13ABB80F1D}" destId="{494D1555-43C6-433E-BA8D-919919132AC1}" srcOrd="0" destOrd="0" presId="urn:microsoft.com/office/officeart/2005/8/layout/list1"/>
    <dgm:cxn modelId="{F4B9F0DD-E1CE-4D8B-9CF0-51A03948CBC1}" type="presParOf" srcId="{4FD13517-B401-4A41-A118-4E13ABB80F1D}" destId="{BE2EE667-8070-46C0-83FC-57539D24F946}" srcOrd="1" destOrd="0" presId="urn:microsoft.com/office/officeart/2005/8/layout/list1"/>
    <dgm:cxn modelId="{6DA78719-C614-4D8D-8A8F-B18185388953}" type="presParOf" srcId="{906539C5-5B25-42A2-8881-AD8EC7697F7E}" destId="{08C7A81D-9597-404E-B983-9AB244AF5316}" srcOrd="41" destOrd="0" presId="urn:microsoft.com/office/officeart/2005/8/layout/list1"/>
    <dgm:cxn modelId="{C656F67C-511C-4936-AE78-63335F76CBC6}" type="presParOf" srcId="{906539C5-5B25-42A2-8881-AD8EC7697F7E}" destId="{016FB8CC-585E-4CF4-BE50-2B06C7659979}" srcOrd="42" destOrd="0" presId="urn:microsoft.com/office/officeart/2005/8/layout/list1"/>
    <dgm:cxn modelId="{CDFEDB0D-CB9B-4C06-B5DF-D7E10145EE3D}" type="presParOf" srcId="{906539C5-5B25-42A2-8881-AD8EC7697F7E}" destId="{B360ED68-1353-4A80-AAB7-07D0B9F0DA80}" srcOrd="43" destOrd="0" presId="urn:microsoft.com/office/officeart/2005/8/layout/list1"/>
    <dgm:cxn modelId="{565A9E1F-E1DC-4384-92E6-547F5580BF08}" type="presParOf" srcId="{906539C5-5B25-42A2-8881-AD8EC7697F7E}" destId="{AAF87BE4-1395-49D6-9C1F-5F88EFA0FC4B}" srcOrd="44" destOrd="0" presId="urn:microsoft.com/office/officeart/2005/8/layout/list1"/>
    <dgm:cxn modelId="{01E0A23C-DE99-4188-AEBF-EE13275D5F18}" type="presParOf" srcId="{AAF87BE4-1395-49D6-9C1F-5F88EFA0FC4B}" destId="{D0AD71F5-F329-4519-A426-E9527A8E6C74}" srcOrd="0" destOrd="0" presId="urn:microsoft.com/office/officeart/2005/8/layout/list1"/>
    <dgm:cxn modelId="{B0697BC8-9297-4498-BB09-9502B05919ED}" type="presParOf" srcId="{AAF87BE4-1395-49D6-9C1F-5F88EFA0FC4B}" destId="{F5BDA5C0-FA3D-4DAB-8EAD-987C0CF8EC57}" srcOrd="1" destOrd="0" presId="urn:microsoft.com/office/officeart/2005/8/layout/list1"/>
    <dgm:cxn modelId="{B3FC1DE2-B1E7-441A-86DB-0FE5020FD4EA}" type="presParOf" srcId="{906539C5-5B25-42A2-8881-AD8EC7697F7E}" destId="{518155F0-ACBB-4095-9F41-F7C5738875AB}" srcOrd="45" destOrd="0" presId="urn:microsoft.com/office/officeart/2005/8/layout/list1"/>
    <dgm:cxn modelId="{517F4693-F217-41FA-95EB-1FDF2EEEEBC7}" type="presParOf" srcId="{906539C5-5B25-42A2-8881-AD8EC7697F7E}" destId="{DFBED5D2-17F7-4238-87B3-904ABB5C83E2}" srcOrd="46" destOrd="0" presId="urn:microsoft.com/office/officeart/2005/8/layout/list1"/>
    <dgm:cxn modelId="{2DCCAD68-C09F-4D8F-BC91-84A9B705811C}" type="presParOf" srcId="{906539C5-5B25-42A2-8881-AD8EC7697F7E}" destId="{4E7F603C-09D5-4D01-84D2-9B03DF926483}" srcOrd="47" destOrd="0" presId="urn:microsoft.com/office/officeart/2005/8/layout/list1"/>
    <dgm:cxn modelId="{2BF8D025-4F15-4AF7-BFC9-6E943FCE5F42}" type="presParOf" srcId="{906539C5-5B25-42A2-8881-AD8EC7697F7E}" destId="{B2BF23FA-2D10-496B-AC0D-3A209EBA75E0}" srcOrd="48" destOrd="0" presId="urn:microsoft.com/office/officeart/2005/8/layout/list1"/>
    <dgm:cxn modelId="{18F92196-7B9A-4295-A502-10BFF76A82FB}" type="presParOf" srcId="{B2BF23FA-2D10-496B-AC0D-3A209EBA75E0}" destId="{B705B1CE-A39F-4CA9-B925-C3779F51DB92}" srcOrd="0" destOrd="0" presId="urn:microsoft.com/office/officeart/2005/8/layout/list1"/>
    <dgm:cxn modelId="{5FD12470-A231-4722-97DB-AF3F2CD71D32}" type="presParOf" srcId="{B2BF23FA-2D10-496B-AC0D-3A209EBA75E0}" destId="{472FC2EB-9493-4225-A125-9E99B7BB2A83}" srcOrd="1" destOrd="0" presId="urn:microsoft.com/office/officeart/2005/8/layout/list1"/>
    <dgm:cxn modelId="{499A5BE8-90F9-4268-8537-A73777AADBD9}" type="presParOf" srcId="{906539C5-5B25-42A2-8881-AD8EC7697F7E}" destId="{EEDDA734-2724-491A-9CFF-7B2AE894BE59}" srcOrd="49" destOrd="0" presId="urn:microsoft.com/office/officeart/2005/8/layout/list1"/>
    <dgm:cxn modelId="{E8A52A54-F104-4509-ACD7-D2F07BEAB82A}" type="presParOf" srcId="{906539C5-5B25-42A2-8881-AD8EC7697F7E}" destId="{7993023A-7C33-417D-93DC-DA4207FEED44}" srcOrd="50" destOrd="0" presId="urn:microsoft.com/office/officeart/2005/8/layout/list1"/>
    <dgm:cxn modelId="{0C8275DB-E63B-44DE-BEA9-364444829D64}" type="presParOf" srcId="{906539C5-5B25-42A2-8881-AD8EC7697F7E}" destId="{4029DFFF-D3BB-4258-9AF3-EDC740A3627B}" srcOrd="51" destOrd="0" presId="urn:microsoft.com/office/officeart/2005/8/layout/list1"/>
    <dgm:cxn modelId="{AA790CA3-5A7D-4A0C-8C46-A917A9C6B866}" type="presParOf" srcId="{906539C5-5B25-42A2-8881-AD8EC7697F7E}" destId="{F0AC620E-59DA-42C9-A956-892167CBD3C8}" srcOrd="52" destOrd="0" presId="urn:microsoft.com/office/officeart/2005/8/layout/list1"/>
    <dgm:cxn modelId="{B2ADC97E-A650-4025-B110-8B3C0A8F887D}" type="presParOf" srcId="{F0AC620E-59DA-42C9-A956-892167CBD3C8}" destId="{92C6B690-6802-4F46-9100-44034493EAB2}" srcOrd="0" destOrd="0" presId="urn:microsoft.com/office/officeart/2005/8/layout/list1"/>
    <dgm:cxn modelId="{24D5B083-CB92-42F7-B3B1-A091541F211E}" type="presParOf" srcId="{F0AC620E-59DA-42C9-A956-892167CBD3C8}" destId="{222595ED-3F03-4673-ACCA-5674FF25EB27}" srcOrd="1" destOrd="0" presId="urn:microsoft.com/office/officeart/2005/8/layout/list1"/>
    <dgm:cxn modelId="{386C01D1-B615-4618-A005-BE77D9C8D112}" type="presParOf" srcId="{906539C5-5B25-42A2-8881-AD8EC7697F7E}" destId="{9D9A989A-461E-4CA8-911E-83C483899ACA}" srcOrd="53" destOrd="0" presId="urn:microsoft.com/office/officeart/2005/8/layout/list1"/>
    <dgm:cxn modelId="{53816DA6-68B0-449C-AAF6-B77EBC8C5998}" type="presParOf" srcId="{906539C5-5B25-42A2-8881-AD8EC7697F7E}" destId="{270D76C0-8B5E-49A9-8878-12E7F758D111}" srcOrd="54" destOrd="0" presId="urn:microsoft.com/office/officeart/2005/8/layout/list1"/>
    <dgm:cxn modelId="{6A10A7D2-6CF2-4CB5-89F9-34587644230D}" type="presParOf" srcId="{906539C5-5B25-42A2-8881-AD8EC7697F7E}" destId="{93175A18-FFB8-4D3D-83FB-82F1E51D1A10}" srcOrd="55" destOrd="0" presId="urn:microsoft.com/office/officeart/2005/8/layout/list1"/>
    <dgm:cxn modelId="{BBB30F11-BEEE-46A0-94D0-8E5E41AFA6F6}" type="presParOf" srcId="{906539C5-5B25-42A2-8881-AD8EC7697F7E}" destId="{E553B4A2-27A1-44B8-9FFB-B5D9ABA2C6B0}" srcOrd="56" destOrd="0" presId="urn:microsoft.com/office/officeart/2005/8/layout/list1"/>
    <dgm:cxn modelId="{E5DE69D9-C531-4AF2-8FB2-457F1C9C21EC}" type="presParOf" srcId="{E553B4A2-27A1-44B8-9FFB-B5D9ABA2C6B0}" destId="{F76CAF1C-4BC7-4AD9-AC64-35CC159711D9}" srcOrd="0" destOrd="0" presId="urn:microsoft.com/office/officeart/2005/8/layout/list1"/>
    <dgm:cxn modelId="{957E190F-EF36-44A7-A2A7-D117612DD08D}" type="presParOf" srcId="{E553B4A2-27A1-44B8-9FFB-B5D9ABA2C6B0}" destId="{17CA4A5E-8D84-4D48-9600-04DE6D88C0CF}" srcOrd="1" destOrd="0" presId="urn:microsoft.com/office/officeart/2005/8/layout/list1"/>
    <dgm:cxn modelId="{0859C847-B507-40B8-912C-3563FB705BA2}" type="presParOf" srcId="{906539C5-5B25-42A2-8881-AD8EC7697F7E}" destId="{BF6B6588-4262-44F9-97FA-0BF62C9B0300}" srcOrd="57" destOrd="0" presId="urn:microsoft.com/office/officeart/2005/8/layout/list1"/>
    <dgm:cxn modelId="{7A12EEE8-AEB0-43C4-834D-F948F61AC791}" type="presParOf" srcId="{906539C5-5B25-42A2-8881-AD8EC7697F7E}" destId="{5434BA5E-BDB2-4DC4-AA50-FAB0627052A3}" srcOrd="58" destOrd="0" presId="urn:microsoft.com/office/officeart/2005/8/layout/list1"/>
    <dgm:cxn modelId="{18807D4D-16E8-4905-8D14-7C8B911C40BA}" type="presParOf" srcId="{906539C5-5B25-42A2-8881-AD8EC7697F7E}" destId="{8FBF8B8C-B9BB-4431-9D78-C18287D010B0}" srcOrd="59" destOrd="0" presId="urn:microsoft.com/office/officeart/2005/8/layout/list1"/>
    <dgm:cxn modelId="{DF825813-F92D-4575-84EB-0B40A7D74CE7}" type="presParOf" srcId="{906539C5-5B25-42A2-8881-AD8EC7697F7E}" destId="{0B062D88-2488-4EAB-AF73-521AE4D64F54}" srcOrd="60" destOrd="0" presId="urn:microsoft.com/office/officeart/2005/8/layout/list1"/>
    <dgm:cxn modelId="{54CC4563-64DD-42EE-9450-9AF754C96D15}" type="presParOf" srcId="{0B062D88-2488-4EAB-AF73-521AE4D64F54}" destId="{7237A461-4941-41D8-8863-99E452C602FD}" srcOrd="0" destOrd="0" presId="urn:microsoft.com/office/officeart/2005/8/layout/list1"/>
    <dgm:cxn modelId="{735095E6-5763-4FF0-B156-4B99044E671C}" type="presParOf" srcId="{0B062D88-2488-4EAB-AF73-521AE4D64F54}" destId="{83657286-8DBD-4228-89C2-4E3D7FE83F04}" srcOrd="1" destOrd="0" presId="urn:microsoft.com/office/officeart/2005/8/layout/list1"/>
    <dgm:cxn modelId="{13B2649D-2EF6-4899-A8C4-5E60C69C16DF}" type="presParOf" srcId="{906539C5-5B25-42A2-8881-AD8EC7697F7E}" destId="{ED31A717-6D14-4C05-A210-EBA3D3788F7A}" srcOrd="61" destOrd="0" presId="urn:microsoft.com/office/officeart/2005/8/layout/list1"/>
    <dgm:cxn modelId="{584208B8-F92C-418F-AB2E-239A5193035B}" type="presParOf" srcId="{906539C5-5B25-42A2-8881-AD8EC7697F7E}" destId="{E8D32DF7-4EC8-47BE-BA56-8BE22C07C638}" srcOrd="62" destOrd="0" presId="urn:microsoft.com/office/officeart/2005/8/layout/list1"/>
    <dgm:cxn modelId="{07ACDC2C-CF33-497D-95BB-17702ECC9623}" type="presParOf" srcId="{906539C5-5B25-42A2-8881-AD8EC7697F7E}" destId="{9C9F83F0-7262-4693-8BC3-1AE5F0A61A03}" srcOrd="63" destOrd="0" presId="urn:microsoft.com/office/officeart/2005/8/layout/list1"/>
    <dgm:cxn modelId="{CCCD883D-CC67-4262-8AA8-E5AA79369661}" type="presParOf" srcId="{906539C5-5B25-42A2-8881-AD8EC7697F7E}" destId="{CC7FC83B-24CE-4E7A-82B0-8C37C000A260}" srcOrd="64" destOrd="0" presId="urn:microsoft.com/office/officeart/2005/8/layout/list1"/>
    <dgm:cxn modelId="{6050F491-66EB-48FD-BBFB-01990B720BF8}" type="presParOf" srcId="{CC7FC83B-24CE-4E7A-82B0-8C37C000A260}" destId="{EE7CCF81-F520-437A-8460-16DD407CE42A}" srcOrd="0" destOrd="0" presId="urn:microsoft.com/office/officeart/2005/8/layout/list1"/>
    <dgm:cxn modelId="{7A586053-3CCF-455F-A653-8EAA1735DFEB}" type="presParOf" srcId="{CC7FC83B-24CE-4E7A-82B0-8C37C000A260}" destId="{C364045A-8C5F-4F35-B392-D9CBD1857916}" srcOrd="1" destOrd="0" presId="urn:microsoft.com/office/officeart/2005/8/layout/list1"/>
    <dgm:cxn modelId="{6E74B6E0-381D-4C15-BDB3-A52B331466B0}" type="presParOf" srcId="{906539C5-5B25-42A2-8881-AD8EC7697F7E}" destId="{E36840FF-41B8-48FB-96B1-07003EAC293D}" srcOrd="65" destOrd="0" presId="urn:microsoft.com/office/officeart/2005/8/layout/list1"/>
    <dgm:cxn modelId="{D0EC558D-6E50-49DF-8443-C52828A8506E}" type="presParOf" srcId="{906539C5-5B25-42A2-8881-AD8EC7697F7E}" destId="{76366007-4653-4752-B70C-565E23DE266C}" srcOrd="66"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CF153-0EDD-4154-8B0A-D7497143BC5B}">
      <dsp:nvSpPr>
        <dsp:cNvPr id="0" name=""/>
        <dsp:cNvSpPr/>
      </dsp:nvSpPr>
      <dsp:spPr>
        <a:xfrm>
          <a:off x="0" y="638521"/>
          <a:ext cx="5581014" cy="349650"/>
        </a:xfrm>
        <a:prstGeom prst="rect">
          <a:avLst/>
        </a:prstGeom>
        <a:solidFill>
          <a:sysClr val="window" lastClr="FFFFFF">
            <a:alpha val="90000"/>
          </a:sys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solidFill>
              <a:latin typeface="Calibri"/>
              <a:ea typeface="+mn-ea"/>
              <a:cs typeface="+mn-cs"/>
            </a:rPr>
            <a:t>Frist for tilbud. Tildeling af </a:t>
          </a:r>
          <a:r>
            <a:rPr lang="da-DK" sz="600" kern="1200" baseline="0">
              <a:solidFill>
                <a:sysClr val="windowText" lastClr="000000"/>
              </a:solidFill>
              <a:latin typeface="Calibri"/>
              <a:ea typeface="+mn-ea"/>
              <a:cs typeface="+mn-cs"/>
            </a:rPr>
            <a:t>koncessionsaftale</a:t>
          </a:r>
          <a:r>
            <a:rPr lang="da-DK" sz="600" kern="1200">
              <a:solidFill>
                <a:sysClr val="windowText" lastClr="000000"/>
              </a:solidFill>
              <a:latin typeface="Calibri"/>
              <a:ea typeface="+mn-ea"/>
              <a:cs typeface="+mn-cs"/>
            </a:rPr>
            <a:t> og etableringstilladelse forventes  inden udgangen af 2016.</a:t>
          </a:r>
        </a:p>
        <a:p>
          <a:pPr marL="57150" lvl="1" indent="-57150" algn="l" defTabSz="266700">
            <a:lnSpc>
              <a:spcPct val="90000"/>
            </a:lnSpc>
            <a:spcBef>
              <a:spcPct val="0"/>
            </a:spcBef>
            <a:spcAft>
              <a:spcPct val="15000"/>
            </a:spcAft>
            <a:buChar char="••"/>
          </a:pPr>
          <a:endParaRPr lang="da-DK" sz="600" kern="1200">
            <a:solidFill>
              <a:sysClr val="windowText" lastClr="000000"/>
            </a:solidFill>
            <a:latin typeface="Calibri"/>
            <a:ea typeface="+mn-ea"/>
            <a:cs typeface="+mn-cs"/>
          </a:endParaRPr>
        </a:p>
      </dsp:txBody>
      <dsp:txXfrm>
        <a:off x="0" y="638521"/>
        <a:ext cx="5581014" cy="349650"/>
      </dsp:txXfrm>
    </dsp:sp>
    <dsp:sp modelId="{FCE11481-6142-4F13-8803-342954528B08}">
      <dsp:nvSpPr>
        <dsp:cNvPr id="0" name=""/>
        <dsp:cNvSpPr/>
      </dsp:nvSpPr>
      <dsp:spPr>
        <a:xfrm>
          <a:off x="279050" y="54996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8. november 2016 kl 14:00</a:t>
          </a:r>
        </a:p>
      </dsp:txBody>
      <dsp:txXfrm>
        <a:off x="287696" y="558607"/>
        <a:ext cx="3889418" cy="159827"/>
      </dsp:txXfrm>
    </dsp:sp>
    <dsp:sp modelId="{5E8ECF86-8B51-49F8-A708-F8C97639C0C1}">
      <dsp:nvSpPr>
        <dsp:cNvPr id="0" name=""/>
        <dsp:cNvSpPr/>
      </dsp:nvSpPr>
      <dsp:spPr>
        <a:xfrm>
          <a:off x="0" y="1109131"/>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Plan for oplysninger til Energinet.dk om udstyr til installation på platformen.</a:t>
          </a:r>
        </a:p>
      </dsp:txBody>
      <dsp:txXfrm>
        <a:off x="0" y="1109131"/>
        <a:ext cx="5581014" cy="255150"/>
      </dsp:txXfrm>
    </dsp:sp>
    <dsp:sp modelId="{5BEE5D04-9596-4FDE-9375-D2A46949AA16}">
      <dsp:nvSpPr>
        <dsp:cNvPr id="0" name=""/>
        <dsp:cNvSpPr/>
      </dsp:nvSpPr>
      <dsp:spPr>
        <a:xfrm>
          <a:off x="279050" y="102057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Senest 30 dage efter efter tildelingsbeslutningen</a:t>
          </a:r>
        </a:p>
      </dsp:txBody>
      <dsp:txXfrm>
        <a:off x="287696" y="1029217"/>
        <a:ext cx="3889418" cy="159827"/>
      </dsp:txXfrm>
    </dsp:sp>
    <dsp:sp modelId="{B614FB38-FE9A-48E0-B2B8-F8F91091AB41}">
      <dsp:nvSpPr>
        <dsp:cNvPr id="0" name=""/>
        <dsp:cNvSpPr/>
      </dsp:nvSpPr>
      <dsp:spPr>
        <a:xfrm>
          <a:off x="0" y="1485241"/>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Detaljeret tidsplan for etablering af parken leveres til Energistyrelsen.</a:t>
          </a:r>
        </a:p>
      </dsp:txBody>
      <dsp:txXfrm>
        <a:off x="0" y="1485241"/>
        <a:ext cx="5581014" cy="255150"/>
      </dsp:txXfrm>
    </dsp:sp>
    <dsp:sp modelId="{7674759C-8F6F-4C4F-BCB4-1DD54C8F2438}">
      <dsp:nvSpPr>
        <dsp:cNvPr id="0" name=""/>
        <dsp:cNvSpPr/>
      </dsp:nvSpPr>
      <dsp:spPr>
        <a:xfrm>
          <a:off x="279050" y="139668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 marts 2017</a:t>
          </a:r>
        </a:p>
      </dsp:txBody>
      <dsp:txXfrm>
        <a:off x="287696" y="1405327"/>
        <a:ext cx="3889418" cy="159827"/>
      </dsp:txXfrm>
    </dsp:sp>
    <dsp:sp modelId="{C7B2D6EF-9831-40FD-B2F9-8FFF84B409BF}">
      <dsp:nvSpPr>
        <dsp:cNvPr id="0" name=""/>
        <dsp:cNvSpPr/>
      </dsp:nvSpPr>
      <dsp:spPr>
        <a:xfrm>
          <a:off x="0" y="1861351"/>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Udstyr til installation på platformen skal være leveret til værft.</a:t>
          </a:r>
        </a:p>
      </dsp:txBody>
      <dsp:txXfrm>
        <a:off x="0" y="1861351"/>
        <a:ext cx="5581014" cy="255150"/>
      </dsp:txXfrm>
    </dsp:sp>
    <dsp:sp modelId="{FE760D50-B866-45AD-9C34-39E3ED5E17AA}">
      <dsp:nvSpPr>
        <dsp:cNvPr id="0" name=""/>
        <dsp:cNvSpPr/>
      </dsp:nvSpPr>
      <dsp:spPr>
        <a:xfrm>
          <a:off x="279050" y="177279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 december  2017</a:t>
          </a:r>
        </a:p>
      </dsp:txBody>
      <dsp:txXfrm>
        <a:off x="287696" y="1781437"/>
        <a:ext cx="3889418" cy="159827"/>
      </dsp:txXfrm>
    </dsp:sp>
    <dsp:sp modelId="{E7A766F4-FB01-4B3D-9774-B16780F820DE}">
      <dsp:nvSpPr>
        <dsp:cNvPr id="0" name=""/>
        <dsp:cNvSpPr/>
      </dsp:nvSpPr>
      <dsp:spPr>
        <a:xfrm>
          <a:off x="0" y="2237461"/>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Detaljeret projektbeskrivelse til godkendelse hos Energistyrelsen.</a:t>
          </a:r>
        </a:p>
      </dsp:txBody>
      <dsp:txXfrm>
        <a:off x="0" y="2237461"/>
        <a:ext cx="5581014" cy="255150"/>
      </dsp:txXfrm>
    </dsp:sp>
    <dsp:sp modelId="{B35842B2-8CD3-4CA0-8A76-F7731EAFF987}">
      <dsp:nvSpPr>
        <dsp:cNvPr id="0" name=""/>
        <dsp:cNvSpPr/>
      </dsp:nvSpPr>
      <dsp:spPr>
        <a:xfrm>
          <a:off x="279050" y="214890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Senest 2 mdr. før anlægsstart</a:t>
          </a:r>
        </a:p>
      </dsp:txBody>
      <dsp:txXfrm>
        <a:off x="287696" y="2157547"/>
        <a:ext cx="3889418" cy="159827"/>
      </dsp:txXfrm>
    </dsp:sp>
    <dsp:sp modelId="{64D50D33-CE8C-427B-A232-32D65E99434C}">
      <dsp:nvSpPr>
        <dsp:cNvPr id="0" name=""/>
        <dsp:cNvSpPr/>
      </dsp:nvSpPr>
      <dsp:spPr>
        <a:xfrm>
          <a:off x="0" y="2627033"/>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Foreløbig dokumentation for havvindmølleparken sendes til Energinet.dk</a:t>
          </a:r>
        </a:p>
      </dsp:txBody>
      <dsp:txXfrm>
        <a:off x="0" y="2627033"/>
        <a:ext cx="5581014" cy="255150"/>
      </dsp:txXfrm>
    </dsp:sp>
    <dsp:sp modelId="{3C0F80C0-1F38-44A3-A763-6F5D812243E7}">
      <dsp:nvSpPr>
        <dsp:cNvPr id="0" name=""/>
        <dsp:cNvSpPr/>
      </dsp:nvSpPr>
      <dsp:spPr>
        <a:xfrm>
          <a:off x="279050" y="252501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 oktober 2018 eller 3 mdr. før nettilslutning</a:t>
          </a:r>
        </a:p>
      </dsp:txBody>
      <dsp:txXfrm>
        <a:off x="287696" y="2533657"/>
        <a:ext cx="3889418" cy="159827"/>
      </dsp:txXfrm>
    </dsp:sp>
    <dsp:sp modelId="{3EFD8026-6F54-42F5-9FB4-9C8C6AAEFAA2}">
      <dsp:nvSpPr>
        <dsp:cNvPr id="0" name=""/>
        <dsp:cNvSpPr/>
      </dsp:nvSpPr>
      <dsp:spPr>
        <a:xfrm>
          <a:off x="0" y="2989681"/>
          <a:ext cx="5581014" cy="3496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Ansøgning om elproduktionstilladelse</a:t>
          </a:r>
        </a:p>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Ansøgning om elproduktionsbevilling</a:t>
          </a:r>
        </a:p>
      </dsp:txBody>
      <dsp:txXfrm>
        <a:off x="0" y="2989681"/>
        <a:ext cx="5581014" cy="349650"/>
      </dsp:txXfrm>
    </dsp:sp>
    <dsp:sp modelId="{35C4C02E-E7E1-4A93-95C1-EBD00635D1A4}">
      <dsp:nvSpPr>
        <dsp:cNvPr id="0" name=""/>
        <dsp:cNvSpPr/>
      </dsp:nvSpPr>
      <dsp:spPr>
        <a:xfrm>
          <a:off x="279050" y="290112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Efter anlægsstart og senest 2 mdr før nettilslutning</a:t>
          </a:r>
          <a:endParaRPr lang="da-DK" sz="600" kern="1200">
            <a:solidFill>
              <a:sysClr val="windowText" lastClr="000000">
                <a:hueOff val="0"/>
                <a:satOff val="0"/>
                <a:lumOff val="0"/>
                <a:alphaOff val="0"/>
              </a:sysClr>
            </a:solidFill>
            <a:latin typeface="Calibri"/>
            <a:ea typeface="+mn-ea"/>
            <a:cs typeface="+mn-cs"/>
          </a:endParaRPr>
        </a:p>
      </dsp:txBody>
      <dsp:txXfrm>
        <a:off x="287696" y="2909767"/>
        <a:ext cx="3889418" cy="159827"/>
      </dsp:txXfrm>
    </dsp:sp>
    <dsp:sp modelId="{C4B2A97A-8625-4889-89BB-5CDE9DD83DBD}">
      <dsp:nvSpPr>
        <dsp:cNvPr id="0" name=""/>
        <dsp:cNvSpPr/>
      </dsp:nvSpPr>
      <dsp:spPr>
        <a:xfrm>
          <a:off x="0" y="3460291"/>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Mulighed for koncessionshaver kan starte kableoptræk, medmindre en senere dato aftales mellem koncessionshaver og Energinet.dk.</a:t>
          </a:r>
        </a:p>
      </dsp:txBody>
      <dsp:txXfrm>
        <a:off x="0" y="3460291"/>
        <a:ext cx="5581014" cy="255150"/>
      </dsp:txXfrm>
    </dsp:sp>
    <dsp:sp modelId="{76798886-DFAE-4D75-A3F5-DDC2C2049D31}">
      <dsp:nvSpPr>
        <dsp:cNvPr id="0" name=""/>
        <dsp:cNvSpPr/>
      </dsp:nvSpPr>
      <dsp:spPr>
        <a:xfrm>
          <a:off x="279050" y="3371731"/>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 november 2018</a:t>
          </a:r>
        </a:p>
      </dsp:txBody>
      <dsp:txXfrm>
        <a:off x="287696" y="3380377"/>
        <a:ext cx="3889418" cy="159827"/>
      </dsp:txXfrm>
    </dsp:sp>
    <dsp:sp modelId="{52B169C8-46E9-402E-A7C1-972B1063D8D3}">
      <dsp:nvSpPr>
        <dsp:cNvPr id="0" name=""/>
        <dsp:cNvSpPr/>
      </dsp:nvSpPr>
      <dsp:spPr>
        <a:xfrm>
          <a:off x="0" y="3836402"/>
          <a:ext cx="5581014" cy="340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Sammen med Energinet.dk Indgå samarbejdsaftale om etablering af anlæg, samarbejdsaftale om drift og driftlederaftale jf. Stærkstrømsbekendtgørelsen</a:t>
          </a:r>
        </a:p>
      </dsp:txBody>
      <dsp:txXfrm>
        <a:off x="0" y="3836402"/>
        <a:ext cx="5581014" cy="340200"/>
      </dsp:txXfrm>
    </dsp:sp>
    <dsp:sp modelId="{307B97F7-578E-4D85-84E4-8E5273E9A48B}">
      <dsp:nvSpPr>
        <dsp:cNvPr id="0" name=""/>
        <dsp:cNvSpPr/>
      </dsp:nvSpPr>
      <dsp:spPr>
        <a:xfrm>
          <a:off x="279050" y="374784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Inden nettilslutning </a:t>
          </a:r>
          <a:endParaRPr lang="da-DK" sz="600" kern="1200">
            <a:solidFill>
              <a:sysClr val="windowText" lastClr="000000">
                <a:hueOff val="0"/>
                <a:satOff val="0"/>
                <a:lumOff val="0"/>
                <a:alphaOff val="0"/>
              </a:sysClr>
            </a:solidFill>
            <a:latin typeface="Calibri"/>
            <a:ea typeface="+mn-ea"/>
            <a:cs typeface="+mn-cs"/>
          </a:endParaRPr>
        </a:p>
      </dsp:txBody>
      <dsp:txXfrm>
        <a:off x="287696" y="3756488"/>
        <a:ext cx="3889418" cy="159827"/>
      </dsp:txXfrm>
    </dsp:sp>
    <dsp:sp modelId="{A5ED5612-60AB-4F01-9829-273B186FF5BC}">
      <dsp:nvSpPr>
        <dsp:cNvPr id="0" name=""/>
        <dsp:cNvSpPr/>
      </dsp:nvSpPr>
      <dsp:spPr>
        <a:xfrm>
          <a:off x="0" y="429756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Spændingssætning af transformerplatform - medmindre en senere dato aftales imellem koncessionshaver og Energinet.dk.</a:t>
          </a:r>
        </a:p>
      </dsp:txBody>
      <dsp:txXfrm>
        <a:off x="0" y="4297562"/>
        <a:ext cx="5581014" cy="255150"/>
      </dsp:txXfrm>
    </dsp:sp>
    <dsp:sp modelId="{BFCEA635-869E-490A-86FA-19704269AB8F}">
      <dsp:nvSpPr>
        <dsp:cNvPr id="0" name=""/>
        <dsp:cNvSpPr/>
      </dsp:nvSpPr>
      <dsp:spPr>
        <a:xfrm>
          <a:off x="279050" y="420900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 januar 2019</a:t>
          </a:r>
        </a:p>
      </dsp:txBody>
      <dsp:txXfrm>
        <a:off x="287696" y="4217648"/>
        <a:ext cx="3889418" cy="159827"/>
      </dsp:txXfrm>
    </dsp:sp>
    <dsp:sp modelId="{016FB8CC-585E-4CF4-BE50-2B06C7659979}">
      <dsp:nvSpPr>
        <dsp:cNvPr id="0" name=""/>
        <dsp:cNvSpPr/>
      </dsp:nvSpPr>
      <dsp:spPr>
        <a:xfrm>
          <a:off x="0" y="468722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Såfremt anlægsarbejdet ikke er påbegyndt før denne dato forfalder fastholdelsesboden</a:t>
          </a:r>
        </a:p>
      </dsp:txBody>
      <dsp:txXfrm>
        <a:off x="0" y="4687222"/>
        <a:ext cx="5581014" cy="255150"/>
      </dsp:txXfrm>
    </dsp:sp>
    <dsp:sp modelId="{BE2EE667-8070-46C0-83FC-57539D24F946}">
      <dsp:nvSpPr>
        <dsp:cNvPr id="0" name=""/>
        <dsp:cNvSpPr/>
      </dsp:nvSpPr>
      <dsp:spPr>
        <a:xfrm>
          <a:off x="279050" y="4598666"/>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1.juni.2021</a:t>
          </a:r>
        </a:p>
      </dsp:txBody>
      <dsp:txXfrm>
        <a:off x="287696" y="4607312"/>
        <a:ext cx="3889418" cy="159827"/>
      </dsp:txXfrm>
    </dsp:sp>
    <dsp:sp modelId="{DFBED5D2-17F7-4238-87B3-904ABB5C83E2}">
      <dsp:nvSpPr>
        <dsp:cNvPr id="0" name=""/>
        <dsp:cNvSpPr/>
      </dsp:nvSpPr>
      <dsp:spPr>
        <a:xfrm>
          <a:off x="0" y="5089305"/>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Parken skal være etableret og i drift</a:t>
          </a:r>
        </a:p>
      </dsp:txBody>
      <dsp:txXfrm>
        <a:off x="0" y="5089305"/>
        <a:ext cx="5581014" cy="255150"/>
      </dsp:txXfrm>
    </dsp:sp>
    <dsp:sp modelId="{F5BDA5C0-FA3D-4DAB-8EAD-987C0CF8EC57}">
      <dsp:nvSpPr>
        <dsp:cNvPr id="0" name=""/>
        <dsp:cNvSpPr/>
      </dsp:nvSpPr>
      <dsp:spPr>
        <a:xfrm>
          <a:off x="279050" y="4974776"/>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1.januar 2022</a:t>
          </a:r>
        </a:p>
      </dsp:txBody>
      <dsp:txXfrm>
        <a:off x="287696" y="4983422"/>
        <a:ext cx="3889418" cy="159827"/>
      </dsp:txXfrm>
    </dsp:sp>
    <dsp:sp modelId="{7993023A-7C33-417D-93DC-DA4207FEED44}">
      <dsp:nvSpPr>
        <dsp:cNvPr id="0" name=""/>
        <dsp:cNvSpPr/>
      </dsp:nvSpPr>
      <dsp:spPr>
        <a:xfrm>
          <a:off x="0" y="542589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Dokumentation for opfyldelse af Energinet.dk's nettilslutningsbestemmelser sendes til Energinet.dk</a:t>
          </a:r>
        </a:p>
      </dsp:txBody>
      <dsp:txXfrm>
        <a:off x="0" y="5425892"/>
        <a:ext cx="5581014" cy="255150"/>
      </dsp:txXfrm>
    </dsp:sp>
    <dsp:sp modelId="{472FC2EB-9493-4225-A125-9E99B7BB2A83}">
      <dsp:nvSpPr>
        <dsp:cNvPr id="0" name=""/>
        <dsp:cNvSpPr/>
      </dsp:nvSpPr>
      <dsp:spPr>
        <a:xfrm>
          <a:off x="279050" y="533733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3 mdr. efter idriftsættelse af hele anlægget eller senest 1. april 2022</a:t>
          </a:r>
        </a:p>
      </dsp:txBody>
      <dsp:txXfrm>
        <a:off x="287696" y="5345978"/>
        <a:ext cx="3889418" cy="159827"/>
      </dsp:txXfrm>
    </dsp:sp>
    <dsp:sp modelId="{270D76C0-8B5E-49A9-8878-12E7F758D111}">
      <dsp:nvSpPr>
        <dsp:cNvPr id="0" name=""/>
        <dsp:cNvSpPr/>
      </dsp:nvSpPr>
      <dsp:spPr>
        <a:xfrm>
          <a:off x="0" y="580200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Pristillæg ophører</a:t>
          </a:r>
        </a:p>
      </dsp:txBody>
      <dsp:txXfrm>
        <a:off x="0" y="5802002"/>
        <a:ext cx="5581014" cy="255150"/>
      </dsp:txXfrm>
    </dsp:sp>
    <dsp:sp modelId="{222595ED-3F03-4673-ACCA-5674FF25EB27}">
      <dsp:nvSpPr>
        <dsp:cNvPr id="0" name=""/>
        <dsp:cNvSpPr/>
      </dsp:nvSpPr>
      <dsp:spPr>
        <a:xfrm>
          <a:off x="279050" y="571344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Anlægget har produceret 30 TWh eller 20 år fra første kWh</a:t>
          </a:r>
        </a:p>
      </dsp:txBody>
      <dsp:txXfrm>
        <a:off x="287696" y="5722088"/>
        <a:ext cx="3889418" cy="159827"/>
      </dsp:txXfrm>
    </dsp:sp>
    <dsp:sp modelId="{5434BA5E-BDB2-4DC4-AA50-FAB0627052A3}">
      <dsp:nvSpPr>
        <dsp:cNvPr id="0" name=""/>
        <dsp:cNvSpPr/>
      </dsp:nvSpPr>
      <dsp:spPr>
        <a:xfrm>
          <a:off x="0" y="6208620"/>
          <a:ext cx="5581014" cy="3496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Der skal stilles sikkerhed for afvikling af anlægget</a:t>
          </a:r>
        </a:p>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6 måneder før skal koncessionshaver forelægge plan for sikkerhedsstillelsen</a:t>
          </a:r>
        </a:p>
      </dsp:txBody>
      <dsp:txXfrm>
        <a:off x="0" y="6208620"/>
        <a:ext cx="5581014" cy="349650"/>
      </dsp:txXfrm>
    </dsp:sp>
    <dsp:sp modelId="{17CA4A5E-8D84-4D48-9600-04DE6D88C0CF}">
      <dsp:nvSpPr>
        <dsp:cNvPr id="0" name=""/>
        <dsp:cNvSpPr/>
      </dsp:nvSpPr>
      <dsp:spPr>
        <a:xfrm>
          <a:off x="279050" y="6137880"/>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12 år efter nettilslutning af 1. vindmølle</a:t>
          </a:r>
        </a:p>
      </dsp:txBody>
      <dsp:txXfrm>
        <a:off x="287696" y="6146526"/>
        <a:ext cx="3889418" cy="159827"/>
      </dsp:txXfrm>
    </dsp:sp>
    <dsp:sp modelId="{E8D32DF7-4EC8-47BE-BA56-8BE22C07C638}">
      <dsp:nvSpPr>
        <dsp:cNvPr id="0" name=""/>
        <dsp:cNvSpPr/>
      </dsp:nvSpPr>
      <dsp:spPr>
        <a:xfrm>
          <a:off x="0" y="664872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Plan for anlæggets afvikling sendes til Energistyrelsens godkendelse</a:t>
          </a:r>
        </a:p>
      </dsp:txBody>
      <dsp:txXfrm>
        <a:off x="0" y="6648722"/>
        <a:ext cx="5581014" cy="255150"/>
      </dsp:txXfrm>
    </dsp:sp>
    <dsp:sp modelId="{83657286-8DBD-4228-89C2-4E3D7FE83F04}">
      <dsp:nvSpPr>
        <dsp:cNvPr id="0" name=""/>
        <dsp:cNvSpPr/>
      </dsp:nvSpPr>
      <dsp:spPr>
        <a:xfrm>
          <a:off x="279050" y="656016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Senest 2 år inden udløb af elproduktionstilladelsen eller 2 år før anlæget er udtjent</a:t>
          </a:r>
        </a:p>
      </dsp:txBody>
      <dsp:txXfrm>
        <a:off x="287696" y="6568808"/>
        <a:ext cx="3889418" cy="159827"/>
      </dsp:txXfrm>
    </dsp:sp>
    <dsp:sp modelId="{76366007-4653-4752-B70C-565E23DE266C}">
      <dsp:nvSpPr>
        <dsp:cNvPr id="0" name=""/>
        <dsp:cNvSpPr/>
      </dsp:nvSpPr>
      <dsp:spPr>
        <a:xfrm>
          <a:off x="0" y="7024832"/>
          <a:ext cx="5581014" cy="2551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24968" rIns="433149" bIns="42672" numCol="1" spcCol="1270" anchor="t" anchorCtr="0">
          <a:noAutofit/>
        </a:bodyPr>
        <a:lstStyle/>
        <a:p>
          <a:pPr marL="57150" lvl="1" indent="-57150" algn="l" defTabSz="266700">
            <a:lnSpc>
              <a:spcPct val="90000"/>
            </a:lnSpc>
            <a:spcBef>
              <a:spcPct val="0"/>
            </a:spcBef>
            <a:spcAft>
              <a:spcPct val="15000"/>
            </a:spcAft>
            <a:buChar char="••"/>
          </a:pPr>
          <a:r>
            <a:rPr lang="da-DK" sz="600" kern="1200">
              <a:solidFill>
                <a:sysClr val="windowText" lastClr="000000">
                  <a:hueOff val="0"/>
                  <a:satOff val="0"/>
                  <a:lumOff val="0"/>
                  <a:alphaOff val="0"/>
                </a:sysClr>
              </a:solidFill>
              <a:latin typeface="Calibri"/>
              <a:ea typeface="+mn-ea"/>
              <a:cs typeface="+mn-cs"/>
            </a:rPr>
            <a:t>Tilladelse til udnyttelse af vindenergien udløber</a:t>
          </a:r>
        </a:p>
      </dsp:txBody>
      <dsp:txXfrm>
        <a:off x="0" y="7024832"/>
        <a:ext cx="5581014" cy="255150"/>
      </dsp:txXfrm>
    </dsp:sp>
    <dsp:sp modelId="{C364045A-8C5F-4F35-B392-D9CBD1857916}">
      <dsp:nvSpPr>
        <dsp:cNvPr id="0" name=""/>
        <dsp:cNvSpPr/>
      </dsp:nvSpPr>
      <dsp:spPr>
        <a:xfrm>
          <a:off x="279050" y="6936272"/>
          <a:ext cx="3906710" cy="1771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66700">
            <a:lnSpc>
              <a:spcPct val="90000"/>
            </a:lnSpc>
            <a:spcBef>
              <a:spcPct val="0"/>
            </a:spcBef>
            <a:spcAft>
              <a:spcPct val="35000"/>
            </a:spcAft>
          </a:pPr>
          <a:r>
            <a:rPr lang="da-DK" sz="600" kern="1200">
              <a:solidFill>
                <a:sysClr val="window" lastClr="FFFFFF"/>
              </a:solidFill>
              <a:latin typeface="Calibri"/>
              <a:ea typeface="+mn-ea"/>
              <a:cs typeface="+mn-cs"/>
            </a:rPr>
            <a:t>25 år efter første kWh </a:t>
          </a:r>
        </a:p>
      </dsp:txBody>
      <dsp:txXfrm>
        <a:off x="287696" y="6944918"/>
        <a:ext cx="3889418" cy="15982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5285-8370-49FC-82ED-67ADA687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35009</Words>
  <Characters>229309</Characters>
  <Application>Microsoft Office Word</Application>
  <DocSecurity>0</DocSecurity>
  <Lines>1910</Lines>
  <Paragraphs>527</Paragraphs>
  <ScaleCrop>false</ScaleCrop>
  <HeadingPairs>
    <vt:vector size="2" baseType="variant">
      <vt:variant>
        <vt:lpstr>Titel</vt:lpstr>
      </vt:variant>
      <vt:variant>
        <vt:i4>1</vt:i4>
      </vt:variant>
    </vt:vector>
  </HeadingPairs>
  <TitlesOfParts>
    <vt:vector size="1" baseType="lpstr">
      <vt:lpstr>Djursland Anholt</vt:lpstr>
    </vt:vector>
  </TitlesOfParts>
  <Company>Energistyrelsen</Company>
  <LinksUpToDate>false</LinksUpToDate>
  <CharactersWithSpaces>263791</CharactersWithSpaces>
  <SharedDoc>false</SharedDoc>
  <HLinks>
    <vt:vector size="30" baseType="variant">
      <vt:variant>
        <vt:i4>983104</vt:i4>
      </vt:variant>
      <vt:variant>
        <vt:i4>12</vt:i4>
      </vt:variant>
      <vt:variant>
        <vt:i4>0</vt:i4>
      </vt:variant>
      <vt:variant>
        <vt:i4>5</vt:i4>
      </vt:variant>
      <vt:variant>
        <vt:lpwstr>http://www.at.dk/</vt:lpwstr>
      </vt:variant>
      <vt:variant>
        <vt:lpwstr/>
      </vt:variant>
      <vt:variant>
        <vt:i4>7929958</vt:i4>
      </vt:variant>
      <vt:variant>
        <vt:i4>9</vt:i4>
      </vt:variant>
      <vt:variant>
        <vt:i4>0</vt:i4>
      </vt:variant>
      <vt:variant>
        <vt:i4>5</vt:i4>
      </vt:variant>
      <vt:variant>
        <vt:lpwstr>http://www.mst.dk/</vt:lpwstr>
      </vt:variant>
      <vt:variant>
        <vt:lpwstr/>
      </vt:variant>
      <vt:variant>
        <vt:i4>5963848</vt:i4>
      </vt:variant>
      <vt:variant>
        <vt:i4>6</vt:i4>
      </vt:variant>
      <vt:variant>
        <vt:i4>0</vt:i4>
      </vt:variant>
      <vt:variant>
        <vt:i4>5</vt:i4>
      </vt:variant>
      <vt:variant>
        <vt:lpwstr>http://energinet.dk/DA/ANLAEG-OG-PROJEKTER/Anlaegsprojekter-el/Havmoelleparken-Horns-Rev-3/Sider/default.aspx</vt:lpwstr>
      </vt:variant>
      <vt:variant>
        <vt:lpwstr/>
      </vt:variant>
      <vt:variant>
        <vt:i4>7733371</vt:i4>
      </vt:variant>
      <vt:variant>
        <vt:i4>3</vt:i4>
      </vt:variant>
      <vt:variant>
        <vt:i4>0</vt:i4>
      </vt:variant>
      <vt:variant>
        <vt:i4>5</vt:i4>
      </vt:variant>
      <vt:variant>
        <vt:lpwstr>http://www.ens.dk/</vt:lpwstr>
      </vt:variant>
      <vt:variant>
        <vt:lpwstr/>
      </vt:variant>
      <vt:variant>
        <vt:i4>393252</vt:i4>
      </vt:variant>
      <vt:variant>
        <vt:i4>0</vt:i4>
      </vt:variant>
      <vt:variant>
        <vt:i4>0</vt:i4>
      </vt:variant>
      <vt:variant>
        <vt:i4>5</vt:i4>
      </vt:variant>
      <vt:variant>
        <vt:lpwstr>mailto:ens@ens.dk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Djursland Anholt</dc:title>
  <dc:creator>Mette Cramer Buch</dc:creator>
  <cp:lastModifiedBy>Lisbeth Nielsen</cp:lastModifiedBy>
  <cp:revision>2</cp:revision>
  <cp:lastPrinted>2016-10-16T06:40:00Z</cp:lastPrinted>
  <dcterms:created xsi:type="dcterms:W3CDTF">2016-10-18T15:56:00Z</dcterms:created>
  <dcterms:modified xsi:type="dcterms:W3CDTF">2016-10-18T15:56:00Z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C:\DOCUME~1\mcb\LOKALE~1\Temp\SJ20090116102259560 [DOR311360].DOC</vt:lpwstr>
  </property>
  <property fmtid="{D5CDD505-2E9C-101B-9397-08002B2CF9AE}" pid="3" name="title">
    <vt:lpwstr>udbudsbetingelser endelig.doc</vt:lpwstr>
  </property>
  <property fmtid="{D5CDD505-2E9C-101B-9397-08002B2CF9AE}" pid="4" name="command">
    <vt:lpwstr/>
  </property>
</Properties>
</file>